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AA7042" w14:textId="77777777" w:rsidR="00787896" w:rsidRPr="00787896" w:rsidRDefault="00787896" w:rsidP="00787896">
      <w:pPr>
        <w:rPr>
          <w:b/>
          <w:bCs/>
        </w:rPr>
      </w:pPr>
      <w:r w:rsidRPr="00787896">
        <w:rPr>
          <w:b/>
          <w:bCs/>
        </w:rPr>
        <w:t>Improved Korotkoff Duration Detection Using Non-Contact RF Phase Analysis and Acoustic Cross-Validation</w:t>
      </w:r>
    </w:p>
    <w:p w14:paraId="41A170BD" w14:textId="77777777" w:rsidR="00787896" w:rsidRPr="00787896" w:rsidRDefault="00787896" w:rsidP="00787896">
      <w:pPr>
        <w:rPr>
          <w:b/>
          <w:bCs/>
        </w:rPr>
      </w:pPr>
      <w:r w:rsidRPr="00787896">
        <w:rPr>
          <w:b/>
          <w:bCs/>
        </w:rPr>
        <w:t>Abstract</w:t>
      </w:r>
    </w:p>
    <w:p w14:paraId="696ED78D" w14:textId="77777777" w:rsidR="00787896" w:rsidRPr="00787896" w:rsidRDefault="00787896" w:rsidP="00787896">
      <w:pPr>
        <w:rPr>
          <w:b/>
          <w:bCs/>
        </w:rPr>
      </w:pPr>
      <w:r w:rsidRPr="00787896">
        <w:rPr>
          <w:b/>
          <w:bCs/>
        </w:rPr>
        <w:t>Korotkoff sounds are the acoustic markers used in cuff-based blood pressure measurement to identify systolic and diastolic pressure transitions. This paper presents an improved non-contact Korotkoff detection framework based on radio-frequency (RF) phase analysis and validates it against an acoustic stethoscope reference. The proposed pipeline includes I/Q imbalance correction, robust phase extraction, band-pass filtering, adaptive noise-floor thresholding, CUSUM change-point detection, multi-resolution energy tracking, per-beat Korotkoff gating, and bootstrap confidence intervals. Cross-validation across multiple sessions demonstrates that the RF method can estimate Korotkoff duration with reasonable agreement to the acoustic reference while providing a stronger signal-to-noise ratio in the Korotkoff band. Bland–Altman analysis reveals systematic onset and offset bias, indicating that RF onset tends to occur earlier and RF offset later than the acoustic reference. These results suggest that non-contact RF sensing is a viable approach for Korotkoff duration monitoring and may support future cuff-based blood pressure automation –.</w:t>
      </w:r>
    </w:p>
    <w:p w14:paraId="5C5034B5" w14:textId="77777777" w:rsidR="00787896" w:rsidRPr="00787896" w:rsidRDefault="00787896" w:rsidP="00787896">
      <w:pPr>
        <w:rPr>
          <w:b/>
          <w:bCs/>
        </w:rPr>
      </w:pPr>
      <w:r w:rsidRPr="00787896">
        <w:rPr>
          <w:b/>
          <w:bCs/>
        </w:rPr>
        <w:t>Index Terms</w:t>
      </w:r>
    </w:p>
    <w:p w14:paraId="0C02E098" w14:textId="77777777" w:rsidR="00787896" w:rsidRPr="00787896" w:rsidRDefault="00787896" w:rsidP="00787896">
      <w:pPr>
        <w:rPr>
          <w:b/>
          <w:bCs/>
        </w:rPr>
      </w:pPr>
      <w:r w:rsidRPr="00787896">
        <w:rPr>
          <w:b/>
          <w:bCs/>
        </w:rPr>
        <w:t>Korotkoff sounds, blood pressure measurement, non-contact sensing, near-field RF, phase analysis, CUSUM, Bland–Altman analysis, acoustic validation.</w:t>
      </w:r>
    </w:p>
    <w:p w14:paraId="656EDCB7" w14:textId="77777777" w:rsidR="00787896" w:rsidRPr="00787896" w:rsidRDefault="00787896" w:rsidP="00787896">
      <w:pPr>
        <w:rPr>
          <w:b/>
          <w:bCs/>
        </w:rPr>
      </w:pPr>
      <w:r w:rsidRPr="00787896">
        <w:rPr>
          <w:b/>
          <w:bCs/>
        </w:rPr>
        <w:t>I. Introduction</w:t>
      </w:r>
    </w:p>
    <w:p w14:paraId="69164CD8" w14:textId="77777777" w:rsidR="00787896" w:rsidRPr="00787896" w:rsidRDefault="00787896" w:rsidP="00787896">
      <w:pPr>
        <w:rPr>
          <w:b/>
          <w:bCs/>
        </w:rPr>
      </w:pPr>
      <w:r w:rsidRPr="00787896">
        <w:rPr>
          <w:b/>
          <w:bCs/>
        </w:rPr>
        <w:t xml:space="preserve">Manual blood pressure measurement by the auscultatory method remains a standard clinical technique because the appearance and disappearance of Korotkoff sounds correspond to systolic and diastolic pressure, </w:t>
      </w:r>
      <w:proofErr w:type="gramStart"/>
      <w:r w:rsidRPr="00787896">
        <w:rPr>
          <w:b/>
          <w:bCs/>
        </w:rPr>
        <w:t>respectively ,</w:t>
      </w:r>
      <w:proofErr w:type="gramEnd"/>
      <w:r w:rsidRPr="00787896">
        <w:rPr>
          <w:b/>
          <w:bCs/>
        </w:rPr>
        <w:t xml:space="preserve"> . Although the method is simple and widely adopted, it depends on direct contact, correct stethoscope placement, and low ambient noise, which can introduce operator-dependent </w:t>
      </w:r>
      <w:proofErr w:type="gramStart"/>
      <w:r w:rsidRPr="00787896">
        <w:rPr>
          <w:b/>
          <w:bCs/>
        </w:rPr>
        <w:t>variability ,</w:t>
      </w:r>
      <w:proofErr w:type="gramEnd"/>
      <w:r w:rsidRPr="00787896">
        <w:rPr>
          <w:b/>
          <w:bCs/>
        </w:rPr>
        <w:t xml:space="preserve"> . These limitations have motivated research on automated Korotkoff detection and alternative sensing strategies, including acoustic, vibration-based, and RF-based methods –.</w:t>
      </w:r>
    </w:p>
    <w:p w14:paraId="178ED7AF" w14:textId="77777777" w:rsidR="00787896" w:rsidRPr="00787896" w:rsidRDefault="00787896" w:rsidP="00787896">
      <w:pPr>
        <w:rPr>
          <w:b/>
          <w:bCs/>
        </w:rPr>
      </w:pPr>
      <w:r w:rsidRPr="00787896">
        <w:rPr>
          <w:b/>
          <w:bCs/>
        </w:rPr>
        <w:t xml:space="preserve">Recent advances in near-field RF sensing have shown that subtle tissue motion can be captured without direct skin contact and used for physiological </w:t>
      </w:r>
      <w:proofErr w:type="gramStart"/>
      <w:r w:rsidRPr="00787896">
        <w:rPr>
          <w:b/>
          <w:bCs/>
        </w:rPr>
        <w:t>monitoring ,</w:t>
      </w:r>
      <w:proofErr w:type="gramEnd"/>
      <w:r w:rsidRPr="00787896">
        <w:rPr>
          <w:b/>
          <w:bCs/>
        </w:rPr>
        <w:t xml:space="preserve"> . In this context, Korotkoff-related motion may appear as a localized increase in band-limited RF phase energy during cuff deflation. The present framework exploits this idea by using RF phase variations to estimate Korotkoff onset, offset, and duration and then comparing these estimates with acoustic ground truth.</w:t>
      </w:r>
    </w:p>
    <w:p w14:paraId="5DF5068D" w14:textId="77777777" w:rsidR="00787896" w:rsidRPr="00787896" w:rsidRDefault="00787896" w:rsidP="00787896">
      <w:pPr>
        <w:rPr>
          <w:b/>
          <w:bCs/>
        </w:rPr>
      </w:pPr>
      <w:r w:rsidRPr="00787896">
        <w:rPr>
          <w:b/>
          <w:bCs/>
        </w:rPr>
        <w:t>The main contribution of this work is a robust multi-stage detection pipeline that combines adaptive thresholding, change-point detection, beat-synchronous refinement, and uncertainty estimation. A second contribution is the use of acoustic cross-validation and agreement analysis to quantify how closely the RF method reproduces the stethoscope-derived Korotkoff window.</w:t>
      </w:r>
    </w:p>
    <w:p w14:paraId="1C092EFC" w14:textId="77777777" w:rsidR="00787896" w:rsidRPr="00787896" w:rsidRDefault="00787896" w:rsidP="00787896">
      <w:pPr>
        <w:rPr>
          <w:b/>
          <w:bCs/>
        </w:rPr>
      </w:pPr>
      <w:r w:rsidRPr="00787896">
        <w:rPr>
          <w:b/>
          <w:bCs/>
        </w:rPr>
        <w:t>II. Related Work</w:t>
      </w:r>
    </w:p>
    <w:p w14:paraId="275C3245" w14:textId="77777777" w:rsidR="00787896" w:rsidRPr="00787896" w:rsidRDefault="00787896" w:rsidP="00787896">
      <w:pPr>
        <w:rPr>
          <w:b/>
          <w:bCs/>
        </w:rPr>
      </w:pPr>
      <w:r w:rsidRPr="00787896">
        <w:rPr>
          <w:b/>
          <w:bCs/>
        </w:rPr>
        <w:t xml:space="preserve">Korotkoff sound detection has been studied using amplitude thresholds, beat timing, frequency characteristics, and wavelet-based </w:t>
      </w:r>
      <w:proofErr w:type="gramStart"/>
      <w:r w:rsidRPr="00787896">
        <w:rPr>
          <w:b/>
          <w:bCs/>
        </w:rPr>
        <w:t>classification ,</w:t>
      </w:r>
      <w:proofErr w:type="gramEnd"/>
      <w:r w:rsidRPr="00787896">
        <w:rPr>
          <w:b/>
          <w:bCs/>
        </w:rPr>
        <w:t xml:space="preserve"> , . For example, amplitude-threshold methods have shown that Korotkoff beats can be segmented using signal amplitude and oscillation patterns during </w:t>
      </w:r>
      <w:r w:rsidRPr="00787896">
        <w:rPr>
          <w:b/>
          <w:bCs/>
        </w:rPr>
        <w:lastRenderedPageBreak/>
        <w:t xml:space="preserve">cuff </w:t>
      </w:r>
      <w:proofErr w:type="gramStart"/>
      <w:r w:rsidRPr="00787896">
        <w:rPr>
          <w:b/>
          <w:bCs/>
        </w:rPr>
        <w:t>deflation .</w:t>
      </w:r>
      <w:proofErr w:type="gramEnd"/>
      <w:r w:rsidRPr="00787896">
        <w:rPr>
          <w:b/>
          <w:bCs/>
        </w:rPr>
        <w:t xml:space="preserve"> Other studies have analyzed Korotkoff sound morphology and intensity to improve manual and semi-automated blood pressure reading </w:t>
      </w:r>
      <w:proofErr w:type="gramStart"/>
      <w:r w:rsidRPr="00787896">
        <w:rPr>
          <w:b/>
          <w:bCs/>
        </w:rPr>
        <w:t>accuracy ,</w:t>
      </w:r>
      <w:proofErr w:type="gramEnd"/>
      <w:r w:rsidRPr="00787896">
        <w:rPr>
          <w:b/>
          <w:bCs/>
        </w:rPr>
        <w:t xml:space="preserve"> .</w:t>
      </w:r>
    </w:p>
    <w:p w14:paraId="170147CD" w14:textId="77777777" w:rsidR="00787896" w:rsidRPr="00787896" w:rsidRDefault="00787896" w:rsidP="00787896">
      <w:pPr>
        <w:rPr>
          <w:b/>
          <w:bCs/>
        </w:rPr>
      </w:pPr>
      <w:r w:rsidRPr="00787896">
        <w:rPr>
          <w:b/>
          <w:bCs/>
        </w:rPr>
        <w:t xml:space="preserve">More recently, wearable and non-contact sensing has extended Korotkoff monitoring beyond the conventional stethoscope. Flexible </w:t>
      </w:r>
      <w:proofErr w:type="spellStart"/>
      <w:r w:rsidRPr="00787896">
        <w:rPr>
          <w:b/>
          <w:bCs/>
        </w:rPr>
        <w:t>piezoelectret</w:t>
      </w:r>
      <w:proofErr w:type="spellEnd"/>
      <w:r w:rsidRPr="00787896">
        <w:rPr>
          <w:b/>
          <w:bCs/>
        </w:rPr>
        <w:t xml:space="preserve"> patches have been used to record heart, Korotkoff, and breath sounds in an unobtrusive manner, with OMRON blood pressure monitors serving as validation </w:t>
      </w:r>
      <w:proofErr w:type="gramStart"/>
      <w:r w:rsidRPr="00787896">
        <w:rPr>
          <w:b/>
          <w:bCs/>
        </w:rPr>
        <w:t>devices .</w:t>
      </w:r>
      <w:proofErr w:type="gramEnd"/>
      <w:r w:rsidRPr="00787896">
        <w:rPr>
          <w:b/>
          <w:bCs/>
        </w:rPr>
        <w:t xml:space="preserve"> Near-field RF sensing has also been demonstrated for blood pressure and vital-sign tracking, showing that radio signals can carry information about internal mechanical </w:t>
      </w:r>
      <w:proofErr w:type="gramStart"/>
      <w:r w:rsidRPr="00787896">
        <w:rPr>
          <w:b/>
          <w:bCs/>
        </w:rPr>
        <w:t>motion ,</w:t>
      </w:r>
      <w:proofErr w:type="gramEnd"/>
      <w:r w:rsidRPr="00787896">
        <w:rPr>
          <w:b/>
          <w:bCs/>
        </w:rPr>
        <w:t xml:space="preserve"> .</w:t>
      </w:r>
    </w:p>
    <w:p w14:paraId="272C48EF" w14:textId="77777777" w:rsidR="00787896" w:rsidRPr="00787896" w:rsidRDefault="00787896" w:rsidP="00787896">
      <w:pPr>
        <w:rPr>
          <w:b/>
          <w:bCs/>
        </w:rPr>
      </w:pPr>
      <w:r w:rsidRPr="00787896">
        <w:rPr>
          <w:b/>
          <w:bCs/>
        </w:rPr>
        <w:t>Compared with these prior approaches, the present work focuses specifically on Korotkoff duration detection using RF phase analysis and uses a more elaborate fusion strategy with per-beat gating, lag correction, and uncertainty estimates.</w:t>
      </w:r>
    </w:p>
    <w:p w14:paraId="68F6BAE9" w14:textId="77777777" w:rsidR="00787896" w:rsidRPr="00787896" w:rsidRDefault="00787896" w:rsidP="00787896">
      <w:pPr>
        <w:rPr>
          <w:b/>
          <w:bCs/>
        </w:rPr>
      </w:pPr>
      <w:r w:rsidRPr="00787896">
        <w:rPr>
          <w:b/>
          <w:bCs/>
        </w:rPr>
        <w:t>III. Materials and Data</w:t>
      </w:r>
    </w:p>
    <w:p w14:paraId="5C6D5E6D" w14:textId="77777777" w:rsidR="00787896" w:rsidRPr="00787896" w:rsidRDefault="00787896" w:rsidP="00787896">
      <w:pPr>
        <w:rPr>
          <w:b/>
          <w:bCs/>
        </w:rPr>
      </w:pPr>
      <w:r w:rsidRPr="00787896">
        <w:rPr>
          <w:b/>
          <w:bCs/>
        </w:rPr>
        <w:t>The analysis uses synchronized RF and acoustic recordings from cuff-based blood pressure sessions. The RF signal is stored in an HDF5 file and contains I/Q samples sampled at 10 kHz after decimation. The RF carrier frequency is 0.9 GHz, and the phase is converted into displacement-like units using a wavelength-based scaling factor.</w:t>
      </w:r>
    </w:p>
    <w:p w14:paraId="6ACC5702" w14:textId="77777777" w:rsidR="00787896" w:rsidRPr="00787896" w:rsidRDefault="00787896" w:rsidP="00787896">
      <w:pPr>
        <w:rPr>
          <w:b/>
          <w:bCs/>
        </w:rPr>
      </w:pPr>
      <w:r w:rsidRPr="00787896">
        <w:rPr>
          <w:b/>
          <w:bCs/>
        </w:rPr>
        <w:t>The acoustic signal is acquired from a stethoscope recording and is used as the contact-based reference for segmentation and validation. The OMRON automatic blood pressure monitor shown in your device image confirms that the study is based on a standard cuff inflation/deflation cycle. This provides the necessary pressure-driven context for Korotkoff timing analysis</w:t>
      </w:r>
      <w:proofErr w:type="gramStart"/>
      <w:r w:rsidRPr="00787896">
        <w:rPr>
          <w:b/>
          <w:bCs/>
        </w:rPr>
        <w:t>, .</w:t>
      </w:r>
      <w:proofErr w:type="gramEnd"/>
    </w:p>
    <w:p w14:paraId="3C32D8A5" w14:textId="77777777" w:rsidR="00787896" w:rsidRPr="00787896" w:rsidRDefault="00787896" w:rsidP="00787896">
      <w:pPr>
        <w:rPr>
          <w:b/>
          <w:bCs/>
        </w:rPr>
      </w:pPr>
      <w:r w:rsidRPr="00787896">
        <w:rPr>
          <w:b/>
          <w:bCs/>
        </w:rPr>
        <w:t>IV. Methodology</w:t>
      </w:r>
    </w:p>
    <w:p w14:paraId="05AE0198" w14:textId="77777777" w:rsidR="00787896" w:rsidRPr="00787896" w:rsidRDefault="00787896" w:rsidP="00787896">
      <w:pPr>
        <w:rPr>
          <w:b/>
          <w:bCs/>
        </w:rPr>
      </w:pPr>
      <w:r w:rsidRPr="00787896">
        <w:rPr>
          <w:b/>
          <w:bCs/>
        </w:rPr>
        <w:t>A. RF Preprocessing</w:t>
      </w:r>
    </w:p>
    <w:p w14:paraId="7F7FDAEA" w14:textId="77777777" w:rsidR="00787896" w:rsidRPr="00787896" w:rsidRDefault="00787896" w:rsidP="00787896">
      <w:pPr>
        <w:rPr>
          <w:b/>
          <w:bCs/>
        </w:rPr>
      </w:pPr>
      <w:r w:rsidRPr="00787896">
        <w:rPr>
          <w:b/>
          <w:bCs/>
        </w:rPr>
        <w:t>The RF I/Q samples are first corrected for imbalance using orthogonalization of real and imaginary components. The corrected IQ stream is converted to phase, unwrapped, detrended, and low-pass cleaned to reduce nonphysical phase jumps. The phase is then notch-filtered at 50 Hz and its harmonics to suppress mains interference.</w:t>
      </w:r>
    </w:p>
    <w:p w14:paraId="66FE33C6" w14:textId="77777777" w:rsidR="00787896" w:rsidRPr="00787896" w:rsidRDefault="00787896" w:rsidP="00787896">
      <w:pPr>
        <w:rPr>
          <w:b/>
          <w:bCs/>
        </w:rPr>
      </w:pPr>
      <w:r w:rsidRPr="00787896">
        <w:rPr>
          <w:b/>
          <w:bCs/>
        </w:rPr>
        <w:t xml:space="preserve">The filtered phase signal is split into two analysis bands. The 10–49 Hz band is used as the Korotkoff-sensitive band, and the 0.5–3.0 Hz band is used for heartbeat estimation. This separation reflects the different temporal scales of Korotkoff bursts and cardiac </w:t>
      </w:r>
      <w:proofErr w:type="gramStart"/>
      <w:r w:rsidRPr="00787896">
        <w:rPr>
          <w:b/>
          <w:bCs/>
        </w:rPr>
        <w:t>pulsation ,</w:t>
      </w:r>
      <w:proofErr w:type="gramEnd"/>
      <w:r w:rsidRPr="00787896">
        <w:rPr>
          <w:b/>
          <w:bCs/>
        </w:rPr>
        <w:t xml:space="preserve"> .</w:t>
      </w:r>
    </w:p>
    <w:p w14:paraId="41151B01" w14:textId="77777777" w:rsidR="00787896" w:rsidRPr="00787896" w:rsidRDefault="00787896" w:rsidP="00787896">
      <w:pPr>
        <w:rPr>
          <w:b/>
          <w:bCs/>
        </w:rPr>
      </w:pPr>
      <w:r w:rsidRPr="00787896">
        <w:rPr>
          <w:b/>
          <w:bCs/>
        </w:rPr>
        <w:t>B. Multi-Feature Korotkoff Detection</w:t>
      </w:r>
    </w:p>
    <w:p w14:paraId="61B9DAAA" w14:textId="77777777" w:rsidR="00787896" w:rsidRPr="00787896" w:rsidRDefault="00787896" w:rsidP="00787896">
      <w:pPr>
        <w:rPr>
          <w:b/>
          <w:bCs/>
        </w:rPr>
      </w:pPr>
      <w:r w:rsidRPr="00787896">
        <w:rPr>
          <w:b/>
          <w:bCs/>
        </w:rPr>
        <w:t xml:space="preserve">Korotkoff onset and offset are not derived from a single detector. Instead, the code calculates multiple time-varying features, including sliding RMS energy, </w:t>
      </w:r>
      <w:proofErr w:type="spellStart"/>
      <w:r w:rsidRPr="00787896">
        <w:rPr>
          <w:b/>
          <w:bCs/>
        </w:rPr>
        <w:t>Teager</w:t>
      </w:r>
      <w:proofErr w:type="spellEnd"/>
      <w:r w:rsidRPr="00787896">
        <w:rPr>
          <w:b/>
          <w:bCs/>
        </w:rPr>
        <w:t xml:space="preserve">-Kaiser energy operator, sliding kurtosis, Hilbert envelope, band-power ratio, and STFT-based </w:t>
      </w:r>
      <w:proofErr w:type="spellStart"/>
      <w:r w:rsidRPr="00787896">
        <w:rPr>
          <w:b/>
          <w:bCs/>
        </w:rPr>
        <w:t>subband</w:t>
      </w:r>
      <w:proofErr w:type="spellEnd"/>
      <w:r w:rsidRPr="00787896">
        <w:rPr>
          <w:b/>
          <w:bCs/>
        </w:rPr>
        <w:t xml:space="preserve"> energy. These features are individually processed by a sustained-window detector and then fused by median consensus. This multi-feature design improves robustness against local noise spikes and waveform </w:t>
      </w:r>
      <w:proofErr w:type="gramStart"/>
      <w:r w:rsidRPr="00787896">
        <w:rPr>
          <w:b/>
          <w:bCs/>
        </w:rPr>
        <w:t>variability ,</w:t>
      </w:r>
      <w:proofErr w:type="gramEnd"/>
      <w:r w:rsidRPr="00787896">
        <w:rPr>
          <w:b/>
          <w:bCs/>
        </w:rPr>
        <w:t xml:space="preserve"> .</w:t>
      </w:r>
    </w:p>
    <w:p w14:paraId="32069BC7" w14:textId="77777777" w:rsidR="00787896" w:rsidRPr="00787896" w:rsidRDefault="00787896" w:rsidP="00787896">
      <w:pPr>
        <w:rPr>
          <w:b/>
          <w:bCs/>
        </w:rPr>
      </w:pPr>
      <w:r w:rsidRPr="00787896">
        <w:rPr>
          <w:b/>
          <w:bCs/>
        </w:rPr>
        <w:t>C. Adaptive Thresholding and CUSUM</w:t>
      </w:r>
    </w:p>
    <w:p w14:paraId="4292E9F9" w14:textId="77777777" w:rsidR="00787896" w:rsidRPr="00787896" w:rsidRDefault="00787896" w:rsidP="00787896">
      <w:pPr>
        <w:rPr>
          <w:b/>
          <w:bCs/>
        </w:rPr>
      </w:pPr>
      <w:r w:rsidRPr="00787896">
        <w:rPr>
          <w:b/>
          <w:bCs/>
        </w:rPr>
        <w:t xml:space="preserve">The script estimates the noise floor from the beginning and end of the recording, assuming those regions are outside the Korotkoff window. A threshold is then formed as the median noise level plus a </w:t>
      </w:r>
      <w:r w:rsidRPr="00787896">
        <w:rPr>
          <w:b/>
          <w:bCs/>
        </w:rPr>
        <w:lastRenderedPageBreak/>
        <w:t>multiple of the robust noise spread. In parallel, a Page-style CUSUM algorithm detects upward and downward shifts in the energy curve to obtain candidate onset and offset points.</w:t>
      </w:r>
    </w:p>
    <w:p w14:paraId="1926D6A4" w14:textId="77777777" w:rsidR="00787896" w:rsidRPr="00787896" w:rsidRDefault="00787896" w:rsidP="00787896">
      <w:pPr>
        <w:rPr>
          <w:b/>
          <w:bCs/>
        </w:rPr>
      </w:pPr>
      <w:r w:rsidRPr="00787896">
        <w:rPr>
          <w:b/>
          <w:bCs/>
        </w:rPr>
        <w:t>CUSUM is appropriate here because Korotkoff activity appears as a step-like change in energy rather than a single impulsive event. The final detection window is obtained by fusing CUSUM with the consensus result when both are plausible.</w:t>
      </w:r>
    </w:p>
    <w:p w14:paraId="02051B9D" w14:textId="77777777" w:rsidR="00787896" w:rsidRPr="00787896" w:rsidRDefault="00787896" w:rsidP="00787896">
      <w:pPr>
        <w:rPr>
          <w:b/>
          <w:bCs/>
        </w:rPr>
      </w:pPr>
      <w:r w:rsidRPr="00787896">
        <w:rPr>
          <w:b/>
          <w:bCs/>
        </w:rPr>
        <w:t>D. Per-Beat Refinement</w:t>
      </w:r>
    </w:p>
    <w:p w14:paraId="1900F4D5" w14:textId="77777777" w:rsidR="00787896" w:rsidRPr="00787896" w:rsidRDefault="00787896" w:rsidP="00787896">
      <w:pPr>
        <w:rPr>
          <w:b/>
          <w:bCs/>
        </w:rPr>
      </w:pPr>
      <w:r w:rsidRPr="00787896">
        <w:rPr>
          <w:b/>
          <w:bCs/>
        </w:rPr>
        <w:t xml:space="preserve">A second stage detects heartbeat peaks from the low-frequency RF displacement signal. For each beat, the algorithm computes Korotkoff-band energy in a ±75 </w:t>
      </w:r>
      <w:proofErr w:type="spellStart"/>
      <w:r w:rsidRPr="00787896">
        <w:rPr>
          <w:b/>
          <w:bCs/>
        </w:rPr>
        <w:t>ms</w:t>
      </w:r>
      <w:proofErr w:type="spellEnd"/>
      <w:r w:rsidRPr="00787896">
        <w:rPr>
          <w:b/>
          <w:bCs/>
        </w:rPr>
        <w:t xml:space="preserve"> window and labels beats as active or silent using an adaptive threshold. The longest active run is then used to refine onset and offset further.</w:t>
      </w:r>
    </w:p>
    <w:p w14:paraId="54BD5BF5" w14:textId="77777777" w:rsidR="00787896" w:rsidRPr="00787896" w:rsidRDefault="00787896" w:rsidP="00787896">
      <w:pPr>
        <w:rPr>
          <w:b/>
          <w:bCs/>
        </w:rPr>
      </w:pPr>
      <w:r w:rsidRPr="00787896">
        <w:rPr>
          <w:b/>
          <w:bCs/>
        </w:rPr>
        <w:t xml:space="preserve">This beat-synchronous stage is physiologically meaningful because Korotkoff sound generation is tied to pulsatile blood flow and arterial opening/closure dynamics during cuff </w:t>
      </w:r>
      <w:proofErr w:type="gramStart"/>
      <w:r w:rsidRPr="00787896">
        <w:rPr>
          <w:b/>
          <w:bCs/>
        </w:rPr>
        <w:t>deflation ,</w:t>
      </w:r>
      <w:proofErr w:type="gramEnd"/>
      <w:r w:rsidRPr="00787896">
        <w:rPr>
          <w:b/>
          <w:bCs/>
        </w:rPr>
        <w:t xml:space="preserve"> .</w:t>
      </w:r>
    </w:p>
    <w:p w14:paraId="7F7DA8E8" w14:textId="77777777" w:rsidR="00787896" w:rsidRPr="00787896" w:rsidRDefault="00787896" w:rsidP="00787896">
      <w:pPr>
        <w:rPr>
          <w:b/>
          <w:bCs/>
        </w:rPr>
      </w:pPr>
      <w:r w:rsidRPr="00787896">
        <w:rPr>
          <w:b/>
          <w:bCs/>
        </w:rPr>
        <w:t>E. Uncertainty Estimation</w:t>
      </w:r>
    </w:p>
    <w:p w14:paraId="12C5C37F" w14:textId="77777777" w:rsidR="00787896" w:rsidRPr="00787896" w:rsidRDefault="00787896" w:rsidP="00787896">
      <w:pPr>
        <w:rPr>
          <w:b/>
          <w:bCs/>
        </w:rPr>
      </w:pPr>
      <w:r w:rsidRPr="00787896">
        <w:rPr>
          <w:b/>
          <w:bCs/>
        </w:rPr>
        <w:t>Bootstrap resampling is used to estimate confidence intervals for onset and offset. Although the current implementation uses a limited number of iterations, it provides a useful first estimate of timing stability and can be expanded for more rigorous statistical analysis in future work.</w:t>
      </w:r>
    </w:p>
    <w:p w14:paraId="47E99250" w14:textId="77777777" w:rsidR="00787896" w:rsidRPr="00787896" w:rsidRDefault="00787896" w:rsidP="00787896">
      <w:pPr>
        <w:rPr>
          <w:b/>
          <w:bCs/>
        </w:rPr>
      </w:pPr>
      <w:r w:rsidRPr="00787896">
        <w:rPr>
          <w:b/>
          <w:bCs/>
        </w:rPr>
        <w:t>F. Acoustic Cross-Validation</w:t>
      </w:r>
    </w:p>
    <w:p w14:paraId="669EE339" w14:textId="77777777" w:rsidR="00787896" w:rsidRPr="00787896" w:rsidRDefault="00787896" w:rsidP="00787896">
      <w:pPr>
        <w:rPr>
          <w:b/>
          <w:bCs/>
        </w:rPr>
      </w:pPr>
      <w:r w:rsidRPr="00787896">
        <w:rPr>
          <w:b/>
          <w:bCs/>
        </w:rPr>
        <w:t>When the stethoscope recording is available, the code performs an equivalent segmentation of the acoustic Korotkoff signal using Hilbert envelope energy, RMS energy, and STFT band energy. The median of these acoustic detections is used as the reference window.</w:t>
      </w:r>
    </w:p>
    <w:p w14:paraId="787FEB94" w14:textId="77777777" w:rsidR="00787896" w:rsidRPr="00787896" w:rsidRDefault="00787896" w:rsidP="00787896">
      <w:pPr>
        <w:rPr>
          <w:b/>
          <w:bCs/>
        </w:rPr>
      </w:pPr>
      <w:r w:rsidRPr="00787896">
        <w:rPr>
          <w:b/>
          <w:bCs/>
        </w:rPr>
        <w:t xml:space="preserve">The RF and acoustic windows are then compared using onset difference, offset difference, duration difference, raw </w:t>
      </w:r>
      <w:proofErr w:type="spellStart"/>
      <w:r w:rsidRPr="00787896">
        <w:rPr>
          <w:b/>
          <w:bCs/>
        </w:rPr>
        <w:t>IoU</w:t>
      </w:r>
      <w:proofErr w:type="spellEnd"/>
      <w:r w:rsidRPr="00787896">
        <w:rPr>
          <w:b/>
          <w:bCs/>
        </w:rPr>
        <w:t xml:space="preserve">, lag-corrected </w:t>
      </w:r>
      <w:proofErr w:type="spellStart"/>
      <w:r w:rsidRPr="00787896">
        <w:rPr>
          <w:b/>
          <w:bCs/>
        </w:rPr>
        <w:t>IoU</w:t>
      </w:r>
      <w:proofErr w:type="spellEnd"/>
      <w:r w:rsidRPr="00787896">
        <w:rPr>
          <w:b/>
          <w:bCs/>
        </w:rPr>
        <w:t>, cross-correlation lag, and heart-rate agreement. A confidence score is computed from these metrics to summarize the reliability of each session.</w:t>
      </w:r>
    </w:p>
    <w:p w14:paraId="5E7D7FDB" w14:textId="77777777" w:rsidR="00787896" w:rsidRPr="00787896" w:rsidRDefault="00787896" w:rsidP="00787896">
      <w:pPr>
        <w:rPr>
          <w:b/>
          <w:bCs/>
        </w:rPr>
      </w:pPr>
      <w:r w:rsidRPr="00787896">
        <w:rPr>
          <w:b/>
          <w:bCs/>
        </w:rPr>
        <w:t>V. Experimental Results</w:t>
      </w:r>
    </w:p>
    <w:p w14:paraId="0F9ECE67" w14:textId="77777777" w:rsidR="00787896" w:rsidRPr="00787896" w:rsidRDefault="00787896" w:rsidP="00787896">
      <w:pPr>
        <w:rPr>
          <w:b/>
          <w:bCs/>
        </w:rPr>
      </w:pPr>
      <w:r w:rsidRPr="00787896">
        <w:rPr>
          <w:b/>
          <w:bCs/>
        </w:rPr>
        <w:t>The batch summary figure indicates that the RF method detects Korotkoff duration with a mean value close to the acoustic reference and shows lower variation across sessions. The RF Korotkoff band also exhibits a substantially higher signal-to-noise ratio than the acoustic recording, suggesting that the RF domain may provide a cleaner representation of the relevant physiological motion.</w:t>
      </w:r>
    </w:p>
    <w:p w14:paraId="5A60F0BA" w14:textId="77777777" w:rsidR="00787896" w:rsidRPr="00787896" w:rsidRDefault="00787896" w:rsidP="00787896">
      <w:pPr>
        <w:rPr>
          <w:b/>
          <w:bCs/>
        </w:rPr>
      </w:pPr>
      <w:r w:rsidRPr="00787896">
        <w:rPr>
          <w:b/>
          <w:bCs/>
        </w:rPr>
        <w:t xml:space="preserve">However, the heart-rate agreement is weak, with a negative Pearson correlation and a moderate RMSE, indicating that the heart-rate component should not yet be used as a standalone estimate. This suggests that the current RF preprocessing and beat detection pipeline is more effective for window segmentation than for precise heart-rate </w:t>
      </w:r>
      <w:proofErr w:type="gramStart"/>
      <w:r w:rsidRPr="00787896">
        <w:rPr>
          <w:b/>
          <w:bCs/>
        </w:rPr>
        <w:t>extraction,.</w:t>
      </w:r>
      <w:proofErr w:type="gramEnd"/>
    </w:p>
    <w:p w14:paraId="53FFE8F5" w14:textId="77777777" w:rsidR="00787896" w:rsidRPr="00787896" w:rsidRDefault="00787896" w:rsidP="00787896">
      <w:pPr>
        <w:rPr>
          <w:b/>
          <w:bCs/>
        </w:rPr>
      </w:pPr>
      <w:r w:rsidRPr="00787896">
        <w:rPr>
          <w:b/>
          <w:bCs/>
        </w:rPr>
        <w:t>The Bland–Altman analysis further shows systematic timing bias: RF onset is earlier than the acoustic ground truth and RF offset is later, which results in an expanded RF window relative to the stethoscope. The limits of agreement are wide, which implies that session-to-session variability remains significant.</w:t>
      </w:r>
    </w:p>
    <w:p w14:paraId="1B98F398" w14:textId="77777777" w:rsidR="00787896" w:rsidRPr="00787896" w:rsidRDefault="00787896" w:rsidP="00787896">
      <w:pPr>
        <w:rPr>
          <w:b/>
          <w:bCs/>
        </w:rPr>
      </w:pPr>
      <w:r w:rsidRPr="00787896">
        <w:rPr>
          <w:b/>
          <w:bCs/>
        </w:rPr>
        <w:lastRenderedPageBreak/>
        <w:t xml:space="preserve">Together, these results indicate that the RF approach is promising for detecting Korotkoff duration and band-limited activity, but further calibration is needed to reduce onset/offset bias and improve heart-rate </w:t>
      </w:r>
      <w:proofErr w:type="gramStart"/>
      <w:r w:rsidRPr="00787896">
        <w:rPr>
          <w:b/>
          <w:bCs/>
        </w:rPr>
        <w:t>tracking,.</w:t>
      </w:r>
      <w:proofErr w:type="gramEnd"/>
    </w:p>
    <w:p w14:paraId="55C5D9F8" w14:textId="77777777" w:rsidR="00787896" w:rsidRPr="00787896" w:rsidRDefault="00787896" w:rsidP="00787896">
      <w:pPr>
        <w:rPr>
          <w:b/>
          <w:bCs/>
        </w:rPr>
      </w:pPr>
      <w:r w:rsidRPr="00787896">
        <w:rPr>
          <w:b/>
          <w:bCs/>
        </w:rPr>
        <w:t>VI. Discussion</w:t>
      </w:r>
    </w:p>
    <w:p w14:paraId="2247F170" w14:textId="77777777" w:rsidR="00787896" w:rsidRPr="00787896" w:rsidRDefault="00787896" w:rsidP="00787896">
      <w:pPr>
        <w:rPr>
          <w:b/>
          <w:bCs/>
        </w:rPr>
      </w:pPr>
      <w:r w:rsidRPr="00787896">
        <w:rPr>
          <w:b/>
          <w:bCs/>
        </w:rPr>
        <w:t>The proposed framework has several advantages. First, it uses multiple complementary detectors rather than relying on a single threshold, which increases robustness. Second, it introduces lag correction, which is important because RF and acoustic recordings may differ in timing due to sensor geometry and propagation effects. Third, it estimates uncertainty through bootstrapping and summarizes reliability through a graded confidence score.</w:t>
      </w:r>
    </w:p>
    <w:p w14:paraId="3D061035" w14:textId="77777777" w:rsidR="00787896" w:rsidRPr="00787896" w:rsidRDefault="00787896" w:rsidP="00787896">
      <w:pPr>
        <w:rPr>
          <w:b/>
          <w:bCs/>
        </w:rPr>
      </w:pPr>
      <w:r w:rsidRPr="00787896">
        <w:rPr>
          <w:b/>
          <w:bCs/>
        </w:rPr>
        <w:t xml:space="preserve">At the same time, the system has limitations. The current parameter set is largely heuristic, and the number of bootstrap iterations is small. The heart-rate estimation remains inconsistent, indicating that additional filtering or a better beat detector may be </w:t>
      </w:r>
      <w:proofErr w:type="gramStart"/>
      <w:r w:rsidRPr="00787896">
        <w:rPr>
          <w:b/>
          <w:bCs/>
        </w:rPr>
        <w:t>needed,.</w:t>
      </w:r>
      <w:proofErr w:type="gramEnd"/>
      <w:r w:rsidRPr="00787896">
        <w:rPr>
          <w:b/>
          <w:bCs/>
        </w:rPr>
        <w:t xml:space="preserve"> Finally, the agreement statistics show that while the RF window is reasonable on average, individual sessions can still deviate substantially from acoustic ground truth.</w:t>
      </w:r>
    </w:p>
    <w:p w14:paraId="2CA895C6" w14:textId="77777777" w:rsidR="00787896" w:rsidRPr="00787896" w:rsidRDefault="00787896" w:rsidP="00787896">
      <w:pPr>
        <w:rPr>
          <w:b/>
          <w:bCs/>
        </w:rPr>
      </w:pPr>
      <w:r w:rsidRPr="00787896">
        <w:rPr>
          <w:b/>
          <w:bCs/>
        </w:rPr>
        <w:t xml:space="preserve">From a broader perspective, the method fits into ongoing work on automated Korotkoff detection and non-contact vital-sign sensing –. The use of RF phase analysis may be especially valuable in applications where contact stethoscope placement is difficult or </w:t>
      </w:r>
      <w:proofErr w:type="gramStart"/>
      <w:r w:rsidRPr="00787896">
        <w:rPr>
          <w:b/>
          <w:bCs/>
        </w:rPr>
        <w:t>undesirable ,</w:t>
      </w:r>
      <w:proofErr w:type="gramEnd"/>
      <w:r w:rsidRPr="00787896">
        <w:rPr>
          <w:b/>
          <w:bCs/>
        </w:rPr>
        <w:t xml:space="preserve"> .</w:t>
      </w:r>
    </w:p>
    <w:p w14:paraId="5A86A292" w14:textId="77777777" w:rsidR="00787896" w:rsidRPr="00787896" w:rsidRDefault="00787896" w:rsidP="00787896">
      <w:pPr>
        <w:rPr>
          <w:b/>
          <w:bCs/>
        </w:rPr>
      </w:pPr>
      <w:r w:rsidRPr="00787896">
        <w:rPr>
          <w:b/>
          <w:bCs/>
        </w:rPr>
        <w:t>VII. Conclusion</w:t>
      </w:r>
    </w:p>
    <w:p w14:paraId="7A17AC7A" w14:textId="77777777" w:rsidR="00787896" w:rsidRPr="00787896" w:rsidRDefault="00787896" w:rsidP="00787896">
      <w:pPr>
        <w:rPr>
          <w:b/>
          <w:bCs/>
        </w:rPr>
      </w:pPr>
      <w:r w:rsidRPr="00787896">
        <w:rPr>
          <w:b/>
          <w:bCs/>
        </w:rPr>
        <w:t>This paper presented an improved Korotkoff duration detection framework using non-contact RF phase analysis and acoustic validation. The approach combines IQ correction, robust phase extraction, adaptive thresholding, CUSUM change-point detection, multi-resolution energy analysis, per-beat refinement, bootstrap confidence intervals, and lag-corrected cross-validation.</w:t>
      </w:r>
    </w:p>
    <w:p w14:paraId="7940C4AB" w14:textId="77777777" w:rsidR="00787896" w:rsidRPr="00787896" w:rsidRDefault="00787896" w:rsidP="00787896">
      <w:pPr>
        <w:rPr>
          <w:b/>
          <w:bCs/>
        </w:rPr>
      </w:pPr>
      <w:r w:rsidRPr="00787896">
        <w:rPr>
          <w:b/>
          <w:bCs/>
        </w:rPr>
        <w:t>The results suggest that RF sensing can detect Korotkoff duration with reasonable agreement to acoustic reference and may provide a stronger Korotkoff-band signal in certain sessions. Nevertheless, the systematic onset and offset bias observed in Bland–Altman analysis shows that the method still requires calibration and further refinement before clinical use.</w:t>
      </w:r>
    </w:p>
    <w:p w14:paraId="44C5DA2B" w14:textId="77777777" w:rsidR="00787896" w:rsidRPr="00787896" w:rsidRDefault="00787896" w:rsidP="00787896">
      <w:pPr>
        <w:rPr>
          <w:b/>
          <w:bCs/>
        </w:rPr>
      </w:pPr>
      <w:r w:rsidRPr="00787896">
        <w:rPr>
          <w:b/>
          <w:bCs/>
        </w:rPr>
        <w:t>Acknowledgment</w:t>
      </w:r>
    </w:p>
    <w:p w14:paraId="754F7BCF" w14:textId="77777777" w:rsidR="00787896" w:rsidRPr="00787896" w:rsidRDefault="00787896" w:rsidP="00787896">
      <w:pPr>
        <w:rPr>
          <w:b/>
          <w:bCs/>
        </w:rPr>
      </w:pPr>
      <w:r w:rsidRPr="00787896">
        <w:rPr>
          <w:b/>
          <w:bCs/>
        </w:rPr>
        <w:t>The authors would like to acknowledge the use of OMRON cuff-based blood pressure monitoring data and the acoustic stethoscope reference recordings employed in this study.</w:t>
      </w:r>
    </w:p>
    <w:p w14:paraId="054DAC63" w14:textId="77777777" w:rsidR="00787896" w:rsidRPr="00787896" w:rsidRDefault="00787896" w:rsidP="00787896">
      <w:pPr>
        <w:rPr>
          <w:b/>
          <w:bCs/>
        </w:rPr>
      </w:pPr>
      <w:r w:rsidRPr="00787896">
        <w:rPr>
          <w:b/>
          <w:bCs/>
        </w:rPr>
        <w:t>References</w:t>
      </w:r>
    </w:p>
    <w:p w14:paraId="0FDB12EE" w14:textId="77777777" w:rsidR="00787896" w:rsidRPr="00787896" w:rsidRDefault="00787896" w:rsidP="00787896">
      <w:pPr>
        <w:rPr>
          <w:b/>
          <w:bCs/>
        </w:rPr>
      </w:pPr>
      <w:proofErr w:type="spellStart"/>
      <w:r w:rsidRPr="00787896">
        <w:rPr>
          <w:b/>
          <w:bCs/>
        </w:rPr>
        <w:t>StatPearls</w:t>
      </w:r>
      <w:proofErr w:type="spellEnd"/>
      <w:r w:rsidRPr="00787896">
        <w:rPr>
          <w:b/>
          <w:bCs/>
        </w:rPr>
        <w:t>, “Physiology, Korotkoff Sound,” NCBI Bookshelf, 2023.</w:t>
      </w:r>
      <w:r w:rsidRPr="00787896">
        <w:rPr>
          <w:b/>
          <w:bCs/>
        </w:rPr>
        <w:br/>
        <w:t>J. M. et al., “Improving the quality and accuracy of non-invasive blood pressure measurement by visual inspection and automated signal processing of the Korotkoff sounds,” 2017.</w:t>
      </w:r>
      <w:r w:rsidRPr="00787896">
        <w:rPr>
          <w:b/>
          <w:bCs/>
        </w:rPr>
        <w:br/>
        <w:t>“The Design of Korotkoff Sound Detection Using Amplitude Threshold and Oscillation Beat,” IEEE Xplore, 2023.</w:t>
      </w:r>
      <w:r w:rsidRPr="00787896">
        <w:rPr>
          <w:b/>
          <w:bCs/>
        </w:rPr>
        <w:br/>
        <w:t>N. Setiawan et al., “Blood Pressure Measuring Device Based on Korotkoff Sound’s Beat, The Oscillation of Artery,” 2020.</w:t>
      </w:r>
      <w:r w:rsidRPr="00787896">
        <w:rPr>
          <w:b/>
          <w:bCs/>
        </w:rPr>
        <w:br/>
        <w:t xml:space="preserve">M. M. et al., “Health Monitoring via Heart, Breath, and Korotkoff Sounds by Wearable </w:t>
      </w:r>
      <w:proofErr w:type="spellStart"/>
      <w:r w:rsidRPr="00787896">
        <w:rPr>
          <w:b/>
          <w:bCs/>
        </w:rPr>
        <w:t>Piezoelectret</w:t>
      </w:r>
      <w:proofErr w:type="spellEnd"/>
      <w:r w:rsidRPr="00787896">
        <w:rPr>
          <w:b/>
          <w:bCs/>
        </w:rPr>
        <w:t xml:space="preserve"> </w:t>
      </w:r>
      <w:r w:rsidRPr="00787896">
        <w:rPr>
          <w:b/>
          <w:bCs/>
        </w:rPr>
        <w:lastRenderedPageBreak/>
        <w:t>Patches,” Advanced Science, 2023.</w:t>
      </w:r>
      <w:r w:rsidRPr="00787896">
        <w:rPr>
          <w:b/>
          <w:bCs/>
        </w:rPr>
        <w:br/>
        <w:t>X. Hui et al., “Monitoring vital signs over multiplexed radio by near-field coherent sensing,” Nature Electronics, 2017.</w:t>
      </w:r>
      <w:r w:rsidRPr="00787896">
        <w:rPr>
          <w:b/>
          <w:bCs/>
        </w:rPr>
        <w:br/>
        <w:t>“Detection of Korotkoff Sounds Using Wavelet Transform and CNN,” 2023.</w:t>
      </w:r>
      <w:r w:rsidRPr="00787896">
        <w:rPr>
          <w:b/>
          <w:bCs/>
        </w:rPr>
        <w:br/>
        <w:t>“Multi-Point Near-Field RF Sensing of Blood Pressures and Heart Rates,” 2020.</w:t>
      </w:r>
      <w:r w:rsidRPr="00787896">
        <w:rPr>
          <w:b/>
          <w:bCs/>
        </w:rPr>
        <w:br/>
        <w:t xml:space="preserve">“Accurate detection of Korotkoff sounds reveals large discrepancy between intra-arterial systolic pressure and simultaneous noninvasive measurement of blood pressure with brachial cuff </w:t>
      </w:r>
      <w:proofErr w:type="spellStart"/>
      <w:r w:rsidRPr="00787896">
        <w:rPr>
          <w:b/>
          <w:bCs/>
        </w:rPr>
        <w:t>sphygmomanometry</w:t>
      </w:r>
      <w:proofErr w:type="spellEnd"/>
      <w:r w:rsidRPr="00787896">
        <w:rPr>
          <w:b/>
          <w:bCs/>
        </w:rPr>
        <w:t>,” 2024.</w:t>
      </w:r>
      <w:r w:rsidRPr="00787896">
        <w:rPr>
          <w:b/>
          <w:bCs/>
        </w:rPr>
        <w:br/>
        <w:t>“Visual assessment of Korotkoff sounds improves the accuracy of a validated professional automated auscultatory blood pressure monitor,” 2024.</w:t>
      </w:r>
    </w:p>
    <w:p w14:paraId="5CDCE9DB" w14:textId="77777777" w:rsidR="00526303" w:rsidRPr="00787896" w:rsidRDefault="00526303" w:rsidP="00787896"/>
    <w:sectPr w:rsidR="00526303" w:rsidRPr="007878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303"/>
    <w:rsid w:val="00526303"/>
    <w:rsid w:val="00787896"/>
    <w:rsid w:val="00C31E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4CA01"/>
  <w15:chartTrackingRefBased/>
  <w15:docId w15:val="{983CADC9-7199-4283-954A-7F798BEB3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63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63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63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63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63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63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3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3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3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3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63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63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63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63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63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3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3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303"/>
    <w:rPr>
      <w:rFonts w:eastAsiaTheme="majorEastAsia" w:cstheme="majorBidi"/>
      <w:color w:val="272727" w:themeColor="text1" w:themeTint="D8"/>
    </w:rPr>
  </w:style>
  <w:style w:type="paragraph" w:styleId="Title">
    <w:name w:val="Title"/>
    <w:basedOn w:val="Normal"/>
    <w:next w:val="Normal"/>
    <w:link w:val="TitleChar"/>
    <w:uiPriority w:val="10"/>
    <w:qFormat/>
    <w:rsid w:val="005263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3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3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3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303"/>
    <w:pPr>
      <w:spacing w:before="160"/>
      <w:jc w:val="center"/>
    </w:pPr>
    <w:rPr>
      <w:i/>
      <w:iCs/>
      <w:color w:val="404040" w:themeColor="text1" w:themeTint="BF"/>
    </w:rPr>
  </w:style>
  <w:style w:type="character" w:customStyle="1" w:styleId="QuoteChar">
    <w:name w:val="Quote Char"/>
    <w:basedOn w:val="DefaultParagraphFont"/>
    <w:link w:val="Quote"/>
    <w:uiPriority w:val="29"/>
    <w:rsid w:val="00526303"/>
    <w:rPr>
      <w:i/>
      <w:iCs/>
      <w:color w:val="404040" w:themeColor="text1" w:themeTint="BF"/>
    </w:rPr>
  </w:style>
  <w:style w:type="paragraph" w:styleId="ListParagraph">
    <w:name w:val="List Paragraph"/>
    <w:basedOn w:val="Normal"/>
    <w:uiPriority w:val="34"/>
    <w:qFormat/>
    <w:rsid w:val="00526303"/>
    <w:pPr>
      <w:ind w:left="720"/>
      <w:contextualSpacing/>
    </w:pPr>
  </w:style>
  <w:style w:type="character" w:styleId="IntenseEmphasis">
    <w:name w:val="Intense Emphasis"/>
    <w:basedOn w:val="DefaultParagraphFont"/>
    <w:uiPriority w:val="21"/>
    <w:qFormat/>
    <w:rsid w:val="00526303"/>
    <w:rPr>
      <w:i/>
      <w:iCs/>
      <w:color w:val="2F5496" w:themeColor="accent1" w:themeShade="BF"/>
    </w:rPr>
  </w:style>
  <w:style w:type="paragraph" w:styleId="IntenseQuote">
    <w:name w:val="Intense Quote"/>
    <w:basedOn w:val="Normal"/>
    <w:next w:val="Normal"/>
    <w:link w:val="IntenseQuoteChar"/>
    <w:uiPriority w:val="30"/>
    <w:qFormat/>
    <w:rsid w:val="005263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6303"/>
    <w:rPr>
      <w:i/>
      <w:iCs/>
      <w:color w:val="2F5496" w:themeColor="accent1" w:themeShade="BF"/>
    </w:rPr>
  </w:style>
  <w:style w:type="character" w:styleId="IntenseReference">
    <w:name w:val="Intense Reference"/>
    <w:basedOn w:val="DefaultParagraphFont"/>
    <w:uiPriority w:val="32"/>
    <w:qFormat/>
    <w:rsid w:val="005263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3159732">
      <w:bodyDiv w:val="1"/>
      <w:marLeft w:val="0"/>
      <w:marRight w:val="0"/>
      <w:marTop w:val="0"/>
      <w:marBottom w:val="0"/>
      <w:divBdr>
        <w:top w:val="none" w:sz="0" w:space="0" w:color="auto"/>
        <w:left w:val="none" w:sz="0" w:space="0" w:color="auto"/>
        <w:bottom w:val="none" w:sz="0" w:space="0" w:color="auto"/>
        <w:right w:val="none" w:sz="0" w:space="0" w:color="auto"/>
      </w:divBdr>
    </w:div>
    <w:div w:id="674259228">
      <w:bodyDiv w:val="1"/>
      <w:marLeft w:val="0"/>
      <w:marRight w:val="0"/>
      <w:marTop w:val="0"/>
      <w:marBottom w:val="0"/>
      <w:divBdr>
        <w:top w:val="none" w:sz="0" w:space="0" w:color="auto"/>
        <w:left w:val="none" w:sz="0" w:space="0" w:color="auto"/>
        <w:bottom w:val="none" w:sz="0" w:space="0" w:color="auto"/>
        <w:right w:val="none" w:sz="0" w:space="0" w:color="auto"/>
      </w:divBdr>
    </w:div>
    <w:div w:id="679157592">
      <w:bodyDiv w:val="1"/>
      <w:marLeft w:val="0"/>
      <w:marRight w:val="0"/>
      <w:marTop w:val="0"/>
      <w:marBottom w:val="0"/>
      <w:divBdr>
        <w:top w:val="none" w:sz="0" w:space="0" w:color="auto"/>
        <w:left w:val="none" w:sz="0" w:space="0" w:color="auto"/>
        <w:bottom w:val="none" w:sz="0" w:space="0" w:color="auto"/>
        <w:right w:val="none" w:sz="0" w:space="0" w:color="auto"/>
      </w:divBdr>
    </w:div>
    <w:div w:id="1460955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1888</Words>
  <Characters>10767</Characters>
  <Application>Microsoft Office Word</Application>
  <DocSecurity>0</DocSecurity>
  <Lines>89</Lines>
  <Paragraphs>25</Paragraphs>
  <ScaleCrop>false</ScaleCrop>
  <Company/>
  <LinksUpToDate>false</LinksUpToDate>
  <CharactersWithSpaces>12630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RajveerRajveer</dc:creator>
  <cp:keywords/>
  <dc:description/>
  <cp:lastModifiedBy>RajveerRajveer</cp:lastModifiedBy>
  <cp:revision>2</cp:revision>
  <dcterms:created xsi:type="dcterms:W3CDTF">2026-05-25T07:23:00Z</dcterms:created>
  <dcterms:modified xsi:type="dcterms:W3CDTF">2026-05-25T07:34:00Z</dcterms:modified>
</cp:coreProperties>
</file>