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601BA77" w14:textId="1800069E" w:rsidR="007F6869" w:rsidRPr="00B8271F" w:rsidRDefault="00B8271F" w:rsidP="00B8271F">
      <w:pPr>
        <w:rPr>
          <w:rFonts w:ascii="Times New Roman" w:hAnsi="Times New Roman" w:cs="Times New Roman"/>
          <w:b/>
          <w:bCs/>
          <w:u w:val="single"/>
        </w:rPr>
      </w:pPr>
      <w:r w:rsidRPr="00B8271F">
        <w:rPr>
          <w:rFonts w:ascii="Times New Roman" w:hAnsi="Times New Roman" w:cs="Times New Roman"/>
          <w:b/>
          <w:bCs/>
          <w:u w:val="single"/>
        </w:rPr>
        <w:t>Part 1</w:t>
      </w:r>
    </w:p>
    <w:p w14:paraId="16FEA2B6" w14:textId="41B4EC78" w:rsidR="00B8271F" w:rsidRPr="00B8271F" w:rsidRDefault="00B8271F" w:rsidP="00B8271F">
      <w:pPr>
        <w:rPr>
          <w:rFonts w:ascii="Times New Roman" w:hAnsi="Times New Roman" w:cs="Times New Roman"/>
        </w:rPr>
      </w:pPr>
    </w:p>
    <w:p w14:paraId="7C43C1E4" w14:textId="7C3F7D28" w:rsidR="00B8271F" w:rsidRDefault="00B8271F" w:rsidP="00B8271F">
      <w:pPr>
        <w:pStyle w:val="ListParagraph"/>
        <w:numPr>
          <w:ilvl w:val="0"/>
          <w:numId w:val="3"/>
        </w:numPr>
        <w:rPr>
          <w:rFonts w:ascii="Times New Roman" w:hAnsi="Times New Roman" w:cs="Times New Roman"/>
        </w:rPr>
      </w:pPr>
      <w:r w:rsidRPr="00B8271F">
        <w:rPr>
          <w:rFonts w:ascii="Times New Roman" w:hAnsi="Times New Roman" w:cs="Times New Roman"/>
        </w:rPr>
        <w:t xml:space="preserve">Washtenaw County’s Social Connectedness Index to other counties has a strong positive skew, indicating </w:t>
      </w:r>
      <w:r w:rsidR="00603294">
        <w:rPr>
          <w:rFonts w:ascii="Times New Roman" w:hAnsi="Times New Roman" w:cs="Times New Roman"/>
        </w:rPr>
        <w:t xml:space="preserve">it </w:t>
      </w:r>
      <w:r w:rsidRPr="00B8271F">
        <w:rPr>
          <w:rFonts w:ascii="Times New Roman" w:hAnsi="Times New Roman" w:cs="Times New Roman"/>
        </w:rPr>
        <w:t>has relatively strong social connections to a small set of counties. The two plots below show the distribution before and after a log transformation.</w:t>
      </w:r>
    </w:p>
    <w:p w14:paraId="124D808E" w14:textId="77777777" w:rsidR="00B8271F" w:rsidRPr="00B8271F" w:rsidRDefault="00B8271F" w:rsidP="00B8271F">
      <w:pPr>
        <w:rPr>
          <w:rFonts w:ascii="Times New Roman" w:hAnsi="Times New Roman" w:cs="Times New Roman"/>
        </w:rPr>
      </w:pPr>
    </w:p>
    <w:p w14:paraId="54E094F4" w14:textId="6D425142" w:rsidR="00B8271F" w:rsidRDefault="00126100" w:rsidP="00126100">
      <w:pPr>
        <w:ind w:firstLine="720"/>
        <w:rPr>
          <w:rFonts w:ascii="Times New Roman" w:hAnsi="Times New Roman" w:cs="Times New Roman"/>
        </w:rPr>
      </w:pPr>
      <w:r>
        <w:rPr>
          <w:rFonts w:ascii="Times New Roman" w:hAnsi="Times New Roman" w:cs="Times New Roman"/>
          <w:sz w:val="20"/>
          <w:szCs w:val="20"/>
        </w:rPr>
        <w:t xml:space="preserve">      </w:t>
      </w:r>
      <w:r w:rsidR="00B8271F" w:rsidRPr="00126100">
        <w:rPr>
          <w:rFonts w:ascii="Times New Roman" w:hAnsi="Times New Roman" w:cs="Times New Roman"/>
          <w:sz w:val="20"/>
          <w:szCs w:val="20"/>
        </w:rPr>
        <w:t xml:space="preserve">SCI </w:t>
      </w:r>
      <w:r w:rsidRPr="00126100">
        <w:rPr>
          <w:rFonts w:ascii="Times New Roman" w:hAnsi="Times New Roman" w:cs="Times New Roman"/>
          <w:sz w:val="20"/>
          <w:szCs w:val="20"/>
        </w:rPr>
        <w:t xml:space="preserve">from </w:t>
      </w:r>
      <w:r w:rsidR="00B8271F" w:rsidRPr="00126100">
        <w:rPr>
          <w:rFonts w:ascii="Times New Roman" w:hAnsi="Times New Roman" w:cs="Times New Roman"/>
          <w:sz w:val="20"/>
          <w:szCs w:val="20"/>
        </w:rPr>
        <w:t>Washtenaw Count</w:t>
      </w:r>
      <w:r w:rsidRPr="00126100">
        <w:rPr>
          <w:rFonts w:ascii="Times New Roman" w:hAnsi="Times New Roman" w:cs="Times New Roman"/>
          <w:sz w:val="20"/>
          <w:szCs w:val="20"/>
        </w:rPr>
        <w:t>y</w:t>
      </w:r>
      <w:r w:rsidRPr="00126100">
        <w:rPr>
          <w:rFonts w:ascii="Times New Roman" w:hAnsi="Times New Roman" w:cs="Times New Roman"/>
          <w:sz w:val="20"/>
          <w:szCs w:val="20"/>
        </w:rPr>
        <w:tab/>
      </w:r>
      <w:r>
        <w:rPr>
          <w:rFonts w:ascii="Times New Roman" w:hAnsi="Times New Roman" w:cs="Times New Roman"/>
        </w:rPr>
        <w:tab/>
      </w:r>
      <w:r>
        <w:rPr>
          <w:rFonts w:ascii="Times New Roman" w:hAnsi="Times New Roman" w:cs="Times New Roman"/>
        </w:rPr>
        <w:tab/>
        <w:t xml:space="preserve">    </w:t>
      </w:r>
      <w:r>
        <w:rPr>
          <w:rFonts w:ascii="Times New Roman" w:hAnsi="Times New Roman" w:cs="Times New Roman"/>
        </w:rPr>
        <w:tab/>
      </w:r>
      <w:r w:rsidRPr="00126100">
        <w:rPr>
          <w:rFonts w:ascii="Times New Roman" w:hAnsi="Times New Roman" w:cs="Times New Roman"/>
          <w:sz w:val="20"/>
          <w:szCs w:val="20"/>
        </w:rPr>
        <w:t xml:space="preserve">      </w:t>
      </w:r>
      <w:r>
        <w:rPr>
          <w:rFonts w:ascii="Times New Roman" w:hAnsi="Times New Roman" w:cs="Times New Roman"/>
          <w:sz w:val="20"/>
          <w:szCs w:val="20"/>
        </w:rPr>
        <w:t xml:space="preserve">       </w:t>
      </w:r>
      <w:r w:rsidRPr="00126100">
        <w:rPr>
          <w:rFonts w:ascii="Times New Roman" w:hAnsi="Times New Roman" w:cs="Times New Roman"/>
          <w:sz w:val="20"/>
          <w:szCs w:val="20"/>
        </w:rPr>
        <w:t>log(SCI) from Washtenaw County</w:t>
      </w:r>
      <w:r w:rsidRPr="00126100">
        <w:rPr>
          <w:rFonts w:ascii="Times New Roman" w:hAnsi="Times New Roman" w:cs="Times New Roman"/>
          <w:sz w:val="22"/>
          <w:szCs w:val="22"/>
        </w:rPr>
        <w:t xml:space="preserve">                 </w:t>
      </w:r>
      <w:r>
        <w:rPr>
          <w:rFonts w:ascii="Times New Roman" w:hAnsi="Times New Roman" w:cs="Times New Roman"/>
          <w:noProof/>
        </w:rPr>
        <w:drawing>
          <wp:inline distT="0" distB="0" distL="0" distR="0" wp14:anchorId="5CCF8D1B" wp14:editId="12484797">
            <wp:extent cx="2865474" cy="2083981"/>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5">
                      <a:extLst>
                        <a:ext uri="{28A0092B-C50C-407E-A947-70E740481C1C}">
                          <a14:useLocalDpi xmlns:a14="http://schemas.microsoft.com/office/drawing/2010/main" val="0"/>
                        </a:ext>
                      </a:extLst>
                    </a:blip>
                    <a:stretch>
                      <a:fillRect/>
                    </a:stretch>
                  </pic:blipFill>
                  <pic:spPr>
                    <a:xfrm>
                      <a:off x="0" y="0"/>
                      <a:ext cx="2902554" cy="2110948"/>
                    </a:xfrm>
                    <a:prstGeom prst="rect">
                      <a:avLst/>
                    </a:prstGeom>
                  </pic:spPr>
                </pic:pic>
              </a:graphicData>
            </a:graphic>
          </wp:inline>
        </w:drawing>
      </w:r>
      <w:r>
        <w:rPr>
          <w:rFonts w:ascii="Times New Roman" w:hAnsi="Times New Roman" w:cs="Times New Roman"/>
        </w:rPr>
        <w:tab/>
        <w:t xml:space="preserve">       </w:t>
      </w:r>
      <w:r>
        <w:rPr>
          <w:rFonts w:ascii="Times New Roman" w:hAnsi="Times New Roman" w:cs="Times New Roman"/>
          <w:noProof/>
        </w:rPr>
        <w:drawing>
          <wp:inline distT="0" distB="0" distL="0" distR="0" wp14:anchorId="0DCB65FF" wp14:editId="11DDDEA8">
            <wp:extent cx="2880094" cy="2094614"/>
            <wp:effectExtent l="0" t="0" r="3175"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6">
                      <a:extLst>
                        <a:ext uri="{28A0092B-C50C-407E-A947-70E740481C1C}">
                          <a14:useLocalDpi xmlns:a14="http://schemas.microsoft.com/office/drawing/2010/main" val="0"/>
                        </a:ext>
                      </a:extLst>
                    </a:blip>
                    <a:stretch>
                      <a:fillRect/>
                    </a:stretch>
                  </pic:blipFill>
                  <pic:spPr>
                    <a:xfrm>
                      <a:off x="0" y="0"/>
                      <a:ext cx="2898895" cy="2108288"/>
                    </a:xfrm>
                    <a:prstGeom prst="rect">
                      <a:avLst/>
                    </a:prstGeom>
                  </pic:spPr>
                </pic:pic>
              </a:graphicData>
            </a:graphic>
          </wp:inline>
        </w:drawing>
      </w:r>
    </w:p>
    <w:p w14:paraId="70DA43BB" w14:textId="00654C82" w:rsidR="00126100" w:rsidRDefault="00126100" w:rsidP="00126100">
      <w:pPr>
        <w:ind w:firstLine="720"/>
        <w:rPr>
          <w:rFonts w:ascii="Times New Roman" w:hAnsi="Times New Roman" w:cs="Times New Roman"/>
        </w:rPr>
      </w:pPr>
    </w:p>
    <w:p w14:paraId="4934B62C" w14:textId="063D9081" w:rsidR="00126100" w:rsidRDefault="00126100" w:rsidP="00126100">
      <w:pPr>
        <w:ind w:firstLine="720"/>
        <w:rPr>
          <w:rFonts w:ascii="Times New Roman" w:hAnsi="Times New Roman" w:cs="Times New Roman"/>
        </w:rPr>
      </w:pPr>
    </w:p>
    <w:p w14:paraId="02DD508D" w14:textId="7F67E0B9" w:rsidR="00126100" w:rsidRDefault="00126100" w:rsidP="00126100">
      <w:pPr>
        <w:ind w:firstLine="720"/>
        <w:rPr>
          <w:rFonts w:ascii="Times New Roman" w:hAnsi="Times New Roman" w:cs="Times New Roman"/>
        </w:rPr>
      </w:pPr>
    </w:p>
    <w:p w14:paraId="735F4BD2" w14:textId="4ECFBDCD" w:rsidR="00126100" w:rsidRDefault="00126100" w:rsidP="00126100">
      <w:pPr>
        <w:pStyle w:val="ListParagraph"/>
        <w:numPr>
          <w:ilvl w:val="0"/>
          <w:numId w:val="3"/>
        </w:numPr>
        <w:rPr>
          <w:rFonts w:ascii="Times New Roman" w:hAnsi="Times New Roman" w:cs="Times New Roman"/>
        </w:rPr>
      </w:pPr>
      <w:r>
        <w:rPr>
          <w:rFonts w:ascii="Times New Roman" w:hAnsi="Times New Roman" w:cs="Times New Roman"/>
        </w:rPr>
        <w:t>The table below shows the 10 most connected counties to Washtenaw. Each are nearby in Southeast Michigan.</w:t>
      </w:r>
    </w:p>
    <w:p w14:paraId="73B3DF41" w14:textId="0F0F4AEA" w:rsidR="00126100" w:rsidRDefault="00126100" w:rsidP="00126100">
      <w:pPr>
        <w:jc w:val="center"/>
        <w:rPr>
          <w:rFonts w:ascii="Times New Roman" w:hAnsi="Times New Roman" w:cs="Times New Roman"/>
        </w:rPr>
      </w:pPr>
    </w:p>
    <w:tbl>
      <w:tblPr>
        <w:tblStyle w:val="TableGrid"/>
        <w:tblW w:w="0" w:type="auto"/>
        <w:tblInd w:w="1317" w:type="dxa"/>
        <w:tblLook w:val="04A0" w:firstRow="1" w:lastRow="0" w:firstColumn="1" w:lastColumn="0" w:noHBand="0" w:noVBand="1"/>
      </w:tblPr>
      <w:tblGrid>
        <w:gridCol w:w="2517"/>
        <w:gridCol w:w="2517"/>
        <w:gridCol w:w="2518"/>
      </w:tblGrid>
      <w:tr w:rsidR="00126100" w14:paraId="21791EB0" w14:textId="77777777" w:rsidTr="00126100">
        <w:tc>
          <w:tcPr>
            <w:tcW w:w="2517" w:type="dxa"/>
          </w:tcPr>
          <w:p w14:paraId="7349B3EC" w14:textId="25A52706" w:rsidR="00126100" w:rsidRPr="008C5604" w:rsidRDefault="00126100" w:rsidP="008C5604">
            <w:pPr>
              <w:rPr>
                <w:rFonts w:ascii="Times New Roman" w:hAnsi="Times New Roman" w:cs="Times New Roman"/>
                <w:b/>
                <w:bCs/>
                <w:sz w:val="22"/>
                <w:szCs w:val="22"/>
              </w:rPr>
            </w:pPr>
            <w:r w:rsidRPr="008C5604">
              <w:rPr>
                <w:rFonts w:ascii="Times New Roman" w:hAnsi="Times New Roman" w:cs="Times New Roman"/>
                <w:b/>
                <w:bCs/>
                <w:sz w:val="22"/>
                <w:szCs w:val="22"/>
              </w:rPr>
              <w:t>County Name</w:t>
            </w:r>
          </w:p>
        </w:tc>
        <w:tc>
          <w:tcPr>
            <w:tcW w:w="2517" w:type="dxa"/>
          </w:tcPr>
          <w:p w14:paraId="6D8862E9" w14:textId="54E6BE9E" w:rsidR="00126100" w:rsidRPr="008C5604" w:rsidRDefault="00126100" w:rsidP="008C5604">
            <w:pPr>
              <w:rPr>
                <w:rFonts w:ascii="Times New Roman" w:hAnsi="Times New Roman" w:cs="Times New Roman"/>
                <w:b/>
                <w:bCs/>
                <w:sz w:val="22"/>
                <w:szCs w:val="22"/>
              </w:rPr>
            </w:pPr>
            <w:r w:rsidRPr="008C5604">
              <w:rPr>
                <w:rFonts w:ascii="Times New Roman" w:hAnsi="Times New Roman" w:cs="Times New Roman"/>
                <w:b/>
                <w:bCs/>
                <w:sz w:val="22"/>
                <w:szCs w:val="22"/>
              </w:rPr>
              <w:t>State</w:t>
            </w:r>
          </w:p>
        </w:tc>
        <w:tc>
          <w:tcPr>
            <w:tcW w:w="2518" w:type="dxa"/>
          </w:tcPr>
          <w:p w14:paraId="2447805A" w14:textId="612E607C" w:rsidR="00126100" w:rsidRPr="008C5604" w:rsidRDefault="008C5604" w:rsidP="008C5604">
            <w:pPr>
              <w:rPr>
                <w:rFonts w:ascii="Times New Roman" w:hAnsi="Times New Roman" w:cs="Times New Roman"/>
                <w:b/>
                <w:bCs/>
                <w:sz w:val="22"/>
                <w:szCs w:val="22"/>
              </w:rPr>
            </w:pPr>
            <w:r w:rsidRPr="008C5604">
              <w:rPr>
                <w:rFonts w:ascii="Times New Roman" w:hAnsi="Times New Roman" w:cs="Times New Roman"/>
                <w:b/>
                <w:bCs/>
                <w:sz w:val="22"/>
                <w:szCs w:val="22"/>
              </w:rPr>
              <w:t>SCI to Washtenaw</w:t>
            </w:r>
          </w:p>
        </w:tc>
      </w:tr>
      <w:tr w:rsidR="008C5604" w14:paraId="76B5431F" w14:textId="77777777" w:rsidTr="00AC2F6E">
        <w:tc>
          <w:tcPr>
            <w:tcW w:w="2517" w:type="dxa"/>
            <w:vAlign w:val="bottom"/>
          </w:tcPr>
          <w:p w14:paraId="3E9AF990" w14:textId="54FD750E" w:rsidR="008C5604" w:rsidRPr="008C5604" w:rsidRDefault="008C5604" w:rsidP="008C5604">
            <w:pPr>
              <w:rPr>
                <w:rFonts w:ascii="Times New Roman" w:hAnsi="Times New Roman" w:cs="Times New Roman"/>
                <w:sz w:val="22"/>
                <w:szCs w:val="22"/>
              </w:rPr>
            </w:pPr>
            <w:r w:rsidRPr="008C5604">
              <w:rPr>
                <w:rFonts w:ascii="Times New Roman" w:hAnsi="Times New Roman" w:cs="Times New Roman"/>
                <w:color w:val="000000"/>
                <w:sz w:val="22"/>
                <w:szCs w:val="22"/>
              </w:rPr>
              <w:t>Lenawee</w:t>
            </w:r>
          </w:p>
        </w:tc>
        <w:tc>
          <w:tcPr>
            <w:tcW w:w="2517" w:type="dxa"/>
            <w:vAlign w:val="bottom"/>
          </w:tcPr>
          <w:p w14:paraId="5A64E8EB" w14:textId="1A806A09" w:rsidR="008C5604" w:rsidRPr="008C5604" w:rsidRDefault="008C5604" w:rsidP="008C5604">
            <w:pPr>
              <w:rPr>
                <w:rFonts w:ascii="Times New Roman" w:hAnsi="Times New Roman" w:cs="Times New Roman"/>
                <w:sz w:val="22"/>
                <w:szCs w:val="22"/>
              </w:rPr>
            </w:pPr>
            <w:r w:rsidRPr="008C5604">
              <w:rPr>
                <w:rFonts w:ascii="Times New Roman" w:hAnsi="Times New Roman" w:cs="Times New Roman"/>
                <w:color w:val="000000"/>
                <w:sz w:val="22"/>
                <w:szCs w:val="22"/>
              </w:rPr>
              <w:t>Michigan</w:t>
            </w:r>
          </w:p>
        </w:tc>
        <w:tc>
          <w:tcPr>
            <w:tcW w:w="2518" w:type="dxa"/>
            <w:vAlign w:val="bottom"/>
          </w:tcPr>
          <w:p w14:paraId="6C4876E1" w14:textId="5E8BF450" w:rsidR="008C5604" w:rsidRPr="008C5604" w:rsidRDefault="008C5604" w:rsidP="008C5604">
            <w:pPr>
              <w:rPr>
                <w:rFonts w:ascii="Times New Roman" w:hAnsi="Times New Roman" w:cs="Times New Roman"/>
                <w:sz w:val="22"/>
                <w:szCs w:val="22"/>
              </w:rPr>
            </w:pPr>
            <w:r w:rsidRPr="008C5604">
              <w:rPr>
                <w:rFonts w:ascii="Times New Roman" w:hAnsi="Times New Roman" w:cs="Times New Roman"/>
                <w:color w:val="000000"/>
                <w:sz w:val="22"/>
                <w:szCs w:val="22"/>
              </w:rPr>
              <w:t>406</w:t>
            </w:r>
            <w:r>
              <w:rPr>
                <w:rFonts w:ascii="Times New Roman" w:hAnsi="Times New Roman" w:cs="Times New Roman"/>
                <w:color w:val="000000"/>
                <w:sz w:val="22"/>
                <w:szCs w:val="22"/>
              </w:rPr>
              <w:t>,</w:t>
            </w:r>
            <w:r w:rsidRPr="008C5604">
              <w:rPr>
                <w:rFonts w:ascii="Times New Roman" w:hAnsi="Times New Roman" w:cs="Times New Roman"/>
                <w:color w:val="000000"/>
                <w:sz w:val="22"/>
                <w:szCs w:val="22"/>
              </w:rPr>
              <w:t>350</w:t>
            </w:r>
          </w:p>
        </w:tc>
      </w:tr>
      <w:tr w:rsidR="008C5604" w14:paraId="040BCC9B" w14:textId="77777777" w:rsidTr="00AC2F6E">
        <w:tc>
          <w:tcPr>
            <w:tcW w:w="2517" w:type="dxa"/>
            <w:vAlign w:val="bottom"/>
          </w:tcPr>
          <w:p w14:paraId="22DCF9B2" w14:textId="4B70ADD7" w:rsidR="008C5604" w:rsidRPr="008C5604" w:rsidRDefault="008C5604" w:rsidP="008C5604">
            <w:pPr>
              <w:rPr>
                <w:rFonts w:ascii="Times New Roman" w:hAnsi="Times New Roman" w:cs="Times New Roman"/>
                <w:sz w:val="22"/>
                <w:szCs w:val="22"/>
              </w:rPr>
            </w:pPr>
            <w:r w:rsidRPr="008C5604">
              <w:rPr>
                <w:rFonts w:ascii="Times New Roman" w:hAnsi="Times New Roman" w:cs="Times New Roman"/>
                <w:color w:val="000000"/>
                <w:sz w:val="22"/>
                <w:szCs w:val="22"/>
              </w:rPr>
              <w:t>Livingston</w:t>
            </w:r>
          </w:p>
        </w:tc>
        <w:tc>
          <w:tcPr>
            <w:tcW w:w="2517" w:type="dxa"/>
            <w:vAlign w:val="bottom"/>
          </w:tcPr>
          <w:p w14:paraId="1263D7D7" w14:textId="3CC9F164" w:rsidR="008C5604" w:rsidRPr="008C5604" w:rsidRDefault="008C5604" w:rsidP="008C5604">
            <w:pPr>
              <w:rPr>
                <w:rFonts w:ascii="Times New Roman" w:hAnsi="Times New Roman" w:cs="Times New Roman"/>
                <w:sz w:val="22"/>
                <w:szCs w:val="22"/>
              </w:rPr>
            </w:pPr>
            <w:r w:rsidRPr="008C5604">
              <w:rPr>
                <w:rFonts w:ascii="Times New Roman" w:hAnsi="Times New Roman" w:cs="Times New Roman"/>
                <w:color w:val="000000"/>
                <w:sz w:val="22"/>
                <w:szCs w:val="22"/>
              </w:rPr>
              <w:t>Michigan</w:t>
            </w:r>
          </w:p>
        </w:tc>
        <w:tc>
          <w:tcPr>
            <w:tcW w:w="2518" w:type="dxa"/>
            <w:vAlign w:val="bottom"/>
          </w:tcPr>
          <w:p w14:paraId="1B5C1319" w14:textId="3A288458" w:rsidR="008C5604" w:rsidRPr="008C5604" w:rsidRDefault="008C5604" w:rsidP="008C5604">
            <w:pPr>
              <w:rPr>
                <w:rFonts w:ascii="Times New Roman" w:hAnsi="Times New Roman" w:cs="Times New Roman"/>
                <w:sz w:val="22"/>
                <w:szCs w:val="22"/>
              </w:rPr>
            </w:pPr>
            <w:r w:rsidRPr="008C5604">
              <w:rPr>
                <w:rFonts w:ascii="Times New Roman" w:hAnsi="Times New Roman" w:cs="Times New Roman"/>
                <w:color w:val="000000"/>
                <w:sz w:val="22"/>
                <w:szCs w:val="22"/>
              </w:rPr>
              <w:t>378</w:t>
            </w:r>
            <w:r>
              <w:rPr>
                <w:rFonts w:ascii="Times New Roman" w:hAnsi="Times New Roman" w:cs="Times New Roman"/>
                <w:color w:val="000000"/>
                <w:sz w:val="22"/>
                <w:szCs w:val="22"/>
              </w:rPr>
              <w:t>,</w:t>
            </w:r>
            <w:r w:rsidRPr="008C5604">
              <w:rPr>
                <w:rFonts w:ascii="Times New Roman" w:hAnsi="Times New Roman" w:cs="Times New Roman"/>
                <w:color w:val="000000"/>
                <w:sz w:val="22"/>
                <w:szCs w:val="22"/>
              </w:rPr>
              <w:t>479</w:t>
            </w:r>
          </w:p>
        </w:tc>
      </w:tr>
      <w:tr w:rsidR="008C5604" w14:paraId="1D3E80CA" w14:textId="77777777" w:rsidTr="00AC2F6E">
        <w:tc>
          <w:tcPr>
            <w:tcW w:w="2517" w:type="dxa"/>
            <w:vAlign w:val="bottom"/>
          </w:tcPr>
          <w:p w14:paraId="53B5165F" w14:textId="2A3E4C77" w:rsidR="008C5604" w:rsidRPr="008C5604" w:rsidRDefault="008C5604" w:rsidP="008C5604">
            <w:pPr>
              <w:rPr>
                <w:rFonts w:ascii="Times New Roman" w:hAnsi="Times New Roman" w:cs="Times New Roman"/>
                <w:sz w:val="22"/>
                <w:szCs w:val="22"/>
              </w:rPr>
            </w:pPr>
            <w:r w:rsidRPr="008C5604">
              <w:rPr>
                <w:rFonts w:ascii="Times New Roman" w:hAnsi="Times New Roman" w:cs="Times New Roman"/>
                <w:color w:val="000000"/>
                <w:sz w:val="22"/>
                <w:szCs w:val="22"/>
              </w:rPr>
              <w:t>Jackson</w:t>
            </w:r>
          </w:p>
        </w:tc>
        <w:tc>
          <w:tcPr>
            <w:tcW w:w="2517" w:type="dxa"/>
            <w:vAlign w:val="bottom"/>
          </w:tcPr>
          <w:p w14:paraId="65281FF6" w14:textId="3308417B" w:rsidR="008C5604" w:rsidRPr="008C5604" w:rsidRDefault="008C5604" w:rsidP="008C5604">
            <w:pPr>
              <w:rPr>
                <w:rFonts w:ascii="Times New Roman" w:hAnsi="Times New Roman" w:cs="Times New Roman"/>
                <w:sz w:val="22"/>
                <w:szCs w:val="22"/>
              </w:rPr>
            </w:pPr>
            <w:r w:rsidRPr="008C5604">
              <w:rPr>
                <w:rFonts w:ascii="Times New Roman" w:hAnsi="Times New Roman" w:cs="Times New Roman"/>
                <w:color w:val="000000"/>
                <w:sz w:val="22"/>
                <w:szCs w:val="22"/>
              </w:rPr>
              <w:t>Michigan</w:t>
            </w:r>
          </w:p>
        </w:tc>
        <w:tc>
          <w:tcPr>
            <w:tcW w:w="2518" w:type="dxa"/>
            <w:vAlign w:val="bottom"/>
          </w:tcPr>
          <w:p w14:paraId="4F5F1E52" w14:textId="3F69F14C" w:rsidR="008C5604" w:rsidRPr="008C5604" w:rsidRDefault="008C5604" w:rsidP="008C5604">
            <w:pPr>
              <w:rPr>
                <w:rFonts w:ascii="Times New Roman" w:hAnsi="Times New Roman" w:cs="Times New Roman"/>
                <w:sz w:val="22"/>
                <w:szCs w:val="22"/>
              </w:rPr>
            </w:pPr>
            <w:r w:rsidRPr="008C5604">
              <w:rPr>
                <w:rFonts w:ascii="Times New Roman" w:hAnsi="Times New Roman" w:cs="Times New Roman"/>
                <w:color w:val="000000"/>
                <w:sz w:val="22"/>
                <w:szCs w:val="22"/>
              </w:rPr>
              <w:t>287</w:t>
            </w:r>
            <w:r>
              <w:rPr>
                <w:rFonts w:ascii="Times New Roman" w:hAnsi="Times New Roman" w:cs="Times New Roman"/>
                <w:color w:val="000000"/>
                <w:sz w:val="22"/>
                <w:szCs w:val="22"/>
              </w:rPr>
              <w:t>,</w:t>
            </w:r>
            <w:r w:rsidRPr="008C5604">
              <w:rPr>
                <w:rFonts w:ascii="Times New Roman" w:hAnsi="Times New Roman" w:cs="Times New Roman"/>
                <w:color w:val="000000"/>
                <w:sz w:val="22"/>
                <w:szCs w:val="22"/>
              </w:rPr>
              <w:t>758</w:t>
            </w:r>
          </w:p>
        </w:tc>
      </w:tr>
      <w:tr w:rsidR="008C5604" w14:paraId="1A69FBEF" w14:textId="77777777" w:rsidTr="00AC2F6E">
        <w:tc>
          <w:tcPr>
            <w:tcW w:w="2517" w:type="dxa"/>
            <w:vAlign w:val="bottom"/>
          </w:tcPr>
          <w:p w14:paraId="01DF885F" w14:textId="5EC4D3C3" w:rsidR="008C5604" w:rsidRPr="008C5604" w:rsidRDefault="008C5604" w:rsidP="008C5604">
            <w:pPr>
              <w:rPr>
                <w:rFonts w:ascii="Times New Roman" w:hAnsi="Times New Roman" w:cs="Times New Roman"/>
                <w:sz w:val="22"/>
                <w:szCs w:val="22"/>
              </w:rPr>
            </w:pPr>
            <w:r w:rsidRPr="008C5604">
              <w:rPr>
                <w:rFonts w:ascii="Times New Roman" w:hAnsi="Times New Roman" w:cs="Times New Roman"/>
                <w:color w:val="000000"/>
                <w:sz w:val="22"/>
                <w:szCs w:val="22"/>
              </w:rPr>
              <w:t>Monroe</w:t>
            </w:r>
          </w:p>
        </w:tc>
        <w:tc>
          <w:tcPr>
            <w:tcW w:w="2517" w:type="dxa"/>
            <w:vAlign w:val="bottom"/>
          </w:tcPr>
          <w:p w14:paraId="777F66D2" w14:textId="3FFCD601" w:rsidR="008C5604" w:rsidRPr="008C5604" w:rsidRDefault="008C5604" w:rsidP="008C5604">
            <w:pPr>
              <w:rPr>
                <w:rFonts w:ascii="Times New Roman" w:hAnsi="Times New Roman" w:cs="Times New Roman"/>
                <w:sz w:val="22"/>
                <w:szCs w:val="22"/>
              </w:rPr>
            </w:pPr>
            <w:r w:rsidRPr="008C5604">
              <w:rPr>
                <w:rFonts w:ascii="Times New Roman" w:hAnsi="Times New Roman" w:cs="Times New Roman"/>
                <w:color w:val="000000"/>
                <w:sz w:val="22"/>
                <w:szCs w:val="22"/>
              </w:rPr>
              <w:t>Michigan</w:t>
            </w:r>
          </w:p>
        </w:tc>
        <w:tc>
          <w:tcPr>
            <w:tcW w:w="2518" w:type="dxa"/>
            <w:vAlign w:val="bottom"/>
          </w:tcPr>
          <w:p w14:paraId="6D987CFA" w14:textId="5E5AB578" w:rsidR="008C5604" w:rsidRPr="008C5604" w:rsidRDefault="008C5604" w:rsidP="008C5604">
            <w:pPr>
              <w:rPr>
                <w:rFonts w:ascii="Times New Roman" w:hAnsi="Times New Roman" w:cs="Times New Roman"/>
                <w:sz w:val="22"/>
                <w:szCs w:val="22"/>
              </w:rPr>
            </w:pPr>
            <w:r w:rsidRPr="008C5604">
              <w:rPr>
                <w:rFonts w:ascii="Times New Roman" w:hAnsi="Times New Roman" w:cs="Times New Roman"/>
                <w:color w:val="000000"/>
                <w:sz w:val="22"/>
                <w:szCs w:val="22"/>
              </w:rPr>
              <w:t>254</w:t>
            </w:r>
            <w:r>
              <w:rPr>
                <w:rFonts w:ascii="Times New Roman" w:hAnsi="Times New Roman" w:cs="Times New Roman"/>
                <w:color w:val="000000"/>
                <w:sz w:val="22"/>
                <w:szCs w:val="22"/>
              </w:rPr>
              <w:t>,</w:t>
            </w:r>
            <w:r w:rsidRPr="008C5604">
              <w:rPr>
                <w:rFonts w:ascii="Times New Roman" w:hAnsi="Times New Roman" w:cs="Times New Roman"/>
                <w:color w:val="000000"/>
                <w:sz w:val="22"/>
                <w:szCs w:val="22"/>
              </w:rPr>
              <w:t>074</w:t>
            </w:r>
          </w:p>
        </w:tc>
      </w:tr>
      <w:tr w:rsidR="008C5604" w14:paraId="64D40ABF" w14:textId="77777777" w:rsidTr="00AC2F6E">
        <w:tc>
          <w:tcPr>
            <w:tcW w:w="2517" w:type="dxa"/>
            <w:vAlign w:val="bottom"/>
          </w:tcPr>
          <w:p w14:paraId="6EF2C881" w14:textId="61AAA8FF" w:rsidR="008C5604" w:rsidRPr="008C5604" w:rsidRDefault="008C5604" w:rsidP="008C5604">
            <w:pPr>
              <w:rPr>
                <w:rFonts w:ascii="Times New Roman" w:hAnsi="Times New Roman" w:cs="Times New Roman"/>
                <w:sz w:val="22"/>
                <w:szCs w:val="22"/>
              </w:rPr>
            </w:pPr>
            <w:r w:rsidRPr="008C5604">
              <w:rPr>
                <w:rFonts w:ascii="Times New Roman" w:hAnsi="Times New Roman" w:cs="Times New Roman"/>
                <w:color w:val="000000"/>
                <w:sz w:val="22"/>
                <w:szCs w:val="22"/>
              </w:rPr>
              <w:t>Wayne</w:t>
            </w:r>
          </w:p>
        </w:tc>
        <w:tc>
          <w:tcPr>
            <w:tcW w:w="2517" w:type="dxa"/>
            <w:vAlign w:val="bottom"/>
          </w:tcPr>
          <w:p w14:paraId="7302DE0B" w14:textId="6B222729" w:rsidR="008C5604" w:rsidRPr="008C5604" w:rsidRDefault="008C5604" w:rsidP="008C5604">
            <w:pPr>
              <w:rPr>
                <w:rFonts w:ascii="Times New Roman" w:hAnsi="Times New Roman" w:cs="Times New Roman"/>
                <w:sz w:val="22"/>
                <w:szCs w:val="22"/>
              </w:rPr>
            </w:pPr>
            <w:r w:rsidRPr="008C5604">
              <w:rPr>
                <w:rFonts w:ascii="Times New Roman" w:hAnsi="Times New Roman" w:cs="Times New Roman"/>
                <w:color w:val="000000"/>
                <w:sz w:val="22"/>
                <w:szCs w:val="22"/>
              </w:rPr>
              <w:t>Michigan</w:t>
            </w:r>
          </w:p>
        </w:tc>
        <w:tc>
          <w:tcPr>
            <w:tcW w:w="2518" w:type="dxa"/>
            <w:vAlign w:val="bottom"/>
          </w:tcPr>
          <w:p w14:paraId="500D3C76" w14:textId="58F093A9" w:rsidR="008C5604" w:rsidRPr="008C5604" w:rsidRDefault="008C5604" w:rsidP="008C5604">
            <w:pPr>
              <w:rPr>
                <w:rFonts w:ascii="Times New Roman" w:hAnsi="Times New Roman" w:cs="Times New Roman"/>
                <w:sz w:val="22"/>
                <w:szCs w:val="22"/>
              </w:rPr>
            </w:pPr>
            <w:r w:rsidRPr="008C5604">
              <w:rPr>
                <w:rFonts w:ascii="Times New Roman" w:hAnsi="Times New Roman" w:cs="Times New Roman"/>
                <w:color w:val="000000"/>
                <w:sz w:val="22"/>
                <w:szCs w:val="22"/>
              </w:rPr>
              <w:t>223</w:t>
            </w:r>
            <w:r>
              <w:rPr>
                <w:rFonts w:ascii="Times New Roman" w:hAnsi="Times New Roman" w:cs="Times New Roman"/>
                <w:color w:val="000000"/>
                <w:sz w:val="22"/>
                <w:szCs w:val="22"/>
              </w:rPr>
              <w:t>,</w:t>
            </w:r>
            <w:r w:rsidRPr="008C5604">
              <w:rPr>
                <w:rFonts w:ascii="Times New Roman" w:hAnsi="Times New Roman" w:cs="Times New Roman"/>
                <w:color w:val="000000"/>
                <w:sz w:val="22"/>
                <w:szCs w:val="22"/>
              </w:rPr>
              <w:t>543</w:t>
            </w:r>
          </w:p>
        </w:tc>
      </w:tr>
      <w:tr w:rsidR="008C5604" w14:paraId="324410E5" w14:textId="77777777" w:rsidTr="00AC2F6E">
        <w:tc>
          <w:tcPr>
            <w:tcW w:w="2517" w:type="dxa"/>
            <w:vAlign w:val="bottom"/>
          </w:tcPr>
          <w:p w14:paraId="35AD2FE8" w14:textId="184538A6" w:rsidR="008C5604" w:rsidRPr="008C5604" w:rsidRDefault="008C5604" w:rsidP="008C5604">
            <w:pPr>
              <w:rPr>
                <w:rFonts w:ascii="Times New Roman" w:hAnsi="Times New Roman" w:cs="Times New Roman"/>
                <w:sz w:val="22"/>
                <w:szCs w:val="22"/>
              </w:rPr>
            </w:pPr>
            <w:r w:rsidRPr="008C5604">
              <w:rPr>
                <w:rFonts w:ascii="Times New Roman" w:hAnsi="Times New Roman" w:cs="Times New Roman"/>
                <w:color w:val="000000"/>
                <w:sz w:val="22"/>
                <w:szCs w:val="22"/>
              </w:rPr>
              <w:t>Oakland</w:t>
            </w:r>
          </w:p>
        </w:tc>
        <w:tc>
          <w:tcPr>
            <w:tcW w:w="2517" w:type="dxa"/>
            <w:vAlign w:val="bottom"/>
          </w:tcPr>
          <w:p w14:paraId="5013AE0C" w14:textId="329AE962" w:rsidR="008C5604" w:rsidRPr="008C5604" w:rsidRDefault="008C5604" w:rsidP="008C5604">
            <w:pPr>
              <w:rPr>
                <w:rFonts w:ascii="Times New Roman" w:hAnsi="Times New Roman" w:cs="Times New Roman"/>
                <w:sz w:val="22"/>
                <w:szCs w:val="22"/>
              </w:rPr>
            </w:pPr>
            <w:r w:rsidRPr="008C5604">
              <w:rPr>
                <w:rFonts w:ascii="Times New Roman" w:hAnsi="Times New Roman" w:cs="Times New Roman"/>
                <w:color w:val="000000"/>
                <w:sz w:val="22"/>
                <w:szCs w:val="22"/>
              </w:rPr>
              <w:t>Michigan</w:t>
            </w:r>
          </w:p>
        </w:tc>
        <w:tc>
          <w:tcPr>
            <w:tcW w:w="2518" w:type="dxa"/>
            <w:vAlign w:val="bottom"/>
          </w:tcPr>
          <w:p w14:paraId="1E08E93D" w14:textId="205D96C9" w:rsidR="008C5604" w:rsidRPr="008C5604" w:rsidRDefault="008C5604" w:rsidP="008C5604">
            <w:pPr>
              <w:rPr>
                <w:rFonts w:ascii="Times New Roman" w:hAnsi="Times New Roman" w:cs="Times New Roman"/>
                <w:sz w:val="22"/>
                <w:szCs w:val="22"/>
              </w:rPr>
            </w:pPr>
            <w:r w:rsidRPr="008C5604">
              <w:rPr>
                <w:rFonts w:ascii="Times New Roman" w:hAnsi="Times New Roman" w:cs="Times New Roman"/>
                <w:color w:val="000000"/>
                <w:sz w:val="22"/>
                <w:szCs w:val="22"/>
              </w:rPr>
              <w:t>160</w:t>
            </w:r>
            <w:r>
              <w:rPr>
                <w:rFonts w:ascii="Times New Roman" w:hAnsi="Times New Roman" w:cs="Times New Roman"/>
                <w:color w:val="000000"/>
                <w:sz w:val="22"/>
                <w:szCs w:val="22"/>
              </w:rPr>
              <w:t>,</w:t>
            </w:r>
            <w:r w:rsidRPr="008C5604">
              <w:rPr>
                <w:rFonts w:ascii="Times New Roman" w:hAnsi="Times New Roman" w:cs="Times New Roman"/>
                <w:color w:val="000000"/>
                <w:sz w:val="22"/>
                <w:szCs w:val="22"/>
              </w:rPr>
              <w:t>393</w:t>
            </w:r>
          </w:p>
        </w:tc>
      </w:tr>
      <w:tr w:rsidR="008C5604" w14:paraId="440BED1A" w14:textId="77777777" w:rsidTr="00AC2F6E">
        <w:trPr>
          <w:trHeight w:val="77"/>
        </w:trPr>
        <w:tc>
          <w:tcPr>
            <w:tcW w:w="2517" w:type="dxa"/>
            <w:vAlign w:val="bottom"/>
          </w:tcPr>
          <w:p w14:paraId="7848E3E0" w14:textId="7BF82D77" w:rsidR="008C5604" w:rsidRPr="008C5604" w:rsidRDefault="008C5604" w:rsidP="008C5604">
            <w:pPr>
              <w:rPr>
                <w:rFonts w:ascii="Times New Roman" w:hAnsi="Times New Roman" w:cs="Times New Roman"/>
                <w:sz w:val="22"/>
                <w:szCs w:val="22"/>
              </w:rPr>
            </w:pPr>
            <w:r w:rsidRPr="008C5604">
              <w:rPr>
                <w:rFonts w:ascii="Times New Roman" w:hAnsi="Times New Roman" w:cs="Times New Roman"/>
                <w:color w:val="000000"/>
                <w:sz w:val="22"/>
                <w:szCs w:val="22"/>
              </w:rPr>
              <w:t>Ingham</w:t>
            </w:r>
          </w:p>
        </w:tc>
        <w:tc>
          <w:tcPr>
            <w:tcW w:w="2517" w:type="dxa"/>
            <w:vAlign w:val="bottom"/>
          </w:tcPr>
          <w:p w14:paraId="1F5AFB8B" w14:textId="7AF51867" w:rsidR="008C5604" w:rsidRPr="008C5604" w:rsidRDefault="008C5604" w:rsidP="008C5604">
            <w:pPr>
              <w:rPr>
                <w:rFonts w:ascii="Times New Roman" w:hAnsi="Times New Roman" w:cs="Times New Roman"/>
                <w:sz w:val="22"/>
                <w:szCs w:val="22"/>
              </w:rPr>
            </w:pPr>
            <w:r w:rsidRPr="008C5604">
              <w:rPr>
                <w:rFonts w:ascii="Times New Roman" w:hAnsi="Times New Roman" w:cs="Times New Roman"/>
                <w:color w:val="000000"/>
                <w:sz w:val="22"/>
                <w:szCs w:val="22"/>
              </w:rPr>
              <w:t>Michigan</w:t>
            </w:r>
          </w:p>
        </w:tc>
        <w:tc>
          <w:tcPr>
            <w:tcW w:w="2518" w:type="dxa"/>
            <w:vAlign w:val="bottom"/>
          </w:tcPr>
          <w:p w14:paraId="0070BE05" w14:textId="416E4F12" w:rsidR="008C5604" w:rsidRPr="008C5604" w:rsidRDefault="008C5604" w:rsidP="008C5604">
            <w:pPr>
              <w:rPr>
                <w:rFonts w:ascii="Times New Roman" w:hAnsi="Times New Roman" w:cs="Times New Roman"/>
                <w:sz w:val="22"/>
                <w:szCs w:val="22"/>
              </w:rPr>
            </w:pPr>
            <w:r w:rsidRPr="008C5604">
              <w:rPr>
                <w:rFonts w:ascii="Times New Roman" w:hAnsi="Times New Roman" w:cs="Times New Roman"/>
                <w:color w:val="000000"/>
                <w:sz w:val="22"/>
                <w:szCs w:val="22"/>
              </w:rPr>
              <w:t>137</w:t>
            </w:r>
            <w:r>
              <w:rPr>
                <w:rFonts w:ascii="Times New Roman" w:hAnsi="Times New Roman" w:cs="Times New Roman"/>
                <w:color w:val="000000"/>
                <w:sz w:val="22"/>
                <w:szCs w:val="22"/>
              </w:rPr>
              <w:t>,</w:t>
            </w:r>
            <w:r w:rsidRPr="008C5604">
              <w:rPr>
                <w:rFonts w:ascii="Times New Roman" w:hAnsi="Times New Roman" w:cs="Times New Roman"/>
                <w:color w:val="000000"/>
                <w:sz w:val="22"/>
                <w:szCs w:val="22"/>
              </w:rPr>
              <w:t>083</w:t>
            </w:r>
          </w:p>
        </w:tc>
      </w:tr>
      <w:tr w:rsidR="008C5604" w14:paraId="275BA92F" w14:textId="77777777" w:rsidTr="00AC2F6E">
        <w:trPr>
          <w:trHeight w:val="77"/>
        </w:trPr>
        <w:tc>
          <w:tcPr>
            <w:tcW w:w="2517" w:type="dxa"/>
            <w:vAlign w:val="bottom"/>
          </w:tcPr>
          <w:p w14:paraId="6A6943ED" w14:textId="775198A1" w:rsidR="008C5604" w:rsidRPr="008C5604" w:rsidRDefault="008C5604" w:rsidP="008C5604">
            <w:pPr>
              <w:rPr>
                <w:rFonts w:ascii="Times New Roman" w:hAnsi="Times New Roman" w:cs="Times New Roman"/>
                <w:color w:val="000000"/>
                <w:sz w:val="22"/>
                <w:szCs w:val="22"/>
              </w:rPr>
            </w:pPr>
            <w:r w:rsidRPr="008C5604">
              <w:rPr>
                <w:rFonts w:ascii="Times New Roman" w:hAnsi="Times New Roman" w:cs="Times New Roman"/>
                <w:color w:val="000000"/>
                <w:sz w:val="22"/>
                <w:szCs w:val="22"/>
              </w:rPr>
              <w:t>Leelanau</w:t>
            </w:r>
          </w:p>
        </w:tc>
        <w:tc>
          <w:tcPr>
            <w:tcW w:w="2517" w:type="dxa"/>
            <w:vAlign w:val="bottom"/>
          </w:tcPr>
          <w:p w14:paraId="635FC6D8" w14:textId="10593D6C" w:rsidR="008C5604" w:rsidRPr="008C5604" w:rsidRDefault="008C5604" w:rsidP="008C5604">
            <w:pPr>
              <w:rPr>
                <w:rFonts w:ascii="Times New Roman" w:hAnsi="Times New Roman" w:cs="Times New Roman"/>
                <w:color w:val="000000"/>
                <w:sz w:val="22"/>
                <w:szCs w:val="22"/>
              </w:rPr>
            </w:pPr>
            <w:r w:rsidRPr="008C5604">
              <w:rPr>
                <w:rFonts w:ascii="Times New Roman" w:hAnsi="Times New Roman" w:cs="Times New Roman"/>
                <w:color w:val="000000"/>
                <w:sz w:val="22"/>
                <w:szCs w:val="22"/>
              </w:rPr>
              <w:t>Michigan</w:t>
            </w:r>
          </w:p>
        </w:tc>
        <w:tc>
          <w:tcPr>
            <w:tcW w:w="2518" w:type="dxa"/>
            <w:vAlign w:val="bottom"/>
          </w:tcPr>
          <w:p w14:paraId="6C5C2DF3" w14:textId="3FDC4C44" w:rsidR="008C5604" w:rsidRPr="008C5604" w:rsidRDefault="008C5604" w:rsidP="008C5604">
            <w:pPr>
              <w:rPr>
                <w:rFonts w:ascii="Times New Roman" w:hAnsi="Times New Roman" w:cs="Times New Roman"/>
                <w:sz w:val="22"/>
                <w:szCs w:val="22"/>
              </w:rPr>
            </w:pPr>
            <w:r w:rsidRPr="008C5604">
              <w:rPr>
                <w:rFonts w:ascii="Times New Roman" w:hAnsi="Times New Roman" w:cs="Times New Roman"/>
                <w:color w:val="000000"/>
                <w:sz w:val="22"/>
                <w:szCs w:val="22"/>
              </w:rPr>
              <w:t>98</w:t>
            </w:r>
            <w:r>
              <w:rPr>
                <w:rFonts w:ascii="Times New Roman" w:hAnsi="Times New Roman" w:cs="Times New Roman"/>
                <w:color w:val="000000"/>
                <w:sz w:val="22"/>
                <w:szCs w:val="22"/>
              </w:rPr>
              <w:t>,</w:t>
            </w:r>
            <w:r w:rsidRPr="008C5604">
              <w:rPr>
                <w:rFonts w:ascii="Times New Roman" w:hAnsi="Times New Roman" w:cs="Times New Roman"/>
                <w:color w:val="000000"/>
                <w:sz w:val="22"/>
                <w:szCs w:val="22"/>
              </w:rPr>
              <w:t>680</w:t>
            </w:r>
          </w:p>
        </w:tc>
      </w:tr>
      <w:tr w:rsidR="008C5604" w14:paraId="1DB0F4E2" w14:textId="77777777" w:rsidTr="00AC2F6E">
        <w:trPr>
          <w:trHeight w:val="77"/>
        </w:trPr>
        <w:tc>
          <w:tcPr>
            <w:tcW w:w="2517" w:type="dxa"/>
            <w:vAlign w:val="bottom"/>
          </w:tcPr>
          <w:p w14:paraId="4C3E2F97" w14:textId="4A95FF1F" w:rsidR="008C5604" w:rsidRPr="008C5604" w:rsidRDefault="008C5604" w:rsidP="008C5604">
            <w:pPr>
              <w:rPr>
                <w:rFonts w:ascii="Times New Roman" w:hAnsi="Times New Roman" w:cs="Times New Roman"/>
                <w:color w:val="000000"/>
                <w:sz w:val="22"/>
                <w:szCs w:val="22"/>
              </w:rPr>
            </w:pPr>
            <w:r w:rsidRPr="008C5604">
              <w:rPr>
                <w:rFonts w:ascii="Times New Roman" w:hAnsi="Times New Roman" w:cs="Times New Roman"/>
                <w:color w:val="000000"/>
                <w:sz w:val="22"/>
                <w:szCs w:val="22"/>
              </w:rPr>
              <w:t>Hillsdale</w:t>
            </w:r>
          </w:p>
        </w:tc>
        <w:tc>
          <w:tcPr>
            <w:tcW w:w="2517" w:type="dxa"/>
            <w:vAlign w:val="bottom"/>
          </w:tcPr>
          <w:p w14:paraId="08B4A20B" w14:textId="77692C83" w:rsidR="008C5604" w:rsidRPr="008C5604" w:rsidRDefault="008C5604" w:rsidP="008C5604">
            <w:pPr>
              <w:rPr>
                <w:rFonts w:ascii="Times New Roman" w:hAnsi="Times New Roman" w:cs="Times New Roman"/>
                <w:color w:val="000000"/>
                <w:sz w:val="22"/>
                <w:szCs w:val="22"/>
              </w:rPr>
            </w:pPr>
            <w:r w:rsidRPr="008C5604">
              <w:rPr>
                <w:rFonts w:ascii="Times New Roman" w:hAnsi="Times New Roman" w:cs="Times New Roman"/>
                <w:color w:val="000000"/>
                <w:sz w:val="22"/>
                <w:szCs w:val="22"/>
              </w:rPr>
              <w:t>Michigan</w:t>
            </w:r>
          </w:p>
        </w:tc>
        <w:tc>
          <w:tcPr>
            <w:tcW w:w="2518" w:type="dxa"/>
            <w:vAlign w:val="bottom"/>
          </w:tcPr>
          <w:p w14:paraId="14B92444" w14:textId="0166A7AC" w:rsidR="008C5604" w:rsidRPr="008C5604" w:rsidRDefault="008C5604" w:rsidP="008C5604">
            <w:pPr>
              <w:rPr>
                <w:rFonts w:ascii="Times New Roman" w:hAnsi="Times New Roman" w:cs="Times New Roman"/>
                <w:sz w:val="22"/>
                <w:szCs w:val="22"/>
              </w:rPr>
            </w:pPr>
            <w:r w:rsidRPr="008C5604">
              <w:rPr>
                <w:rFonts w:ascii="Times New Roman" w:hAnsi="Times New Roman" w:cs="Times New Roman"/>
                <w:color w:val="000000"/>
                <w:sz w:val="22"/>
                <w:szCs w:val="22"/>
              </w:rPr>
              <w:t>97</w:t>
            </w:r>
            <w:r>
              <w:rPr>
                <w:rFonts w:ascii="Times New Roman" w:hAnsi="Times New Roman" w:cs="Times New Roman"/>
                <w:color w:val="000000"/>
                <w:sz w:val="22"/>
                <w:szCs w:val="22"/>
              </w:rPr>
              <w:t>,</w:t>
            </w:r>
            <w:r w:rsidRPr="008C5604">
              <w:rPr>
                <w:rFonts w:ascii="Times New Roman" w:hAnsi="Times New Roman" w:cs="Times New Roman"/>
                <w:color w:val="000000"/>
                <w:sz w:val="22"/>
                <w:szCs w:val="22"/>
              </w:rPr>
              <w:t>961</w:t>
            </w:r>
          </w:p>
        </w:tc>
      </w:tr>
      <w:tr w:rsidR="008C5604" w14:paraId="7459028F" w14:textId="77777777" w:rsidTr="00AC2F6E">
        <w:trPr>
          <w:trHeight w:val="77"/>
        </w:trPr>
        <w:tc>
          <w:tcPr>
            <w:tcW w:w="2517" w:type="dxa"/>
            <w:vAlign w:val="bottom"/>
          </w:tcPr>
          <w:p w14:paraId="5AC46A04" w14:textId="18DD9F25" w:rsidR="008C5604" w:rsidRPr="008C5604" w:rsidRDefault="008C5604" w:rsidP="008C5604">
            <w:pPr>
              <w:rPr>
                <w:rFonts w:ascii="Times New Roman" w:hAnsi="Times New Roman" w:cs="Times New Roman"/>
                <w:color w:val="000000"/>
                <w:sz w:val="22"/>
                <w:szCs w:val="22"/>
              </w:rPr>
            </w:pPr>
            <w:r w:rsidRPr="008C5604">
              <w:rPr>
                <w:rFonts w:ascii="Times New Roman" w:hAnsi="Times New Roman" w:cs="Times New Roman"/>
                <w:color w:val="000000"/>
                <w:sz w:val="22"/>
                <w:szCs w:val="22"/>
              </w:rPr>
              <w:t>Clinton</w:t>
            </w:r>
          </w:p>
        </w:tc>
        <w:tc>
          <w:tcPr>
            <w:tcW w:w="2517" w:type="dxa"/>
            <w:vAlign w:val="bottom"/>
          </w:tcPr>
          <w:p w14:paraId="3C23FFB5" w14:textId="092F042B" w:rsidR="008C5604" w:rsidRPr="008C5604" w:rsidRDefault="008C5604" w:rsidP="008C5604">
            <w:pPr>
              <w:rPr>
                <w:rFonts w:ascii="Times New Roman" w:hAnsi="Times New Roman" w:cs="Times New Roman"/>
                <w:color w:val="000000"/>
                <w:sz w:val="22"/>
                <w:szCs w:val="22"/>
              </w:rPr>
            </w:pPr>
            <w:r w:rsidRPr="008C5604">
              <w:rPr>
                <w:rFonts w:ascii="Times New Roman" w:hAnsi="Times New Roman" w:cs="Times New Roman"/>
                <w:color w:val="000000"/>
                <w:sz w:val="22"/>
                <w:szCs w:val="22"/>
              </w:rPr>
              <w:t>Michigan</w:t>
            </w:r>
          </w:p>
        </w:tc>
        <w:tc>
          <w:tcPr>
            <w:tcW w:w="2518" w:type="dxa"/>
            <w:vAlign w:val="bottom"/>
          </w:tcPr>
          <w:p w14:paraId="4C159DF1" w14:textId="5A3B123A" w:rsidR="008C5604" w:rsidRPr="008C5604" w:rsidRDefault="008C5604" w:rsidP="008C5604">
            <w:pPr>
              <w:rPr>
                <w:rFonts w:ascii="Times New Roman" w:hAnsi="Times New Roman" w:cs="Times New Roman"/>
                <w:sz w:val="22"/>
                <w:szCs w:val="22"/>
              </w:rPr>
            </w:pPr>
            <w:r w:rsidRPr="008C5604">
              <w:rPr>
                <w:rFonts w:ascii="Times New Roman" w:hAnsi="Times New Roman" w:cs="Times New Roman"/>
                <w:color w:val="000000"/>
                <w:sz w:val="22"/>
                <w:szCs w:val="22"/>
              </w:rPr>
              <w:t>87</w:t>
            </w:r>
            <w:r>
              <w:rPr>
                <w:rFonts w:ascii="Times New Roman" w:hAnsi="Times New Roman" w:cs="Times New Roman"/>
                <w:color w:val="000000"/>
                <w:sz w:val="22"/>
                <w:szCs w:val="22"/>
              </w:rPr>
              <w:t>,</w:t>
            </w:r>
            <w:r w:rsidRPr="008C5604">
              <w:rPr>
                <w:rFonts w:ascii="Times New Roman" w:hAnsi="Times New Roman" w:cs="Times New Roman"/>
                <w:color w:val="000000"/>
                <w:sz w:val="22"/>
                <w:szCs w:val="22"/>
              </w:rPr>
              <w:t>083</w:t>
            </w:r>
          </w:p>
        </w:tc>
      </w:tr>
    </w:tbl>
    <w:p w14:paraId="7A334FB8" w14:textId="1D863E1B" w:rsidR="008C5604" w:rsidRDefault="008C5604" w:rsidP="008C5604">
      <w:pPr>
        <w:rPr>
          <w:rFonts w:ascii="Times New Roman" w:hAnsi="Times New Roman" w:cs="Times New Roman"/>
        </w:rPr>
      </w:pPr>
    </w:p>
    <w:p w14:paraId="420959D1" w14:textId="7BC76FC1" w:rsidR="008C5604" w:rsidRDefault="008C5604" w:rsidP="008C5604">
      <w:pPr>
        <w:rPr>
          <w:rFonts w:ascii="Times New Roman" w:hAnsi="Times New Roman" w:cs="Times New Roman"/>
        </w:rPr>
      </w:pPr>
    </w:p>
    <w:p w14:paraId="6DE091D6" w14:textId="2CFA0A47" w:rsidR="008C5604" w:rsidRDefault="008C5604" w:rsidP="008C5604">
      <w:pPr>
        <w:pStyle w:val="ListParagraph"/>
        <w:numPr>
          <w:ilvl w:val="0"/>
          <w:numId w:val="3"/>
        </w:numPr>
        <w:rPr>
          <w:rFonts w:ascii="Times New Roman" w:hAnsi="Times New Roman" w:cs="Times New Roman"/>
        </w:rPr>
      </w:pPr>
      <w:r>
        <w:rPr>
          <w:rFonts w:ascii="Times New Roman" w:hAnsi="Times New Roman" w:cs="Times New Roman"/>
        </w:rPr>
        <w:t>There is a fairly strong negative relationship between distance to Washtenaw and social connectedness to Washtena</w:t>
      </w:r>
      <w:r w:rsidR="009E0314">
        <w:rPr>
          <w:rFonts w:ascii="Times New Roman" w:hAnsi="Times New Roman" w:cs="Times New Roman"/>
        </w:rPr>
        <w:t>w</w:t>
      </w:r>
      <w:r>
        <w:rPr>
          <w:rFonts w:ascii="Times New Roman" w:hAnsi="Times New Roman" w:cs="Times New Roman"/>
        </w:rPr>
        <w:t>: closer counties are more connected. The binned scatter plot below shows the relationship between log(distance) and log(SCI). In a simple linear regression framework, the R-squared of this relationship is 0.26.</w:t>
      </w:r>
      <w:r w:rsidRPr="008C5604">
        <w:rPr>
          <w:rFonts w:ascii="Times New Roman" w:hAnsi="Times New Roman" w:cs="Times New Roman"/>
          <w:noProof/>
        </w:rPr>
        <w:t xml:space="preserve"> </w:t>
      </w:r>
      <w:r w:rsidR="00A078BB">
        <w:rPr>
          <w:rFonts w:ascii="Times New Roman" w:hAnsi="Times New Roman" w:cs="Times New Roman"/>
        </w:rPr>
        <w:t xml:space="preserve">Visually, we can also see this relationship </w:t>
      </w:r>
      <w:r w:rsidR="009E0314">
        <w:rPr>
          <w:rFonts w:ascii="Times New Roman" w:hAnsi="Times New Roman" w:cs="Times New Roman"/>
        </w:rPr>
        <w:t>if</w:t>
      </w:r>
      <w:r w:rsidR="00A078BB">
        <w:rPr>
          <w:rFonts w:ascii="Times New Roman" w:hAnsi="Times New Roman" w:cs="Times New Roman"/>
        </w:rPr>
        <w:t xml:space="preserve"> we map the county’s </w:t>
      </w:r>
      <w:r w:rsidR="00797416">
        <w:rPr>
          <w:rFonts w:ascii="Times New Roman" w:hAnsi="Times New Roman" w:cs="Times New Roman"/>
        </w:rPr>
        <w:t>social connectedness</w:t>
      </w:r>
      <w:r w:rsidR="00A078BB">
        <w:rPr>
          <w:rFonts w:ascii="Times New Roman" w:hAnsi="Times New Roman" w:cs="Times New Roman"/>
        </w:rPr>
        <w:t>.</w:t>
      </w:r>
    </w:p>
    <w:p w14:paraId="63FA4015" w14:textId="24BB8A40" w:rsidR="008C5604" w:rsidRDefault="008C5604" w:rsidP="008C5604">
      <w:pPr>
        <w:rPr>
          <w:rFonts w:ascii="Times New Roman" w:hAnsi="Times New Roman" w:cs="Times New Roman"/>
        </w:rPr>
      </w:pPr>
    </w:p>
    <w:p w14:paraId="49B381B5" w14:textId="0683C909" w:rsidR="008C5604" w:rsidRDefault="008C5604" w:rsidP="008C5604">
      <w:pPr>
        <w:rPr>
          <w:rFonts w:ascii="Times New Roman" w:hAnsi="Times New Roman" w:cs="Times New Roman"/>
        </w:rPr>
      </w:pPr>
    </w:p>
    <w:p w14:paraId="08C40E4D" w14:textId="64656401" w:rsidR="008C5604" w:rsidRDefault="008C5604" w:rsidP="008C5604">
      <w:pPr>
        <w:rPr>
          <w:rFonts w:ascii="Times New Roman" w:hAnsi="Times New Roman" w:cs="Times New Roman"/>
        </w:rPr>
      </w:pPr>
    </w:p>
    <w:p w14:paraId="20BA77DF" w14:textId="2C956301" w:rsidR="008C5604" w:rsidRDefault="008C5604" w:rsidP="008C5604">
      <w:pPr>
        <w:rPr>
          <w:rFonts w:ascii="Times New Roman" w:hAnsi="Times New Roman" w:cs="Times New Roman"/>
        </w:rPr>
      </w:pPr>
    </w:p>
    <w:p w14:paraId="7A03F1A8" w14:textId="045AA123" w:rsidR="008C5604" w:rsidRDefault="008C5604" w:rsidP="008C5604">
      <w:pPr>
        <w:rPr>
          <w:rFonts w:ascii="Times New Roman" w:hAnsi="Times New Roman" w:cs="Times New Roman"/>
        </w:rPr>
      </w:pPr>
    </w:p>
    <w:p w14:paraId="23E46CCB" w14:textId="01DD3958" w:rsidR="008C5604" w:rsidRPr="008C5604" w:rsidRDefault="008C5604" w:rsidP="008C5604">
      <w:pPr>
        <w:jc w:val="center"/>
        <w:rPr>
          <w:rFonts w:ascii="Times New Roman" w:hAnsi="Times New Roman" w:cs="Times New Roman"/>
          <w:sz w:val="20"/>
          <w:szCs w:val="20"/>
        </w:rPr>
      </w:pPr>
      <w:r>
        <w:rPr>
          <w:rFonts w:ascii="Times New Roman" w:hAnsi="Times New Roman" w:cs="Times New Roman"/>
          <w:sz w:val="20"/>
          <w:szCs w:val="20"/>
        </w:rPr>
        <w:t>Relationship Between SCI and Distance to Washtenaw County</w:t>
      </w:r>
    </w:p>
    <w:p w14:paraId="1333802C" w14:textId="1EED845E" w:rsidR="008C5604" w:rsidRDefault="008C5604" w:rsidP="008C5604">
      <w:pPr>
        <w:ind w:left="360"/>
        <w:jc w:val="center"/>
        <w:rPr>
          <w:rFonts w:ascii="Times New Roman" w:hAnsi="Times New Roman" w:cs="Times New Roman"/>
        </w:rPr>
      </w:pPr>
      <w:r>
        <w:rPr>
          <w:noProof/>
        </w:rPr>
        <w:drawing>
          <wp:inline distT="0" distB="0" distL="0" distR="0" wp14:anchorId="47C30137" wp14:editId="3DCA4C2C">
            <wp:extent cx="4064295" cy="2955851"/>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7">
                      <a:extLst>
                        <a:ext uri="{28A0092B-C50C-407E-A947-70E740481C1C}">
                          <a14:useLocalDpi xmlns:a14="http://schemas.microsoft.com/office/drawing/2010/main" val="0"/>
                        </a:ext>
                      </a:extLst>
                    </a:blip>
                    <a:stretch>
                      <a:fillRect/>
                    </a:stretch>
                  </pic:blipFill>
                  <pic:spPr>
                    <a:xfrm>
                      <a:off x="0" y="0"/>
                      <a:ext cx="4071239" cy="2960901"/>
                    </a:xfrm>
                    <a:prstGeom prst="rect">
                      <a:avLst/>
                    </a:prstGeom>
                  </pic:spPr>
                </pic:pic>
              </a:graphicData>
            </a:graphic>
          </wp:inline>
        </w:drawing>
      </w:r>
    </w:p>
    <w:p w14:paraId="18FBC1C0" w14:textId="3437F1DE" w:rsidR="008C5604" w:rsidRDefault="008C5604" w:rsidP="008C5604">
      <w:pPr>
        <w:ind w:left="360"/>
        <w:jc w:val="center"/>
        <w:rPr>
          <w:rFonts w:ascii="Times New Roman" w:hAnsi="Times New Roman" w:cs="Times New Roman"/>
        </w:rPr>
      </w:pPr>
    </w:p>
    <w:p w14:paraId="6146A844" w14:textId="6EB211A4" w:rsidR="008C5604" w:rsidRDefault="008C5604" w:rsidP="008C5604">
      <w:pPr>
        <w:ind w:left="360"/>
        <w:jc w:val="center"/>
        <w:rPr>
          <w:rFonts w:ascii="Times New Roman" w:hAnsi="Times New Roman" w:cs="Times New Roman"/>
        </w:rPr>
      </w:pPr>
    </w:p>
    <w:p w14:paraId="405BB1B8" w14:textId="692720F7" w:rsidR="008C5604" w:rsidRDefault="008C5604" w:rsidP="00A078BB">
      <w:pPr>
        <w:rPr>
          <w:rFonts w:ascii="Times New Roman" w:hAnsi="Times New Roman" w:cs="Times New Roman"/>
        </w:rPr>
      </w:pPr>
    </w:p>
    <w:p w14:paraId="694529C9" w14:textId="6417DB60" w:rsidR="008C5604" w:rsidRDefault="008C5604" w:rsidP="008C5604">
      <w:pPr>
        <w:ind w:left="360"/>
        <w:rPr>
          <w:rFonts w:ascii="Times New Roman" w:hAnsi="Times New Roman" w:cs="Times New Roman"/>
        </w:rPr>
      </w:pPr>
    </w:p>
    <w:p w14:paraId="0247EFFC" w14:textId="0EC89182" w:rsidR="008C5604" w:rsidRPr="008C5604" w:rsidRDefault="008C5604" w:rsidP="008C5604">
      <w:pPr>
        <w:ind w:left="360"/>
        <w:jc w:val="center"/>
        <w:rPr>
          <w:rFonts w:ascii="Times New Roman" w:hAnsi="Times New Roman" w:cs="Times New Roman"/>
          <w:sz w:val="20"/>
          <w:szCs w:val="20"/>
        </w:rPr>
      </w:pPr>
      <w:r>
        <w:rPr>
          <w:rFonts w:ascii="Times New Roman" w:hAnsi="Times New Roman" w:cs="Times New Roman"/>
          <w:sz w:val="20"/>
          <w:szCs w:val="20"/>
        </w:rPr>
        <w:t>Map of SCI to Washtenaw County</w:t>
      </w:r>
    </w:p>
    <w:p w14:paraId="2D53773C" w14:textId="547C1C7C" w:rsidR="008C5604" w:rsidRDefault="008C5604" w:rsidP="008C5604">
      <w:pPr>
        <w:ind w:left="360"/>
        <w:jc w:val="center"/>
        <w:rPr>
          <w:rFonts w:ascii="Times New Roman" w:hAnsi="Times New Roman" w:cs="Times New Roman"/>
        </w:rPr>
      </w:pPr>
      <w:r>
        <w:rPr>
          <w:rFonts w:ascii="Times New Roman" w:hAnsi="Times New Roman" w:cs="Times New Roman"/>
          <w:noProof/>
        </w:rPr>
        <w:drawing>
          <wp:inline distT="0" distB="0" distL="0" distR="0" wp14:anchorId="6E526384" wp14:editId="206BD6B0">
            <wp:extent cx="4607442" cy="2764465"/>
            <wp:effectExtent l="0" t="0" r="3175"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8">
                      <a:extLst>
                        <a:ext uri="{28A0092B-C50C-407E-A947-70E740481C1C}">
                          <a14:useLocalDpi xmlns:a14="http://schemas.microsoft.com/office/drawing/2010/main" val="0"/>
                        </a:ext>
                      </a:extLst>
                    </a:blip>
                    <a:stretch>
                      <a:fillRect/>
                    </a:stretch>
                  </pic:blipFill>
                  <pic:spPr>
                    <a:xfrm>
                      <a:off x="0" y="0"/>
                      <a:ext cx="4613169" cy="2767901"/>
                    </a:xfrm>
                    <a:prstGeom prst="rect">
                      <a:avLst/>
                    </a:prstGeom>
                  </pic:spPr>
                </pic:pic>
              </a:graphicData>
            </a:graphic>
          </wp:inline>
        </w:drawing>
      </w:r>
    </w:p>
    <w:p w14:paraId="4C651414" w14:textId="5CC02F3C" w:rsidR="0050019B" w:rsidRDefault="0050019B" w:rsidP="0050019B">
      <w:pPr>
        <w:ind w:left="360"/>
        <w:rPr>
          <w:rFonts w:ascii="Times New Roman" w:hAnsi="Times New Roman" w:cs="Times New Roman"/>
        </w:rPr>
      </w:pPr>
    </w:p>
    <w:p w14:paraId="3F8DB762" w14:textId="3AC111DA" w:rsidR="0050019B" w:rsidRDefault="0050019B" w:rsidP="0050019B">
      <w:pPr>
        <w:ind w:left="360"/>
        <w:rPr>
          <w:rFonts w:ascii="Times New Roman" w:hAnsi="Times New Roman" w:cs="Times New Roman"/>
        </w:rPr>
      </w:pPr>
    </w:p>
    <w:p w14:paraId="1BD6BD93" w14:textId="18338107" w:rsidR="0050019B" w:rsidRDefault="0050019B">
      <w:pPr>
        <w:rPr>
          <w:rFonts w:ascii="Times New Roman" w:hAnsi="Times New Roman" w:cs="Times New Roman"/>
        </w:rPr>
      </w:pPr>
      <w:r>
        <w:rPr>
          <w:rFonts w:ascii="Times New Roman" w:hAnsi="Times New Roman" w:cs="Times New Roman"/>
        </w:rPr>
        <w:br w:type="page"/>
      </w:r>
    </w:p>
    <w:p w14:paraId="0AE9AE1B" w14:textId="77777777" w:rsidR="0050019B" w:rsidRDefault="0050019B" w:rsidP="0050019B">
      <w:pPr>
        <w:ind w:left="360"/>
        <w:rPr>
          <w:rFonts w:ascii="Times New Roman" w:hAnsi="Times New Roman" w:cs="Times New Roman"/>
        </w:rPr>
      </w:pPr>
    </w:p>
    <w:p w14:paraId="2B6D490B" w14:textId="5CCB7FB4" w:rsidR="0050019B" w:rsidRPr="00B8271F" w:rsidRDefault="0050019B" w:rsidP="0050019B">
      <w:pPr>
        <w:rPr>
          <w:rFonts w:ascii="Times New Roman" w:hAnsi="Times New Roman" w:cs="Times New Roman"/>
          <w:b/>
          <w:bCs/>
          <w:u w:val="single"/>
        </w:rPr>
      </w:pPr>
      <w:r w:rsidRPr="00B8271F">
        <w:rPr>
          <w:rFonts w:ascii="Times New Roman" w:hAnsi="Times New Roman" w:cs="Times New Roman"/>
          <w:b/>
          <w:bCs/>
          <w:u w:val="single"/>
        </w:rPr>
        <w:t xml:space="preserve">Part </w:t>
      </w:r>
      <w:r>
        <w:rPr>
          <w:rFonts w:ascii="Times New Roman" w:hAnsi="Times New Roman" w:cs="Times New Roman"/>
          <w:b/>
          <w:bCs/>
          <w:u w:val="single"/>
        </w:rPr>
        <w:t>2</w:t>
      </w:r>
    </w:p>
    <w:p w14:paraId="64A1BA19" w14:textId="32DCEC01" w:rsidR="0050019B" w:rsidRDefault="0050019B" w:rsidP="00962CC1">
      <w:pPr>
        <w:rPr>
          <w:rFonts w:ascii="Times New Roman" w:hAnsi="Times New Roman" w:cs="Times New Roman"/>
        </w:rPr>
      </w:pPr>
    </w:p>
    <w:p w14:paraId="6056B17C" w14:textId="42989A52" w:rsidR="00962CC1" w:rsidRDefault="00962CC1" w:rsidP="00962CC1">
      <w:pPr>
        <w:pStyle w:val="ListParagraph"/>
        <w:numPr>
          <w:ilvl w:val="0"/>
          <w:numId w:val="4"/>
        </w:numPr>
        <w:rPr>
          <w:rFonts w:ascii="Times New Roman" w:hAnsi="Times New Roman" w:cs="Times New Roman"/>
        </w:rPr>
      </w:pPr>
      <w:r>
        <w:rPr>
          <w:rFonts w:ascii="Times New Roman" w:hAnsi="Times New Roman" w:cs="Times New Roman"/>
        </w:rPr>
        <w:t xml:space="preserve">To measure network concentration, I construct an estimate of the number of Facebook connections from </w:t>
      </w:r>
      <w:r w:rsidR="00797416">
        <w:rPr>
          <w:rFonts w:ascii="Times New Roman" w:hAnsi="Times New Roman" w:cs="Times New Roman"/>
        </w:rPr>
        <w:t xml:space="preserve">each </w:t>
      </w:r>
      <w:r>
        <w:rPr>
          <w:rFonts w:ascii="Times New Roman" w:hAnsi="Times New Roman" w:cs="Times New Roman"/>
        </w:rPr>
        <w:t>county to others within 50 and 100 miles. I</w:t>
      </w:r>
      <w:r w:rsidR="00797416">
        <w:rPr>
          <w:rFonts w:ascii="Times New Roman" w:hAnsi="Times New Roman" w:cs="Times New Roman"/>
        </w:rPr>
        <w:t xml:space="preserve"> can do this by</w:t>
      </w:r>
      <w:r>
        <w:rPr>
          <w:rFonts w:ascii="Times New Roman" w:hAnsi="Times New Roman" w:cs="Times New Roman"/>
        </w:rPr>
        <w:t xml:space="preserve"> build</w:t>
      </w:r>
      <w:r w:rsidR="00797416">
        <w:rPr>
          <w:rFonts w:ascii="Times New Roman" w:hAnsi="Times New Roman" w:cs="Times New Roman"/>
        </w:rPr>
        <w:t>ing</w:t>
      </w:r>
      <w:r>
        <w:rPr>
          <w:rFonts w:ascii="Times New Roman" w:hAnsi="Times New Roman" w:cs="Times New Roman"/>
        </w:rPr>
        <w:t xml:space="preserve"> an estimate of the number of connections between each county pair as follows:</w:t>
      </w:r>
    </w:p>
    <w:p w14:paraId="5C4CB095" w14:textId="7C51E3FC" w:rsidR="00962CC1" w:rsidRDefault="00962CC1" w:rsidP="00962CC1">
      <w:pPr>
        <w:rPr>
          <w:rFonts w:ascii="Times New Roman" w:hAnsi="Times New Roman" w:cs="Times New Roman"/>
        </w:rPr>
      </w:pPr>
    </w:p>
    <w:p w14:paraId="6CA4338E" w14:textId="725AB5E9" w:rsidR="00962CC1" w:rsidRDefault="00962CC1" w:rsidP="00962CC1">
      <w:pPr>
        <w:rPr>
          <w:rFonts w:ascii="Times New Roman" w:hAnsi="Times New Roman" w:cs="Times New Roman"/>
        </w:rPr>
      </w:pPr>
    </w:p>
    <w:p w14:paraId="2ECC2EDA" w14:textId="77777777" w:rsidR="00962CC1" w:rsidRPr="00962CC1" w:rsidRDefault="00962CC1" w:rsidP="00962CC1">
      <w:pPr>
        <w:ind w:firstLine="720"/>
        <w:rPr>
          <w:rFonts w:ascii="Times New Roman" w:hAnsi="Times New Roman" w:cs="Times New Roman"/>
        </w:rPr>
      </w:pPr>
      <w:r w:rsidRPr="00962CC1">
        <w:rPr>
          <w:rFonts w:ascii="Times New Roman" w:hAnsi="Times New Roman" w:cs="Times New Roman"/>
        </w:rPr>
        <w:t>We know:</w:t>
      </w:r>
    </w:p>
    <w:p w14:paraId="6A2E2C0C" w14:textId="77777777" w:rsidR="00962CC1" w:rsidRPr="00962CC1" w:rsidRDefault="00962CC1" w:rsidP="00962CC1">
      <w:pPr>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Social Connectedness Index</m:t>
              </m:r>
            </m:e>
            <m:sub>
              <m:r>
                <w:rPr>
                  <w:rFonts w:ascii="Cambria Math" w:hAnsi="Cambria Math" w:cs="Times New Roman"/>
                </w:rPr>
                <m:t>i,j</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FB_Connections</m:t>
                  </m:r>
                </m:e>
                <m:sub>
                  <m:r>
                    <w:rPr>
                      <w:rFonts w:ascii="Cambria Math" w:hAnsi="Cambria Math" w:cs="Times New Roman"/>
                    </w:rPr>
                    <m:t>i,j</m:t>
                  </m:r>
                </m:sub>
              </m:sSub>
            </m:num>
            <m:den>
              <m:sSub>
                <m:sSubPr>
                  <m:ctrlPr>
                    <w:rPr>
                      <w:rFonts w:ascii="Cambria Math" w:hAnsi="Cambria Math" w:cs="Times New Roman"/>
                      <w:i/>
                    </w:rPr>
                  </m:ctrlPr>
                </m:sSubPr>
                <m:e>
                  <m:r>
                    <w:rPr>
                      <w:rFonts w:ascii="Cambria Math" w:hAnsi="Cambria Math" w:cs="Times New Roman"/>
                    </w:rPr>
                    <m:t>FB_Users</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FB_Users</m:t>
                  </m:r>
                </m:e>
                <m:sub>
                  <m:r>
                    <w:rPr>
                      <w:rFonts w:ascii="Cambria Math" w:hAnsi="Cambria Math" w:cs="Times New Roman"/>
                    </w:rPr>
                    <m:t>j</m:t>
                  </m:r>
                </m:sub>
              </m:sSub>
            </m:den>
          </m:f>
        </m:oMath>
      </m:oMathPara>
    </w:p>
    <w:p w14:paraId="085CB3CF" w14:textId="77777777" w:rsidR="00962CC1" w:rsidRPr="00962CC1" w:rsidRDefault="00962CC1" w:rsidP="00962CC1">
      <w:pPr>
        <w:ind w:left="720"/>
        <w:rPr>
          <w:rFonts w:ascii="Times New Roman" w:hAnsi="Times New Roman" w:cs="Times New Roman"/>
        </w:rPr>
      </w:pPr>
      <w:r w:rsidRPr="00962CC1">
        <w:rPr>
          <w:rFonts w:ascii="Times New Roman" w:hAnsi="Times New Roman" w:cs="Times New Roman"/>
        </w:rPr>
        <w:t>So:</w:t>
      </w:r>
    </w:p>
    <w:p w14:paraId="676AD1CE" w14:textId="77777777" w:rsidR="00962CC1" w:rsidRPr="00962CC1" w:rsidRDefault="00962CC1" w:rsidP="00962CC1">
      <w:pPr>
        <w:rPr>
          <w:rFonts w:ascii="Times New Roman" w:hAnsi="Times New Roman" w:cs="Times New Roman"/>
        </w:rPr>
      </w:pPr>
    </w:p>
    <w:p w14:paraId="07FFC23A" w14:textId="77777777" w:rsidR="00962CC1" w:rsidRPr="00962CC1" w:rsidRDefault="00962CC1" w:rsidP="00962CC1">
      <w:pPr>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Social Connectedness Index</m:t>
              </m:r>
            </m:e>
            <m:sub>
              <m:r>
                <w:rPr>
                  <w:rFonts w:ascii="Cambria Math" w:hAnsi="Cambria Math" w:cs="Times New Roman"/>
                </w:rPr>
                <m:t>i,j</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FB_Users</m:t>
              </m:r>
            </m:e>
            <m:sub>
              <m:r>
                <w:rPr>
                  <w:rFonts w:ascii="Cambria Math" w:hAnsi="Cambria Math" w:cs="Times New Roman"/>
                </w:rPr>
                <m:t>i</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FB_Users</m:t>
              </m:r>
            </m:e>
            <m:sub>
              <m:r>
                <w:rPr>
                  <w:rFonts w:ascii="Cambria Math" w:hAnsi="Cambria Math" w:cs="Times New Roman"/>
                </w:rPr>
                <m:t>j</m:t>
              </m:r>
            </m:sub>
          </m:sSub>
          <m:r>
            <w:rPr>
              <w:rFonts w:ascii="Cambria Math" w:hAnsi="Cambria Math" w:cs="Times New Roman"/>
            </w:rPr>
            <m:t>=</m:t>
          </m:r>
          <m:r>
            <w:rPr>
              <w:rFonts w:ascii="Cambria Math" w:eastAsiaTheme="minorEastAsia" w:hAnsi="Cambria Math" w:cs="Times New Roman"/>
            </w:rPr>
            <m:t xml:space="preserve"> </m:t>
          </m:r>
          <m:sSub>
            <m:sSubPr>
              <m:ctrlPr>
                <w:rPr>
                  <w:rFonts w:ascii="Cambria Math" w:hAnsi="Cambria Math" w:cs="Times New Roman"/>
                  <w:i/>
                </w:rPr>
              </m:ctrlPr>
            </m:sSubPr>
            <m:e>
              <m:r>
                <w:rPr>
                  <w:rFonts w:ascii="Cambria Math" w:hAnsi="Cambria Math" w:cs="Times New Roman"/>
                </w:rPr>
                <m:t>FB_Connections</m:t>
              </m:r>
            </m:e>
            <m:sub>
              <m:r>
                <w:rPr>
                  <w:rFonts w:ascii="Cambria Math" w:hAnsi="Cambria Math" w:cs="Times New Roman"/>
                </w:rPr>
                <m:t>i,j</m:t>
              </m:r>
            </m:sub>
          </m:sSub>
        </m:oMath>
      </m:oMathPara>
    </w:p>
    <w:p w14:paraId="76BCF30C" w14:textId="77777777" w:rsidR="00962CC1" w:rsidRPr="00962CC1" w:rsidRDefault="00962CC1" w:rsidP="00962CC1">
      <w:pPr>
        <w:rPr>
          <w:rFonts w:ascii="Times New Roman" w:eastAsiaTheme="minorEastAsia" w:hAnsi="Times New Roman" w:cs="Times New Roman"/>
        </w:rPr>
      </w:pPr>
    </w:p>
    <w:p w14:paraId="49C4FD62" w14:textId="77777777" w:rsidR="00962CC1" w:rsidRPr="00962CC1" w:rsidRDefault="00962CC1" w:rsidP="00962CC1">
      <w:pPr>
        <w:rPr>
          <w:rFonts w:ascii="Times New Roman" w:hAnsi="Times New Roman" w:cs="Times New Roman"/>
        </w:rPr>
      </w:pPr>
    </w:p>
    <w:p w14:paraId="25397357" w14:textId="77777777" w:rsidR="00962CC1" w:rsidRPr="00962CC1" w:rsidRDefault="00962CC1" w:rsidP="00962CC1">
      <w:pPr>
        <w:ind w:left="720"/>
        <w:rPr>
          <w:rFonts w:ascii="Times New Roman" w:hAnsi="Times New Roman" w:cs="Times New Roman"/>
        </w:rPr>
      </w:pPr>
      <w:r w:rsidRPr="00962CC1">
        <w:rPr>
          <w:rFonts w:ascii="Times New Roman" w:hAnsi="Times New Roman" w:cs="Times New Roman"/>
        </w:rPr>
        <w:t>We don’t know the number of FB Users in a county, but if we assume the share of the population that uses Facebook is roughly equal across counties then we can estimate:</w:t>
      </w:r>
    </w:p>
    <w:p w14:paraId="280AA92C" w14:textId="77777777" w:rsidR="00962CC1" w:rsidRPr="00962CC1" w:rsidRDefault="00962CC1" w:rsidP="00962CC1">
      <w:pPr>
        <w:rPr>
          <w:rFonts w:ascii="Times New Roman" w:hAnsi="Times New Roman" w:cs="Times New Roman"/>
        </w:rPr>
      </w:pPr>
    </w:p>
    <w:p w14:paraId="3C08CB49" w14:textId="77777777" w:rsidR="00962CC1" w:rsidRPr="00962CC1" w:rsidRDefault="00962CC1" w:rsidP="00962CC1">
      <w:pPr>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FB_Connections</m:t>
              </m:r>
            </m:e>
            <m:sub>
              <m:r>
                <w:rPr>
                  <w:rFonts w:ascii="Cambria Math" w:hAnsi="Cambria Math" w:cs="Times New Roman"/>
                </w:rPr>
                <m:t>i,j</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Social Connectedness Index</m:t>
              </m:r>
            </m:e>
            <m:sub>
              <m:r>
                <w:rPr>
                  <w:rFonts w:ascii="Cambria Math" w:hAnsi="Cambria Math" w:cs="Times New Roman"/>
                </w:rPr>
                <m:t>i,j</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Pop</m:t>
              </m:r>
            </m:e>
            <m:sub>
              <m:r>
                <w:rPr>
                  <w:rFonts w:ascii="Cambria Math" w:hAnsi="Cambria Math" w:cs="Times New Roman"/>
                </w:rPr>
                <m:t>i</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Pop</m:t>
              </m:r>
            </m:e>
            <m:sub>
              <m:r>
                <w:rPr>
                  <w:rFonts w:ascii="Cambria Math" w:hAnsi="Cambria Math" w:cs="Times New Roman"/>
                </w:rPr>
                <m:t>j</m:t>
              </m:r>
            </m:sub>
          </m:sSub>
        </m:oMath>
      </m:oMathPara>
    </w:p>
    <w:p w14:paraId="1D019811" w14:textId="77777777" w:rsidR="00962CC1" w:rsidRPr="00962CC1" w:rsidRDefault="00962CC1" w:rsidP="00962CC1">
      <w:pPr>
        <w:rPr>
          <w:rFonts w:ascii="Times New Roman" w:hAnsi="Times New Roman" w:cs="Times New Roman"/>
        </w:rPr>
      </w:pPr>
    </w:p>
    <w:p w14:paraId="622F067E" w14:textId="4892F592" w:rsidR="00962CC1" w:rsidRDefault="00962CC1" w:rsidP="00962CC1">
      <w:pPr>
        <w:ind w:left="720"/>
        <w:rPr>
          <w:rFonts w:ascii="Times New Roman" w:hAnsi="Times New Roman" w:cs="Times New Roman"/>
        </w:rPr>
      </w:pPr>
      <w:r>
        <w:rPr>
          <w:rFonts w:ascii="Times New Roman" w:hAnsi="Times New Roman" w:cs="Times New Roman"/>
        </w:rPr>
        <w:t>Then, for each county, we can sum this measure over counties within 50 or 100 miles and divide by the sum over all counties.</w:t>
      </w:r>
    </w:p>
    <w:p w14:paraId="4E64B49E" w14:textId="0B5EEC37" w:rsidR="00962CC1" w:rsidRDefault="00962CC1" w:rsidP="00962CC1">
      <w:pPr>
        <w:rPr>
          <w:rFonts w:ascii="Times New Roman" w:hAnsi="Times New Roman" w:cs="Times New Roman"/>
        </w:rPr>
      </w:pPr>
    </w:p>
    <w:p w14:paraId="5398A42A" w14:textId="77777777" w:rsidR="00C80B4D" w:rsidRDefault="00C80B4D" w:rsidP="00962CC1">
      <w:pPr>
        <w:rPr>
          <w:rFonts w:ascii="Times New Roman" w:hAnsi="Times New Roman" w:cs="Times New Roman"/>
        </w:rPr>
      </w:pPr>
    </w:p>
    <w:p w14:paraId="2A211A4D" w14:textId="3E351329" w:rsidR="00A61E12" w:rsidRDefault="00962CC1" w:rsidP="00646CD5">
      <w:pPr>
        <w:pStyle w:val="ListParagraph"/>
        <w:numPr>
          <w:ilvl w:val="0"/>
          <w:numId w:val="4"/>
        </w:numPr>
        <w:rPr>
          <w:rFonts w:ascii="Times New Roman" w:hAnsi="Times New Roman" w:cs="Times New Roman"/>
        </w:rPr>
      </w:pPr>
      <w:r>
        <w:rPr>
          <w:rFonts w:ascii="Times New Roman" w:hAnsi="Times New Roman" w:cs="Times New Roman"/>
        </w:rPr>
        <w:t xml:space="preserve">The table below shows that </w:t>
      </w:r>
      <w:r w:rsidR="004F1409">
        <w:rPr>
          <w:rFonts w:ascii="Times New Roman" w:hAnsi="Times New Roman" w:cs="Times New Roman"/>
        </w:rPr>
        <w:t xml:space="preserve">counties’ </w:t>
      </w:r>
      <w:r w:rsidR="00646CD5">
        <w:rPr>
          <w:rFonts w:ascii="Times New Roman" w:hAnsi="Times New Roman" w:cs="Times New Roman"/>
        </w:rPr>
        <w:t>average share of connections with</w:t>
      </w:r>
      <w:r w:rsidR="004F1409">
        <w:rPr>
          <w:rFonts w:ascii="Times New Roman" w:hAnsi="Times New Roman" w:cs="Times New Roman"/>
        </w:rPr>
        <w:t>in</w:t>
      </w:r>
      <w:r w:rsidR="00646CD5">
        <w:rPr>
          <w:rFonts w:ascii="Times New Roman" w:hAnsi="Times New Roman" w:cs="Times New Roman"/>
        </w:rPr>
        <w:t xml:space="preserve"> 50 and 100 miles, respectively, is 54% and 64%. </w:t>
      </w:r>
      <w:r w:rsidR="008832F9">
        <w:rPr>
          <w:rFonts w:ascii="Times New Roman" w:hAnsi="Times New Roman" w:cs="Times New Roman"/>
        </w:rPr>
        <w:t xml:space="preserve">The histogram shows </w:t>
      </w:r>
      <w:r w:rsidR="007E676D">
        <w:rPr>
          <w:rFonts w:ascii="Times New Roman" w:hAnsi="Times New Roman" w:cs="Times New Roman"/>
        </w:rPr>
        <w:t>the distribution for 100 miles</w:t>
      </w:r>
      <w:r w:rsidR="008832F9">
        <w:rPr>
          <w:rFonts w:ascii="Times New Roman" w:hAnsi="Times New Roman" w:cs="Times New Roman"/>
        </w:rPr>
        <w:t xml:space="preserve">. </w:t>
      </w:r>
      <w:r w:rsidR="00D62AAD">
        <w:rPr>
          <w:rFonts w:ascii="Times New Roman" w:hAnsi="Times New Roman" w:cs="Times New Roman"/>
        </w:rPr>
        <w:t>In</w:t>
      </w:r>
      <w:r w:rsidR="00646CD5">
        <w:rPr>
          <w:rFonts w:ascii="Times New Roman" w:hAnsi="Times New Roman" w:cs="Times New Roman"/>
        </w:rPr>
        <w:t xml:space="preserve"> Washtenaw County, 58% of </w:t>
      </w:r>
      <w:r w:rsidR="00646CD5" w:rsidRPr="00646CD5">
        <w:rPr>
          <w:rFonts w:ascii="Times New Roman" w:hAnsi="Times New Roman" w:cs="Times New Roman"/>
        </w:rPr>
        <w:t xml:space="preserve"> </w:t>
      </w:r>
      <w:r w:rsidR="00646CD5">
        <w:rPr>
          <w:rFonts w:ascii="Times New Roman" w:hAnsi="Times New Roman" w:cs="Times New Roman"/>
        </w:rPr>
        <w:t>connections are within 100 miles. The county</w:t>
      </w:r>
      <w:r w:rsidR="00DA19A1">
        <w:rPr>
          <w:rFonts w:ascii="Times New Roman" w:hAnsi="Times New Roman" w:cs="Times New Roman"/>
        </w:rPr>
        <w:t xml:space="preserve"> rank</w:t>
      </w:r>
      <w:r w:rsidR="004F1409">
        <w:rPr>
          <w:rFonts w:ascii="Times New Roman" w:hAnsi="Times New Roman" w:cs="Times New Roman"/>
        </w:rPr>
        <w:t>s</w:t>
      </w:r>
      <w:r w:rsidR="00DA19A1">
        <w:rPr>
          <w:rFonts w:ascii="Times New Roman" w:hAnsi="Times New Roman" w:cs="Times New Roman"/>
        </w:rPr>
        <w:t xml:space="preserve"> </w:t>
      </w:r>
      <w:r w:rsidR="00646CD5">
        <w:rPr>
          <w:rFonts w:ascii="Times New Roman" w:hAnsi="Times New Roman" w:cs="Times New Roman"/>
        </w:rPr>
        <w:t>852</w:t>
      </w:r>
      <w:r w:rsidR="00646CD5" w:rsidRPr="00646CD5">
        <w:rPr>
          <w:rFonts w:ascii="Times New Roman" w:hAnsi="Times New Roman" w:cs="Times New Roman"/>
          <w:vertAlign w:val="superscript"/>
        </w:rPr>
        <w:t>nd</w:t>
      </w:r>
      <w:r w:rsidR="00646CD5">
        <w:rPr>
          <w:rFonts w:ascii="Times New Roman" w:hAnsi="Times New Roman" w:cs="Times New Roman"/>
        </w:rPr>
        <w:t xml:space="preserve"> of 3,128 nationally and 31</w:t>
      </w:r>
      <w:r w:rsidR="00646CD5" w:rsidRPr="00646CD5">
        <w:rPr>
          <w:rFonts w:ascii="Times New Roman" w:hAnsi="Times New Roman" w:cs="Times New Roman"/>
          <w:vertAlign w:val="superscript"/>
        </w:rPr>
        <w:t>st</w:t>
      </w:r>
      <w:r w:rsidR="00646CD5">
        <w:rPr>
          <w:rFonts w:ascii="Times New Roman" w:hAnsi="Times New Roman" w:cs="Times New Roman"/>
        </w:rPr>
        <w:t xml:space="preserve"> of 83 in Michigan</w:t>
      </w:r>
      <w:r w:rsidR="00DA19A1">
        <w:rPr>
          <w:rFonts w:ascii="Times New Roman" w:hAnsi="Times New Roman" w:cs="Times New Roman"/>
        </w:rPr>
        <w:t xml:space="preserve"> in terms of least concentrated networks</w:t>
      </w:r>
      <w:r w:rsidR="0049258B">
        <w:rPr>
          <w:rFonts w:ascii="Times New Roman" w:hAnsi="Times New Roman" w:cs="Times New Roman"/>
        </w:rPr>
        <w:t>.</w:t>
      </w:r>
    </w:p>
    <w:p w14:paraId="7A1A930D" w14:textId="68CCB2B9" w:rsidR="00A61E12" w:rsidRDefault="00A61E12" w:rsidP="00A61E12">
      <w:pPr>
        <w:pStyle w:val="ListParagraph"/>
        <w:rPr>
          <w:rFonts w:ascii="Times New Roman" w:hAnsi="Times New Roman" w:cs="Times New Roman"/>
        </w:rPr>
      </w:pPr>
    </w:p>
    <w:p w14:paraId="0FF15D62" w14:textId="12198CC9" w:rsidR="00A61E12" w:rsidRPr="00A61E12" w:rsidRDefault="00A61E12" w:rsidP="00A61E12">
      <w:pPr>
        <w:pStyle w:val="ListParagraph"/>
        <w:jc w:val="center"/>
        <w:rPr>
          <w:rFonts w:ascii="Times New Roman" w:hAnsi="Times New Roman" w:cs="Times New Roman"/>
          <w:sz w:val="20"/>
          <w:szCs w:val="20"/>
        </w:rPr>
      </w:pPr>
      <w:r>
        <w:rPr>
          <w:rFonts w:ascii="Times New Roman" w:hAnsi="Times New Roman" w:cs="Times New Roman"/>
          <w:sz w:val="20"/>
          <w:szCs w:val="20"/>
        </w:rPr>
        <w:t>National Distribution of Share Friends Within 100 Miles</w:t>
      </w:r>
    </w:p>
    <w:p w14:paraId="59076DFB" w14:textId="1E66F5AC" w:rsidR="00A61E12" w:rsidRPr="00C80B4D" w:rsidRDefault="00A61E12" w:rsidP="00C80B4D">
      <w:pPr>
        <w:pStyle w:val="ListParagraph"/>
        <w:jc w:val="center"/>
        <w:rPr>
          <w:rFonts w:ascii="Times New Roman" w:hAnsi="Times New Roman" w:cs="Times New Roman"/>
        </w:rPr>
      </w:pPr>
      <w:r>
        <w:rPr>
          <w:rFonts w:ascii="Times New Roman" w:hAnsi="Times New Roman" w:cs="Times New Roman"/>
          <w:noProof/>
        </w:rPr>
        <w:drawing>
          <wp:inline distT="0" distB="0" distL="0" distR="0" wp14:anchorId="5578DA48" wp14:editId="6EB7918C">
            <wp:extent cx="3551275" cy="2582745"/>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a:extLst>
                        <a:ext uri="{28A0092B-C50C-407E-A947-70E740481C1C}">
                          <a14:useLocalDpi xmlns:a14="http://schemas.microsoft.com/office/drawing/2010/main" val="0"/>
                        </a:ext>
                      </a:extLst>
                    </a:blip>
                    <a:stretch>
                      <a:fillRect/>
                    </a:stretch>
                  </pic:blipFill>
                  <pic:spPr>
                    <a:xfrm>
                      <a:off x="0" y="0"/>
                      <a:ext cx="3604228" cy="2621256"/>
                    </a:xfrm>
                    <a:prstGeom prst="rect">
                      <a:avLst/>
                    </a:prstGeom>
                  </pic:spPr>
                </pic:pic>
              </a:graphicData>
            </a:graphic>
          </wp:inline>
        </w:drawing>
      </w:r>
    </w:p>
    <w:tbl>
      <w:tblPr>
        <w:tblStyle w:val="TableGrid"/>
        <w:tblW w:w="0" w:type="auto"/>
        <w:tblInd w:w="720" w:type="dxa"/>
        <w:tblLook w:val="04A0" w:firstRow="1" w:lastRow="0" w:firstColumn="1" w:lastColumn="0" w:noHBand="0" w:noVBand="1"/>
      </w:tblPr>
      <w:tblGrid>
        <w:gridCol w:w="1874"/>
        <w:gridCol w:w="1721"/>
        <w:gridCol w:w="1261"/>
        <w:gridCol w:w="1499"/>
        <w:gridCol w:w="1494"/>
        <w:gridCol w:w="1501"/>
      </w:tblGrid>
      <w:tr w:rsidR="00646CD5" w14:paraId="6ECE4CA1" w14:textId="77777777" w:rsidTr="00646CD5">
        <w:tc>
          <w:tcPr>
            <w:tcW w:w="1874" w:type="dxa"/>
          </w:tcPr>
          <w:p w14:paraId="174F6DE6" w14:textId="6DB4EBF4" w:rsidR="00646CD5" w:rsidRPr="00646CD5" w:rsidRDefault="00646CD5" w:rsidP="00646CD5">
            <w:pPr>
              <w:rPr>
                <w:rFonts w:ascii="Times New Roman" w:hAnsi="Times New Roman" w:cs="Times New Roman"/>
                <w:b/>
                <w:bCs/>
                <w:sz w:val="22"/>
                <w:szCs w:val="22"/>
              </w:rPr>
            </w:pPr>
            <w:r w:rsidRPr="00646CD5">
              <w:rPr>
                <w:rFonts w:ascii="Times New Roman" w:hAnsi="Times New Roman" w:cs="Times New Roman"/>
                <w:b/>
                <w:bCs/>
                <w:sz w:val="22"/>
                <w:szCs w:val="22"/>
              </w:rPr>
              <w:lastRenderedPageBreak/>
              <w:t>Variable</w:t>
            </w:r>
          </w:p>
        </w:tc>
        <w:tc>
          <w:tcPr>
            <w:tcW w:w="1721" w:type="dxa"/>
          </w:tcPr>
          <w:p w14:paraId="5D37DCAE" w14:textId="41E60BC5" w:rsidR="00646CD5" w:rsidRPr="00646CD5" w:rsidRDefault="00646CD5" w:rsidP="00646CD5">
            <w:pPr>
              <w:jc w:val="center"/>
              <w:rPr>
                <w:rFonts w:ascii="Times New Roman" w:hAnsi="Times New Roman" w:cs="Times New Roman"/>
                <w:b/>
                <w:bCs/>
                <w:sz w:val="22"/>
                <w:szCs w:val="22"/>
              </w:rPr>
            </w:pPr>
            <w:r w:rsidRPr="00646CD5">
              <w:rPr>
                <w:rFonts w:ascii="Times New Roman" w:hAnsi="Times New Roman" w:cs="Times New Roman"/>
                <w:b/>
                <w:bCs/>
                <w:sz w:val="22"/>
                <w:szCs w:val="22"/>
              </w:rPr>
              <w:t>Observations</w:t>
            </w:r>
          </w:p>
        </w:tc>
        <w:tc>
          <w:tcPr>
            <w:tcW w:w="1261" w:type="dxa"/>
          </w:tcPr>
          <w:p w14:paraId="4319EE08" w14:textId="7FAD6FFF" w:rsidR="00646CD5" w:rsidRPr="00646CD5" w:rsidRDefault="00646CD5" w:rsidP="00646CD5">
            <w:pPr>
              <w:jc w:val="center"/>
              <w:rPr>
                <w:rFonts w:ascii="Times New Roman" w:hAnsi="Times New Roman" w:cs="Times New Roman"/>
                <w:b/>
                <w:bCs/>
                <w:sz w:val="22"/>
                <w:szCs w:val="22"/>
              </w:rPr>
            </w:pPr>
            <w:r w:rsidRPr="00646CD5">
              <w:rPr>
                <w:rFonts w:ascii="Times New Roman" w:hAnsi="Times New Roman" w:cs="Times New Roman"/>
                <w:b/>
                <w:bCs/>
                <w:sz w:val="22"/>
                <w:szCs w:val="22"/>
              </w:rPr>
              <w:t>Mean</w:t>
            </w:r>
          </w:p>
        </w:tc>
        <w:tc>
          <w:tcPr>
            <w:tcW w:w="1499" w:type="dxa"/>
          </w:tcPr>
          <w:p w14:paraId="54CD752F" w14:textId="26D0532B" w:rsidR="00646CD5" w:rsidRPr="00646CD5" w:rsidRDefault="00646CD5" w:rsidP="00646CD5">
            <w:pPr>
              <w:jc w:val="center"/>
              <w:rPr>
                <w:rFonts w:ascii="Times New Roman" w:hAnsi="Times New Roman" w:cs="Times New Roman"/>
                <w:b/>
                <w:bCs/>
                <w:sz w:val="22"/>
                <w:szCs w:val="22"/>
              </w:rPr>
            </w:pPr>
            <w:r w:rsidRPr="00646CD5">
              <w:rPr>
                <w:rFonts w:ascii="Times New Roman" w:hAnsi="Times New Roman" w:cs="Times New Roman"/>
                <w:b/>
                <w:bCs/>
                <w:sz w:val="22"/>
                <w:szCs w:val="22"/>
              </w:rPr>
              <w:t>Std. Dev.</w:t>
            </w:r>
          </w:p>
        </w:tc>
        <w:tc>
          <w:tcPr>
            <w:tcW w:w="1494" w:type="dxa"/>
          </w:tcPr>
          <w:p w14:paraId="69156277" w14:textId="390527E2" w:rsidR="00646CD5" w:rsidRPr="00646CD5" w:rsidRDefault="00646CD5" w:rsidP="00646CD5">
            <w:pPr>
              <w:jc w:val="center"/>
              <w:rPr>
                <w:rFonts w:ascii="Times New Roman" w:hAnsi="Times New Roman" w:cs="Times New Roman"/>
                <w:b/>
                <w:bCs/>
                <w:sz w:val="22"/>
                <w:szCs w:val="22"/>
              </w:rPr>
            </w:pPr>
            <w:r w:rsidRPr="00646CD5">
              <w:rPr>
                <w:rFonts w:ascii="Times New Roman" w:hAnsi="Times New Roman" w:cs="Times New Roman"/>
                <w:b/>
                <w:bCs/>
                <w:sz w:val="22"/>
                <w:szCs w:val="22"/>
              </w:rPr>
              <w:t>Min</w:t>
            </w:r>
          </w:p>
        </w:tc>
        <w:tc>
          <w:tcPr>
            <w:tcW w:w="1501" w:type="dxa"/>
          </w:tcPr>
          <w:p w14:paraId="746F59A0" w14:textId="0B872DCF" w:rsidR="00646CD5" w:rsidRPr="00646CD5" w:rsidRDefault="00646CD5" w:rsidP="00646CD5">
            <w:pPr>
              <w:jc w:val="center"/>
              <w:rPr>
                <w:rFonts w:ascii="Times New Roman" w:hAnsi="Times New Roman" w:cs="Times New Roman"/>
                <w:b/>
                <w:bCs/>
                <w:sz w:val="22"/>
                <w:szCs w:val="22"/>
              </w:rPr>
            </w:pPr>
            <w:r w:rsidRPr="00646CD5">
              <w:rPr>
                <w:rFonts w:ascii="Times New Roman" w:hAnsi="Times New Roman" w:cs="Times New Roman"/>
                <w:b/>
                <w:bCs/>
                <w:sz w:val="22"/>
                <w:szCs w:val="22"/>
              </w:rPr>
              <w:t>Max</w:t>
            </w:r>
          </w:p>
        </w:tc>
      </w:tr>
      <w:tr w:rsidR="00646CD5" w14:paraId="66D1DEBC" w14:textId="77777777" w:rsidTr="00646CD5">
        <w:tc>
          <w:tcPr>
            <w:tcW w:w="1874" w:type="dxa"/>
          </w:tcPr>
          <w:p w14:paraId="7B5E9FEA" w14:textId="36F367A5" w:rsidR="00646CD5" w:rsidRPr="00646CD5" w:rsidRDefault="00646CD5" w:rsidP="00646CD5">
            <w:pPr>
              <w:rPr>
                <w:rFonts w:ascii="Times New Roman" w:hAnsi="Times New Roman" w:cs="Times New Roman"/>
                <w:sz w:val="22"/>
                <w:szCs w:val="22"/>
              </w:rPr>
            </w:pPr>
            <w:r>
              <w:rPr>
                <w:rFonts w:ascii="Times New Roman" w:hAnsi="Times New Roman" w:cs="Times New Roman"/>
                <w:sz w:val="22"/>
                <w:szCs w:val="22"/>
              </w:rPr>
              <w:t>Share Connections Within 50 mi</w:t>
            </w:r>
          </w:p>
        </w:tc>
        <w:tc>
          <w:tcPr>
            <w:tcW w:w="1721" w:type="dxa"/>
            <w:vAlign w:val="center"/>
          </w:tcPr>
          <w:p w14:paraId="7829D5B5" w14:textId="0442AD12" w:rsidR="00646CD5" w:rsidRPr="00646CD5" w:rsidRDefault="00646CD5" w:rsidP="00646CD5">
            <w:pPr>
              <w:jc w:val="center"/>
              <w:rPr>
                <w:rFonts w:ascii="Times New Roman" w:hAnsi="Times New Roman" w:cs="Times New Roman"/>
                <w:sz w:val="22"/>
                <w:szCs w:val="22"/>
              </w:rPr>
            </w:pPr>
            <w:r>
              <w:rPr>
                <w:rFonts w:ascii="Times New Roman" w:hAnsi="Times New Roman" w:cs="Times New Roman"/>
                <w:sz w:val="22"/>
                <w:szCs w:val="22"/>
              </w:rPr>
              <w:t>3,217</w:t>
            </w:r>
          </w:p>
        </w:tc>
        <w:tc>
          <w:tcPr>
            <w:tcW w:w="1261" w:type="dxa"/>
            <w:vAlign w:val="center"/>
          </w:tcPr>
          <w:p w14:paraId="77F86AC6" w14:textId="7D07A1BE" w:rsidR="00646CD5" w:rsidRPr="00646CD5" w:rsidRDefault="00646CD5" w:rsidP="00646CD5">
            <w:pPr>
              <w:jc w:val="center"/>
              <w:rPr>
                <w:rFonts w:ascii="Times New Roman" w:hAnsi="Times New Roman" w:cs="Times New Roman"/>
                <w:sz w:val="22"/>
                <w:szCs w:val="22"/>
              </w:rPr>
            </w:pPr>
            <w:r>
              <w:rPr>
                <w:rFonts w:ascii="Times New Roman" w:hAnsi="Times New Roman" w:cs="Times New Roman"/>
                <w:sz w:val="22"/>
                <w:szCs w:val="22"/>
              </w:rPr>
              <w:t>54.0%</w:t>
            </w:r>
          </w:p>
        </w:tc>
        <w:tc>
          <w:tcPr>
            <w:tcW w:w="1499" w:type="dxa"/>
            <w:vAlign w:val="center"/>
          </w:tcPr>
          <w:p w14:paraId="10252F09" w14:textId="2C08959D" w:rsidR="00646CD5" w:rsidRPr="00646CD5" w:rsidRDefault="00646CD5" w:rsidP="00646CD5">
            <w:pPr>
              <w:jc w:val="center"/>
              <w:rPr>
                <w:rFonts w:ascii="Times New Roman" w:hAnsi="Times New Roman" w:cs="Times New Roman"/>
                <w:b/>
                <w:bCs/>
                <w:sz w:val="22"/>
                <w:szCs w:val="22"/>
              </w:rPr>
            </w:pPr>
            <w:r>
              <w:rPr>
                <w:rFonts w:ascii="Times New Roman" w:hAnsi="Times New Roman" w:cs="Times New Roman"/>
                <w:sz w:val="22"/>
                <w:szCs w:val="22"/>
              </w:rPr>
              <w:t>13.7</w:t>
            </w:r>
            <w:r>
              <w:rPr>
                <w:rFonts w:ascii="Times New Roman" w:hAnsi="Times New Roman" w:cs="Times New Roman"/>
                <w:b/>
                <w:bCs/>
                <w:sz w:val="22"/>
                <w:szCs w:val="22"/>
              </w:rPr>
              <w:t>%</w:t>
            </w:r>
          </w:p>
        </w:tc>
        <w:tc>
          <w:tcPr>
            <w:tcW w:w="1494" w:type="dxa"/>
            <w:vAlign w:val="center"/>
          </w:tcPr>
          <w:p w14:paraId="7D8A1E8B" w14:textId="78A4BB3D" w:rsidR="00646CD5" w:rsidRPr="00646CD5" w:rsidRDefault="00646CD5" w:rsidP="00646CD5">
            <w:pPr>
              <w:jc w:val="center"/>
              <w:rPr>
                <w:rFonts w:ascii="Times New Roman" w:hAnsi="Times New Roman" w:cs="Times New Roman"/>
                <w:sz w:val="22"/>
                <w:szCs w:val="22"/>
              </w:rPr>
            </w:pPr>
            <w:r>
              <w:rPr>
                <w:rFonts w:ascii="Times New Roman" w:hAnsi="Times New Roman" w:cs="Times New Roman"/>
                <w:sz w:val="22"/>
                <w:szCs w:val="22"/>
              </w:rPr>
              <w:t>0.9%</w:t>
            </w:r>
          </w:p>
        </w:tc>
        <w:tc>
          <w:tcPr>
            <w:tcW w:w="1501" w:type="dxa"/>
            <w:vAlign w:val="center"/>
          </w:tcPr>
          <w:p w14:paraId="36C2B621" w14:textId="38D3B84A" w:rsidR="00646CD5" w:rsidRPr="00646CD5" w:rsidRDefault="00646CD5" w:rsidP="00646CD5">
            <w:pPr>
              <w:jc w:val="center"/>
              <w:rPr>
                <w:rFonts w:ascii="Times New Roman" w:hAnsi="Times New Roman" w:cs="Times New Roman"/>
                <w:sz w:val="22"/>
                <w:szCs w:val="22"/>
              </w:rPr>
            </w:pPr>
            <w:r>
              <w:rPr>
                <w:rFonts w:ascii="Times New Roman" w:hAnsi="Times New Roman" w:cs="Times New Roman"/>
                <w:sz w:val="22"/>
                <w:szCs w:val="22"/>
              </w:rPr>
              <w:t>82.9%</w:t>
            </w:r>
          </w:p>
        </w:tc>
      </w:tr>
      <w:tr w:rsidR="00646CD5" w14:paraId="754E729A" w14:textId="77777777" w:rsidTr="00646CD5">
        <w:tc>
          <w:tcPr>
            <w:tcW w:w="1874" w:type="dxa"/>
          </w:tcPr>
          <w:p w14:paraId="0940CF2E" w14:textId="759854E3" w:rsidR="00646CD5" w:rsidRPr="00646CD5" w:rsidRDefault="00646CD5" w:rsidP="00646CD5">
            <w:pPr>
              <w:rPr>
                <w:rFonts w:ascii="Times New Roman" w:hAnsi="Times New Roman" w:cs="Times New Roman"/>
                <w:sz w:val="22"/>
                <w:szCs w:val="22"/>
              </w:rPr>
            </w:pPr>
            <w:r>
              <w:rPr>
                <w:rFonts w:ascii="Times New Roman" w:hAnsi="Times New Roman" w:cs="Times New Roman"/>
                <w:sz w:val="22"/>
                <w:szCs w:val="22"/>
              </w:rPr>
              <w:t xml:space="preserve">Share Connections Within </w:t>
            </w:r>
            <w:r>
              <w:rPr>
                <w:rFonts w:ascii="Times New Roman" w:hAnsi="Times New Roman" w:cs="Times New Roman"/>
                <w:sz w:val="22"/>
                <w:szCs w:val="22"/>
              </w:rPr>
              <w:t>10</w:t>
            </w:r>
            <w:r>
              <w:rPr>
                <w:rFonts w:ascii="Times New Roman" w:hAnsi="Times New Roman" w:cs="Times New Roman"/>
                <w:sz w:val="22"/>
                <w:szCs w:val="22"/>
              </w:rPr>
              <w:t>0 mi</w:t>
            </w:r>
          </w:p>
        </w:tc>
        <w:tc>
          <w:tcPr>
            <w:tcW w:w="1721" w:type="dxa"/>
            <w:vAlign w:val="center"/>
          </w:tcPr>
          <w:p w14:paraId="1658D8AD" w14:textId="66B9312E" w:rsidR="00646CD5" w:rsidRPr="00646CD5" w:rsidRDefault="00646CD5" w:rsidP="00646CD5">
            <w:pPr>
              <w:jc w:val="center"/>
              <w:rPr>
                <w:rFonts w:ascii="Times New Roman" w:hAnsi="Times New Roman" w:cs="Times New Roman"/>
                <w:sz w:val="22"/>
                <w:szCs w:val="22"/>
              </w:rPr>
            </w:pPr>
            <w:r>
              <w:rPr>
                <w:rFonts w:ascii="Times New Roman" w:hAnsi="Times New Roman" w:cs="Times New Roman"/>
                <w:sz w:val="22"/>
                <w:szCs w:val="22"/>
              </w:rPr>
              <w:t>3,217</w:t>
            </w:r>
          </w:p>
        </w:tc>
        <w:tc>
          <w:tcPr>
            <w:tcW w:w="1261" w:type="dxa"/>
            <w:vAlign w:val="center"/>
          </w:tcPr>
          <w:p w14:paraId="697D2AD4" w14:textId="3BDC736F" w:rsidR="00646CD5" w:rsidRPr="00646CD5" w:rsidRDefault="00646CD5" w:rsidP="00646CD5">
            <w:pPr>
              <w:jc w:val="center"/>
              <w:rPr>
                <w:rFonts w:ascii="Times New Roman" w:hAnsi="Times New Roman" w:cs="Times New Roman"/>
                <w:sz w:val="22"/>
                <w:szCs w:val="22"/>
              </w:rPr>
            </w:pPr>
            <w:r>
              <w:rPr>
                <w:rFonts w:ascii="Times New Roman" w:hAnsi="Times New Roman" w:cs="Times New Roman"/>
                <w:sz w:val="22"/>
                <w:szCs w:val="22"/>
              </w:rPr>
              <w:t>64.3%</w:t>
            </w:r>
          </w:p>
        </w:tc>
        <w:tc>
          <w:tcPr>
            <w:tcW w:w="1499" w:type="dxa"/>
            <w:vAlign w:val="center"/>
          </w:tcPr>
          <w:p w14:paraId="01E0F9E3" w14:textId="7C3D08C0" w:rsidR="00646CD5" w:rsidRPr="00646CD5" w:rsidRDefault="00646CD5" w:rsidP="00646CD5">
            <w:pPr>
              <w:jc w:val="center"/>
              <w:rPr>
                <w:rFonts w:ascii="Times New Roman" w:hAnsi="Times New Roman" w:cs="Times New Roman"/>
                <w:sz w:val="22"/>
                <w:szCs w:val="22"/>
              </w:rPr>
            </w:pPr>
            <w:r>
              <w:rPr>
                <w:rFonts w:ascii="Times New Roman" w:hAnsi="Times New Roman" w:cs="Times New Roman"/>
                <w:sz w:val="22"/>
                <w:szCs w:val="22"/>
              </w:rPr>
              <w:t>13.0%</w:t>
            </w:r>
          </w:p>
        </w:tc>
        <w:tc>
          <w:tcPr>
            <w:tcW w:w="1494" w:type="dxa"/>
            <w:vAlign w:val="center"/>
          </w:tcPr>
          <w:p w14:paraId="2EDF1809" w14:textId="60D71969" w:rsidR="00646CD5" w:rsidRPr="00646CD5" w:rsidRDefault="00646CD5" w:rsidP="00646CD5">
            <w:pPr>
              <w:jc w:val="center"/>
              <w:rPr>
                <w:rFonts w:ascii="Times New Roman" w:hAnsi="Times New Roman" w:cs="Times New Roman"/>
                <w:sz w:val="22"/>
                <w:szCs w:val="22"/>
              </w:rPr>
            </w:pPr>
            <w:r>
              <w:rPr>
                <w:rFonts w:ascii="Times New Roman" w:hAnsi="Times New Roman" w:cs="Times New Roman"/>
                <w:sz w:val="22"/>
                <w:szCs w:val="22"/>
              </w:rPr>
              <w:t>5.4%</w:t>
            </w:r>
          </w:p>
        </w:tc>
        <w:tc>
          <w:tcPr>
            <w:tcW w:w="1501" w:type="dxa"/>
            <w:vAlign w:val="center"/>
          </w:tcPr>
          <w:p w14:paraId="3FA9EF4F" w14:textId="49D7B997" w:rsidR="00646CD5" w:rsidRPr="00646CD5" w:rsidRDefault="00646CD5" w:rsidP="00646CD5">
            <w:pPr>
              <w:jc w:val="center"/>
              <w:rPr>
                <w:rFonts w:ascii="Times New Roman" w:hAnsi="Times New Roman" w:cs="Times New Roman"/>
                <w:sz w:val="22"/>
                <w:szCs w:val="22"/>
              </w:rPr>
            </w:pPr>
            <w:r>
              <w:rPr>
                <w:rFonts w:ascii="Times New Roman" w:hAnsi="Times New Roman" w:cs="Times New Roman"/>
                <w:sz w:val="22"/>
                <w:szCs w:val="22"/>
              </w:rPr>
              <w:t>85.7%</w:t>
            </w:r>
          </w:p>
        </w:tc>
      </w:tr>
    </w:tbl>
    <w:p w14:paraId="32FB46F3" w14:textId="6EEB8047" w:rsidR="00A61E12" w:rsidRDefault="00A61E12" w:rsidP="00D0639E">
      <w:pPr>
        <w:rPr>
          <w:rFonts w:ascii="Times New Roman" w:hAnsi="Times New Roman" w:cs="Times New Roman"/>
        </w:rPr>
      </w:pPr>
    </w:p>
    <w:p w14:paraId="5BA517DB" w14:textId="77777777" w:rsidR="00C80B4D" w:rsidRDefault="00C80B4D" w:rsidP="00D0639E">
      <w:pPr>
        <w:rPr>
          <w:rFonts w:ascii="Times New Roman" w:hAnsi="Times New Roman" w:cs="Times New Roman"/>
        </w:rPr>
      </w:pPr>
    </w:p>
    <w:p w14:paraId="315AFC11" w14:textId="18F26609" w:rsidR="00635E0F" w:rsidRDefault="00DA19A1" w:rsidP="00635E0F">
      <w:pPr>
        <w:pStyle w:val="ListParagraph"/>
        <w:numPr>
          <w:ilvl w:val="0"/>
          <w:numId w:val="4"/>
        </w:numPr>
        <w:rPr>
          <w:rFonts w:ascii="Times New Roman" w:hAnsi="Times New Roman" w:cs="Times New Roman"/>
        </w:rPr>
      </w:pPr>
      <w:r>
        <w:rPr>
          <w:rFonts w:ascii="Times New Roman" w:hAnsi="Times New Roman" w:cs="Times New Roman"/>
        </w:rPr>
        <w:t>The binned scatter plots below explore the relationship between my measure of network concentration</w:t>
      </w:r>
      <w:r w:rsidR="00C80B4D">
        <w:rPr>
          <w:rFonts w:ascii="Times New Roman" w:hAnsi="Times New Roman" w:cs="Times New Roman"/>
        </w:rPr>
        <w:t xml:space="preserve"> (</w:t>
      </w:r>
      <w:r w:rsidR="00234963">
        <w:rPr>
          <w:rFonts w:ascii="Times New Roman" w:hAnsi="Times New Roman" w:cs="Times New Roman"/>
        </w:rPr>
        <w:t>s</w:t>
      </w:r>
      <w:r>
        <w:rPr>
          <w:rFonts w:ascii="Times New Roman" w:hAnsi="Times New Roman" w:cs="Times New Roman"/>
        </w:rPr>
        <w:t>hare of connections within 100 miles</w:t>
      </w:r>
      <w:r w:rsidR="00C80B4D">
        <w:rPr>
          <w:rFonts w:ascii="Times New Roman" w:hAnsi="Times New Roman" w:cs="Times New Roman"/>
        </w:rPr>
        <w:t>)</w:t>
      </w:r>
      <w:r>
        <w:rPr>
          <w:rFonts w:ascii="Times New Roman" w:hAnsi="Times New Roman" w:cs="Times New Roman"/>
        </w:rPr>
        <w:t xml:space="preserve"> </w:t>
      </w:r>
      <w:r w:rsidR="00635E0F">
        <w:rPr>
          <w:rFonts w:ascii="Times New Roman" w:hAnsi="Times New Roman" w:cs="Times New Roman"/>
        </w:rPr>
        <w:t xml:space="preserve">and three outcomes: mean household income, social mobility, and male life expectancy at Q1 income. These relationships suggest that individuals in areas with less concentrated social networks on average have higher incomes, greater social mobility, and live longer. It is possible that </w:t>
      </w:r>
      <w:r w:rsidR="00791CA6">
        <w:rPr>
          <w:rFonts w:ascii="Times New Roman" w:hAnsi="Times New Roman" w:cs="Times New Roman"/>
        </w:rPr>
        <w:t>living</w:t>
      </w:r>
      <w:r w:rsidR="00D0639E">
        <w:rPr>
          <w:rFonts w:ascii="Times New Roman" w:hAnsi="Times New Roman" w:cs="Times New Roman"/>
        </w:rPr>
        <w:t xml:space="preserve"> </w:t>
      </w:r>
      <w:r w:rsidR="00791CA6">
        <w:rPr>
          <w:rFonts w:ascii="Times New Roman" w:hAnsi="Times New Roman" w:cs="Times New Roman"/>
        </w:rPr>
        <w:t>in</w:t>
      </w:r>
      <w:r w:rsidR="00D0639E">
        <w:rPr>
          <w:rFonts w:ascii="Times New Roman" w:hAnsi="Times New Roman" w:cs="Times New Roman"/>
        </w:rPr>
        <w:t xml:space="preserve"> an area that is more “connected” leads an individual to have more social interactions and ultimately have “better” economic and health outcomes. With individual-level social media data, one could compare the economic/health outcomes of individuals from families </w:t>
      </w:r>
      <w:r w:rsidR="00715E51">
        <w:rPr>
          <w:rFonts w:ascii="Times New Roman" w:hAnsi="Times New Roman" w:cs="Times New Roman"/>
        </w:rPr>
        <w:t>of</w:t>
      </w:r>
      <w:r w:rsidR="00D0639E">
        <w:rPr>
          <w:rFonts w:ascii="Times New Roman" w:hAnsi="Times New Roman" w:cs="Times New Roman"/>
        </w:rPr>
        <w:t xml:space="preserve"> the same income living in the same geographic area, but different levels of individual network concentration.  </w:t>
      </w:r>
    </w:p>
    <w:p w14:paraId="58B58416" w14:textId="77777777" w:rsidR="00635E0F" w:rsidRDefault="00635E0F" w:rsidP="00635E0F">
      <w:pPr>
        <w:pStyle w:val="ListParagraph"/>
        <w:rPr>
          <w:rFonts w:ascii="Times New Roman" w:hAnsi="Times New Roman" w:cs="Times New Roman"/>
        </w:rPr>
      </w:pPr>
    </w:p>
    <w:p w14:paraId="27260D92" w14:textId="43AE6887" w:rsidR="00635E0F" w:rsidRDefault="00635E0F" w:rsidP="00635E0F">
      <w:pPr>
        <w:rPr>
          <w:rFonts w:ascii="Times New Roman" w:hAnsi="Times New Roman" w:cs="Times New Roman"/>
        </w:rPr>
      </w:pPr>
    </w:p>
    <w:p w14:paraId="14ECD385" w14:textId="2E5B6788" w:rsidR="00635E0F" w:rsidRPr="00635E0F" w:rsidRDefault="00635E0F" w:rsidP="00635E0F">
      <w:pPr>
        <w:ind w:left="720" w:firstLine="720"/>
        <w:rPr>
          <w:rFonts w:ascii="Times New Roman" w:hAnsi="Times New Roman" w:cs="Times New Roman"/>
          <w:sz w:val="20"/>
          <w:szCs w:val="20"/>
        </w:rPr>
      </w:pPr>
      <w:r>
        <w:rPr>
          <w:rFonts w:ascii="Times New Roman" w:hAnsi="Times New Roman" w:cs="Times New Roman"/>
          <w:sz w:val="20"/>
          <w:szCs w:val="20"/>
        </w:rPr>
        <w:t>Mean Household Income</w:t>
      </w: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ab/>
        <w:t xml:space="preserve">        Social Mobility</w:t>
      </w:r>
    </w:p>
    <w:p w14:paraId="36D93D5A" w14:textId="07B54B76" w:rsidR="00635E0F" w:rsidRDefault="00635E0F" w:rsidP="00635E0F">
      <w:pPr>
        <w:rPr>
          <w:rFonts w:ascii="Times New Roman" w:hAnsi="Times New Roman" w:cs="Times New Roman"/>
        </w:rPr>
      </w:pPr>
      <w:r>
        <w:rPr>
          <w:noProof/>
        </w:rPr>
        <w:drawing>
          <wp:inline distT="0" distB="0" distL="0" distR="0" wp14:anchorId="38CBE0BA" wp14:editId="36ED44CA">
            <wp:extent cx="2850855" cy="207334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0">
                      <a:extLst>
                        <a:ext uri="{28A0092B-C50C-407E-A947-70E740481C1C}">
                          <a14:useLocalDpi xmlns:a14="http://schemas.microsoft.com/office/drawing/2010/main" val="0"/>
                        </a:ext>
                      </a:extLst>
                    </a:blip>
                    <a:stretch>
                      <a:fillRect/>
                    </a:stretch>
                  </pic:blipFill>
                  <pic:spPr>
                    <a:xfrm>
                      <a:off x="0" y="0"/>
                      <a:ext cx="2865228" cy="2083802"/>
                    </a:xfrm>
                    <a:prstGeom prst="rect">
                      <a:avLst/>
                    </a:prstGeom>
                  </pic:spPr>
                </pic:pic>
              </a:graphicData>
            </a:graphic>
          </wp:inline>
        </w:drawing>
      </w:r>
      <w:r>
        <w:rPr>
          <w:rFonts w:ascii="Times New Roman" w:hAnsi="Times New Roman" w:cs="Times New Roman"/>
        </w:rPr>
        <w:tab/>
      </w:r>
      <w:r>
        <w:rPr>
          <w:noProof/>
        </w:rPr>
        <w:drawing>
          <wp:inline distT="0" distB="0" distL="0" distR="0" wp14:anchorId="53919A6C" wp14:editId="13DE09B0">
            <wp:extent cx="2945218" cy="2141976"/>
            <wp:effectExtent l="0" t="0" r="127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
                      <a:extLst>
                        <a:ext uri="{28A0092B-C50C-407E-A947-70E740481C1C}">
                          <a14:useLocalDpi xmlns:a14="http://schemas.microsoft.com/office/drawing/2010/main" val="0"/>
                        </a:ext>
                      </a:extLst>
                    </a:blip>
                    <a:stretch>
                      <a:fillRect/>
                    </a:stretch>
                  </pic:blipFill>
                  <pic:spPr>
                    <a:xfrm>
                      <a:off x="0" y="0"/>
                      <a:ext cx="2965307" cy="2156586"/>
                    </a:xfrm>
                    <a:prstGeom prst="rect">
                      <a:avLst/>
                    </a:prstGeom>
                  </pic:spPr>
                </pic:pic>
              </a:graphicData>
            </a:graphic>
          </wp:inline>
        </w:drawing>
      </w:r>
    </w:p>
    <w:p w14:paraId="511CA0E5" w14:textId="4CD96354" w:rsidR="00635E0F" w:rsidRDefault="00635E0F" w:rsidP="00635E0F">
      <w:pPr>
        <w:rPr>
          <w:rFonts w:ascii="Times New Roman" w:hAnsi="Times New Roman" w:cs="Times New Roman"/>
        </w:rPr>
      </w:pPr>
    </w:p>
    <w:p w14:paraId="4AC46209" w14:textId="77777777" w:rsidR="00635E0F" w:rsidRDefault="00635E0F" w:rsidP="00635E0F">
      <w:pPr>
        <w:rPr>
          <w:rFonts w:ascii="Times New Roman" w:hAnsi="Times New Roman" w:cs="Times New Roman"/>
        </w:rPr>
      </w:pPr>
    </w:p>
    <w:p w14:paraId="4F180190" w14:textId="2308125D" w:rsidR="00635E0F" w:rsidRPr="00635E0F" w:rsidRDefault="00635E0F" w:rsidP="00635E0F">
      <w:pPr>
        <w:jc w:val="center"/>
        <w:rPr>
          <w:rFonts w:ascii="Times New Roman" w:hAnsi="Times New Roman" w:cs="Times New Roman"/>
          <w:sz w:val="20"/>
          <w:szCs w:val="20"/>
        </w:rPr>
      </w:pPr>
      <w:r w:rsidRPr="00635E0F">
        <w:rPr>
          <w:rFonts w:ascii="Times New Roman" w:hAnsi="Times New Roman" w:cs="Times New Roman"/>
          <w:sz w:val="20"/>
          <w:szCs w:val="20"/>
        </w:rPr>
        <w:t>Male Life Expectancy at Q1 Income</w:t>
      </w:r>
    </w:p>
    <w:p w14:paraId="6C12E7FC" w14:textId="3CD67DFC" w:rsidR="00635E0F" w:rsidRPr="00635E0F" w:rsidRDefault="00635E0F" w:rsidP="00791CA6">
      <w:pPr>
        <w:jc w:val="center"/>
        <w:rPr>
          <w:rFonts w:ascii="Times New Roman" w:hAnsi="Times New Roman" w:cs="Times New Roman"/>
        </w:rPr>
      </w:pPr>
      <w:r>
        <w:rPr>
          <w:rFonts w:ascii="Times New Roman" w:hAnsi="Times New Roman" w:cs="Times New Roman"/>
          <w:noProof/>
        </w:rPr>
        <w:drawing>
          <wp:inline distT="0" distB="0" distL="0" distR="0" wp14:anchorId="7E7C0B74" wp14:editId="0B21C513">
            <wp:extent cx="3128629" cy="227536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2">
                      <a:extLst>
                        <a:ext uri="{28A0092B-C50C-407E-A947-70E740481C1C}">
                          <a14:useLocalDpi xmlns:a14="http://schemas.microsoft.com/office/drawing/2010/main" val="0"/>
                        </a:ext>
                      </a:extLst>
                    </a:blip>
                    <a:stretch>
                      <a:fillRect/>
                    </a:stretch>
                  </pic:blipFill>
                  <pic:spPr>
                    <a:xfrm>
                      <a:off x="0" y="0"/>
                      <a:ext cx="3142854" cy="2285712"/>
                    </a:xfrm>
                    <a:prstGeom prst="rect">
                      <a:avLst/>
                    </a:prstGeom>
                  </pic:spPr>
                </pic:pic>
              </a:graphicData>
            </a:graphic>
          </wp:inline>
        </w:drawing>
      </w:r>
    </w:p>
    <w:sectPr w:rsidR="00635E0F" w:rsidRPr="00635E0F" w:rsidSect="00A9537F">
      <w:pgSz w:w="12240" w:h="15840" w:code="1"/>
      <w:pgMar w:top="1440" w:right="72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65639D"/>
    <w:multiLevelType w:val="hybridMultilevel"/>
    <w:tmpl w:val="03B456E8"/>
    <w:lvl w:ilvl="0" w:tplc="784096F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3A12A4"/>
    <w:multiLevelType w:val="hybridMultilevel"/>
    <w:tmpl w:val="C8920C32"/>
    <w:lvl w:ilvl="0" w:tplc="AD983B78">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80659C7"/>
    <w:multiLevelType w:val="hybridMultilevel"/>
    <w:tmpl w:val="B25CFF5C"/>
    <w:lvl w:ilvl="0" w:tplc="E696866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42E47663"/>
    <w:multiLevelType w:val="hybridMultilevel"/>
    <w:tmpl w:val="73168C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271F"/>
    <w:rsid w:val="00126100"/>
    <w:rsid w:val="00234963"/>
    <w:rsid w:val="00394F88"/>
    <w:rsid w:val="003F4EC3"/>
    <w:rsid w:val="0049258B"/>
    <w:rsid w:val="004F1409"/>
    <w:rsid w:val="0050019B"/>
    <w:rsid w:val="00603294"/>
    <w:rsid w:val="00635E0F"/>
    <w:rsid w:val="00646CD5"/>
    <w:rsid w:val="00715E51"/>
    <w:rsid w:val="00791CA6"/>
    <w:rsid w:val="00797416"/>
    <w:rsid w:val="007E676D"/>
    <w:rsid w:val="007F099A"/>
    <w:rsid w:val="007F6869"/>
    <w:rsid w:val="008832F9"/>
    <w:rsid w:val="008C5604"/>
    <w:rsid w:val="00962CC1"/>
    <w:rsid w:val="009E0314"/>
    <w:rsid w:val="00A078BB"/>
    <w:rsid w:val="00A61E12"/>
    <w:rsid w:val="00A9537F"/>
    <w:rsid w:val="00B8271F"/>
    <w:rsid w:val="00C80B4D"/>
    <w:rsid w:val="00D0639E"/>
    <w:rsid w:val="00D62AAD"/>
    <w:rsid w:val="00DA19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216782D"/>
  <w15:chartTrackingRefBased/>
  <w15:docId w15:val="{DA1D8EEF-2481-2149-AFF1-9F0E91DC68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8271F"/>
    <w:pPr>
      <w:ind w:left="720"/>
      <w:contextualSpacing/>
    </w:pPr>
  </w:style>
  <w:style w:type="table" w:styleId="TableGrid">
    <w:name w:val="Table Grid"/>
    <w:basedOn w:val="TableNormal"/>
    <w:uiPriority w:val="39"/>
    <w:rsid w:val="0012610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87275436">
      <w:bodyDiv w:val="1"/>
      <w:marLeft w:val="0"/>
      <w:marRight w:val="0"/>
      <w:marTop w:val="0"/>
      <w:marBottom w:val="0"/>
      <w:divBdr>
        <w:top w:val="none" w:sz="0" w:space="0" w:color="auto"/>
        <w:left w:val="none" w:sz="0" w:space="0" w:color="auto"/>
        <w:bottom w:val="none" w:sz="0" w:space="0" w:color="auto"/>
        <w:right w:val="none" w:sz="0" w:space="0" w:color="auto"/>
      </w:divBdr>
    </w:div>
    <w:div w:id="20438269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emf"/><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emf"/><Relationship Id="rId12" Type="http://schemas.openxmlformats.org/officeDocument/2006/relationships/image" Target="media/image8.emf"/><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emf"/><Relationship Id="rId11" Type="http://schemas.openxmlformats.org/officeDocument/2006/relationships/image" Target="media/image7.emf"/><Relationship Id="rId5" Type="http://schemas.openxmlformats.org/officeDocument/2006/relationships/image" Target="media/image1.emf"/><Relationship Id="rId10" Type="http://schemas.openxmlformats.org/officeDocument/2006/relationships/image" Target="media/image6.emf"/><Relationship Id="rId4" Type="http://schemas.openxmlformats.org/officeDocument/2006/relationships/webSettings" Target="webSettings.xml"/><Relationship Id="rId9" Type="http://schemas.openxmlformats.org/officeDocument/2006/relationships/image" Target="media/image5.emf"/><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90</TotalTime>
  <Pages>4</Pages>
  <Words>561</Words>
  <Characters>3204</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Dominic Russel</dc:creator>
  <cp:keywords/>
  <dc:description/>
  <cp:lastModifiedBy>Dominic Russel</cp:lastModifiedBy>
  <cp:revision>19</cp:revision>
  <dcterms:created xsi:type="dcterms:W3CDTF">2021-02-25T01:20:00Z</dcterms:created>
  <dcterms:modified xsi:type="dcterms:W3CDTF">2021-02-25T04:00:00Z</dcterms:modified>
</cp:coreProperties>
</file>