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38" w:rsidRDefault="00302638">
      <w:pPr>
        <w:rPr>
          <w:noProof/>
        </w:rPr>
      </w:pPr>
    </w:p>
    <w:p w:rsidR="00302638" w:rsidRPr="008E2AA7" w:rsidRDefault="00302638">
      <w:pPr>
        <w:rPr>
          <w:b/>
          <w:noProof/>
          <w:sz w:val="28"/>
        </w:rPr>
      </w:pPr>
      <w:bookmarkStart w:id="0" w:name="_GoBack"/>
      <w:r w:rsidRPr="008E2AA7">
        <w:rPr>
          <w:b/>
          <w:noProof/>
          <w:sz w:val="28"/>
        </w:rPr>
        <w:t>Creating the VIEW-</w:t>
      </w:r>
    </w:p>
    <w:bookmarkEnd w:id="0"/>
    <w:p w:rsidR="00984FA1" w:rsidRDefault="00302638">
      <w:r>
        <w:rPr>
          <w:noProof/>
        </w:rPr>
        <w:drawing>
          <wp:inline distT="0" distB="0" distL="0" distR="0" wp14:anchorId="5C5F8BA3" wp14:editId="48F1744A">
            <wp:extent cx="8634065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40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38" w:rsidRPr="008E2AA7" w:rsidRDefault="00302638">
      <w:pPr>
        <w:rPr>
          <w:b/>
          <w:sz w:val="28"/>
        </w:rPr>
      </w:pPr>
      <w:r w:rsidRPr="008E2AA7">
        <w:rPr>
          <w:b/>
          <w:sz w:val="28"/>
        </w:rPr>
        <w:t>Selecting Contents of VIEW-</w:t>
      </w:r>
    </w:p>
    <w:p w:rsidR="00302638" w:rsidRDefault="00302638">
      <w:r>
        <w:rPr>
          <w:noProof/>
        </w:rPr>
        <w:drawing>
          <wp:inline distT="0" distB="0" distL="0" distR="0" wp14:anchorId="2F9C3F1A" wp14:editId="28A0C8BD">
            <wp:extent cx="8724900" cy="4343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43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638" w:rsidSect="0030263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97"/>
    <w:rsid w:val="00152C97"/>
    <w:rsid w:val="00302638"/>
    <w:rsid w:val="008E2AA7"/>
    <w:rsid w:val="0098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6</cp:revision>
  <dcterms:created xsi:type="dcterms:W3CDTF">2017-11-03T05:43:00Z</dcterms:created>
  <dcterms:modified xsi:type="dcterms:W3CDTF">2017-11-03T05:45:00Z</dcterms:modified>
</cp:coreProperties>
</file>