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5-49-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5-49-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5-50-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5-50-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5-50-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5-50-1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5-50-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5-50-2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