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58A4" w14:textId="123A5E70" w:rsidR="00FE46BF" w:rsidRDefault="00FE46BF" w:rsidP="00FE46BF">
      <w:pPr>
        <w:jc w:val="center"/>
        <w:rPr>
          <w:sz w:val="48"/>
          <w:szCs w:val="48"/>
        </w:rPr>
      </w:pPr>
      <w:r w:rsidRPr="00FE46BF">
        <w:rPr>
          <w:sz w:val="48"/>
          <w:szCs w:val="48"/>
        </w:rPr>
        <w:t>Exposing several services as a single service</w:t>
      </w:r>
    </w:p>
    <w:p w14:paraId="6445A17D" w14:textId="5E511818" w:rsidR="00476800" w:rsidRDefault="00476800" w:rsidP="00FE46BF">
      <w:pPr>
        <w:jc w:val="center"/>
        <w:rPr>
          <w:sz w:val="48"/>
          <w:szCs w:val="48"/>
        </w:rPr>
      </w:pPr>
    </w:p>
    <w:p w14:paraId="1389E27D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36"/>
          <w:szCs w:val="36"/>
          <w:lang w:eastAsia="en-IN"/>
        </w:rPr>
        <w:t>What you'll build</w:t>
      </w:r>
      <w:hyperlink r:id="rId5" w:anchor="what-youll-build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36"/>
            <w:szCs w:val="36"/>
            <w:u w:val="single"/>
            <w:lang w:eastAsia="en-IN"/>
          </w:rPr>
          <w:t>¶</w:t>
        </w:r>
      </w:hyperlink>
    </w:p>
    <w:p w14:paraId="2BC28CB5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When information from several services are required for constructing a response to a client request, service chaining needs to be implemented. That is, several services are integrated based on some business logic and exposed as a single, aggregated service.</w:t>
      </w:r>
    </w:p>
    <w:p w14:paraId="619CD78A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In this tutorial, when a client sends a request for a medical appointment, the Micro Integrator performs several service call to multiple back-end services in order to construct the response that includes all the necessary details.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Call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allows you to specify all service invocations one after the other within a single sequence.</w:t>
      </w:r>
    </w:p>
    <w:p w14:paraId="5905B687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will also use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PayloadFactory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to take the response from one back-end service and change it to the format that is accepted by the other back-end service.</w:t>
      </w:r>
    </w:p>
    <w:p w14:paraId="4B383A60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Concepts and artifacts used</w:t>
      </w:r>
      <w:hyperlink r:id="rId6" w:anchor="concepts-and-artifacts-used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47244CD7" w14:textId="77777777" w:rsidR="00476800" w:rsidRPr="00476800" w:rsidRDefault="00476800" w:rsidP="00476800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REST API</w:t>
      </w:r>
    </w:p>
    <w:p w14:paraId="56A4B762" w14:textId="77777777" w:rsidR="00476800" w:rsidRPr="00476800" w:rsidRDefault="00476800" w:rsidP="00476800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HTTP Endpoint</w:t>
      </w:r>
    </w:p>
    <w:p w14:paraId="081C1E4B" w14:textId="77777777" w:rsidR="00476800" w:rsidRPr="00476800" w:rsidRDefault="00476800" w:rsidP="00476800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Property Mediator</w:t>
      </w:r>
    </w:p>
    <w:p w14:paraId="39C2E81B" w14:textId="77777777" w:rsidR="00476800" w:rsidRPr="00476800" w:rsidRDefault="00476800" w:rsidP="00476800">
      <w:pPr>
        <w:numPr>
          <w:ilvl w:val="0"/>
          <w:numId w:val="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Call Mediator</w:t>
      </w:r>
    </w:p>
    <w:p w14:paraId="054F2AE1" w14:textId="67F05375" w:rsidR="00476800" w:rsidRDefault="00476800" w:rsidP="00476800">
      <w:pPr>
        <w:numPr>
          <w:ilvl w:val="0"/>
          <w:numId w:val="1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PayloadFactory Mediator</w:t>
      </w:r>
    </w:p>
    <w:p w14:paraId="09BEA7EB" w14:textId="1C4A122D" w:rsidR="00B82F39" w:rsidRPr="00476800" w:rsidRDefault="00B82F39" w:rsidP="00B82F39">
      <w:pPr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2AEC731" wp14:editId="3D6F79D6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AFC3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36"/>
          <w:szCs w:val="36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36"/>
          <w:szCs w:val="36"/>
          <w:lang w:eastAsia="en-IN"/>
        </w:rPr>
        <w:t>Let's get started!</w:t>
      </w:r>
      <w:hyperlink r:id="rId8" w:anchor="lets-get-started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36"/>
            <w:szCs w:val="36"/>
            <w:u w:val="single"/>
            <w:lang w:eastAsia="en-IN"/>
          </w:rPr>
          <w:t>¶</w:t>
        </w:r>
      </w:hyperlink>
    </w:p>
    <w:p w14:paraId="525FA441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Step 1: Set up the workspace</w:t>
      </w:r>
      <w:hyperlink r:id="rId9" w:anchor="step-1-set-up-the-workspace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3A2D3857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Download the relevant </w:t>
      </w:r>
      <w:hyperlink r:id="rId10" w:tgtFrame="_blank" w:history="1">
        <w:r w:rsidRPr="00476800">
          <w:rPr>
            <w:rFonts w:ascii="Roboto" w:eastAsia="Times New Roman" w:hAnsi="Roboto" w:cs="Times New Roman"/>
            <w:color w:val="3F51B5"/>
            <w:sz w:val="24"/>
            <w:szCs w:val="24"/>
            <w:u w:val="single"/>
            <w:lang w:eastAsia="en-IN"/>
          </w:rPr>
          <w:t>WSO2 Integration Studio</w:t>
        </w:r>
      </w:hyperlink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based on your operating system.</w:t>
      </w:r>
    </w:p>
    <w:p w14:paraId="73D73C91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Step 2: Develop the integration artifacts</w:t>
      </w:r>
      <w:hyperlink r:id="rId11" w:anchor="step-2-develop-the-integration-artifacts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233B7426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Create an Integration project</w:t>
      </w:r>
      <w:hyperlink r:id="rId12" w:anchor="create-an-integration-project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3AE397D1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An Integration project is a maven multi module project, which will contain all the required modules for the integration solution.</w:t>
      </w:r>
    </w:p>
    <w:p w14:paraId="484407BD" w14:textId="77777777" w:rsidR="00476800" w:rsidRPr="00476800" w:rsidRDefault="00476800" w:rsidP="00476800">
      <w:pPr>
        <w:numPr>
          <w:ilvl w:val="0"/>
          <w:numId w:val="2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Open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WSO2 Integration Studio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74E9BD31" w14:textId="77777777" w:rsidR="00476800" w:rsidRPr="00476800" w:rsidRDefault="00476800" w:rsidP="00476800">
      <w:pPr>
        <w:numPr>
          <w:ilvl w:val="0"/>
          <w:numId w:val="2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New Integration Project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Getting Started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tab as shown below.</w:t>
      </w:r>
    </w:p>
    <w:p w14:paraId="460BF158" w14:textId="3F7FCBE2" w:rsidR="00476800" w:rsidRPr="00476800" w:rsidRDefault="00476800" w:rsidP="00476800">
      <w:p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DFCFD6" wp14:editId="627BB947">
            <wp:extent cx="5731510" cy="3094990"/>
            <wp:effectExtent l="0" t="0" r="2540" b="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9037" w14:textId="77777777" w:rsidR="00476800" w:rsidRPr="00476800" w:rsidRDefault="00476800" w:rsidP="00476800">
      <w:p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This will open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New Integration Project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dialog box.</w:t>
      </w:r>
    </w:p>
    <w:p w14:paraId="6F476040" w14:textId="6DB4BA3C" w:rsidR="00476800" w:rsidRPr="00476800" w:rsidRDefault="00476800" w:rsidP="00476800">
      <w:p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351D28" wp14:editId="5307CF9E">
            <wp:extent cx="4762500" cy="67437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6206" w14:textId="77777777" w:rsidR="00476800" w:rsidRPr="00476800" w:rsidRDefault="00476800" w:rsidP="00476800">
      <w:pPr>
        <w:numPr>
          <w:ilvl w:val="0"/>
          <w:numId w:val="2"/>
        </w:numPr>
        <w:spacing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Enter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SampleServices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as the project name and select the following check boxes to create the required modules.</w:t>
      </w:r>
    </w:p>
    <w:p w14:paraId="7A7153DF" w14:textId="77777777" w:rsidR="00476800" w:rsidRPr="00476800" w:rsidRDefault="00476800" w:rsidP="00476800">
      <w:pPr>
        <w:numPr>
          <w:ilvl w:val="1"/>
          <w:numId w:val="2"/>
        </w:numPr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Create ESB Configs</w:t>
      </w:r>
    </w:p>
    <w:p w14:paraId="68AB8E17" w14:textId="77777777" w:rsidR="00476800" w:rsidRPr="00476800" w:rsidRDefault="00476800" w:rsidP="00476800">
      <w:pPr>
        <w:numPr>
          <w:ilvl w:val="1"/>
          <w:numId w:val="2"/>
        </w:numPr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Create Composite Exporter</w:t>
      </w:r>
    </w:p>
    <w:p w14:paraId="187700C5" w14:textId="77777777" w:rsidR="00476800" w:rsidRPr="00476800" w:rsidRDefault="00476800" w:rsidP="00476800">
      <w:pPr>
        <w:numPr>
          <w:ilvl w:val="0"/>
          <w:numId w:val="2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Finish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28653513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will now see the projects listed 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Project Explorer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4DB1D386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Create new Endpoints</w:t>
      </w:r>
      <w:hyperlink r:id="rId15" w:anchor="create-new-endpoints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3A0C894E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Let's create three HTTP endpoints to represent all three back-end services: Hospital Service, Channeling Service, Payment Service.</w:t>
      </w:r>
    </w:p>
    <w:p w14:paraId="0DFC5612" w14:textId="77777777" w:rsidR="00476800" w:rsidRPr="00476800" w:rsidRDefault="00476800" w:rsidP="00476800">
      <w:pPr>
        <w:numPr>
          <w:ilvl w:val="0"/>
          <w:numId w:val="3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Right-click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SampleServicesConfigs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in the project explorer and 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New -&gt; Endpoint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247EB720" w14:textId="77777777" w:rsidR="00476800" w:rsidRPr="00476800" w:rsidRDefault="00476800" w:rsidP="00476800">
      <w:pPr>
        <w:numPr>
          <w:ilvl w:val="0"/>
          <w:numId w:val="3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Ensure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Create a New Endpoint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is selected and 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Next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2C43FE26" w14:textId="77777777" w:rsidR="00476800" w:rsidRP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Let's create the hospital service endpoint (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HospitalServicesEP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) using the following values: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9027"/>
        <w:gridCol w:w="88"/>
      </w:tblGrid>
      <w:tr w:rsidR="00476800" w:rsidRPr="00476800" w14:paraId="43A161DA" w14:textId="77777777" w:rsidTr="00E11B22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4779C222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2519736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</w:tcPr>
          <w:p w14:paraId="5C6C590E" w14:textId="1213E5EC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</w:tr>
      <w:tr w:rsidR="00476800" w:rsidRPr="00476800" w14:paraId="5C7377DB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2133B406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0" w:type="auto"/>
            <w:hideMark/>
          </w:tcPr>
          <w:p w14:paraId="578E1D2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HospitalServicesEP</w:t>
            </w:r>
          </w:p>
        </w:tc>
        <w:tc>
          <w:tcPr>
            <w:tcW w:w="0" w:type="auto"/>
          </w:tcPr>
          <w:p w14:paraId="02003164" w14:textId="206849A1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6800" w:rsidRPr="00476800" w14:paraId="6B8D8AF4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54CA050B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0" w:type="auto"/>
            <w:hideMark/>
          </w:tcPr>
          <w:p w14:paraId="65306AD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0" w:type="auto"/>
          </w:tcPr>
          <w:p w14:paraId="0D7F668B" w14:textId="5BDD767C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6800" w:rsidRPr="00476800" w14:paraId="66975E18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3018B624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0" w:type="auto"/>
            <w:hideMark/>
          </w:tcPr>
          <w:p w14:paraId="3F10548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http://localhost:9090/{uri.var.hospital}/categories/{uri.var.category}/reserve</w:t>
            </w:r>
          </w:p>
        </w:tc>
        <w:tc>
          <w:tcPr>
            <w:tcW w:w="0" w:type="auto"/>
          </w:tcPr>
          <w:p w14:paraId="02648D8F" w14:textId="5A175A72" w:rsidR="00476800" w:rsidRPr="00476800" w:rsidRDefault="00476800" w:rsidP="00476800">
            <w:pPr>
              <w:numPr>
                <w:ilvl w:val="1"/>
                <w:numId w:val="3"/>
              </w:numPr>
              <w:spacing w:before="100"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6800" w:rsidRPr="00476800" w14:paraId="06A13234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5801B2E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543A611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0" w:type="auto"/>
          </w:tcPr>
          <w:p w14:paraId="5EABF9F6" w14:textId="4CF5BABA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6800" w:rsidRPr="00476800" w14:paraId="0E18E65D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710FB494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0" w:type="auto"/>
            <w:hideMark/>
          </w:tcPr>
          <w:p w14:paraId="028F7AB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56490EE" w14:textId="0A096051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6800" w:rsidRPr="00476800" w14:paraId="3A166AAF" w14:textId="77777777" w:rsidTr="00E11B22">
        <w:trPr>
          <w:tblCellSpacing w:w="15" w:type="dxa"/>
        </w:trPr>
        <w:tc>
          <w:tcPr>
            <w:tcW w:w="0" w:type="auto"/>
            <w:hideMark/>
          </w:tcPr>
          <w:p w14:paraId="6C4A377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Endpoint in</w:t>
            </w:r>
          </w:p>
        </w:tc>
        <w:tc>
          <w:tcPr>
            <w:tcW w:w="0" w:type="auto"/>
            <w:hideMark/>
          </w:tcPr>
          <w:p w14:paraId="763F3E46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</w:p>
        </w:tc>
        <w:tc>
          <w:tcPr>
            <w:tcW w:w="0" w:type="auto"/>
          </w:tcPr>
          <w:p w14:paraId="7345067A" w14:textId="24C0C8BD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0798DD" w14:textId="77777777" w:rsidR="00476800" w:rsidRP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Finish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03800F3C" w14:textId="4580AACB" w:rsid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Create another endpoint for the Channeling back-end service and specify the details given below: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203"/>
        <w:gridCol w:w="82"/>
      </w:tblGrid>
      <w:tr w:rsidR="00F61CA7" w:rsidRPr="00F61CA7" w14:paraId="6B420043" w14:textId="77777777" w:rsidTr="004532A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75A72FC8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color w:val="4D4D4D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29E0FA1A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color w:val="4D4D4D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</w:tcPr>
          <w:p w14:paraId="36E78765" w14:textId="653463A6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color w:val="4D4D4D"/>
                <w:sz w:val="24"/>
                <w:szCs w:val="24"/>
                <w:lang w:eastAsia="en-IN"/>
              </w:rPr>
            </w:pPr>
          </w:p>
        </w:tc>
      </w:tr>
      <w:tr w:rsidR="00F61CA7" w:rsidRPr="00F61CA7" w14:paraId="2298FBD4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5E10EA9F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0" w:type="auto"/>
            <w:hideMark/>
          </w:tcPr>
          <w:p w14:paraId="4A05BF56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ChannelingFeeEP</w:t>
            </w:r>
          </w:p>
        </w:tc>
        <w:tc>
          <w:tcPr>
            <w:tcW w:w="0" w:type="auto"/>
          </w:tcPr>
          <w:p w14:paraId="598A1D75" w14:textId="25DFCEBE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  <w:tr w:rsidR="00F61CA7" w:rsidRPr="00F61CA7" w14:paraId="6F15EEB8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6201C430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0" w:type="auto"/>
            <w:hideMark/>
          </w:tcPr>
          <w:p w14:paraId="78D04CE9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0" w:type="auto"/>
          </w:tcPr>
          <w:p w14:paraId="6A2380ED" w14:textId="160B1708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  <w:tr w:rsidR="00F61CA7" w:rsidRPr="00F61CA7" w14:paraId="72EF59F3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3773F4E4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0" w:type="auto"/>
            <w:hideMark/>
          </w:tcPr>
          <w:p w14:paraId="7686A5F7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http://localhost:9090/{uri.var.hospital}/categories/appointments/{uri.var.appointment_id}/fee</w:t>
            </w:r>
          </w:p>
        </w:tc>
        <w:tc>
          <w:tcPr>
            <w:tcW w:w="0" w:type="auto"/>
          </w:tcPr>
          <w:p w14:paraId="6CCF9761" w14:textId="427F56BD" w:rsidR="00F61CA7" w:rsidRPr="00F61CA7" w:rsidRDefault="00F61CA7" w:rsidP="00F61CA7">
            <w:pPr>
              <w:numPr>
                <w:ilvl w:val="0"/>
                <w:numId w:val="19"/>
              </w:numPr>
              <w:spacing w:before="100" w:beforeAutospacing="1" w:after="0" w:line="240" w:lineRule="auto"/>
              <w:ind w:left="1170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  <w:tr w:rsidR="00F61CA7" w:rsidRPr="00F61CA7" w14:paraId="776BB862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635AA6E7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27C1CDDA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GET</w:t>
            </w:r>
          </w:p>
        </w:tc>
        <w:tc>
          <w:tcPr>
            <w:tcW w:w="0" w:type="auto"/>
          </w:tcPr>
          <w:p w14:paraId="5102E72E" w14:textId="2A2F596B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  <w:tr w:rsidR="00F61CA7" w:rsidRPr="00F61CA7" w14:paraId="40FAE8BE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7A8D7E49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0" w:type="auto"/>
            <w:hideMark/>
          </w:tcPr>
          <w:p w14:paraId="2132ABEF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FFABB94" w14:textId="75861FA8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  <w:tr w:rsidR="00F61CA7" w:rsidRPr="00F61CA7" w14:paraId="05145D0E" w14:textId="77777777" w:rsidTr="004532AC">
        <w:trPr>
          <w:tblCellSpacing w:w="15" w:type="dxa"/>
        </w:trPr>
        <w:tc>
          <w:tcPr>
            <w:tcW w:w="0" w:type="auto"/>
            <w:hideMark/>
          </w:tcPr>
          <w:p w14:paraId="74BFA1E7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Save Endpoint in</w:t>
            </w:r>
          </w:p>
        </w:tc>
        <w:tc>
          <w:tcPr>
            <w:tcW w:w="0" w:type="auto"/>
            <w:hideMark/>
          </w:tcPr>
          <w:p w14:paraId="76B315CC" w14:textId="77777777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F61CA7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</w:p>
        </w:tc>
        <w:tc>
          <w:tcPr>
            <w:tcW w:w="0" w:type="auto"/>
          </w:tcPr>
          <w:p w14:paraId="4F582F1D" w14:textId="35795C4E" w:rsidR="00F61CA7" w:rsidRPr="00F61CA7" w:rsidRDefault="00F61CA7" w:rsidP="00F61CA7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</w:tr>
    </w:tbl>
    <w:p w14:paraId="74251A2A" w14:textId="77777777" w:rsidR="00F61CA7" w:rsidRPr="00476800" w:rsidRDefault="00F61CA7" w:rsidP="00F61CA7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7A82A7CE" w14:textId="77777777" w:rsidR="00476800" w:rsidRP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Finish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tbl>
      <w:tblPr>
        <w:tblpPr w:leftFromText="180" w:rightFromText="180" w:vertAnchor="text" w:horzAnchor="margin" w:tblpXSpec="center" w:tblpY="318"/>
        <w:tblW w:w="11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997"/>
        <w:gridCol w:w="5898"/>
      </w:tblGrid>
      <w:tr w:rsidR="00C15CDD" w:rsidRPr="00476800" w14:paraId="2EF1B08C" w14:textId="77777777" w:rsidTr="00C15CDD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0A90FFBB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77AF6F70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  <w:hideMark/>
          </w:tcPr>
          <w:p w14:paraId="205318F8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C15CDD" w:rsidRPr="00476800" w14:paraId="242C05BC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090EA528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0" w:type="auto"/>
            <w:hideMark/>
          </w:tcPr>
          <w:p w14:paraId="11E2AF26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SettlePaymentEP</w:t>
            </w:r>
          </w:p>
        </w:tc>
        <w:tc>
          <w:tcPr>
            <w:tcW w:w="0" w:type="auto"/>
            <w:hideMark/>
          </w:tcPr>
          <w:p w14:paraId="40660073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endpoint.</w:t>
            </w:r>
          </w:p>
        </w:tc>
      </w:tr>
      <w:tr w:rsidR="00C15CDD" w:rsidRPr="00476800" w14:paraId="3A922C77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47E4BB7D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0" w:type="auto"/>
            <w:hideMark/>
          </w:tcPr>
          <w:p w14:paraId="2CF97B1C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0" w:type="auto"/>
            <w:hideMark/>
          </w:tcPr>
          <w:p w14:paraId="79F4ACB2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back-end service is HTTP.</w:t>
            </w:r>
          </w:p>
        </w:tc>
      </w:tr>
      <w:tr w:rsidR="00C15CDD" w:rsidRPr="00476800" w14:paraId="5C4DAFDA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14C09831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0" w:type="auto"/>
            <w:hideMark/>
          </w:tcPr>
          <w:p w14:paraId="3B9B43CD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http://localhost:9090/healthcare/payments</w:t>
            </w:r>
          </w:p>
        </w:tc>
        <w:tc>
          <w:tcPr>
            <w:tcW w:w="0" w:type="auto"/>
            <w:hideMark/>
          </w:tcPr>
          <w:p w14:paraId="4E84EB8F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template for the request URL expected by the back-end service.</w:t>
            </w:r>
          </w:p>
        </w:tc>
      </w:tr>
      <w:tr w:rsidR="00C15CDD" w:rsidRPr="00476800" w14:paraId="0A1A8B44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2B603568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24EDB03F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4D8F3614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endpoint artifact will be used to post informtion to the back-end service.</w:t>
            </w:r>
          </w:p>
        </w:tc>
      </w:tr>
      <w:tr w:rsidR="00C15CDD" w:rsidRPr="00476800" w14:paraId="75BDB6FF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375D55B1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Endpoint</w:t>
            </w:r>
          </w:p>
        </w:tc>
        <w:tc>
          <w:tcPr>
            <w:tcW w:w="0" w:type="auto"/>
            <w:hideMark/>
          </w:tcPr>
          <w:p w14:paraId="12AD44AA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C2FEDAD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this option because we are going to use this endpoint only in this ESB Config module and will not reuse it in other projects.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Note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If you need to create a reusable endpoint, save it as a Dynamic Endpoint in either the Configuration or Governance Registry.</w:t>
            </w:r>
          </w:p>
        </w:tc>
      </w:tr>
      <w:tr w:rsidR="00C15CDD" w:rsidRPr="00476800" w14:paraId="527555E9" w14:textId="77777777" w:rsidTr="00C15CDD">
        <w:trPr>
          <w:tblCellSpacing w:w="15" w:type="dxa"/>
        </w:trPr>
        <w:tc>
          <w:tcPr>
            <w:tcW w:w="0" w:type="auto"/>
            <w:hideMark/>
          </w:tcPr>
          <w:p w14:paraId="0A225AD6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Save Endpoint in</w:t>
            </w:r>
          </w:p>
        </w:tc>
        <w:tc>
          <w:tcPr>
            <w:tcW w:w="0" w:type="auto"/>
            <w:hideMark/>
          </w:tcPr>
          <w:p w14:paraId="63038381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</w:p>
        </w:tc>
        <w:tc>
          <w:tcPr>
            <w:tcW w:w="0" w:type="auto"/>
            <w:hideMark/>
          </w:tcPr>
          <w:p w14:paraId="18D8DBCF" w14:textId="77777777" w:rsidR="00C15CDD" w:rsidRPr="00476800" w:rsidRDefault="00C15CDD" w:rsidP="00C1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ESB Config module.</w:t>
            </w:r>
          </w:p>
        </w:tc>
      </w:tr>
    </w:tbl>
    <w:p w14:paraId="016C962E" w14:textId="43DD8186" w:rsid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Create another endpoint for the Settle Payment back-end service and specify the details given below:</w:t>
      </w:r>
    </w:p>
    <w:p w14:paraId="23BED483" w14:textId="77777777" w:rsidR="00CA7C71" w:rsidRPr="00476800" w:rsidRDefault="00CA7C71" w:rsidP="00CA7C71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3021BB84" w14:textId="506C2FDE" w:rsidR="00476800" w:rsidRDefault="00476800" w:rsidP="00476800">
      <w:pPr>
        <w:numPr>
          <w:ilvl w:val="0"/>
          <w:numId w:val="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Finish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61752BF1" w14:textId="6723A3A6" w:rsidR="00D56E39" w:rsidRDefault="00D56E39" w:rsidP="00D56E39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5D4A151C" w14:textId="77777777" w:rsidR="00D56E39" w:rsidRPr="00476800" w:rsidRDefault="00D56E39" w:rsidP="00D56E39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19237512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have now created the endpoints that are required for this tutorial.</w:t>
      </w:r>
    </w:p>
    <w:p w14:paraId="004EFD46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Create a REST API</w:t>
      </w:r>
      <w:hyperlink r:id="rId16" w:anchor="create-a-rest-api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71570FB6" w14:textId="77777777" w:rsidR="00476800" w:rsidRPr="00476800" w:rsidRDefault="00476800" w:rsidP="00476800">
      <w:pPr>
        <w:numPr>
          <w:ilvl w:val="0"/>
          <w:numId w:val="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In the Project Explorer, right-click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SampleServicesConfigs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and navigate to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New -&gt; REST API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3402BC8B" w14:textId="77777777" w:rsidR="00476800" w:rsidRPr="00476800" w:rsidRDefault="00476800" w:rsidP="00476800">
      <w:pPr>
        <w:numPr>
          <w:ilvl w:val="0"/>
          <w:numId w:val="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Ensure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Create A New API Artifact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is selected and 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Next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6807F949" w14:textId="77777777" w:rsidR="00476800" w:rsidRPr="00476800" w:rsidRDefault="00476800" w:rsidP="00476800">
      <w:pPr>
        <w:numPr>
          <w:ilvl w:val="0"/>
          <w:numId w:val="4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Enter the details given below to create a new REST API.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354"/>
        <w:gridCol w:w="7843"/>
      </w:tblGrid>
      <w:tr w:rsidR="00476800" w:rsidRPr="00476800" w14:paraId="6D8481BE" w14:textId="77777777" w:rsidTr="003B0212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14F348B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5439CDE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  <w:hideMark/>
          </w:tcPr>
          <w:p w14:paraId="489DEC71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33193357" w14:textId="77777777" w:rsidTr="003B0212">
        <w:trPr>
          <w:tblCellSpacing w:w="15" w:type="dxa"/>
        </w:trPr>
        <w:tc>
          <w:tcPr>
            <w:tcW w:w="0" w:type="auto"/>
            <w:hideMark/>
          </w:tcPr>
          <w:p w14:paraId="0F7235E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2B8BD87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HealthcareAPI</w:t>
            </w:r>
          </w:p>
        </w:tc>
        <w:tc>
          <w:tcPr>
            <w:tcW w:w="0" w:type="auto"/>
            <w:hideMark/>
          </w:tcPr>
          <w:p w14:paraId="2EFCCB8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REST API.</w:t>
            </w:r>
          </w:p>
        </w:tc>
      </w:tr>
      <w:tr w:rsidR="00476800" w:rsidRPr="00476800" w14:paraId="6E89044E" w14:textId="77777777" w:rsidTr="003B0212">
        <w:trPr>
          <w:tblCellSpacing w:w="15" w:type="dxa"/>
        </w:trPr>
        <w:tc>
          <w:tcPr>
            <w:tcW w:w="0" w:type="auto"/>
            <w:hideMark/>
          </w:tcPr>
          <w:p w14:paraId="68D3720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0" w:type="auto"/>
            <w:hideMark/>
          </w:tcPr>
          <w:p w14:paraId="12C9BC0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/healthcare</w:t>
            </w:r>
          </w:p>
        </w:tc>
        <w:tc>
          <w:tcPr>
            <w:tcW w:w="0" w:type="auto"/>
            <w:hideMark/>
          </w:tcPr>
          <w:p w14:paraId="603F1156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Here you are anchoring the API in the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/healthcare 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context. This will become part of the name of the generated URL used by the client when sending requests to the Healthcare service. For example, setting the context to /healthcare means that the API will only handle HTTP requests where the URL path starts with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http://host:port/healthcare</w:t>
            </w:r>
            <w:r w:rsidRPr="00476800">
              <w:rPr>
                <w:rFonts w:ascii="Roboto Mono" w:eastAsia="Times New Roman" w:hAnsi="Roboto Mono" w:cs="Courier New"/>
                <w:color w:val="37474F"/>
                <w:sz w:val="14"/>
                <w:szCs w:val="14"/>
                <w:lang w:eastAsia="en-IN"/>
              </w:rPr>
              <w:t>.</w:t>
            </w:r>
          </w:p>
        </w:tc>
      </w:tr>
      <w:tr w:rsidR="00476800" w:rsidRPr="00476800" w14:paraId="49504FFE" w14:textId="77777777" w:rsidTr="003B0212">
        <w:trPr>
          <w:tblCellSpacing w:w="15" w:type="dxa"/>
        </w:trPr>
        <w:tc>
          <w:tcPr>
            <w:tcW w:w="0" w:type="auto"/>
            <w:hideMark/>
          </w:tcPr>
          <w:p w14:paraId="19770C0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location</w:t>
            </w:r>
          </w:p>
        </w:tc>
        <w:tc>
          <w:tcPr>
            <w:tcW w:w="0" w:type="auto"/>
            <w:hideMark/>
          </w:tcPr>
          <w:p w14:paraId="07159E19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SampleServicesConfigs</w:t>
            </w:r>
          </w:p>
        </w:tc>
        <w:tc>
          <w:tcPr>
            <w:tcW w:w="0" w:type="auto"/>
            <w:hideMark/>
          </w:tcPr>
          <w:p w14:paraId="635EDCF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ESB Config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module where the artifact will be saved.</w:t>
            </w:r>
          </w:p>
        </w:tc>
      </w:tr>
    </w:tbl>
    <w:p w14:paraId="29198FB4" w14:textId="77777777" w:rsidR="00476800" w:rsidRPr="00476800" w:rsidRDefault="00476800" w:rsidP="00476800">
      <w:pPr>
        <w:numPr>
          <w:ilvl w:val="0"/>
          <w:numId w:val="4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 the default API Resource to access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Properties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tab and enter the following details: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581"/>
        <w:gridCol w:w="6369"/>
      </w:tblGrid>
      <w:tr w:rsidR="00476800" w:rsidRPr="00476800" w14:paraId="441DA753" w14:textId="77777777" w:rsidTr="0066175E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54AAAA5B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3256473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  <w:hideMark/>
          </w:tcPr>
          <w:p w14:paraId="32F6E0D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7CD75DD9" w14:textId="77777777" w:rsidTr="0066175E">
        <w:trPr>
          <w:tblCellSpacing w:w="15" w:type="dxa"/>
        </w:trPr>
        <w:tc>
          <w:tcPr>
            <w:tcW w:w="0" w:type="auto"/>
            <w:hideMark/>
          </w:tcPr>
          <w:p w14:paraId="40A8EC9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 Style</w:t>
            </w:r>
          </w:p>
        </w:tc>
        <w:tc>
          <w:tcPr>
            <w:tcW w:w="0" w:type="auto"/>
            <w:hideMark/>
          </w:tcPr>
          <w:p w14:paraId="2B89946E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URI_TEMPLATE</w:t>
            </w:r>
          </w:p>
        </w:tc>
        <w:tc>
          <w:tcPr>
            <w:tcW w:w="0" w:type="auto"/>
            <w:hideMark/>
          </w:tcPr>
          <w:p w14:paraId="58101A8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now specify dynamic variables to extract values from the request URL.</w:t>
            </w:r>
          </w:p>
        </w:tc>
      </w:tr>
      <w:tr w:rsidR="00476800" w:rsidRPr="00476800" w14:paraId="0FD44A9E" w14:textId="77777777" w:rsidTr="0066175E">
        <w:trPr>
          <w:tblCellSpacing w:w="15" w:type="dxa"/>
        </w:trPr>
        <w:tc>
          <w:tcPr>
            <w:tcW w:w="0" w:type="auto"/>
            <w:hideMark/>
          </w:tcPr>
          <w:p w14:paraId="6D384AB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URI-Template</w:t>
            </w:r>
          </w:p>
        </w:tc>
        <w:tc>
          <w:tcPr>
            <w:tcW w:w="0" w:type="auto"/>
            <w:hideMark/>
          </w:tcPr>
          <w:p w14:paraId="239806B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/categories/{category}/reserve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1A4623B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URL should match this template. The {category} variable will be replaced with the value sent in the request.</w:t>
            </w:r>
          </w:p>
        </w:tc>
      </w:tr>
      <w:tr w:rsidR="00476800" w:rsidRPr="00476800" w14:paraId="01ECA598" w14:textId="77777777" w:rsidTr="0066175E">
        <w:trPr>
          <w:tblCellSpacing w:w="15" w:type="dxa"/>
        </w:trPr>
        <w:tc>
          <w:tcPr>
            <w:tcW w:w="0" w:type="auto"/>
            <w:hideMark/>
          </w:tcPr>
          <w:p w14:paraId="5E3F58E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hideMark/>
          </w:tcPr>
          <w:p w14:paraId="3F42770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73DD0A9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API resource will accept POST requests.</w:t>
            </w:r>
          </w:p>
        </w:tc>
      </w:tr>
    </w:tbl>
    <w:p w14:paraId="6E995E34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Update the mediation flow</w:t>
      </w:r>
      <w:hyperlink r:id="rId17" w:anchor="update-the-mediation-flow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0CBFF49F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can now start updating the API resource with the mediation flow.</w:t>
      </w:r>
    </w:p>
    <w:p w14:paraId="3B182864" w14:textId="77777777" w:rsidR="00476800" w:rsidRPr="00476800" w:rsidRDefault="00476800" w:rsidP="00476800">
      <w:pPr>
        <w:numPr>
          <w:ilvl w:val="0"/>
          <w:numId w:val="5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Open the REST API resource. You will see the canvas for the in sequence and out sequence as shown below.</w:t>
      </w:r>
    </w:p>
    <w:p w14:paraId="28D259C0" w14:textId="77777777" w:rsidR="00476800" w:rsidRPr="00476800" w:rsidRDefault="00476800" w:rsidP="00476800">
      <w:pPr>
        <w:numPr>
          <w:ilvl w:val="0"/>
          <w:numId w:val="5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Drag a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Property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from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Mediators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palette to the In Sequence of the API resource and name it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Get Hospital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 This is used to extract the hospital name that is sent in the request payload.</w:t>
      </w:r>
    </w:p>
    <w:p w14:paraId="28C9D0ED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With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Property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selected, access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Properties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tab and give the following details:</w:t>
      </w:r>
    </w:p>
    <w:tbl>
      <w:tblPr>
        <w:tblW w:w="11383" w:type="dxa"/>
        <w:tblCellSpacing w:w="15" w:type="dxa"/>
        <w:tblInd w:w="-1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6"/>
        <w:gridCol w:w="5352"/>
        <w:gridCol w:w="130"/>
        <w:gridCol w:w="130"/>
        <w:gridCol w:w="145"/>
      </w:tblGrid>
      <w:tr w:rsidR="002B0E1F" w:rsidRPr="00476800" w14:paraId="61ED4B55" w14:textId="77777777" w:rsidTr="002B0E1F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6160D416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5322" w:type="dxa"/>
            <w:shd w:val="clear" w:color="auto" w:fill="E8E8E8"/>
            <w:hideMark/>
          </w:tcPr>
          <w:p w14:paraId="5AB52E7A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</w:tcPr>
          <w:p w14:paraId="6C1FDA97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8E8E8"/>
          </w:tcPr>
          <w:p w14:paraId="1FAF3937" w14:textId="0A61FC7C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8E8E8"/>
          </w:tcPr>
          <w:p w14:paraId="73C4DA08" w14:textId="29C5ADF4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</w:tr>
      <w:tr w:rsidR="002B0E1F" w:rsidRPr="00476800" w14:paraId="037D07D4" w14:textId="77777777" w:rsidTr="002B0E1F">
        <w:trPr>
          <w:tblCellSpacing w:w="15" w:type="dxa"/>
        </w:trPr>
        <w:tc>
          <w:tcPr>
            <w:tcW w:w="0" w:type="auto"/>
            <w:hideMark/>
          </w:tcPr>
          <w:p w14:paraId="676FE168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5322" w:type="dxa"/>
            <w:hideMark/>
          </w:tcPr>
          <w:p w14:paraId="4A273157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New Property...</w:t>
            </w:r>
          </w:p>
        </w:tc>
        <w:tc>
          <w:tcPr>
            <w:tcW w:w="0" w:type="auto"/>
          </w:tcPr>
          <w:p w14:paraId="4CFAD94E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758AC6D" w14:textId="1D11BFE1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C9CB949" w14:textId="2032C913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B0E1F" w:rsidRPr="00476800" w14:paraId="6AA39D3E" w14:textId="77777777" w:rsidTr="002B0E1F">
        <w:trPr>
          <w:tblCellSpacing w:w="15" w:type="dxa"/>
        </w:trPr>
        <w:tc>
          <w:tcPr>
            <w:tcW w:w="0" w:type="auto"/>
            <w:hideMark/>
          </w:tcPr>
          <w:p w14:paraId="6EA20F7A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5322" w:type="dxa"/>
            <w:hideMark/>
          </w:tcPr>
          <w:p w14:paraId="5A38B5C0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uri.var.hospital</w:t>
            </w:r>
          </w:p>
        </w:tc>
        <w:tc>
          <w:tcPr>
            <w:tcW w:w="0" w:type="auto"/>
          </w:tcPr>
          <w:p w14:paraId="1FBD48E1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B5DA191" w14:textId="4E6F5283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CA17F76" w14:textId="7FDBB938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B0E1F" w:rsidRPr="00476800" w14:paraId="53E6F240" w14:textId="77777777" w:rsidTr="002B0E1F">
        <w:trPr>
          <w:tblCellSpacing w:w="15" w:type="dxa"/>
        </w:trPr>
        <w:tc>
          <w:tcPr>
            <w:tcW w:w="0" w:type="auto"/>
            <w:hideMark/>
          </w:tcPr>
          <w:p w14:paraId="21D44963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5322" w:type="dxa"/>
            <w:hideMark/>
          </w:tcPr>
          <w:p w14:paraId="68102A16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set</w:t>
            </w:r>
          </w:p>
        </w:tc>
        <w:tc>
          <w:tcPr>
            <w:tcW w:w="0" w:type="auto"/>
          </w:tcPr>
          <w:p w14:paraId="416B4D36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F9679D6" w14:textId="3BA198AF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F2B8700" w14:textId="420BF3D8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B0E1F" w:rsidRPr="00476800" w14:paraId="56BE3A46" w14:textId="77777777" w:rsidTr="002B0E1F">
        <w:trPr>
          <w:tblCellSpacing w:w="15" w:type="dxa"/>
        </w:trPr>
        <w:tc>
          <w:tcPr>
            <w:tcW w:w="0" w:type="auto"/>
            <w:hideMark/>
          </w:tcPr>
          <w:p w14:paraId="5DE866A0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Scope</w:t>
            </w:r>
          </w:p>
        </w:tc>
        <w:tc>
          <w:tcPr>
            <w:tcW w:w="5322" w:type="dxa"/>
            <w:hideMark/>
          </w:tcPr>
          <w:p w14:paraId="37B5FF1D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default</w:t>
            </w:r>
          </w:p>
        </w:tc>
        <w:tc>
          <w:tcPr>
            <w:tcW w:w="0" w:type="auto"/>
          </w:tcPr>
          <w:p w14:paraId="166FF27B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3D8A2E3" w14:textId="4C7DF013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C08C018" w14:textId="2ACCF4D0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B0E1F" w:rsidRPr="00476800" w14:paraId="52D91156" w14:textId="77777777" w:rsidTr="002B0E1F">
        <w:trPr>
          <w:tblCellSpacing w:w="15" w:type="dxa"/>
        </w:trPr>
        <w:tc>
          <w:tcPr>
            <w:tcW w:w="0" w:type="auto"/>
            <w:hideMark/>
          </w:tcPr>
          <w:p w14:paraId="5ACE7C4D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5322" w:type="dxa"/>
            <w:hideMark/>
          </w:tcPr>
          <w:p w14:paraId="297B386E" w14:textId="77777777" w:rsidR="002B0E1F" w:rsidRDefault="002B0E1F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json-eval($.hospital_id)</w:t>
            </w:r>
          </w:p>
          <w:p w14:paraId="1F43BD45" w14:textId="77777777" w:rsidR="002B0E1F" w:rsidRDefault="002B0E1F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  <w:p w14:paraId="73A87FA4" w14:textId="77777777" w:rsidR="002B0E1F" w:rsidRDefault="002B0E1F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  <w:p w14:paraId="3E836CE4" w14:textId="04C0CDEC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598B717" w14:textId="7777777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CED9D42" w14:textId="5FB60989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868AD9C" w14:textId="78ED9157" w:rsidR="002B0E1F" w:rsidRPr="00476800" w:rsidRDefault="002B0E1F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7AFE02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new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Property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just after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Get Hospital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property mediator and name it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Get Card Number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 This will retrieve and store the card number that is sent in the request payload.</w:t>
      </w:r>
    </w:p>
    <w:p w14:paraId="456F96E6" w14:textId="2235BD87" w:rsid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With the Property mediator selected, access the Properties tab and specify the following details:</w:t>
      </w:r>
    </w:p>
    <w:p w14:paraId="02B49CC5" w14:textId="77777777" w:rsidR="00D30412" w:rsidRPr="00476800" w:rsidRDefault="00D30412" w:rsidP="00D30412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11812" w:type="dxa"/>
        <w:tblCellSpacing w:w="15" w:type="dxa"/>
        <w:tblInd w:w="-1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05"/>
        <w:gridCol w:w="9105"/>
      </w:tblGrid>
      <w:tr w:rsidR="00476800" w:rsidRPr="00476800" w14:paraId="38959B8F" w14:textId="77777777" w:rsidTr="00123E5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64FCDF4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540E8BF2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E8E8E8"/>
            <w:hideMark/>
          </w:tcPr>
          <w:p w14:paraId="4D1BA4F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2F288F64" w14:textId="77777777" w:rsidTr="00123E5C">
        <w:trPr>
          <w:tblCellSpacing w:w="15" w:type="dxa"/>
        </w:trPr>
        <w:tc>
          <w:tcPr>
            <w:tcW w:w="0" w:type="auto"/>
            <w:hideMark/>
          </w:tcPr>
          <w:p w14:paraId="5E7D9D61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0" w:type="auto"/>
            <w:hideMark/>
          </w:tcPr>
          <w:p w14:paraId="140B89A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New Property...</w:t>
            </w:r>
          </w:p>
        </w:tc>
        <w:tc>
          <w:tcPr>
            <w:tcW w:w="0" w:type="auto"/>
            <w:hideMark/>
          </w:tcPr>
          <w:p w14:paraId="19AD79DB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a new property.</w:t>
            </w:r>
          </w:p>
        </w:tc>
      </w:tr>
      <w:tr w:rsidR="00476800" w:rsidRPr="00476800" w14:paraId="68295335" w14:textId="77777777" w:rsidTr="00123E5C">
        <w:trPr>
          <w:tblCellSpacing w:w="15" w:type="dxa"/>
        </w:trPr>
        <w:tc>
          <w:tcPr>
            <w:tcW w:w="0" w:type="auto"/>
            <w:hideMark/>
          </w:tcPr>
          <w:p w14:paraId="4211B81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0" w:type="auto"/>
            <w:hideMark/>
          </w:tcPr>
          <w:p w14:paraId="3CCFE5C8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card_number</w:t>
            </w:r>
          </w:p>
        </w:tc>
        <w:tc>
          <w:tcPr>
            <w:tcW w:w="0" w:type="auto"/>
            <w:hideMark/>
          </w:tcPr>
          <w:p w14:paraId="0EAEEF91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property, which will be used to refer this property.</w:t>
            </w:r>
          </w:p>
        </w:tc>
      </w:tr>
      <w:tr w:rsidR="00476800" w:rsidRPr="00476800" w14:paraId="6103F077" w14:textId="77777777" w:rsidTr="00123E5C">
        <w:trPr>
          <w:tblCellSpacing w:w="15" w:type="dxa"/>
        </w:trPr>
        <w:tc>
          <w:tcPr>
            <w:tcW w:w="0" w:type="auto"/>
            <w:hideMark/>
          </w:tcPr>
          <w:p w14:paraId="146A07A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0" w:type="auto"/>
            <w:hideMark/>
          </w:tcPr>
          <w:p w14:paraId="42B52F2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set</w:t>
            </w:r>
          </w:p>
        </w:tc>
        <w:tc>
          <w:tcPr>
            <w:tcW w:w="0" w:type="auto"/>
            <w:hideMark/>
          </w:tcPr>
          <w:p w14:paraId="3BDE7A3B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action.</w:t>
            </w:r>
          </w:p>
        </w:tc>
      </w:tr>
      <w:tr w:rsidR="00476800" w:rsidRPr="00476800" w14:paraId="6D576A01" w14:textId="77777777" w:rsidTr="00123E5C">
        <w:trPr>
          <w:tblCellSpacing w:w="15" w:type="dxa"/>
        </w:trPr>
        <w:tc>
          <w:tcPr>
            <w:tcW w:w="0" w:type="auto"/>
            <w:hideMark/>
          </w:tcPr>
          <w:p w14:paraId="6F2CE68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0" w:type="auto"/>
            <w:hideMark/>
          </w:tcPr>
          <w:p w14:paraId="2895FA48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json-eval($.cardNo)</w:t>
            </w:r>
          </w:p>
        </w:tc>
        <w:tc>
          <w:tcPr>
            <w:tcW w:w="0" w:type="auto"/>
            <w:hideMark/>
          </w:tcPr>
          <w:p w14:paraId="1CAF593A" w14:textId="77777777" w:rsidR="00476800" w:rsidRPr="00476800" w:rsidRDefault="00476800" w:rsidP="004768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14:paraId="0DFEBAF9" w14:textId="0B5A8364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812D3D" wp14:editId="1D316774">
                  <wp:extent cx="5731510" cy="186690"/>
                  <wp:effectExtent l="0" t="0" r="254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79F14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4768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C7E73B8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14:paraId="5A2A2F30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json-eval($.cardNo)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14:paraId="1F61286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This is the JSONPath expression that will extract the card number from the request payload.</w:t>
            </w:r>
          </w:p>
        </w:tc>
      </w:tr>
      <w:tr w:rsidR="00476800" w:rsidRPr="00476800" w14:paraId="05B0691C" w14:textId="77777777" w:rsidTr="00123E5C">
        <w:trPr>
          <w:tblCellSpacing w:w="15" w:type="dxa"/>
        </w:trPr>
        <w:tc>
          <w:tcPr>
            <w:tcW w:w="0" w:type="auto"/>
            <w:hideMark/>
          </w:tcPr>
          <w:p w14:paraId="4D8A94D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15FC5F8A" w14:textId="77777777" w:rsid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Card Number</w:t>
            </w:r>
          </w:p>
          <w:p w14:paraId="60A389F7" w14:textId="77777777" w:rsidR="00CF68E5" w:rsidRDefault="00CF68E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693CCF8" w14:textId="77777777" w:rsidR="00CF68E5" w:rsidRDefault="00CF68E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7D965C" w14:textId="7CF0A26B" w:rsidR="00CF68E5" w:rsidRPr="00476800" w:rsidRDefault="00CF68E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4FE2A7A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description of the property.</w:t>
            </w:r>
          </w:p>
        </w:tc>
      </w:tr>
    </w:tbl>
    <w:p w14:paraId="5BBD0208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Add a Call mediator from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Mediators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palette and add the HospitalServicesEP endpoint from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Defined Endpoints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palette to the empty box adjoining the Call mediator.</w:t>
      </w:r>
    </w:p>
    <w:p w14:paraId="7D03C2D8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Info</w:t>
      </w:r>
    </w:p>
    <w:p w14:paraId="1456E5C9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Using the Call mediator allows us to define other service invocations following this mediator.</w:t>
      </w:r>
    </w:p>
    <w:p w14:paraId="64BA19AC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Note</w:t>
      </w:r>
    </w:p>
    <w:p w14:paraId="5277CA87" w14:textId="77777777" w:rsidR="00476800" w:rsidRPr="00476800" w:rsidRDefault="00476800" w:rsidP="00476800">
      <w:p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The following response will be returend from GrandOakEP, ClemencyEP, or PineValleyEP:</w:t>
      </w:r>
    </w:p>
    <w:p w14:paraId="58A17E39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{"appointmentNumber":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1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   "doctor":</w:t>
      </w:r>
    </w:p>
    <w:p w14:paraId="46744119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{"name":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"thomas collins"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74F2479A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 "hospital":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"grand oak community hospital"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0DB1D1E4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 "category":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"surgery"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,"availability":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"9.00 a.m - 11.00 a.m"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79CDBD84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 "fee":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7000.0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},</w:t>
      </w:r>
    </w:p>
    <w:p w14:paraId="64EC58CD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"patient":</w:t>
      </w:r>
    </w:p>
    <w:p w14:paraId="5A17A762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{"name":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 Doe"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87D3E8E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"dob":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"1990-03-19"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7D5B343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"ssn":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"234-23-525"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C4AFDD6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"address":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"California"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23F8D52F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"phone":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"8770586755"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C1728C5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    "email":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"johndoe@gmail.com"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},</w:t>
      </w:r>
    </w:p>
    <w:p w14:paraId="3F83C5FD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"fee":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7000.0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D4F4C22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16"/>
          <w:szCs w:val="16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"confirmed":</w:t>
      </w:r>
      <w:r w:rsidRPr="00476800">
        <w:rPr>
          <w:rFonts w:ascii="Roboto Mono" w:eastAsia="Times New Roman" w:hAnsi="Roboto Mono" w:cs="Courier New"/>
          <w:color w:val="78A960"/>
          <w:sz w:val="20"/>
          <w:szCs w:val="20"/>
          <w:lang w:eastAsia="en-IN"/>
        </w:rPr>
        <w:t>false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</w:t>
      </w:r>
    </w:p>
    <w:p w14:paraId="26288A4C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Let's use Property mediators to retrieve and store the values that you get from the response you receive from GrandOakEP, ClemencyEP, or PineValleyEP.</w:t>
      </w:r>
    </w:p>
    <w:p w14:paraId="7C4E4632" w14:textId="77777777" w:rsidR="00476800" w:rsidRPr="00476800" w:rsidRDefault="00476800" w:rsidP="00476800">
      <w:pPr>
        <w:numPr>
          <w:ilvl w:val="0"/>
          <w:numId w:val="5"/>
        </w:numPr>
        <w:spacing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Property mediator to retrieve and store the value sent as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appointmentNumber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61E7DC08" w14:textId="3CB1F4B4" w:rsid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With the Property mediator selected, access the Properties tab and specify the following details:</w:t>
      </w:r>
    </w:p>
    <w:p w14:paraId="1205835F" w14:textId="77777777" w:rsidR="002B37D6" w:rsidRPr="00476800" w:rsidRDefault="002B37D6" w:rsidP="002B37D6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6254" w:type="dxa"/>
        <w:tblCellSpacing w:w="15" w:type="dxa"/>
        <w:tblInd w:w="1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75"/>
        <w:gridCol w:w="3652"/>
      </w:tblGrid>
      <w:tr w:rsidR="00FA4B42" w:rsidRPr="00476800" w14:paraId="47DB0334" w14:textId="77777777" w:rsidTr="00FA4B42">
        <w:trPr>
          <w:tblHeader/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16F10017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</w:tcPr>
          <w:p w14:paraId="0D3B90EC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8E8E8"/>
            <w:hideMark/>
          </w:tcPr>
          <w:p w14:paraId="369D3C63" w14:textId="18A5019D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</w:tr>
      <w:tr w:rsidR="00FA4B42" w:rsidRPr="00476800" w14:paraId="4AF7B88A" w14:textId="77777777" w:rsidTr="00FA4B42">
        <w:trPr>
          <w:tblCellSpacing w:w="15" w:type="dxa"/>
        </w:trPr>
        <w:tc>
          <w:tcPr>
            <w:tcW w:w="0" w:type="auto"/>
            <w:tcBorders>
              <w:top w:val="nil"/>
            </w:tcBorders>
            <w:hideMark/>
          </w:tcPr>
          <w:p w14:paraId="3816ADCB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0" w:type="auto"/>
            <w:tcBorders>
              <w:top w:val="nil"/>
            </w:tcBorders>
          </w:tcPr>
          <w:p w14:paraId="6A02D359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</w:tcBorders>
            <w:hideMark/>
          </w:tcPr>
          <w:p w14:paraId="59161EA9" w14:textId="413359A5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FA4B42" w:rsidRPr="00476800" w14:paraId="3ED8A520" w14:textId="77777777" w:rsidTr="00FA4B42">
        <w:trPr>
          <w:tblCellSpacing w:w="15" w:type="dxa"/>
        </w:trPr>
        <w:tc>
          <w:tcPr>
            <w:tcW w:w="0" w:type="auto"/>
            <w:hideMark/>
          </w:tcPr>
          <w:p w14:paraId="1C6F54BC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0" w:type="auto"/>
          </w:tcPr>
          <w:p w14:paraId="1A86AD2E" w14:textId="77777777" w:rsidR="00FA4B42" w:rsidRPr="00476800" w:rsidRDefault="00FA4B42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hideMark/>
          </w:tcPr>
          <w:p w14:paraId="76127886" w14:textId="0972F752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uri.var.appointment_id</w:t>
            </w:r>
          </w:p>
        </w:tc>
      </w:tr>
      <w:tr w:rsidR="00FA4B42" w:rsidRPr="00476800" w14:paraId="76A268BB" w14:textId="77777777" w:rsidTr="00FA4B42">
        <w:trPr>
          <w:tblCellSpacing w:w="15" w:type="dxa"/>
        </w:trPr>
        <w:tc>
          <w:tcPr>
            <w:tcW w:w="0" w:type="auto"/>
            <w:hideMark/>
          </w:tcPr>
          <w:p w14:paraId="18438682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0" w:type="auto"/>
          </w:tcPr>
          <w:p w14:paraId="2DAC3673" w14:textId="77777777" w:rsidR="00FA4B42" w:rsidRPr="00476800" w:rsidRDefault="00FA4B42" w:rsidP="004768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18BE072" w14:textId="3BAE6D84" w:rsidR="00FA4B42" w:rsidRPr="00476800" w:rsidRDefault="00FA4B42" w:rsidP="004768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FA4B42" w:rsidRPr="00476800" w14:paraId="72D59113" w14:textId="77777777" w:rsidTr="00FA4B42">
        <w:trPr>
          <w:tblCellSpacing w:w="15" w:type="dxa"/>
        </w:trPr>
        <w:tc>
          <w:tcPr>
            <w:tcW w:w="0" w:type="auto"/>
            <w:hideMark/>
          </w:tcPr>
          <w:p w14:paraId="4F98D541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0" w:type="auto"/>
          </w:tcPr>
          <w:p w14:paraId="31F7979A" w14:textId="77777777" w:rsidR="00FA4B42" w:rsidRPr="00476800" w:rsidRDefault="00FA4B42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hideMark/>
          </w:tcPr>
          <w:p w14:paraId="3539FA40" w14:textId="42B196EB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json-eval($.appointmentNumber)</w:t>
            </w:r>
          </w:p>
        </w:tc>
      </w:tr>
      <w:tr w:rsidR="00FA4B42" w:rsidRPr="00476800" w14:paraId="7A79219E" w14:textId="77777777" w:rsidTr="00FA4B42">
        <w:trPr>
          <w:tblCellSpacing w:w="15" w:type="dxa"/>
        </w:trPr>
        <w:tc>
          <w:tcPr>
            <w:tcW w:w="0" w:type="auto"/>
            <w:hideMark/>
          </w:tcPr>
          <w:p w14:paraId="062B7087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</w:tcPr>
          <w:p w14:paraId="7C073006" w14:textId="77777777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B88B0CD" w14:textId="027FCDCF" w:rsidR="00FA4B42" w:rsidRPr="00476800" w:rsidRDefault="00FA4B42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Appointment Number</w:t>
            </w:r>
          </w:p>
        </w:tc>
      </w:tr>
    </w:tbl>
    <w:p w14:paraId="140BADAD" w14:textId="77777777" w:rsidR="00476800" w:rsidRPr="00476800" w:rsidRDefault="00476800" w:rsidP="00476800">
      <w:pPr>
        <w:numPr>
          <w:ilvl w:val="0"/>
          <w:numId w:val="5"/>
        </w:numPr>
        <w:spacing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Similarly, add two more Property mediators. They will retrieve and store the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doctor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details and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patient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details respectively from the response that is received from GrandOakEP, ClemencyEP, or PineValleyEP.</w:t>
      </w:r>
    </w:p>
    <w:p w14:paraId="1F128251" w14:textId="0FD660EF" w:rsidR="00476800" w:rsidRDefault="00476800" w:rsidP="00476800">
      <w:pPr>
        <w:numPr>
          <w:ilvl w:val="1"/>
          <w:numId w:val="6"/>
        </w:numPr>
        <w:spacing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To store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doctor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details:</w:t>
      </w:r>
    </w:p>
    <w:p w14:paraId="2E51668D" w14:textId="77777777" w:rsidR="00B70679" w:rsidRPr="00476800" w:rsidRDefault="00B70679" w:rsidP="00B7067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4142" w:type="dxa"/>
        <w:tblCellSpacing w:w="15" w:type="dxa"/>
        <w:tblInd w:w="1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7"/>
        <w:gridCol w:w="1961"/>
      </w:tblGrid>
      <w:tr w:rsidR="00591B85" w:rsidRPr="00476800" w14:paraId="247EB4BE" w14:textId="77777777" w:rsidTr="00591B85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241E274F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</w:tcPr>
          <w:p w14:paraId="149B891F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8E8E8"/>
            <w:hideMark/>
          </w:tcPr>
          <w:p w14:paraId="33D6B8EC" w14:textId="2E37253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</w:tr>
      <w:tr w:rsidR="00591B85" w:rsidRPr="00476800" w14:paraId="356DD15D" w14:textId="77777777" w:rsidTr="00591B85">
        <w:trPr>
          <w:tblCellSpacing w:w="15" w:type="dxa"/>
        </w:trPr>
        <w:tc>
          <w:tcPr>
            <w:tcW w:w="0" w:type="auto"/>
            <w:hideMark/>
          </w:tcPr>
          <w:p w14:paraId="2BE8979E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0" w:type="auto"/>
          </w:tcPr>
          <w:p w14:paraId="3FBDAB52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50D63E4" w14:textId="2DE83172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591B85" w:rsidRPr="00476800" w14:paraId="536CB39A" w14:textId="77777777" w:rsidTr="00591B85">
        <w:trPr>
          <w:tblCellSpacing w:w="15" w:type="dxa"/>
        </w:trPr>
        <w:tc>
          <w:tcPr>
            <w:tcW w:w="0" w:type="auto"/>
            <w:hideMark/>
          </w:tcPr>
          <w:p w14:paraId="5105B340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0" w:type="auto"/>
          </w:tcPr>
          <w:p w14:paraId="551EDD9E" w14:textId="77777777" w:rsidR="00591B85" w:rsidRPr="00476800" w:rsidRDefault="00591B85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hideMark/>
          </w:tcPr>
          <w:p w14:paraId="62BA8F9D" w14:textId="6A623883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doctor_details</w:t>
            </w:r>
          </w:p>
        </w:tc>
      </w:tr>
      <w:tr w:rsidR="00591B85" w:rsidRPr="00476800" w14:paraId="010222FF" w14:textId="77777777" w:rsidTr="00591B85">
        <w:trPr>
          <w:tblCellSpacing w:w="15" w:type="dxa"/>
        </w:trPr>
        <w:tc>
          <w:tcPr>
            <w:tcW w:w="0" w:type="auto"/>
            <w:hideMark/>
          </w:tcPr>
          <w:p w14:paraId="0C32EBB9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0" w:type="auto"/>
          </w:tcPr>
          <w:p w14:paraId="679B055E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889C458" w14:textId="1C28E30C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591B85" w:rsidRPr="00476800" w14:paraId="0BAED6E0" w14:textId="77777777" w:rsidTr="00591B85">
        <w:trPr>
          <w:tblCellSpacing w:w="15" w:type="dxa"/>
        </w:trPr>
        <w:tc>
          <w:tcPr>
            <w:tcW w:w="0" w:type="auto"/>
            <w:hideMark/>
          </w:tcPr>
          <w:p w14:paraId="4A053A39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0" w:type="auto"/>
          </w:tcPr>
          <w:p w14:paraId="7FC297AF" w14:textId="77777777" w:rsidR="00591B85" w:rsidRPr="00476800" w:rsidRDefault="00591B85" w:rsidP="00476800">
            <w:pPr>
              <w:spacing w:after="0" w:line="240" w:lineRule="auto"/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hideMark/>
          </w:tcPr>
          <w:p w14:paraId="45976F47" w14:textId="4129E853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json-eval($.doctor)</w:t>
            </w:r>
          </w:p>
        </w:tc>
      </w:tr>
      <w:tr w:rsidR="00591B85" w:rsidRPr="00476800" w14:paraId="42EB7BE8" w14:textId="77777777" w:rsidTr="00591B85">
        <w:trPr>
          <w:tblCellSpacing w:w="15" w:type="dxa"/>
        </w:trPr>
        <w:tc>
          <w:tcPr>
            <w:tcW w:w="0" w:type="auto"/>
            <w:hideMark/>
          </w:tcPr>
          <w:p w14:paraId="4D760985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</w:tcPr>
          <w:p w14:paraId="6ACB2324" w14:textId="77777777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4580B5B" w14:textId="6742051D" w:rsidR="00591B85" w:rsidRPr="00476800" w:rsidRDefault="00591B85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Doctor Details</w:t>
            </w:r>
          </w:p>
        </w:tc>
      </w:tr>
      <w:tr w:rsidR="000F16DC" w:rsidRPr="00476800" w14:paraId="1F446B69" w14:textId="77777777" w:rsidTr="00591B85">
        <w:trPr>
          <w:tblCellSpacing w:w="15" w:type="dxa"/>
        </w:trPr>
        <w:tc>
          <w:tcPr>
            <w:tcW w:w="0" w:type="auto"/>
          </w:tcPr>
          <w:p w14:paraId="16C8C077" w14:textId="77777777" w:rsidR="000F16DC" w:rsidRDefault="000F16DC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FCE7DB2" w14:textId="1ED970CA" w:rsidR="000F16DC" w:rsidRPr="00476800" w:rsidRDefault="000F16DC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B8C025" w14:textId="77777777" w:rsidR="000F16DC" w:rsidRPr="00476800" w:rsidRDefault="000F16DC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DB04B44" w14:textId="77777777" w:rsidR="000F16DC" w:rsidRPr="00476800" w:rsidRDefault="000F16DC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FD3884" w14:textId="033C22F2" w:rsidR="00476800" w:rsidRDefault="00476800" w:rsidP="00503730">
      <w:pPr>
        <w:numPr>
          <w:ilvl w:val="1"/>
          <w:numId w:val="1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To store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patient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details:</w:t>
      </w:r>
    </w:p>
    <w:p w14:paraId="35155DE7" w14:textId="77777777" w:rsidR="003F1E6D" w:rsidRPr="00476800" w:rsidRDefault="003F1E6D" w:rsidP="003F1E6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12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6885"/>
      </w:tblGrid>
      <w:tr w:rsidR="00476800" w:rsidRPr="00476800" w14:paraId="770816B7" w14:textId="77777777" w:rsidTr="00626C29">
        <w:trPr>
          <w:gridAfter w:val="1"/>
          <w:wAfter w:w="6840" w:type="dxa"/>
          <w:tblCellSpacing w:w="15" w:type="dxa"/>
        </w:trPr>
        <w:tc>
          <w:tcPr>
            <w:tcW w:w="2898" w:type="dxa"/>
            <w:shd w:val="clear" w:color="auto" w:fill="E8E8E8"/>
            <w:hideMark/>
          </w:tcPr>
          <w:p w14:paraId="336DFEF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522" w:type="dxa"/>
            <w:shd w:val="clear" w:color="auto" w:fill="E8E8E8"/>
            <w:hideMark/>
          </w:tcPr>
          <w:p w14:paraId="1DDB097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142A325B" w14:textId="77777777" w:rsidTr="00626C29">
        <w:trPr>
          <w:gridAfter w:val="1"/>
          <w:wAfter w:w="6840" w:type="dxa"/>
          <w:tblCellSpacing w:w="15" w:type="dxa"/>
        </w:trPr>
        <w:tc>
          <w:tcPr>
            <w:tcW w:w="2898" w:type="dxa"/>
            <w:hideMark/>
          </w:tcPr>
          <w:p w14:paraId="0C5C528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522" w:type="dxa"/>
            <w:hideMark/>
          </w:tcPr>
          <w:p w14:paraId="4CD7F6F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476800" w:rsidRPr="00476800" w14:paraId="1535EC84" w14:textId="77777777" w:rsidTr="00626C29">
        <w:trPr>
          <w:gridAfter w:val="1"/>
          <w:wAfter w:w="6840" w:type="dxa"/>
          <w:tblCellSpacing w:w="15" w:type="dxa"/>
        </w:trPr>
        <w:tc>
          <w:tcPr>
            <w:tcW w:w="2898" w:type="dxa"/>
            <w:hideMark/>
          </w:tcPr>
          <w:p w14:paraId="31DA919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522" w:type="dxa"/>
            <w:hideMark/>
          </w:tcPr>
          <w:p w14:paraId="29113BF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patient_details</w:t>
            </w:r>
          </w:p>
        </w:tc>
      </w:tr>
      <w:tr w:rsidR="00476800" w:rsidRPr="00476800" w14:paraId="1C3B2682" w14:textId="77777777" w:rsidTr="00626C29">
        <w:trPr>
          <w:gridAfter w:val="1"/>
          <w:wAfter w:w="6840" w:type="dxa"/>
          <w:tblCellSpacing w:w="15" w:type="dxa"/>
        </w:trPr>
        <w:tc>
          <w:tcPr>
            <w:tcW w:w="2898" w:type="dxa"/>
            <w:hideMark/>
          </w:tcPr>
          <w:p w14:paraId="50BF3482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522" w:type="dxa"/>
            <w:hideMark/>
          </w:tcPr>
          <w:p w14:paraId="524E2DA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476800" w:rsidRPr="00476800" w14:paraId="69E53FC8" w14:textId="77777777" w:rsidTr="00626C29">
        <w:trPr>
          <w:tblCellSpacing w:w="15" w:type="dxa"/>
        </w:trPr>
        <w:tc>
          <w:tcPr>
            <w:tcW w:w="2898" w:type="dxa"/>
            <w:hideMark/>
          </w:tcPr>
          <w:p w14:paraId="244108D8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2522" w:type="dxa"/>
            <w:hideMark/>
          </w:tcPr>
          <w:p w14:paraId="6DFD021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json-eval($.patient)</w:t>
            </w:r>
          </w:p>
        </w:tc>
        <w:tc>
          <w:tcPr>
            <w:tcW w:w="6840" w:type="dxa"/>
            <w:hideMark/>
          </w:tcPr>
          <w:p w14:paraId="15CCB916" w14:textId="15750263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F71EF9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Call mediator and add the ChannelingFeeEP endpoint from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Defined Endpoints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palette to the empty box adjoining the Call mediator.</w:t>
      </w:r>
    </w:p>
    <w:p w14:paraId="396BFF4A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Note</w:t>
      </w:r>
    </w:p>
    <w:p w14:paraId="7F2D82A2" w14:textId="77777777" w:rsidR="00476800" w:rsidRPr="00476800" w:rsidRDefault="00476800" w:rsidP="00476800">
      <w:p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The following response that is received from ChannelingFeeEP:</w:t>
      </w:r>
    </w:p>
    <w:p w14:paraId="0FF98F5E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{"patientName":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 John Doe 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, </w:t>
      </w:r>
    </w:p>
    <w:p w14:paraId="73FDCF34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"doctorName":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"thomas collins"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, </w:t>
      </w:r>
    </w:p>
    <w:p w14:paraId="6B02F7B9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70"/>
        <w:rPr>
          <w:rFonts w:ascii="Roboto Mono" w:eastAsia="Times New Roman" w:hAnsi="Roboto Mono" w:cs="Courier New"/>
          <w:color w:val="37474F"/>
          <w:sz w:val="16"/>
          <w:szCs w:val="16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"actualFee":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"7000.0"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</w:t>
      </w:r>
    </w:p>
    <w:p w14:paraId="6BE65B88" w14:textId="77777777" w:rsidR="00476800" w:rsidRPr="00476800" w:rsidRDefault="00476800" w:rsidP="00476800">
      <w:pPr>
        <w:numPr>
          <w:ilvl w:val="0"/>
          <w:numId w:val="5"/>
        </w:numPr>
        <w:spacing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Property mediator adjoining the Call mediator box to retrieve and store the value sent as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actualFee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 </w:t>
      </w:r>
    </w:p>
    <w:p w14:paraId="7F525CD3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Access the Property tab of the mediator and specify the following details: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9417"/>
      </w:tblGrid>
      <w:tr w:rsidR="00476800" w:rsidRPr="00476800" w14:paraId="62EDE2E0" w14:textId="77777777" w:rsidTr="001E67B0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15C0049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027BD02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4C7E3146" w14:textId="77777777" w:rsidTr="001E67B0">
        <w:trPr>
          <w:tblCellSpacing w:w="15" w:type="dxa"/>
        </w:trPr>
        <w:tc>
          <w:tcPr>
            <w:tcW w:w="0" w:type="auto"/>
            <w:hideMark/>
          </w:tcPr>
          <w:p w14:paraId="5B25A2B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0" w:type="auto"/>
            <w:hideMark/>
          </w:tcPr>
          <w:p w14:paraId="4DE104B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Property</w:t>
            </w:r>
          </w:p>
        </w:tc>
      </w:tr>
      <w:tr w:rsidR="00476800" w:rsidRPr="00476800" w14:paraId="2F93EC58" w14:textId="77777777" w:rsidTr="001E67B0">
        <w:trPr>
          <w:tblCellSpacing w:w="15" w:type="dxa"/>
        </w:trPr>
        <w:tc>
          <w:tcPr>
            <w:tcW w:w="0" w:type="auto"/>
            <w:hideMark/>
          </w:tcPr>
          <w:p w14:paraId="20353A0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0" w:type="auto"/>
            <w:hideMark/>
          </w:tcPr>
          <w:p w14:paraId="34FED73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actual_fee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This value is used when invoking SettlePaymentEP.</w:t>
            </w:r>
          </w:p>
        </w:tc>
      </w:tr>
      <w:tr w:rsidR="00476800" w:rsidRPr="00476800" w14:paraId="64EEFFC0" w14:textId="77777777" w:rsidTr="001E67B0">
        <w:trPr>
          <w:tblCellSpacing w:w="15" w:type="dxa"/>
        </w:trPr>
        <w:tc>
          <w:tcPr>
            <w:tcW w:w="0" w:type="auto"/>
            <w:hideMark/>
          </w:tcPr>
          <w:p w14:paraId="58DEB3C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0" w:type="auto"/>
            <w:hideMark/>
          </w:tcPr>
          <w:p w14:paraId="72A2A709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476800" w:rsidRPr="00476800" w14:paraId="0891542E" w14:textId="77777777" w:rsidTr="001E67B0">
        <w:trPr>
          <w:tblCellSpacing w:w="15" w:type="dxa"/>
        </w:trPr>
        <w:tc>
          <w:tcPr>
            <w:tcW w:w="0" w:type="auto"/>
            <w:hideMark/>
          </w:tcPr>
          <w:p w14:paraId="3FD64FC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hideMark/>
          </w:tcPr>
          <w:p w14:paraId="1BBF55C5" w14:textId="77777777" w:rsidR="00476800" w:rsidRPr="00476800" w:rsidRDefault="00476800" w:rsidP="004768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14:paraId="164A1D31" w14:textId="4874F380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BA95E58" wp14:editId="6D4D45A0">
                  <wp:extent cx="5731510" cy="18669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EA43D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Click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4768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47FF7DEB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14:paraId="2F8E7E55" w14:textId="77777777" w:rsidR="00476800" w:rsidRPr="00476800" w:rsidRDefault="00476800" w:rsidP="00476800">
            <w:pPr>
              <w:numPr>
                <w:ilvl w:val="1"/>
                <w:numId w:val="5"/>
              </w:numPr>
              <w:spacing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json-eval($.actualFee)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</w:tc>
      </w:tr>
      <w:tr w:rsidR="00476800" w:rsidRPr="00476800" w14:paraId="25201415" w14:textId="77777777" w:rsidTr="001E67B0">
        <w:trPr>
          <w:tblCellSpacing w:w="15" w:type="dxa"/>
        </w:trPr>
        <w:tc>
          <w:tcPr>
            <w:tcW w:w="0" w:type="auto"/>
            <w:hideMark/>
          </w:tcPr>
          <w:p w14:paraId="4A571F42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0" w:type="auto"/>
            <w:hideMark/>
          </w:tcPr>
          <w:p w14:paraId="1AAC85E2" w14:textId="77777777" w:rsid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Actual Fee</w:t>
            </w:r>
          </w:p>
          <w:p w14:paraId="7388E7C6" w14:textId="77777777" w:rsidR="00E50E56" w:rsidRDefault="00E50E56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B5709CF" w14:textId="6798FF59" w:rsidR="00E50E56" w:rsidRPr="00476800" w:rsidRDefault="00E50E56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AF20DA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Let's use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PayloadFactory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to construct the following message payload for the request sent to SettlePaymentEP.</w:t>
      </w:r>
    </w:p>
    <w:p w14:paraId="0B8C2005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{"appointmentNumber":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2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9B5049C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"doctor":{</w:t>
      </w:r>
    </w:p>
    <w:p w14:paraId="507E8F44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"thomas collins"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224AFF31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"hospital":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"grand oak community hospital"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22CCC53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"category":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"surgery"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7BA7579A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"availability":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"9.00 a.m - 11.00 a.m"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DD8ABC6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7000.0</w:t>
      </w:r>
    </w:p>
    <w:p w14:paraId="5C42BC72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},</w:t>
      </w:r>
    </w:p>
    <w:p w14:paraId="07444260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"patient":{</w:t>
      </w:r>
    </w:p>
    <w:p w14:paraId="60B311FF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"name":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 Doe"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0C65B85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"Dob":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"1990-03-19"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64B1EF21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"ssn":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"234-23-525"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92FC1D2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"address":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"California"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82B604B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"phone":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"8770586755"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319F045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    "email":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"johndoe@gmail.com"</w:t>
      </w:r>
    </w:p>
    <w:p w14:paraId="6523446E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},</w:t>
      </w:r>
    </w:p>
    <w:p w14:paraId="1505271A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"fee":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7000.0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01B9BC95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"Confirmed":</w:t>
      </w:r>
      <w:r w:rsidRPr="00476800">
        <w:rPr>
          <w:rFonts w:ascii="Roboto Mono" w:eastAsia="Times New Roman" w:hAnsi="Roboto Mono" w:cs="Courier New"/>
          <w:color w:val="78A960"/>
          <w:sz w:val="20"/>
          <w:szCs w:val="20"/>
          <w:lang w:eastAsia="en-IN"/>
        </w:rPr>
        <w:t>false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4D845314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  "card_number":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"1234567890"</w:t>
      </w:r>
    </w:p>
    <w:p w14:paraId="687413E3" w14:textId="77777777" w:rsidR="00476800" w:rsidRPr="00476800" w:rsidRDefault="00476800" w:rsidP="00B2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</w:t>
      </w:r>
    </w:p>
    <w:p w14:paraId="482BD257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PayloadFactory mediator (from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mediators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palette) next to the Property mediator to construct the above message payload.</w:t>
      </w:r>
    </w:p>
    <w:p w14:paraId="54313C81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With the PayloadFactory mediator selected, access the properties tab of the mediator and specify the following details:</w:t>
      </w: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769"/>
      </w:tblGrid>
      <w:tr w:rsidR="00476800" w:rsidRPr="00476800" w14:paraId="4A8527BB" w14:textId="77777777" w:rsidTr="004923C8">
        <w:trPr>
          <w:tblHeader/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7FEB0616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76558967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65F101DE" w14:textId="77777777" w:rsidTr="004923C8">
        <w:trPr>
          <w:tblCellSpacing w:w="15" w:type="dxa"/>
        </w:trPr>
        <w:tc>
          <w:tcPr>
            <w:tcW w:w="0" w:type="auto"/>
            <w:tcBorders>
              <w:top w:val="nil"/>
            </w:tcBorders>
            <w:hideMark/>
          </w:tcPr>
          <w:p w14:paraId="71521FC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 Format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7698FB6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</w:t>
            </w:r>
          </w:p>
        </w:tc>
      </w:tr>
      <w:tr w:rsidR="00476800" w:rsidRPr="00476800" w14:paraId="43858E69" w14:textId="77777777" w:rsidTr="004923C8">
        <w:trPr>
          <w:tblCellSpacing w:w="15" w:type="dxa"/>
        </w:trPr>
        <w:tc>
          <w:tcPr>
            <w:tcW w:w="0" w:type="auto"/>
            <w:hideMark/>
          </w:tcPr>
          <w:p w14:paraId="69E19A0E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Type</w:t>
            </w:r>
          </w:p>
        </w:tc>
        <w:tc>
          <w:tcPr>
            <w:tcW w:w="0" w:type="auto"/>
            <w:hideMark/>
          </w:tcPr>
          <w:p w14:paraId="0EE00752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</w:tr>
      <w:tr w:rsidR="00476800" w:rsidRPr="00476800" w14:paraId="08BBB5A2" w14:textId="77777777" w:rsidTr="004923C8">
        <w:trPr>
          <w:tblCellSpacing w:w="15" w:type="dxa"/>
        </w:trPr>
        <w:tc>
          <w:tcPr>
            <w:tcW w:w="0" w:type="auto"/>
            <w:hideMark/>
          </w:tcPr>
          <w:p w14:paraId="75B51FC4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</w:t>
            </w:r>
          </w:p>
        </w:tc>
        <w:tc>
          <w:tcPr>
            <w:tcW w:w="0" w:type="auto"/>
            <w:hideMark/>
          </w:tcPr>
          <w:p w14:paraId="4090A94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{"appointmentNumber":$1, "doctor":$2, "patient":$3, "fee":$4, "confirmed":"false", "card_number":"$5"}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This is the message payload to send with the request to SettlePaymentEP. In this payload, $1, $2, $3, $4, and $5 indicate variables.</w:t>
            </w:r>
          </w:p>
        </w:tc>
      </w:tr>
    </w:tbl>
    <w:p w14:paraId="2433C658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To add the arguments for the PayloadFactory mediator:</w:t>
      </w:r>
    </w:p>
    <w:p w14:paraId="714CE42D" w14:textId="643A3C7F" w:rsidR="00476800" w:rsidRPr="00476800" w:rsidRDefault="00476800" w:rsidP="00476800">
      <w:pPr>
        <w:numPr>
          <w:ilvl w:val="1"/>
          <w:numId w:val="5"/>
        </w:numPr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plus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icon (</w:t>
      </w:r>
      <w:r w:rsidRPr="00476800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6B951BE0" wp14:editId="27C8FA62">
            <wp:extent cx="285750" cy="295275"/>
            <wp:effectExtent l="0" t="0" r="0" b="9525"/>
            <wp:docPr id="2" name="Picture 2" descr="A picture containing text, first-aid ki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irst-aid ki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) 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Args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field to open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PayloadFactoryArgument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dialog.</w:t>
      </w:r>
    </w:p>
    <w:p w14:paraId="2DDA73C2" w14:textId="77777777" w:rsidR="00476800" w:rsidRPr="00476800" w:rsidRDefault="00476800" w:rsidP="00476800">
      <w:pPr>
        <w:numPr>
          <w:ilvl w:val="1"/>
          <w:numId w:val="5"/>
        </w:numPr>
        <w:spacing w:before="120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Enter the following information 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PayloadFactoryArgument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dialog box. This provides the argument that defines the actual value of the first variable (used in the format definition given in the previous step).</w:t>
      </w:r>
    </w:p>
    <w:p w14:paraId="41CAB585" w14:textId="3251F90D" w:rsidR="00476800" w:rsidRPr="00476800" w:rsidRDefault="00476800" w:rsidP="00476800">
      <w:pPr>
        <w:spacing w:before="100" w:beforeAutospacing="1" w:after="100" w:afterAutospacing="1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10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9144"/>
      </w:tblGrid>
      <w:tr w:rsidR="00476800" w:rsidRPr="00476800" w14:paraId="00FDC2FF" w14:textId="77777777" w:rsidTr="00A66AC4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18A27D0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14:paraId="2CA2EA28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476800" w:rsidRPr="00476800" w14:paraId="190803B2" w14:textId="77777777" w:rsidTr="00A66AC4">
        <w:trPr>
          <w:tblCellSpacing w:w="15" w:type="dxa"/>
        </w:trPr>
        <w:tc>
          <w:tcPr>
            <w:tcW w:w="0" w:type="auto"/>
            <w:hideMark/>
          </w:tcPr>
          <w:p w14:paraId="222E6889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 Type</w:t>
            </w:r>
          </w:p>
        </w:tc>
        <w:tc>
          <w:tcPr>
            <w:tcW w:w="0" w:type="auto"/>
            <w:hideMark/>
          </w:tcPr>
          <w:p w14:paraId="696D169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Expression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76800" w:rsidRPr="00476800" w14:paraId="0A395E82" w14:textId="77777777" w:rsidTr="00A66AC4">
        <w:trPr>
          <w:tblCellSpacing w:w="15" w:type="dxa"/>
        </w:trPr>
        <w:tc>
          <w:tcPr>
            <w:tcW w:w="0" w:type="auto"/>
            <w:hideMark/>
          </w:tcPr>
          <w:p w14:paraId="6382903D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 Expression</w:t>
            </w:r>
          </w:p>
        </w:tc>
        <w:tc>
          <w:tcPr>
            <w:tcW w:w="0" w:type="auto"/>
            <w:hideMark/>
          </w:tcPr>
          <w:p w14:paraId="22E4666E" w14:textId="77777777" w:rsidR="00476800" w:rsidRPr="00476800" w:rsidRDefault="00476800" w:rsidP="004768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expression:</w:t>
            </w:r>
          </w:p>
          <w:p w14:paraId="2F3A3D83" w14:textId="77777777" w:rsidR="00476800" w:rsidRPr="00476800" w:rsidRDefault="00476800" w:rsidP="00476800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 text box for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Argument Expression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opens the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dialog.</w:t>
            </w:r>
          </w:p>
          <w:p w14:paraId="6856A33A" w14:textId="77777777" w:rsidR="00476800" w:rsidRPr="00476800" w:rsidRDefault="00476800" w:rsidP="00476800">
            <w:pPr>
              <w:numPr>
                <w:ilvl w:val="2"/>
                <w:numId w:val="7"/>
              </w:numPr>
              <w:spacing w:before="100" w:beforeAutospacing="1" w:after="12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from the list.</w:t>
            </w:r>
          </w:p>
          <w:p w14:paraId="5EC0E3B3" w14:textId="77777777" w:rsidR="00476800" w:rsidRPr="00476800" w:rsidRDefault="00476800" w:rsidP="00476800">
            <w:pPr>
              <w:numPr>
                <w:ilvl w:val="2"/>
                <w:numId w:val="7"/>
              </w:numPr>
              <w:spacing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$ctx:uri.var.appointment_id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Note that the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$ctx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 is similar to using the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get-property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method. This method checks in the message context.</w:t>
            </w:r>
          </w:p>
          <w:p w14:paraId="28EC3EFE" w14:textId="77777777" w:rsidR="00476800" w:rsidRPr="00476800" w:rsidRDefault="00476800" w:rsidP="00476800">
            <w:pPr>
              <w:numPr>
                <w:ilvl w:val="2"/>
                <w:numId w:val="7"/>
              </w:numPr>
              <w:spacing w:before="100"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 </w:t>
            </w:r>
            <w:r w:rsidRPr="0047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OK.</w:t>
            </w:r>
          </w:p>
        </w:tc>
      </w:tr>
      <w:tr w:rsidR="00476800" w:rsidRPr="00476800" w14:paraId="25BC7485" w14:textId="77777777" w:rsidTr="00A66AC4">
        <w:trPr>
          <w:tblCellSpacing w:w="15" w:type="dxa"/>
        </w:trPr>
        <w:tc>
          <w:tcPr>
            <w:tcW w:w="0" w:type="auto"/>
            <w:hideMark/>
          </w:tcPr>
          <w:p w14:paraId="55EB5899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Evaluator</w:t>
            </w:r>
          </w:p>
        </w:tc>
        <w:tc>
          <w:tcPr>
            <w:tcW w:w="0" w:type="auto"/>
            <w:hideMark/>
          </w:tcPr>
          <w:p w14:paraId="40B2C856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xml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This indicates that the expression is provided in XML.</w:t>
            </w:r>
          </w:p>
        </w:tc>
      </w:tr>
    </w:tbl>
    <w:p w14:paraId="49CECDA9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Similarly, 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Add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and add more arguments to define the other variables that are used in the message payload format definition. Use the following as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Value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for each of them:</w:t>
      </w:r>
    </w:p>
    <w:p w14:paraId="1DB4A0D7" w14:textId="77777777" w:rsidR="00476800" w:rsidRPr="00476800" w:rsidRDefault="00476800" w:rsidP="00476800">
      <w:pPr>
        <w:numPr>
          <w:ilvl w:val="1"/>
          <w:numId w:val="8"/>
        </w:numPr>
        <w:spacing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$ctx:doctor_details</w:t>
      </w:r>
    </w:p>
    <w:p w14:paraId="358B26C8" w14:textId="77777777" w:rsidR="00476800" w:rsidRPr="00476800" w:rsidRDefault="00476800" w:rsidP="00476800">
      <w:pPr>
        <w:numPr>
          <w:ilvl w:val="1"/>
          <w:numId w:val="8"/>
        </w:numPr>
        <w:spacing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$ctx:patient_details</w:t>
      </w:r>
    </w:p>
    <w:p w14:paraId="365B95DB" w14:textId="77777777" w:rsidR="00476800" w:rsidRPr="00476800" w:rsidRDefault="00476800" w:rsidP="00476800">
      <w:pPr>
        <w:numPr>
          <w:ilvl w:val="1"/>
          <w:numId w:val="8"/>
        </w:numPr>
        <w:spacing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$ctx:actual_fee</w:t>
      </w:r>
    </w:p>
    <w:p w14:paraId="7290CC2C" w14:textId="77777777" w:rsidR="00476800" w:rsidRPr="00476800" w:rsidRDefault="00476800" w:rsidP="00476800">
      <w:pPr>
        <w:numPr>
          <w:ilvl w:val="1"/>
          <w:numId w:val="8"/>
        </w:numPr>
        <w:spacing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$ctx:card_number</w:t>
      </w:r>
    </w:p>
    <w:p w14:paraId="37F5971E" w14:textId="77777777" w:rsidR="00476800" w:rsidRPr="00476800" w:rsidRDefault="00476800" w:rsidP="00476800">
      <w:pPr>
        <w:numPr>
          <w:ilvl w:val="0"/>
          <w:numId w:val="5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 Call mediator and add SettlePaymentEP from the Defined Endpoints palette to the empty box adjoining the Call mediator.</w:t>
      </w:r>
    </w:p>
    <w:p w14:paraId="63B3195C" w14:textId="77777777" w:rsidR="00476800" w:rsidRPr="00476800" w:rsidRDefault="00476800" w:rsidP="00476800">
      <w:pPr>
        <w:numPr>
          <w:ilvl w:val="0"/>
          <w:numId w:val="5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Add a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Respond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 to send the response to the client.</w:t>
      </w:r>
    </w:p>
    <w:p w14:paraId="68E0D8DA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Step 3: Package the artifacts</w:t>
      </w:r>
      <w:hyperlink r:id="rId20" w:anchor="step-3-package-the-artifacts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14EC1BC2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Package the artifacts in your composite exporter (SampleServicesCompositeExporter) to be able to deploy the artifacts in the server.</w:t>
      </w:r>
    </w:p>
    <w:p w14:paraId="40F19EEB" w14:textId="77777777" w:rsidR="00476800" w:rsidRPr="00476800" w:rsidRDefault="00476800" w:rsidP="00476800">
      <w:pPr>
        <w:numPr>
          <w:ilvl w:val="0"/>
          <w:numId w:val="9"/>
        </w:numPr>
        <w:spacing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Open the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pom.xml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file in the composite exporter.</w:t>
      </w:r>
    </w:p>
    <w:p w14:paraId="106A751E" w14:textId="77777777" w:rsidR="00476800" w:rsidRPr="00476800" w:rsidRDefault="00476800" w:rsidP="00476800">
      <w:pPr>
        <w:numPr>
          <w:ilvl w:val="0"/>
          <w:numId w:val="9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Ensure that the following projects and artifacts are selected in the POM file.</w:t>
      </w:r>
    </w:p>
    <w:p w14:paraId="5F1BA7E9" w14:textId="77777777" w:rsidR="00476800" w:rsidRPr="00476800" w:rsidRDefault="00476800" w:rsidP="00476800">
      <w:pPr>
        <w:numPr>
          <w:ilvl w:val="1"/>
          <w:numId w:val="9"/>
        </w:numPr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SampleServicesCompositeExporter</w:t>
      </w:r>
    </w:p>
    <w:p w14:paraId="43056F55" w14:textId="77777777" w:rsidR="00476800" w:rsidRPr="00476800" w:rsidRDefault="00476800" w:rsidP="00476800">
      <w:pPr>
        <w:numPr>
          <w:ilvl w:val="2"/>
          <w:numId w:val="9"/>
        </w:numPr>
        <w:spacing w:beforeAutospacing="1" w:after="0" w:line="240" w:lineRule="auto"/>
        <w:ind w:left="351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HealthcareAPI</w:t>
      </w:r>
    </w:p>
    <w:p w14:paraId="428CF9FA" w14:textId="77777777" w:rsidR="00476800" w:rsidRPr="00476800" w:rsidRDefault="00476800" w:rsidP="00476800">
      <w:pPr>
        <w:numPr>
          <w:ilvl w:val="2"/>
          <w:numId w:val="9"/>
        </w:numPr>
        <w:spacing w:beforeAutospacing="1" w:after="0" w:line="240" w:lineRule="auto"/>
        <w:ind w:left="351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HospitalServicesEP</w:t>
      </w:r>
    </w:p>
    <w:p w14:paraId="355ECD74" w14:textId="77777777" w:rsidR="00476800" w:rsidRPr="00476800" w:rsidRDefault="00476800" w:rsidP="00476800">
      <w:pPr>
        <w:numPr>
          <w:ilvl w:val="2"/>
          <w:numId w:val="9"/>
        </w:numPr>
        <w:spacing w:beforeAutospacing="1" w:after="0" w:line="240" w:lineRule="auto"/>
        <w:ind w:left="351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ChannelingFeeEP</w:t>
      </w:r>
    </w:p>
    <w:p w14:paraId="10FCA89F" w14:textId="77777777" w:rsidR="00476800" w:rsidRPr="00476800" w:rsidRDefault="00476800" w:rsidP="00476800">
      <w:pPr>
        <w:numPr>
          <w:ilvl w:val="2"/>
          <w:numId w:val="9"/>
        </w:numPr>
        <w:spacing w:beforeAutospacing="1" w:after="0" w:line="240" w:lineRule="auto"/>
        <w:ind w:left="351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lastRenderedPageBreak/>
        <w:t>SettlePaymentEP</w:t>
      </w:r>
    </w:p>
    <w:p w14:paraId="47DD8832" w14:textId="77777777" w:rsidR="00476800" w:rsidRPr="00476800" w:rsidRDefault="00476800" w:rsidP="00476800">
      <w:pPr>
        <w:numPr>
          <w:ilvl w:val="0"/>
          <w:numId w:val="9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Save the changes.</w:t>
      </w:r>
    </w:p>
    <w:p w14:paraId="18BEB4FE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Step 4: Build and run the artifacts</w:t>
      </w:r>
      <w:hyperlink r:id="rId21" w:anchor="step-4-build-and-run-the-artifacts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67322B0B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To test the artifacts, deploy the </w:t>
      </w:r>
      <w:hyperlink r:id="rId22" w:anchor="step-3-package-the-artifacts" w:history="1">
        <w:r w:rsidRPr="00476800">
          <w:rPr>
            <w:rFonts w:ascii="Roboto" w:eastAsia="Times New Roman" w:hAnsi="Roboto" w:cs="Times New Roman"/>
            <w:color w:val="3F51B5"/>
            <w:sz w:val="24"/>
            <w:szCs w:val="24"/>
            <w:u w:val="single"/>
            <w:lang w:eastAsia="en-IN"/>
          </w:rPr>
          <w:t>packaged artifacts</w:t>
        </w:r>
      </w:hyperlink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in the embedded Micro Integrator:</w:t>
      </w:r>
    </w:p>
    <w:p w14:paraId="0AAA3CBC" w14:textId="77777777" w:rsidR="00476800" w:rsidRPr="00476800" w:rsidRDefault="00476800" w:rsidP="00476800">
      <w:pPr>
        <w:numPr>
          <w:ilvl w:val="0"/>
          <w:numId w:val="10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Right-click the composite exporter module and 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Export Project Artifacts and Run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3FE8B5D0" w14:textId="77777777" w:rsidR="00476800" w:rsidRPr="00476800" w:rsidRDefault="00476800" w:rsidP="00476800">
      <w:pPr>
        <w:numPr>
          <w:ilvl w:val="0"/>
          <w:numId w:val="10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In the dialog box that opens, confirm that the required artifacts from the composite exporter module are selected.</w:t>
      </w:r>
    </w:p>
    <w:p w14:paraId="5D93CB45" w14:textId="77777777" w:rsidR="00476800" w:rsidRPr="00476800" w:rsidRDefault="00476800" w:rsidP="00476800">
      <w:pPr>
        <w:numPr>
          <w:ilvl w:val="0"/>
          <w:numId w:val="10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Click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Finish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09EA06B0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The artifacts will be deployed in the embedded Micro Integrator and the server will start.</w:t>
      </w:r>
    </w:p>
    <w:p w14:paraId="720F41A3" w14:textId="77777777" w:rsidR="00476800" w:rsidRPr="00476800" w:rsidRDefault="00476800" w:rsidP="00476800">
      <w:pPr>
        <w:numPr>
          <w:ilvl w:val="0"/>
          <w:numId w:val="11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See the startup log 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Console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tab.</w:t>
      </w:r>
    </w:p>
    <w:p w14:paraId="4E55F0CB" w14:textId="77777777" w:rsidR="00476800" w:rsidRPr="00476800" w:rsidRDefault="00476800" w:rsidP="00476800">
      <w:pPr>
        <w:numPr>
          <w:ilvl w:val="0"/>
          <w:numId w:val="11"/>
        </w:numPr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See the URLs of the deployed services and APIs in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Runtime Services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tab.</w:t>
      </w:r>
    </w:p>
    <w:p w14:paraId="520368D9" w14:textId="77777777" w:rsidR="00476800" w:rsidRPr="00476800" w:rsidRDefault="00476800" w:rsidP="00476800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</w:pPr>
      <w:r w:rsidRPr="00476800">
        <w:rPr>
          <w:rFonts w:ascii="Roboto" w:eastAsia="Times New Roman" w:hAnsi="Roboto" w:cs="Times New Roman"/>
          <w:spacing w:val="-2"/>
          <w:sz w:val="27"/>
          <w:szCs w:val="27"/>
          <w:lang w:eastAsia="en-IN"/>
        </w:rPr>
        <w:t>Step 5: Test the use case</w:t>
      </w:r>
      <w:hyperlink r:id="rId23" w:anchor="step-5-test-the-use-case" w:tooltip="Permanent link" w:history="1">
        <w:r w:rsidRPr="00476800">
          <w:rPr>
            <w:rFonts w:ascii="Roboto" w:eastAsia="Times New Roman" w:hAnsi="Roboto" w:cs="Times New Roman"/>
            <w:color w:val="0000FF"/>
            <w:spacing w:val="-2"/>
            <w:sz w:val="27"/>
            <w:szCs w:val="27"/>
            <w:u w:val="single"/>
            <w:lang w:eastAsia="en-IN"/>
          </w:rPr>
          <w:t>¶</w:t>
        </w:r>
      </w:hyperlink>
    </w:p>
    <w:p w14:paraId="67DA2326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Let's test the use case by sending a simple client request that invokes the service.</w:t>
      </w:r>
    </w:p>
    <w:p w14:paraId="36834C3C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Start the back-end service</w:t>
      </w:r>
      <w:hyperlink r:id="rId24" w:anchor="start-the-back-end-service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6610750F" w14:textId="77777777" w:rsidR="00476800" w:rsidRPr="00476800" w:rsidRDefault="00476800" w:rsidP="00476800">
      <w:pPr>
        <w:numPr>
          <w:ilvl w:val="0"/>
          <w:numId w:val="12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Download the JAR file of the back-end service from </w:t>
      </w:r>
      <w:hyperlink r:id="rId25" w:tgtFrame="_blank" w:history="1">
        <w:r w:rsidRPr="00476800">
          <w:rPr>
            <w:rFonts w:ascii="Roboto" w:eastAsia="Times New Roman" w:hAnsi="Roboto" w:cs="Times New Roman"/>
            <w:color w:val="3F51B5"/>
            <w:sz w:val="24"/>
            <w:szCs w:val="24"/>
            <w:u w:val="single"/>
            <w:lang w:eastAsia="en-IN"/>
          </w:rPr>
          <w:t>here</w:t>
        </w:r>
      </w:hyperlink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.</w:t>
      </w:r>
    </w:p>
    <w:p w14:paraId="2067A36F" w14:textId="77777777" w:rsidR="00476800" w:rsidRPr="00476800" w:rsidRDefault="00476800" w:rsidP="00476800">
      <w:pPr>
        <w:numPr>
          <w:ilvl w:val="0"/>
          <w:numId w:val="12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Open a terminal, navigate to the location where your saved the back-end service.</w:t>
      </w:r>
    </w:p>
    <w:p w14:paraId="42F58AC7" w14:textId="77777777" w:rsidR="00476800" w:rsidRPr="00476800" w:rsidRDefault="00476800" w:rsidP="00476800">
      <w:pPr>
        <w:numPr>
          <w:ilvl w:val="0"/>
          <w:numId w:val="12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Execute the following command to start the service:</w:t>
      </w:r>
    </w:p>
    <w:p w14:paraId="60D9C9A2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java -jar Hospital-Service-JDK11-2.0.0.jar</w:t>
      </w:r>
    </w:p>
    <w:p w14:paraId="1E1947C9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t>Send the client request</w:t>
      </w:r>
      <w:hyperlink r:id="rId26" w:anchor="send-the-client-request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4AE3AE21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Let's send a request to the API resource to make a reservation. You can use the embedded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HTTP Client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of WSO2 Integration Studio as follows:</w:t>
      </w:r>
    </w:p>
    <w:p w14:paraId="1B9C061A" w14:textId="77777777" w:rsidR="00476800" w:rsidRPr="00476800" w:rsidRDefault="00476800" w:rsidP="00476800">
      <w:pPr>
        <w:numPr>
          <w:ilvl w:val="0"/>
          <w:numId w:val="1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Open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HTTP Client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of WSO2 Integration Studio.</w:t>
      </w:r>
    </w:p>
    <w:p w14:paraId="4BA2CC51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Tip</w:t>
      </w:r>
    </w:p>
    <w:p w14:paraId="3F851418" w14:textId="77777777" w:rsidR="00476800" w:rsidRPr="00476800" w:rsidRDefault="00476800" w:rsidP="00476800">
      <w:pPr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If you don't see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HTTP Client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pane, go to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Window -&gt; Show View - Other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and select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HTTP Client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to enable the client pane.</w:t>
      </w:r>
    </w:p>
    <w:p w14:paraId="6F60C04C" w14:textId="002D6674" w:rsidR="00476800" w:rsidRDefault="00476800" w:rsidP="00476800">
      <w:pPr>
        <w:numPr>
          <w:ilvl w:val="0"/>
          <w:numId w:val="13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Enter the request information as given below and click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Send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icon (</w:t>
      </w:r>
      <w:r w:rsidRPr="00476800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525B4C45" wp14:editId="5718A362">
            <wp:extent cx="190500" cy="200025"/>
            <wp:effectExtent l="0" t="0" r="0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).</w:t>
      </w:r>
    </w:p>
    <w:p w14:paraId="68C01407" w14:textId="77777777" w:rsidR="00E3716C" w:rsidRPr="00476800" w:rsidRDefault="00E3716C" w:rsidP="00E3716C">
      <w:pPr>
        <w:spacing w:before="120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tbl>
      <w:tblPr>
        <w:tblW w:w="11175" w:type="dxa"/>
        <w:tblCellSpacing w:w="15" w:type="dxa"/>
        <w:tblInd w:w="-1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0313"/>
      </w:tblGrid>
      <w:tr w:rsidR="00476800" w:rsidRPr="00476800" w14:paraId="6A4E3ED3" w14:textId="77777777" w:rsidTr="00E3716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6DBE0CCE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2EFE3BF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</w:tr>
      <w:tr w:rsidR="00476800" w:rsidRPr="00476800" w14:paraId="70B9F07D" w14:textId="77777777" w:rsidTr="00E3716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56CD2048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0" w:type="auto"/>
            <w:hideMark/>
          </w:tcPr>
          <w:p w14:paraId="165C5F1F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Content-Type=application/json</w:t>
            </w:r>
          </w:p>
        </w:tc>
      </w:tr>
      <w:tr w:rsidR="00476800" w:rsidRPr="00476800" w14:paraId="17E9321B" w14:textId="77777777" w:rsidTr="00E3716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284BEF8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0" w:type="auto"/>
            <w:hideMark/>
          </w:tcPr>
          <w:p w14:paraId="04303110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http://localhost:8290/healthcare/categories/surgery/reserve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47D6D654" w14:textId="77777777" w:rsidR="00476800" w:rsidRPr="00476800" w:rsidRDefault="00476800" w:rsidP="00476800">
            <w:pPr>
              <w:numPr>
                <w:ilvl w:val="1"/>
                <w:numId w:val="13"/>
              </w:numPr>
              <w:spacing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URI-Template format that is used in this URL was defined when creating the API resource: </w:t>
            </w: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http://:/categories/{category}/reserve</w:t>
            </w: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76800" w:rsidRPr="00476800" w14:paraId="7F19C492" w14:textId="77777777" w:rsidTr="00E3716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14:paraId="6833E443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0" w:type="auto"/>
            <w:hideMark/>
          </w:tcPr>
          <w:p w14:paraId="29C8CFDC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Roboto Mono" w:eastAsia="Times New Roman" w:hAnsi="Roboto Mono" w:cs="Courier New"/>
                <w:color w:val="37474F"/>
                <w:sz w:val="16"/>
                <w:szCs w:val="16"/>
                <w:lang w:eastAsia="en-IN"/>
              </w:rPr>
              <w:t>{ "patient": { "name": "John Doe", "dob": "1940-03-19", "ssn": "234-23-525", "address": "California", "phone": "8770586755", "email": "johndoe@gmail.com", "cardNo": "7844481124110331" }, "doctor": "thomas collins", "hospital_id": "grandoaks", "hospital": "grand oak community hospital", "appointment_date": "2025-04-02" }</w:t>
            </w:r>
          </w:p>
          <w:p w14:paraId="17DAE585" w14:textId="77777777" w:rsidR="00476800" w:rsidRPr="00476800" w:rsidRDefault="00476800" w:rsidP="00476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43A3D471" w14:textId="77777777" w:rsidR="00476800" w:rsidRPr="00476800" w:rsidRDefault="00476800" w:rsidP="00476800">
            <w:pPr>
              <w:numPr>
                <w:ilvl w:val="1"/>
                <w:numId w:val="13"/>
              </w:numPr>
              <w:spacing w:before="100" w:beforeAutospacing="1" w:after="0" w:line="240" w:lineRule="auto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6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JSON payload contains details of the appointment reservation, which includes patient details, doctor, hospital, and data of appointment.</w:t>
            </w:r>
          </w:p>
        </w:tc>
      </w:tr>
    </w:tbl>
    <w:p w14:paraId="1A9706DC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If you want to send the client request from your terminal:</w:t>
      </w:r>
    </w:p>
    <w:p w14:paraId="2EEED61A" w14:textId="77777777" w:rsidR="00476800" w:rsidRPr="00476800" w:rsidRDefault="00476800" w:rsidP="00476800">
      <w:pPr>
        <w:numPr>
          <w:ilvl w:val="0"/>
          <w:numId w:val="14"/>
        </w:numPr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Install and set up </w:t>
      </w:r>
      <w:hyperlink r:id="rId28" w:tgtFrame="_blank" w:history="1">
        <w:r w:rsidRPr="00476800">
          <w:rPr>
            <w:rFonts w:ascii="Roboto" w:eastAsia="Times New Roman" w:hAnsi="Roboto" w:cs="Times New Roman"/>
            <w:color w:val="3F51B5"/>
            <w:sz w:val="24"/>
            <w:szCs w:val="24"/>
            <w:u w:val="single"/>
            <w:lang w:eastAsia="en-IN"/>
          </w:rPr>
          <w:t>cURL</w:t>
        </w:r>
      </w:hyperlink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as your REST client.</w:t>
      </w:r>
    </w:p>
    <w:p w14:paraId="1B98756B" w14:textId="77777777" w:rsidR="00476800" w:rsidRPr="00476800" w:rsidRDefault="00476800" w:rsidP="00476800">
      <w:pPr>
        <w:numPr>
          <w:ilvl w:val="0"/>
          <w:numId w:val="14"/>
        </w:numPr>
        <w:spacing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Create a JSON file named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request.json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with the following request payload.</w:t>
      </w:r>
    </w:p>
    <w:p w14:paraId="42DD58C5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{</w:t>
      </w:r>
    </w:p>
    <w:p w14:paraId="40A361AC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"patient": {</w:t>
      </w:r>
    </w:p>
    <w:p w14:paraId="56E6D0BC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"name":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 Doe"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6FE2A08C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"dob":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"1940-03-19"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64361C69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"ssn":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"234-23-525"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0AECC43C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"address":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"California"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830EE57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"phone":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"8770586755"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48345074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"email":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"johndoe@gmail.com"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9FF4B9C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"cardNo":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"7844481124110331"</w:t>
      </w:r>
    </w:p>
    <w:p w14:paraId="72044E80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},</w:t>
      </w:r>
    </w:p>
    <w:p w14:paraId="2A44727F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"doctor":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"thomas collins"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EE93E7E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"hospital_id":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"grandoaks"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750F1EC5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"hospital":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"grand oak community hospital"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601C51D8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  "appointment_date":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"2025-04-02"</w:t>
      </w:r>
    </w:p>
    <w:p w14:paraId="397CA310" w14:textId="77777777" w:rsidR="00476800" w:rsidRPr="00476800" w:rsidRDefault="00476800" w:rsidP="00044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</w:t>
      </w:r>
    </w:p>
    <w:p w14:paraId="7D885D3F" w14:textId="77777777" w:rsidR="00476800" w:rsidRPr="00476800" w:rsidRDefault="00476800" w:rsidP="00476800">
      <w:pPr>
        <w:spacing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3. Open a terminal and navigate to the directory where you have saved the 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request.json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file.</w:t>
      </w:r>
    </w:p>
    <w:p w14:paraId="736E422E" w14:textId="77777777" w:rsidR="00476800" w:rsidRPr="00476800" w:rsidRDefault="00476800" w:rsidP="00476800">
      <w:pPr>
        <w:numPr>
          <w:ilvl w:val="0"/>
          <w:numId w:val="14"/>
        </w:numPr>
        <w:spacing w:before="120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Execute the following command.</w:t>
      </w:r>
    </w:p>
    <w:p w14:paraId="67EDC822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 xml:space="preserve">curl -v -X POST --data @request.json  http://localhost:8290/healthcare/categories/surgery/reserve  --header 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"Content-Type:application/json"</w:t>
      </w:r>
    </w:p>
    <w:p w14:paraId="2823B012" w14:textId="77777777" w:rsidR="00476800" w:rsidRPr="00476800" w:rsidRDefault="00476800" w:rsidP="00476800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b/>
          <w:bCs/>
          <w:spacing w:val="-2"/>
          <w:sz w:val="24"/>
          <w:szCs w:val="24"/>
          <w:lang w:eastAsia="en-IN"/>
        </w:rPr>
        <w:lastRenderedPageBreak/>
        <w:t>Analyze the response</w:t>
      </w:r>
      <w:hyperlink r:id="rId29" w:anchor="analyze-the-response" w:tooltip="Permanent link" w:history="1">
        <w:r w:rsidRPr="00476800">
          <w:rPr>
            <w:rFonts w:ascii="Roboto" w:eastAsia="Times New Roman" w:hAnsi="Roboto" w:cs="Times New Roman"/>
            <w:b/>
            <w:bCs/>
            <w:color w:val="0000FF"/>
            <w:spacing w:val="-2"/>
            <w:sz w:val="24"/>
            <w:szCs w:val="24"/>
            <w:u w:val="single"/>
            <w:lang w:eastAsia="en-IN"/>
          </w:rPr>
          <w:t>¶</w:t>
        </w:r>
      </w:hyperlink>
    </w:p>
    <w:p w14:paraId="7C2675B5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will see the response received to your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HTTP Client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:</w:t>
      </w:r>
    </w:p>
    <w:p w14:paraId="6A7E926B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{</w:t>
      </w:r>
    </w:p>
    <w:p w14:paraId="14C401D8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"patient":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"John Doe"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E876F52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"actualFee":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7000.0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6CC66AF0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"discount":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20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13016457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"discounted":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5600.0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3773077E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"paymentID":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"480fead2-e592-4791-941a-690ad1363802"</w:t>
      </w: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,</w:t>
      </w:r>
    </w:p>
    <w:p w14:paraId="52F334DB" w14:textId="77777777" w:rsidR="00476800" w:rsidRP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"status":</w:t>
      </w:r>
      <w:r w:rsidRPr="00476800">
        <w:rPr>
          <w:rFonts w:ascii="Roboto Mono" w:eastAsia="Times New Roman" w:hAnsi="Roboto Mono" w:cs="Courier New"/>
          <w:color w:val="FF7043"/>
          <w:sz w:val="20"/>
          <w:szCs w:val="20"/>
          <w:lang w:eastAsia="en-IN"/>
        </w:rPr>
        <w:t>"Settled"</w:t>
      </w:r>
    </w:p>
    <w:p w14:paraId="573F855B" w14:textId="790CC638" w:rsidR="00476800" w:rsidRDefault="00476800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  <w:r w:rsidRPr="00476800"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  <w:t>}</w:t>
      </w:r>
    </w:p>
    <w:p w14:paraId="7A1D4A87" w14:textId="50C1045E" w:rsidR="00253373" w:rsidRDefault="00253373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</w:p>
    <w:p w14:paraId="74DA8B81" w14:textId="77777777" w:rsidR="00253373" w:rsidRDefault="00253373" w:rsidP="00253373">
      <w:pPr>
        <w:pStyle w:val="NormalWeb"/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You can also try using any of the following parameters in your request payload.</w:t>
      </w:r>
    </w:p>
    <w:p w14:paraId="7F26CCB8" w14:textId="77777777" w:rsidR="00253373" w:rsidRDefault="00253373" w:rsidP="00253373">
      <w:pPr>
        <w:pStyle w:val="NormalWeb"/>
        <w:shd w:val="clear" w:color="auto" w:fill="EBF5FB"/>
        <w:spacing w:before="15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For hospital:</w:t>
      </w:r>
    </w:p>
    <w:p w14:paraId="0E88AE9A" w14:textId="77777777" w:rsidR="00253373" w:rsidRDefault="00253373" w:rsidP="00253373">
      <w:pPr>
        <w:pStyle w:val="NormalWeb"/>
        <w:numPr>
          <w:ilvl w:val="0"/>
          <w:numId w:val="15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clemency medical center</w:t>
      </w:r>
    </w:p>
    <w:p w14:paraId="2C9EF1E2" w14:textId="77777777" w:rsidR="00253373" w:rsidRDefault="00253373" w:rsidP="00253373">
      <w:pPr>
        <w:pStyle w:val="NormalWeb"/>
        <w:numPr>
          <w:ilvl w:val="0"/>
          <w:numId w:val="15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pine valley community hospital</w:t>
      </w:r>
    </w:p>
    <w:p w14:paraId="68B23DD2" w14:textId="77777777" w:rsidR="00253373" w:rsidRDefault="00253373" w:rsidP="00253373">
      <w:pPr>
        <w:pStyle w:val="NormalWeb"/>
        <w:shd w:val="clear" w:color="auto" w:fill="EBF5FB"/>
        <w:spacing w:before="15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Doctor Names:</w:t>
      </w:r>
    </w:p>
    <w:p w14:paraId="18FA8F83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thomas collins</w:t>
      </w:r>
    </w:p>
    <w:p w14:paraId="5F604F7B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henry parker</w:t>
      </w:r>
    </w:p>
    <w:p w14:paraId="0CD6190C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abner jones</w:t>
      </w:r>
    </w:p>
    <w:p w14:paraId="0C8BA267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anne clement</w:t>
      </w:r>
    </w:p>
    <w:p w14:paraId="63E1F001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thomas kirk</w:t>
      </w:r>
    </w:p>
    <w:p w14:paraId="6DC1451B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cailen cooper</w:t>
      </w:r>
    </w:p>
    <w:p w14:paraId="2A85087B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seth mears</w:t>
      </w:r>
    </w:p>
    <w:p w14:paraId="4CA33145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emeline fulton</w:t>
      </w:r>
    </w:p>
    <w:p w14:paraId="2BA6150F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jared morris</w:t>
      </w:r>
    </w:p>
    <w:p w14:paraId="1D82B6FE" w14:textId="77777777" w:rsidR="00253373" w:rsidRDefault="00253373" w:rsidP="00253373">
      <w:pPr>
        <w:pStyle w:val="NormalWeb"/>
        <w:numPr>
          <w:ilvl w:val="0"/>
          <w:numId w:val="16"/>
        </w:numPr>
        <w:shd w:val="clear" w:color="auto" w:fill="EBF5FB"/>
        <w:spacing w:before="0" w:beforeAutospacing="0" w:after="0" w:afterAutospacing="0"/>
        <w:rPr>
          <w:rFonts w:ascii="Nunito Sans" w:hAnsi="Nunito Sans"/>
          <w:color w:val="333333"/>
        </w:rPr>
      </w:pPr>
      <w:r>
        <w:rPr>
          <w:rFonts w:ascii="Nunito Sans" w:hAnsi="Nunito Sans"/>
          <w:color w:val="333333"/>
        </w:rPr>
        <w:t>henry foster</w:t>
      </w:r>
    </w:p>
    <w:p w14:paraId="17D17693" w14:textId="77777777" w:rsidR="00253373" w:rsidRPr="00476800" w:rsidRDefault="00253373" w:rsidP="0047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7474F"/>
          <w:sz w:val="20"/>
          <w:szCs w:val="20"/>
          <w:lang w:eastAsia="en-IN"/>
        </w:rPr>
      </w:pPr>
    </w:p>
    <w:p w14:paraId="3AEBDF0F" w14:textId="77777777" w:rsidR="00476800" w:rsidRPr="00476800" w:rsidRDefault="00476800" w:rsidP="00476800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You have now explored how the Micro Integrator can do service chaining using the Call mediator and transform message payloads from one format to another using the </w:t>
      </w:r>
      <w:r w:rsidRPr="00476800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PayloadFactory</w:t>
      </w:r>
      <w:r w:rsidRPr="00476800">
        <w:rPr>
          <w:rFonts w:ascii="Roboto" w:eastAsia="Times New Roman" w:hAnsi="Roboto" w:cs="Times New Roman"/>
          <w:sz w:val="24"/>
          <w:szCs w:val="24"/>
          <w:lang w:eastAsia="en-IN"/>
        </w:rPr>
        <w:t> mediator.</w:t>
      </w:r>
    </w:p>
    <w:p w14:paraId="681628D5" w14:textId="77777777" w:rsidR="00476800" w:rsidRPr="00FE46BF" w:rsidRDefault="00476800" w:rsidP="00476800">
      <w:pPr>
        <w:rPr>
          <w:sz w:val="48"/>
          <w:szCs w:val="48"/>
        </w:rPr>
      </w:pPr>
    </w:p>
    <w:sectPr w:rsidR="00476800" w:rsidRPr="00FE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BA3D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86EB9"/>
    <w:multiLevelType w:val="multilevel"/>
    <w:tmpl w:val="F9A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50033"/>
    <w:multiLevelType w:val="multilevel"/>
    <w:tmpl w:val="8DC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7170C"/>
    <w:multiLevelType w:val="multilevel"/>
    <w:tmpl w:val="9E34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C82"/>
    <w:multiLevelType w:val="multilevel"/>
    <w:tmpl w:val="5FA0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C6FBE"/>
    <w:multiLevelType w:val="multilevel"/>
    <w:tmpl w:val="5C4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6A71"/>
    <w:multiLevelType w:val="multilevel"/>
    <w:tmpl w:val="5F4E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D37D2"/>
    <w:multiLevelType w:val="multilevel"/>
    <w:tmpl w:val="7D2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DD6E78"/>
    <w:multiLevelType w:val="multilevel"/>
    <w:tmpl w:val="784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5D28FF"/>
    <w:multiLevelType w:val="multilevel"/>
    <w:tmpl w:val="CF2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600DD"/>
    <w:multiLevelType w:val="multilevel"/>
    <w:tmpl w:val="8F56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D3957"/>
    <w:multiLevelType w:val="multilevel"/>
    <w:tmpl w:val="DD7A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94F6F"/>
    <w:multiLevelType w:val="multilevel"/>
    <w:tmpl w:val="44F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006DC"/>
    <w:multiLevelType w:val="multilevel"/>
    <w:tmpl w:val="861E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57371"/>
    <w:multiLevelType w:val="multilevel"/>
    <w:tmpl w:val="0B5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72673D"/>
    <w:multiLevelType w:val="multilevel"/>
    <w:tmpl w:val="DC66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70929">
    <w:abstractNumId w:val="8"/>
  </w:num>
  <w:num w:numId="2" w16cid:durableId="628705359">
    <w:abstractNumId w:val="3"/>
  </w:num>
  <w:num w:numId="3" w16cid:durableId="816729208">
    <w:abstractNumId w:val="5"/>
  </w:num>
  <w:num w:numId="4" w16cid:durableId="1696805569">
    <w:abstractNumId w:val="9"/>
  </w:num>
  <w:num w:numId="5" w16cid:durableId="1290211935">
    <w:abstractNumId w:val="13"/>
  </w:num>
  <w:num w:numId="6" w16cid:durableId="728462619">
    <w:abstractNumId w:val="13"/>
    <w:lvlOverride w:ilvl="0"/>
  </w:num>
  <w:num w:numId="7" w16cid:durableId="728462619">
    <w:abstractNumId w:val="13"/>
    <w:lvlOverride w:ilvl="0"/>
  </w:num>
  <w:num w:numId="8" w16cid:durableId="728462619">
    <w:abstractNumId w:val="13"/>
    <w:lvlOverride w:ilvl="0"/>
  </w:num>
  <w:num w:numId="9" w16cid:durableId="469401519">
    <w:abstractNumId w:val="4"/>
  </w:num>
  <w:num w:numId="10" w16cid:durableId="715856764">
    <w:abstractNumId w:val="10"/>
  </w:num>
  <w:num w:numId="11" w16cid:durableId="575943680">
    <w:abstractNumId w:val="7"/>
  </w:num>
  <w:num w:numId="12" w16cid:durableId="252398506">
    <w:abstractNumId w:val="15"/>
  </w:num>
  <w:num w:numId="13" w16cid:durableId="191967016">
    <w:abstractNumId w:val="11"/>
  </w:num>
  <w:num w:numId="14" w16cid:durableId="1488279665">
    <w:abstractNumId w:val="6"/>
  </w:num>
  <w:num w:numId="15" w16cid:durableId="149296610">
    <w:abstractNumId w:val="14"/>
  </w:num>
  <w:num w:numId="16" w16cid:durableId="979651677">
    <w:abstractNumId w:val="2"/>
  </w:num>
  <w:num w:numId="17" w16cid:durableId="2017538960">
    <w:abstractNumId w:val="0"/>
  </w:num>
  <w:num w:numId="18" w16cid:durableId="682634810">
    <w:abstractNumId w:val="12"/>
  </w:num>
  <w:num w:numId="19" w16cid:durableId="43105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BF"/>
    <w:rsid w:val="00011586"/>
    <w:rsid w:val="000413D2"/>
    <w:rsid w:val="00044250"/>
    <w:rsid w:val="00066EC2"/>
    <w:rsid w:val="000E54D6"/>
    <w:rsid w:val="000F16DC"/>
    <w:rsid w:val="00123E5C"/>
    <w:rsid w:val="00161D57"/>
    <w:rsid w:val="001932FC"/>
    <w:rsid w:val="001E67B0"/>
    <w:rsid w:val="001F02FF"/>
    <w:rsid w:val="00205E85"/>
    <w:rsid w:val="002513E2"/>
    <w:rsid w:val="00253373"/>
    <w:rsid w:val="002B0E1F"/>
    <w:rsid w:val="002B37D6"/>
    <w:rsid w:val="002B61D1"/>
    <w:rsid w:val="002D220A"/>
    <w:rsid w:val="0030321A"/>
    <w:rsid w:val="00352DE1"/>
    <w:rsid w:val="003B0212"/>
    <w:rsid w:val="003D686C"/>
    <w:rsid w:val="003D7E37"/>
    <w:rsid w:val="003E3616"/>
    <w:rsid w:val="003F1E6D"/>
    <w:rsid w:val="00401E93"/>
    <w:rsid w:val="004532AC"/>
    <w:rsid w:val="00476800"/>
    <w:rsid w:val="004923C8"/>
    <w:rsid w:val="005017A0"/>
    <w:rsid w:val="00503730"/>
    <w:rsid w:val="00510D40"/>
    <w:rsid w:val="00532DC7"/>
    <w:rsid w:val="00567CAF"/>
    <w:rsid w:val="00574E18"/>
    <w:rsid w:val="00591B85"/>
    <w:rsid w:val="005A3DBD"/>
    <w:rsid w:val="005F6783"/>
    <w:rsid w:val="0061093E"/>
    <w:rsid w:val="00626C29"/>
    <w:rsid w:val="00631A94"/>
    <w:rsid w:val="00636C55"/>
    <w:rsid w:val="0066175E"/>
    <w:rsid w:val="00743BD9"/>
    <w:rsid w:val="007C73A1"/>
    <w:rsid w:val="007E7A6F"/>
    <w:rsid w:val="008018CF"/>
    <w:rsid w:val="008C2BD2"/>
    <w:rsid w:val="008D4404"/>
    <w:rsid w:val="008D6CDD"/>
    <w:rsid w:val="0099090C"/>
    <w:rsid w:val="009F43D7"/>
    <w:rsid w:val="00A0749E"/>
    <w:rsid w:val="00A33C58"/>
    <w:rsid w:val="00A37067"/>
    <w:rsid w:val="00A43DC9"/>
    <w:rsid w:val="00A66AC4"/>
    <w:rsid w:val="00AA092F"/>
    <w:rsid w:val="00AE66BF"/>
    <w:rsid w:val="00B2076E"/>
    <w:rsid w:val="00B550C7"/>
    <w:rsid w:val="00B635F5"/>
    <w:rsid w:val="00B70679"/>
    <w:rsid w:val="00B82F39"/>
    <w:rsid w:val="00C15CDD"/>
    <w:rsid w:val="00C5496E"/>
    <w:rsid w:val="00C74CAB"/>
    <w:rsid w:val="00CA12EC"/>
    <w:rsid w:val="00CA3A46"/>
    <w:rsid w:val="00CA7C71"/>
    <w:rsid w:val="00CF2273"/>
    <w:rsid w:val="00CF68E5"/>
    <w:rsid w:val="00D24681"/>
    <w:rsid w:val="00D30412"/>
    <w:rsid w:val="00D56E39"/>
    <w:rsid w:val="00DF3D8D"/>
    <w:rsid w:val="00E11B22"/>
    <w:rsid w:val="00E3716C"/>
    <w:rsid w:val="00E50E56"/>
    <w:rsid w:val="00EB2AD3"/>
    <w:rsid w:val="00F340CC"/>
    <w:rsid w:val="00F4104F"/>
    <w:rsid w:val="00F61CA7"/>
    <w:rsid w:val="00FA4B42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9600"/>
  <w15:chartTrackingRefBased/>
  <w15:docId w15:val="{B33DDCFD-B4E2-4E89-9DE8-6A348A78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68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8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6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68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7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6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80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7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6800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47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8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d-clipboardmessage">
    <w:name w:val="md-clipboard__message"/>
    <w:basedOn w:val="DefaultParagraphFont"/>
    <w:rsid w:val="00476800"/>
  </w:style>
  <w:style w:type="character" w:customStyle="1" w:styleId="hljs-attr">
    <w:name w:val="hljs-attr"/>
    <w:basedOn w:val="DefaultParagraphFont"/>
    <w:rsid w:val="00476800"/>
  </w:style>
  <w:style w:type="character" w:customStyle="1" w:styleId="hljs-number">
    <w:name w:val="hljs-number"/>
    <w:basedOn w:val="DefaultParagraphFont"/>
    <w:rsid w:val="00476800"/>
  </w:style>
  <w:style w:type="character" w:customStyle="1" w:styleId="hljs-string">
    <w:name w:val="hljs-string"/>
    <w:basedOn w:val="DefaultParagraphFont"/>
    <w:rsid w:val="00476800"/>
  </w:style>
  <w:style w:type="character" w:customStyle="1" w:styleId="hljs-literal">
    <w:name w:val="hljs-literal"/>
    <w:basedOn w:val="DefaultParagraphFont"/>
    <w:rsid w:val="00476800"/>
  </w:style>
  <w:style w:type="paragraph" w:styleId="ListParagraph">
    <w:name w:val="List Paragraph"/>
    <w:basedOn w:val="Normal"/>
    <w:uiPriority w:val="34"/>
    <w:qFormat/>
    <w:rsid w:val="00A0749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6EC2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0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4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54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1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9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1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76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396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8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6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0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1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848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4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latest/tutorials/integration-tutorials/exposing-several-services-as-a-single-service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hyperlink" Target="https://apim.docs.wso2.com/en/latest/tutorials/integration-tutorials/exposing-several-services-as-a-single-serv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m.docs.wso2.com/en/latest/tutorials/integration-tutorials/exposing-several-services-as-a-single-servic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pim.docs.wso2.com/en/latest/tutorials/integration-tutorials/exposing-several-services-as-a-single-service/" TargetMode="External"/><Relationship Id="rId17" Type="http://schemas.openxmlformats.org/officeDocument/2006/relationships/hyperlink" Target="https://apim.docs.wso2.com/en/latest/tutorials/integration-tutorials/exposing-several-services-as-a-single-service/" TargetMode="External"/><Relationship Id="rId25" Type="http://schemas.openxmlformats.org/officeDocument/2006/relationships/hyperlink" Target="https://github.com/wso2-docs/WSO2_EI/blob/master/Back-End-Service/Hospital-Service-JDK11-2.0.0.j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m.docs.wso2.com/en/latest/tutorials/integration-tutorials/exposing-several-services-as-a-single-service/" TargetMode="External"/><Relationship Id="rId20" Type="http://schemas.openxmlformats.org/officeDocument/2006/relationships/hyperlink" Target="https://apim.docs.wso2.com/en/latest/tutorials/integration-tutorials/exposing-several-services-as-a-single-service/" TargetMode="External"/><Relationship Id="rId29" Type="http://schemas.openxmlformats.org/officeDocument/2006/relationships/hyperlink" Target="https://apim.docs.wso2.com/en/latest/tutorials/integration-tutorials/exposing-several-services-as-a-single-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latest/tutorials/integration-tutorials/exposing-several-services-as-a-single-service/" TargetMode="External"/><Relationship Id="rId11" Type="http://schemas.openxmlformats.org/officeDocument/2006/relationships/hyperlink" Target="https://apim.docs.wso2.com/en/latest/tutorials/integration-tutorials/exposing-several-services-as-a-single-service/" TargetMode="External"/><Relationship Id="rId24" Type="http://schemas.openxmlformats.org/officeDocument/2006/relationships/hyperlink" Target="https://apim.docs.wso2.com/en/latest/tutorials/integration-tutorials/exposing-several-services-as-a-single-service/" TargetMode="External"/><Relationship Id="rId5" Type="http://schemas.openxmlformats.org/officeDocument/2006/relationships/hyperlink" Target="https://apim.docs.wso2.com/en/latest/tutorials/integration-tutorials/exposing-several-services-as-a-single-service/" TargetMode="External"/><Relationship Id="rId15" Type="http://schemas.openxmlformats.org/officeDocument/2006/relationships/hyperlink" Target="https://apim.docs.wso2.com/en/latest/tutorials/integration-tutorials/exposing-several-services-as-a-single-service/" TargetMode="External"/><Relationship Id="rId23" Type="http://schemas.openxmlformats.org/officeDocument/2006/relationships/hyperlink" Target="https://apim.docs.wso2.com/en/latest/tutorials/integration-tutorials/exposing-several-services-as-a-single-service/" TargetMode="External"/><Relationship Id="rId28" Type="http://schemas.openxmlformats.org/officeDocument/2006/relationships/hyperlink" Target="https://curl.haxx.se/" TargetMode="External"/><Relationship Id="rId10" Type="http://schemas.openxmlformats.org/officeDocument/2006/relationships/hyperlink" Target="https://wso2.com/api-management/tooling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m.docs.wso2.com/en/latest/tutorials/integration-tutorials/exposing-several-services-as-a-single-service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apim.docs.wso2.com/en/latest/tutorials/integration-tutorials/exposing-several-services-as-a-single-service/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Boppena</dc:creator>
  <cp:keywords/>
  <dc:description/>
  <cp:lastModifiedBy>Prasanth Boppena</cp:lastModifiedBy>
  <cp:revision>106</cp:revision>
  <dcterms:created xsi:type="dcterms:W3CDTF">2023-01-05T09:33:00Z</dcterms:created>
  <dcterms:modified xsi:type="dcterms:W3CDTF">2023-01-05T12:05:00Z</dcterms:modified>
</cp:coreProperties>
</file>