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248F" w14:textId="19C633E6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1. Pictorial representation of an expression is called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Expression tree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Operator tree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Expression flow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Expression chart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6D5D4A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The operator tree has a tree like format where the evaluation starts from root of the tree.</w:t>
      </w:r>
    </w:p>
    <w:p w14:paraId="58A0A378" w14:textId="2BE864C4" w:rsidR="000D1087" w:rsidRPr="000D1087" w:rsidRDefault="000D1087" w:rsidP="000D10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5AC064A" w14:textId="63C1B301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2. The results of each intermediate operation are created and then are used for evaluation of the next-level operations. This is called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Materialized evaluation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Expression evaluation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Tree evaluation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Tree materialization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7A1A9A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D10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The cost of a materialized evaluation is not simply the sum of the costs of the operations involved.</w:t>
      </w:r>
    </w:p>
    <w:p w14:paraId="0E5B57FF" w14:textId="18FD0CE6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3. ______________ allows the algorithm to execute more quickly by performing CPU activity in parallel with I/O activity.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Buffering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Double buffering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Multiple buffering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Double reading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4B8124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D10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Double buffering using two buffers, with one continuing execution of the algorithm while the other is being written out.</w:t>
      </w:r>
    </w:p>
    <w:p w14:paraId="28A62210" w14:textId="3EE49DBC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4. Pipelines can be executed in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4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2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758D71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Demand driven and producer driven pipelines are the two ways.</w:t>
      </w:r>
    </w:p>
    <w:p w14:paraId="20BFE26C" w14:textId="0D6E6D33" w:rsidR="000D1087" w:rsidRPr="000D1087" w:rsidRDefault="000D1087" w:rsidP="000D10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C5E0FD0" w14:textId="63840864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lastRenderedPageBreak/>
        <w:t>5. In a _________ the system makes repeated requests for tuples from the operation at the top of the pipeline.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Demand-driven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Producer-driven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Demand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91A2D0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D10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Each time that an operation receives a request for tuples, it computes the next tuple (or tuples) to be returned, and then returns that tuple.</w:t>
      </w:r>
    </w:p>
    <w:p w14:paraId="511FCFF7" w14:textId="5B42CF06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 xml:space="preserve">6. In </w:t>
      </w:r>
      <w:proofErr w:type="spellStart"/>
      <w:r w:rsidRPr="000D10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D1087">
        <w:rPr>
          <w:rFonts w:ascii="Times New Roman" w:eastAsia="Times New Roman" w:hAnsi="Times New Roman" w:cs="Times New Roman"/>
          <w:sz w:val="24"/>
          <w:szCs w:val="24"/>
        </w:rPr>
        <w:t xml:space="preserve"> _____________ operations do not wait for requests to produce tuples, but instead generate the tuples eagerly.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Demand-driven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Producer-driven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Demand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7A1EBB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Each operation in a producer-driven pipeline is modeled as a separate process or thread within the system that takes a stream of tuples from its pipelined inputs and generates a stream of tuples for its output.</w:t>
      </w:r>
    </w:p>
    <w:p w14:paraId="03F9CA46" w14:textId="2D0D0C32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7. Each operation in a demand-driven pipeline can be implemented as an ____ that provides the following functions: open(), next(), and close().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Demand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Pipeline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Iterator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D186D8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After a call to open(), each call to next() returns the next output tuple of the operation.</w:t>
      </w:r>
    </w:p>
    <w:p w14:paraId="212ED4C7" w14:textId="606007A1" w:rsidR="000D1087" w:rsidRPr="000D1087" w:rsidRDefault="000D1087" w:rsidP="000D108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A594A3" w14:textId="6899AD08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8. The iterator maintains the __________ of its execution in between calls so that successive next() requests receive successive result tuples.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State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Transition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Rate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Block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43E97D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0D10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The function close() tells an iterator that no more tuples are required.</w:t>
      </w:r>
    </w:p>
    <w:p w14:paraId="236123B3" w14:textId="6A90080F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9. Tuples are generated ___________ in producer-driven pipelining, they are generated ________ on demand, in demand-driven pipelining.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Lazily, Eagerly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Eagerly, Lazily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Slowly, Eagerly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Eagerly, Slowly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A341D9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Producer-driven pipelining is very useful in parallel processing systems.</w:t>
      </w:r>
    </w:p>
    <w:p w14:paraId="72220808" w14:textId="3C6C174A" w:rsidR="000D1087" w:rsidRPr="000D1087" w:rsidRDefault="000D1087" w:rsidP="000D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10. When two inputs that we desire to pipeline into the join are not already sorted it is the _____________ technique.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a) Hash join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b) Buffer join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c) double-pipelined hash join</w:t>
      </w:r>
      <w:bookmarkStart w:id="0" w:name="_GoBack"/>
      <w:bookmarkEnd w:id="0"/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d) double-pipelined join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9B11D2" w14:textId="77777777" w:rsidR="000D1087" w:rsidRPr="000D1087" w:rsidRDefault="000D1087" w:rsidP="000D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8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D1087">
        <w:rPr>
          <w:rFonts w:ascii="Times New Roman" w:eastAsia="Times New Roman" w:hAnsi="Times New Roman" w:cs="Times New Roman"/>
          <w:sz w:val="24"/>
          <w:szCs w:val="24"/>
        </w:rPr>
        <w:br/>
        <w:t>Explanation: When hash indices are used on tuples, the resultant algorithm is called the double-pipelined hash-join technique.</w:t>
      </w:r>
    </w:p>
    <w:p w14:paraId="2DAB68A5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5B"/>
    <w:rsid w:val="000D1087"/>
    <w:rsid w:val="006A7775"/>
    <w:rsid w:val="00DA0B5B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CC270-3AAB-4A0A-AB0B-917D8DD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D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2019-07-19T16:22:00Z</dcterms:created>
  <dcterms:modified xsi:type="dcterms:W3CDTF">2019-07-19T16:23:00Z</dcterms:modified>
</cp:coreProperties>
</file>