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FE2BC" w14:textId="3DDDB99F" w:rsidR="00C6044C" w:rsidRPr="00C6044C" w:rsidRDefault="00C6044C" w:rsidP="00C6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1. The remote backup site is sometimes also called the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a) Primary Site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b) Secondary Site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c) Tertiary Site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3A1F89" w14:textId="77777777" w:rsidR="00C6044C" w:rsidRPr="00C6044C" w:rsidRDefault="00C6044C" w:rsidP="00C6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Explanation: We can achieve high availability by performing transaction processing at one site, called the primary site, and having a remote backup site where all the data from the primary site are replicated.</w:t>
      </w:r>
    </w:p>
    <w:p w14:paraId="52D8B16C" w14:textId="6989D500" w:rsidR="00C6044C" w:rsidRPr="00C6044C" w:rsidRDefault="00C6044C" w:rsidP="00C604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E1B503A" w14:textId="7E26D389" w:rsidR="00C6044C" w:rsidRPr="00C6044C" w:rsidRDefault="00C6044C" w:rsidP="00C6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2. Remote backup system must be _________ with the primary site.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C6044C">
        <w:rPr>
          <w:rFonts w:ascii="Times New Roman" w:eastAsia="Times New Roman" w:hAnsi="Times New Roman" w:cs="Times New Roman"/>
          <w:sz w:val="24"/>
          <w:szCs w:val="24"/>
        </w:rPr>
        <w:t>Synchronised</w:t>
      </w:r>
      <w:proofErr w:type="spellEnd"/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b) Separated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c) Connected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d) Detached but related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E1B2A9" w14:textId="77777777" w:rsidR="00C6044C" w:rsidRPr="00C6044C" w:rsidRDefault="00C6044C" w:rsidP="00C6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6044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Explanation: We can achieve high availability by performing transaction processing at one site, called the primary site, and having a remote backup site where all the data from the primary site are replicated.</w:t>
      </w:r>
    </w:p>
    <w:p w14:paraId="658FE551" w14:textId="328E399D" w:rsidR="00C6044C" w:rsidRPr="00C6044C" w:rsidRDefault="00C6044C" w:rsidP="00C6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3. The backup is taken by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a) Erasing all previous records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b) Entering the new records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c) Sending all log records from primary site to the remote backup site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d) Sending selected records from primary site to the remote backup site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5D5227" w14:textId="77777777" w:rsidR="00C6044C" w:rsidRPr="00C6044C" w:rsidRDefault="00C6044C" w:rsidP="00C6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Explanation: We can achieve high availability by performing transaction processing at one site, called the primary site, and having a remote backup site where all the data from the primary site are replicated.</w:t>
      </w:r>
    </w:p>
    <w:p w14:paraId="03259A6F" w14:textId="154505D8" w:rsidR="00C6044C" w:rsidRPr="00C6044C" w:rsidRDefault="00C6044C" w:rsidP="00C6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 xml:space="preserve">4. When the __________ </w:t>
      </w:r>
      <w:proofErr w:type="spellStart"/>
      <w:r w:rsidRPr="00C6044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C6044C">
        <w:rPr>
          <w:rFonts w:ascii="Times New Roman" w:eastAsia="Times New Roman" w:hAnsi="Times New Roman" w:cs="Times New Roman"/>
          <w:sz w:val="24"/>
          <w:szCs w:val="24"/>
        </w:rPr>
        <w:t xml:space="preserve"> backup site takes over processing and becomes the primary.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a) Secondary fails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b) Backup recovers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c) Primary fails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A235E4" w14:textId="77777777" w:rsidR="00C6044C" w:rsidRPr="00C6044C" w:rsidRDefault="00C6044C" w:rsidP="00C6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Explanation: When the original primary site recovers, it can either play the role of remote backup, or take over the role of primary site again.</w:t>
      </w:r>
    </w:p>
    <w:p w14:paraId="6DFA540E" w14:textId="67BD3EA9" w:rsidR="00C6044C" w:rsidRPr="00C6044C" w:rsidRDefault="00C6044C" w:rsidP="00C604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77780F7" w14:textId="13FDDFBA" w:rsidR="00C6044C" w:rsidRPr="00C6044C" w:rsidRDefault="00C6044C" w:rsidP="00C6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5. The simplest way of transferring control is for the old primary to receive __________ from the old backup site.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a) Undo logs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b) Redo Logs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c) Primary Logs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9B6283" w14:textId="77777777" w:rsidR="00C6044C" w:rsidRPr="00C6044C" w:rsidRDefault="00C6044C" w:rsidP="00C6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Explanation: If control must be transferred back, the old backup site can pretend to have failed, resulting in the old primary taking over.</w:t>
      </w:r>
    </w:p>
    <w:p w14:paraId="2A1F332D" w14:textId="0D7C9526" w:rsidR="00C6044C" w:rsidRPr="00C6044C" w:rsidRDefault="00C6044C" w:rsidP="00C6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6. The time to process the remote backup can be reduced by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a) Flags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b) Breakpoints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c) Redo points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d) Checkpoints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FB1B4B" w14:textId="77777777" w:rsidR="00C6044C" w:rsidRPr="00C6044C" w:rsidRDefault="00C6044C" w:rsidP="00C6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Explanation: If the log at the remote backup grows large, recovery will take a long time. The remote backup site can periodically process the redo log records that it has received and can perform a checkpoint, so that earlier parts of the log can be deleted.</w:t>
      </w:r>
    </w:p>
    <w:p w14:paraId="0152CCD7" w14:textId="7F729D94" w:rsidR="00C6044C" w:rsidRPr="00C6044C" w:rsidRDefault="00C6044C" w:rsidP="00C6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7. A _______________ configuration can make takeover by the backup site almost instantaneous.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a) Hot-spare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b) Remote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c) Direct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d) Spare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88F73F" w14:textId="77777777" w:rsidR="00C6044C" w:rsidRPr="00C6044C" w:rsidRDefault="00C6044C" w:rsidP="00C6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Explanation: In this configuration, the remote backup site continually processes redo log records as they arrive, applying the updates locally.</w:t>
      </w:r>
    </w:p>
    <w:p w14:paraId="01820D00" w14:textId="6219B52E" w:rsidR="00C6044C" w:rsidRPr="00C6044C" w:rsidRDefault="00C6044C" w:rsidP="00C6044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5396129" w14:textId="6B14419B" w:rsidR="00C6044C" w:rsidRPr="00C6044C" w:rsidRDefault="00C6044C" w:rsidP="00C6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8. A transaction commits as soon as its commit log record is written to stable storage at the primary site. This is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a) One Safe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b) Two Safe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c) Two-very Safe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d) Very Safe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514986" w14:textId="77777777" w:rsidR="00C6044C" w:rsidRPr="00C6044C" w:rsidRDefault="00C6044C" w:rsidP="00C6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Answer: </w:t>
      </w:r>
      <w:proofErr w:type="spellStart"/>
      <w:r w:rsidRPr="00C6044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Explanation: The problem with this scheme is that the updates of a committed transaction may not have made it to the backup site, when the backup site takes over processing.</w:t>
      </w:r>
    </w:p>
    <w:p w14:paraId="0A7E60CA" w14:textId="0325C77B" w:rsidR="00C6044C" w:rsidRPr="00C6044C" w:rsidRDefault="00C6044C" w:rsidP="00C6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9. A transaction commits as soon as its commit log record is written to stable storage at the primary and the backup site. This is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a) One Safe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b) Two Safe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c) Two-very Safe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d) Very Safe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53E752" w14:textId="77777777" w:rsidR="00C6044C" w:rsidRPr="00C6044C" w:rsidRDefault="00C6044C" w:rsidP="00C6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Explanation: The problem with this scheme is that transaction processing cannot proceed if either the primary or the backup site is down.</w:t>
      </w:r>
    </w:p>
    <w:p w14:paraId="06DE08A3" w14:textId="06CB3C87" w:rsidR="00C6044C" w:rsidRPr="00C6044C" w:rsidRDefault="00C6044C" w:rsidP="00C6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10. If only the primary is active, the transaction is allowed to commit as soon as its commit log record is written to stable storage at the primary site. This is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a) One Safe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b) Two Safe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c) Two-very Safe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d) Very Safe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FE1282" w14:textId="77777777" w:rsidR="00C6044C" w:rsidRPr="00C6044C" w:rsidRDefault="00C6044C" w:rsidP="00C6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44C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6044C">
        <w:rPr>
          <w:rFonts w:ascii="Times New Roman" w:eastAsia="Times New Roman" w:hAnsi="Times New Roman" w:cs="Times New Roman"/>
          <w:sz w:val="24"/>
          <w:szCs w:val="24"/>
        </w:rPr>
        <w:br/>
        <w:t>Explanation: This scheme provides better availability than does two-very-safe, while avoiding the problem of lost transactions faced by the one-safe scheme.</w:t>
      </w:r>
    </w:p>
    <w:p w14:paraId="4E988D19" w14:textId="77777777" w:rsidR="00E40B21" w:rsidRDefault="00E40B21">
      <w:bookmarkStart w:id="0" w:name="_GoBack"/>
      <w:bookmarkEnd w:id="0"/>
    </w:p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02"/>
    <w:rsid w:val="00697002"/>
    <w:rsid w:val="006A7775"/>
    <w:rsid w:val="00C6044C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7400E-3384-40C8-AAF4-FBED898B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C60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2019-07-19T18:17:00Z</dcterms:created>
  <dcterms:modified xsi:type="dcterms:W3CDTF">2019-07-19T18:18:00Z</dcterms:modified>
</cp:coreProperties>
</file>