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C2172" w14:textId="77777777" w:rsidR="00964EF9" w:rsidRDefault="00964EF9" w:rsidP="00824519">
      <w:pPr>
        <w:rPr>
          <w:b/>
          <w:bCs/>
        </w:rPr>
      </w:pPr>
    </w:p>
    <w:p w14:paraId="56C102C0" w14:textId="77777777" w:rsidR="00964EF9" w:rsidRDefault="00964EF9" w:rsidP="00824519">
      <w:pPr>
        <w:rPr>
          <w:b/>
          <w:bCs/>
        </w:rPr>
      </w:pPr>
    </w:p>
    <w:p w14:paraId="404B4E41" w14:textId="77777777" w:rsidR="00964EF9" w:rsidRDefault="00964EF9" w:rsidP="00824519">
      <w:pPr>
        <w:rPr>
          <w:b/>
          <w:bCs/>
        </w:rPr>
      </w:pPr>
    </w:p>
    <w:p w14:paraId="1000A902" w14:textId="77777777" w:rsidR="00964EF9" w:rsidRDefault="00964EF9" w:rsidP="00824519">
      <w:pPr>
        <w:rPr>
          <w:b/>
          <w:bCs/>
        </w:rPr>
      </w:pPr>
    </w:p>
    <w:p w14:paraId="036D32AB" w14:textId="77777777" w:rsidR="00964EF9" w:rsidRDefault="00964EF9" w:rsidP="00824519">
      <w:pPr>
        <w:rPr>
          <w:b/>
          <w:bCs/>
        </w:rPr>
      </w:pPr>
    </w:p>
    <w:p w14:paraId="42FCFFCB" w14:textId="77777777" w:rsidR="00964EF9" w:rsidRDefault="00964EF9" w:rsidP="00824519">
      <w:pPr>
        <w:rPr>
          <w:b/>
          <w:bCs/>
        </w:rPr>
      </w:pPr>
    </w:p>
    <w:p w14:paraId="055A32B0" w14:textId="77777777" w:rsidR="00964EF9" w:rsidRDefault="00964EF9" w:rsidP="00824519">
      <w:pPr>
        <w:rPr>
          <w:b/>
          <w:bCs/>
        </w:rPr>
      </w:pPr>
    </w:p>
    <w:p w14:paraId="5FD006AD" w14:textId="77777777" w:rsidR="00964EF9" w:rsidRDefault="00964EF9" w:rsidP="00824519">
      <w:pPr>
        <w:rPr>
          <w:b/>
          <w:bCs/>
        </w:rPr>
      </w:pPr>
    </w:p>
    <w:p w14:paraId="0418C1F5" w14:textId="77777777" w:rsidR="00964EF9" w:rsidRDefault="00964EF9" w:rsidP="00824519">
      <w:pPr>
        <w:rPr>
          <w:b/>
          <w:bCs/>
        </w:rPr>
      </w:pPr>
    </w:p>
    <w:p w14:paraId="4CC721DC" w14:textId="77777777" w:rsidR="00964EF9" w:rsidRDefault="00964EF9" w:rsidP="00824519">
      <w:pPr>
        <w:rPr>
          <w:b/>
          <w:bCs/>
        </w:rPr>
      </w:pPr>
    </w:p>
    <w:p w14:paraId="30B375B9" w14:textId="77777777" w:rsidR="00964EF9" w:rsidRDefault="00964EF9" w:rsidP="00824519">
      <w:pPr>
        <w:rPr>
          <w:b/>
          <w:bCs/>
        </w:rPr>
      </w:pPr>
    </w:p>
    <w:p w14:paraId="0F6ECE50" w14:textId="178EE15B" w:rsidR="00964EF9" w:rsidRPr="00964EF9" w:rsidRDefault="00964EF9" w:rsidP="00824519">
      <w:pPr>
        <w:rPr>
          <w:b/>
          <w:bCs/>
          <w:sz w:val="36"/>
          <w:szCs w:val="36"/>
        </w:rPr>
      </w:pPr>
      <w:r>
        <w:rPr>
          <w:b/>
          <w:bCs/>
        </w:rPr>
        <w:t xml:space="preserve">                                 </w:t>
      </w:r>
      <w:r w:rsidR="00824519" w:rsidRPr="00964EF9">
        <w:rPr>
          <w:b/>
          <w:bCs/>
          <w:sz w:val="36"/>
          <w:szCs w:val="36"/>
        </w:rPr>
        <w:t>Business Requirements Document (BRD)</w:t>
      </w:r>
    </w:p>
    <w:p w14:paraId="2CA74630" w14:textId="678DAAB8" w:rsidR="00824519" w:rsidRDefault="00964EF9" w:rsidP="00824519">
      <w:pPr>
        <w:rPr>
          <w:b/>
          <w:bCs/>
          <w:sz w:val="28"/>
          <w:szCs w:val="28"/>
        </w:rPr>
      </w:pPr>
      <w:r>
        <w:rPr>
          <w:b/>
          <w:bCs/>
        </w:rPr>
        <w:t xml:space="preserve">                                                                      </w:t>
      </w:r>
      <w:r w:rsidR="00824519" w:rsidRPr="00824519">
        <w:rPr>
          <w:b/>
          <w:bCs/>
        </w:rPr>
        <w:t xml:space="preserve"> </w:t>
      </w:r>
      <w:r w:rsidR="00824519" w:rsidRPr="00964EF9">
        <w:rPr>
          <w:b/>
          <w:bCs/>
          <w:sz w:val="28"/>
          <w:szCs w:val="28"/>
        </w:rPr>
        <w:t>BOFA Banking App</w:t>
      </w:r>
    </w:p>
    <w:p w14:paraId="03EE0645" w14:textId="20396817" w:rsidR="00964EF9" w:rsidRPr="00964EF9" w:rsidRDefault="00964EF9" w:rsidP="00824519">
      <w:pPr>
        <w:rPr>
          <w:b/>
          <w:bCs/>
          <w:sz w:val="28"/>
          <w:szCs w:val="28"/>
        </w:rPr>
      </w:pPr>
      <w:r>
        <w:rPr>
          <w:b/>
          <w:bCs/>
          <w:sz w:val="28"/>
          <w:szCs w:val="28"/>
        </w:rPr>
        <w:t xml:space="preserve">                                                  </w:t>
      </w:r>
      <w:r>
        <w:rPr>
          <w:noProof/>
        </w:rPr>
        <w:drawing>
          <wp:inline distT="0" distB="0" distL="0" distR="0" wp14:anchorId="566789BA" wp14:editId="527A7FD3">
            <wp:extent cx="2268855" cy="2268855"/>
            <wp:effectExtent l="0" t="0" r="4445" b="4445"/>
            <wp:docPr id="626931523" name="Picture 4" descr="Bank of Americ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nk of America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8855" cy="2268855"/>
                    </a:xfrm>
                    <a:prstGeom prst="rect">
                      <a:avLst/>
                    </a:prstGeom>
                    <a:noFill/>
                    <a:ln>
                      <a:noFill/>
                    </a:ln>
                  </pic:spPr>
                </pic:pic>
              </a:graphicData>
            </a:graphic>
          </wp:inline>
        </w:drawing>
      </w:r>
      <w:r>
        <w:rPr>
          <w:b/>
          <w:bCs/>
          <w:sz w:val="28"/>
          <w:szCs w:val="28"/>
        </w:rPr>
        <w:t xml:space="preserve">           </w:t>
      </w:r>
    </w:p>
    <w:p w14:paraId="283C6832" w14:textId="77777777" w:rsidR="00824519" w:rsidRPr="00824519" w:rsidRDefault="00824519" w:rsidP="00824519"/>
    <w:p w14:paraId="01A13C29" w14:textId="77777777" w:rsidR="00964EF9" w:rsidRDefault="00964EF9" w:rsidP="00824519">
      <w:pPr>
        <w:rPr>
          <w:b/>
          <w:bCs/>
        </w:rPr>
      </w:pPr>
    </w:p>
    <w:p w14:paraId="1506EA8D" w14:textId="77777777" w:rsidR="00964EF9" w:rsidRDefault="00964EF9" w:rsidP="00824519">
      <w:pPr>
        <w:rPr>
          <w:b/>
          <w:bCs/>
        </w:rPr>
      </w:pPr>
    </w:p>
    <w:p w14:paraId="649E3270" w14:textId="77777777" w:rsidR="00C0193F" w:rsidRDefault="00C0193F" w:rsidP="00824519">
      <w:pPr>
        <w:rPr>
          <w:b/>
          <w:bCs/>
        </w:rPr>
      </w:pPr>
    </w:p>
    <w:p w14:paraId="2CB94324" w14:textId="77777777" w:rsidR="00AA6D08" w:rsidRDefault="00AA6D08" w:rsidP="00824519">
      <w:pPr>
        <w:rPr>
          <w:b/>
          <w:bCs/>
        </w:rPr>
      </w:pPr>
    </w:p>
    <w:p w14:paraId="307607F4" w14:textId="0F40318A" w:rsidR="00824519" w:rsidRPr="00824519" w:rsidRDefault="00824519" w:rsidP="00824519">
      <w:pPr>
        <w:rPr>
          <w:b/>
          <w:bCs/>
        </w:rPr>
      </w:pPr>
      <w:r w:rsidRPr="00824519">
        <w:rPr>
          <w:b/>
          <w:bCs/>
        </w:rPr>
        <w:lastRenderedPageBreak/>
        <w:t>Contents</w:t>
      </w:r>
    </w:p>
    <w:p w14:paraId="3B1BE18D" w14:textId="77777777" w:rsidR="00824519" w:rsidRPr="00824519" w:rsidRDefault="00824519" w:rsidP="00824519">
      <w:pPr>
        <w:numPr>
          <w:ilvl w:val="0"/>
          <w:numId w:val="1"/>
        </w:numPr>
      </w:pPr>
      <w:r w:rsidRPr="00824519">
        <w:t>VERSION AND APPROVALS</w:t>
      </w:r>
    </w:p>
    <w:p w14:paraId="37A8A3C2" w14:textId="77777777" w:rsidR="00824519" w:rsidRPr="00824519" w:rsidRDefault="00824519" w:rsidP="00824519">
      <w:pPr>
        <w:numPr>
          <w:ilvl w:val="0"/>
          <w:numId w:val="1"/>
        </w:numPr>
      </w:pPr>
      <w:r w:rsidRPr="00824519">
        <w:t>EXECUTIVE SUMMARY</w:t>
      </w:r>
    </w:p>
    <w:p w14:paraId="5B9F1288" w14:textId="77777777" w:rsidR="00824519" w:rsidRPr="00824519" w:rsidRDefault="00824519" w:rsidP="00824519">
      <w:pPr>
        <w:numPr>
          <w:ilvl w:val="0"/>
          <w:numId w:val="1"/>
        </w:numPr>
      </w:pPr>
      <w:r w:rsidRPr="00824519">
        <w:t>PROJECT DETAILS</w:t>
      </w:r>
    </w:p>
    <w:p w14:paraId="0096C912" w14:textId="77777777" w:rsidR="00824519" w:rsidRPr="00824519" w:rsidRDefault="00824519" w:rsidP="00824519">
      <w:pPr>
        <w:numPr>
          <w:ilvl w:val="0"/>
          <w:numId w:val="1"/>
        </w:numPr>
      </w:pPr>
      <w:r w:rsidRPr="00824519">
        <w:t>PROJECT OVERVIEW</w:t>
      </w:r>
    </w:p>
    <w:p w14:paraId="33AC6CF7" w14:textId="77777777" w:rsidR="00824519" w:rsidRPr="00824519" w:rsidRDefault="00824519" w:rsidP="00824519">
      <w:pPr>
        <w:numPr>
          <w:ilvl w:val="0"/>
          <w:numId w:val="1"/>
        </w:numPr>
      </w:pPr>
      <w:r w:rsidRPr="00824519">
        <w:t>BUSINESS REQUIREMENTS</w:t>
      </w:r>
    </w:p>
    <w:p w14:paraId="78DD06C3" w14:textId="77777777" w:rsidR="00824519" w:rsidRPr="00824519" w:rsidRDefault="00824519" w:rsidP="00824519">
      <w:pPr>
        <w:numPr>
          <w:ilvl w:val="0"/>
          <w:numId w:val="1"/>
        </w:numPr>
      </w:pPr>
      <w:r w:rsidRPr="00824519">
        <w:t>USE CASE DIAGRAMS</w:t>
      </w:r>
    </w:p>
    <w:p w14:paraId="525953AC" w14:textId="77777777" w:rsidR="00824519" w:rsidRPr="00824519" w:rsidRDefault="00824519" w:rsidP="00824519">
      <w:pPr>
        <w:numPr>
          <w:ilvl w:val="0"/>
          <w:numId w:val="1"/>
        </w:numPr>
      </w:pPr>
      <w:r w:rsidRPr="00824519">
        <w:t>HIGH-LEVEL PROCESS FLOW DIAGRAM</w:t>
      </w:r>
    </w:p>
    <w:p w14:paraId="47EBD410" w14:textId="77777777" w:rsidR="00824519" w:rsidRPr="00824519" w:rsidRDefault="00824519" w:rsidP="00824519">
      <w:pPr>
        <w:numPr>
          <w:ilvl w:val="0"/>
          <w:numId w:val="1"/>
        </w:numPr>
      </w:pPr>
      <w:r w:rsidRPr="00824519">
        <w:t>BUSINESS RULES</w:t>
      </w:r>
    </w:p>
    <w:p w14:paraId="3D3336D7" w14:textId="77777777" w:rsidR="00824519" w:rsidRPr="00824519" w:rsidRDefault="00824519" w:rsidP="00824519">
      <w:pPr>
        <w:numPr>
          <w:ilvl w:val="0"/>
          <w:numId w:val="1"/>
        </w:numPr>
      </w:pPr>
      <w:r w:rsidRPr="00824519">
        <w:t>FUTURE ENHANCEMENTS</w:t>
      </w:r>
    </w:p>
    <w:p w14:paraId="70CBA574" w14:textId="77777777" w:rsidR="00824519" w:rsidRPr="00824519" w:rsidRDefault="00824519" w:rsidP="00824519"/>
    <w:p w14:paraId="4F973AB1" w14:textId="77777777" w:rsidR="00824519" w:rsidRPr="00824519" w:rsidRDefault="00824519" w:rsidP="00824519">
      <w:pPr>
        <w:rPr>
          <w:b/>
          <w:bCs/>
        </w:rPr>
      </w:pPr>
      <w:r w:rsidRPr="00824519">
        <w:rPr>
          <w:b/>
          <w:bCs/>
        </w:rPr>
        <w:t>1. VERSION AND APPROVALS</w:t>
      </w:r>
    </w:p>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526"/>
        <w:gridCol w:w="2275"/>
        <w:gridCol w:w="4028"/>
        <w:gridCol w:w="3310"/>
        <w:gridCol w:w="111"/>
      </w:tblGrid>
      <w:tr w:rsidR="00824519" w:rsidRPr="00824519" w14:paraId="245EB906" w14:textId="77777777" w:rsidTr="00824519">
        <w:trPr>
          <w:tblCellSpacing w:w="15" w:type="dxa"/>
        </w:trPr>
        <w:tc>
          <w:tcPr>
            <w:tcW w:w="0" w:type="auto"/>
            <w:vAlign w:val="center"/>
            <w:hideMark/>
          </w:tcPr>
          <w:p w14:paraId="77B37330" w14:textId="77777777" w:rsidR="00824519" w:rsidRPr="00824519" w:rsidRDefault="00824519" w:rsidP="00824519">
            <w:r w:rsidRPr="00824519">
              <w:t>Version</w:t>
            </w:r>
          </w:p>
        </w:tc>
        <w:tc>
          <w:tcPr>
            <w:tcW w:w="0" w:type="auto"/>
            <w:vAlign w:val="center"/>
            <w:hideMark/>
          </w:tcPr>
          <w:p w14:paraId="3A56DEF1" w14:textId="77777777" w:rsidR="00824519" w:rsidRPr="00824519" w:rsidRDefault="00824519" w:rsidP="00824519">
            <w:r w:rsidRPr="00824519">
              <w:t>Date</w:t>
            </w:r>
          </w:p>
        </w:tc>
        <w:tc>
          <w:tcPr>
            <w:tcW w:w="0" w:type="auto"/>
            <w:vAlign w:val="center"/>
            <w:hideMark/>
          </w:tcPr>
          <w:p w14:paraId="31B3899C" w14:textId="77777777" w:rsidR="00824519" w:rsidRPr="00824519" w:rsidRDefault="00824519" w:rsidP="00824519">
            <w:r w:rsidRPr="00824519">
              <w:t>Author</w:t>
            </w:r>
          </w:p>
        </w:tc>
        <w:tc>
          <w:tcPr>
            <w:tcW w:w="0" w:type="auto"/>
            <w:vAlign w:val="center"/>
            <w:hideMark/>
          </w:tcPr>
          <w:p w14:paraId="4FB2F924" w14:textId="77777777" w:rsidR="00824519" w:rsidRPr="00824519" w:rsidRDefault="00824519" w:rsidP="00824519">
            <w:r w:rsidRPr="00824519">
              <w:t>Approver</w:t>
            </w:r>
          </w:p>
        </w:tc>
        <w:tc>
          <w:tcPr>
            <w:tcW w:w="0" w:type="auto"/>
            <w:vAlign w:val="center"/>
            <w:hideMark/>
          </w:tcPr>
          <w:p w14:paraId="200CC142" w14:textId="32D4A1A2" w:rsidR="00824519" w:rsidRPr="00824519" w:rsidRDefault="00824519" w:rsidP="00824519"/>
        </w:tc>
      </w:tr>
      <w:tr w:rsidR="00824519" w:rsidRPr="00824519" w14:paraId="1E2FFAC2" w14:textId="77777777" w:rsidTr="00824519">
        <w:trPr>
          <w:tblCellSpacing w:w="15" w:type="dxa"/>
        </w:trPr>
        <w:tc>
          <w:tcPr>
            <w:tcW w:w="0" w:type="auto"/>
            <w:vAlign w:val="center"/>
            <w:hideMark/>
          </w:tcPr>
          <w:p w14:paraId="60ECEFEC" w14:textId="77777777" w:rsidR="00824519" w:rsidRPr="00824519" w:rsidRDefault="00824519" w:rsidP="00824519">
            <w:r w:rsidRPr="00824519">
              <w:t>1.0</w:t>
            </w:r>
          </w:p>
        </w:tc>
        <w:tc>
          <w:tcPr>
            <w:tcW w:w="0" w:type="auto"/>
            <w:vAlign w:val="center"/>
            <w:hideMark/>
          </w:tcPr>
          <w:p w14:paraId="7CBD1B47" w14:textId="5CC34272" w:rsidR="00824519" w:rsidRPr="00824519" w:rsidRDefault="00824519" w:rsidP="00824519">
            <w:r w:rsidRPr="00824519">
              <w:t>0</w:t>
            </w:r>
            <w:r w:rsidR="00570B29">
              <w:t>8</w:t>
            </w:r>
            <w:r w:rsidRPr="00824519">
              <w:t>/19/2024</w:t>
            </w:r>
          </w:p>
        </w:tc>
        <w:tc>
          <w:tcPr>
            <w:tcW w:w="0" w:type="auto"/>
            <w:vAlign w:val="center"/>
            <w:hideMark/>
          </w:tcPr>
          <w:p w14:paraId="7DCC7E3B" w14:textId="77777777" w:rsidR="00824519" w:rsidRPr="00824519" w:rsidRDefault="00824519" w:rsidP="00824519">
            <w:hyperlink r:id="rId8" w:history="1">
              <w:r w:rsidRPr="00824519">
                <w:rPr>
                  <w:rStyle w:val="Hyperlink"/>
                </w:rPr>
                <w:t>@Edigi Rakesh Goud</w:t>
              </w:r>
            </w:hyperlink>
          </w:p>
        </w:tc>
        <w:tc>
          <w:tcPr>
            <w:tcW w:w="0" w:type="auto"/>
            <w:vAlign w:val="center"/>
            <w:hideMark/>
          </w:tcPr>
          <w:p w14:paraId="29139EFD" w14:textId="77777777" w:rsidR="00824519" w:rsidRPr="00824519" w:rsidRDefault="00824519" w:rsidP="00824519">
            <w:r w:rsidRPr="00824519">
              <w:t>[Approver Name]</w:t>
            </w:r>
          </w:p>
        </w:tc>
        <w:tc>
          <w:tcPr>
            <w:tcW w:w="0" w:type="auto"/>
            <w:vAlign w:val="center"/>
            <w:hideMark/>
          </w:tcPr>
          <w:p w14:paraId="70C705A2" w14:textId="7E5B73A6" w:rsidR="00824519" w:rsidRPr="00824519" w:rsidRDefault="00824519" w:rsidP="00824519"/>
        </w:tc>
      </w:tr>
    </w:tbl>
    <w:p w14:paraId="31B3B553" w14:textId="77777777" w:rsidR="00824519" w:rsidRPr="00824519" w:rsidRDefault="00824519" w:rsidP="00824519"/>
    <w:p w14:paraId="56400A9E" w14:textId="77777777" w:rsidR="00824519" w:rsidRPr="00824519" w:rsidRDefault="00824519" w:rsidP="00824519">
      <w:pPr>
        <w:rPr>
          <w:b/>
          <w:bCs/>
        </w:rPr>
      </w:pPr>
      <w:r w:rsidRPr="00824519">
        <w:rPr>
          <w:b/>
          <w:bCs/>
        </w:rPr>
        <w:t>2. EXECUTIVE SUMMARY</w:t>
      </w:r>
    </w:p>
    <w:p w14:paraId="585CA2D9" w14:textId="239F1C55" w:rsidR="00824519" w:rsidRDefault="00402E7D" w:rsidP="00824519">
      <w:r w:rsidRPr="00402E7D">
        <w:t xml:space="preserve">The </w:t>
      </w:r>
      <w:proofErr w:type="spellStart"/>
      <w:r w:rsidRPr="00402E7D">
        <w:t>BoFA</w:t>
      </w:r>
      <w:proofErr w:type="spellEnd"/>
      <w:r w:rsidRPr="00402E7D">
        <w:t xml:space="preserve"> Banking App project aims to significantly improve user experience by introducing faster and more secure login options through advanced biometric technology, including fingerprint and face scanner authentication. This enhancement eliminates the need for traditional PINs and passwords, reducing login times and providing a seamless access experience for users. The integration of biometric security not only increases convenience but also enhances the app’s overall security, making it harder for unauthorized access. In addition to improved login features, the app will offer users detailed expenditure reports, allowing them to select any month and view a comprehensive breakdown of their spending. These reports will categorize expenses, helping users easily track where their money goes and identify spending patterns. By providing clear insights into monthly expenditures, the app empowers users to manage their finances more effectively and make informed budgeting decisions. The project is designed to address common pain points in digital banking, such as slow access and a lack of financial transparency. Ultimately, these </w:t>
      </w:r>
      <w:r w:rsidRPr="00402E7D">
        <w:lastRenderedPageBreak/>
        <w:t>enhancements aim to boost user engagement, improve financial literacy, and position Bank of America as a leader in innovative banking solutions.</w:t>
      </w:r>
    </w:p>
    <w:p w14:paraId="7DC08F23" w14:textId="77777777" w:rsidR="00402E7D" w:rsidRPr="00824519" w:rsidRDefault="00402E7D" w:rsidP="00824519"/>
    <w:p w14:paraId="74E0518B" w14:textId="77777777" w:rsidR="00824519" w:rsidRPr="00824519" w:rsidRDefault="00824519" w:rsidP="00824519">
      <w:pPr>
        <w:rPr>
          <w:b/>
          <w:bCs/>
        </w:rPr>
      </w:pPr>
      <w:r w:rsidRPr="00824519">
        <w:rPr>
          <w:b/>
          <w:bCs/>
        </w:rPr>
        <w:t>3. PROJECT DETAILS</w:t>
      </w:r>
    </w:p>
    <w:p w14:paraId="5CA54538" w14:textId="77777777" w:rsidR="00824519" w:rsidRPr="00824519" w:rsidRDefault="00824519" w:rsidP="00824519">
      <w:pPr>
        <w:numPr>
          <w:ilvl w:val="0"/>
          <w:numId w:val="2"/>
        </w:numPr>
      </w:pPr>
      <w:r w:rsidRPr="00824519">
        <w:rPr>
          <w:b/>
          <w:bCs/>
        </w:rPr>
        <w:t>Project Name</w:t>
      </w:r>
      <w:r w:rsidRPr="00824519">
        <w:t>: BOFA Banking App</w:t>
      </w:r>
    </w:p>
    <w:p w14:paraId="4B5D5B9F" w14:textId="6613AEFB" w:rsidR="00824519" w:rsidRPr="00824519" w:rsidRDefault="00824519" w:rsidP="00824519">
      <w:pPr>
        <w:numPr>
          <w:ilvl w:val="0"/>
          <w:numId w:val="2"/>
        </w:numPr>
      </w:pPr>
      <w:r w:rsidRPr="00824519">
        <w:rPr>
          <w:b/>
          <w:bCs/>
        </w:rPr>
        <w:t>Project Manager</w:t>
      </w:r>
      <w:r w:rsidRPr="00824519">
        <w:t xml:space="preserve">: </w:t>
      </w:r>
    </w:p>
    <w:p w14:paraId="5790BA47" w14:textId="21E38F81" w:rsidR="00824519" w:rsidRPr="00824519" w:rsidRDefault="00824519" w:rsidP="00824519">
      <w:pPr>
        <w:numPr>
          <w:ilvl w:val="0"/>
          <w:numId w:val="2"/>
        </w:numPr>
      </w:pPr>
      <w:r w:rsidRPr="00824519">
        <w:rPr>
          <w:b/>
          <w:bCs/>
        </w:rPr>
        <w:t>Start Date</w:t>
      </w:r>
      <w:r w:rsidRPr="00824519">
        <w:t>: 0</w:t>
      </w:r>
      <w:r w:rsidR="00570B29">
        <w:t>9</w:t>
      </w:r>
      <w:r w:rsidRPr="00824519">
        <w:t>/02/2024</w:t>
      </w:r>
    </w:p>
    <w:p w14:paraId="664715A0" w14:textId="5E0986C3" w:rsidR="00824519" w:rsidRPr="00824519" w:rsidRDefault="00824519" w:rsidP="00824519">
      <w:pPr>
        <w:numPr>
          <w:ilvl w:val="0"/>
          <w:numId w:val="2"/>
        </w:numPr>
      </w:pPr>
      <w:r w:rsidRPr="00824519">
        <w:rPr>
          <w:b/>
          <w:bCs/>
        </w:rPr>
        <w:t>End Date</w:t>
      </w:r>
      <w:r w:rsidRPr="00824519">
        <w:t xml:space="preserve">: </w:t>
      </w:r>
    </w:p>
    <w:p w14:paraId="5015812D" w14:textId="77777777" w:rsidR="00824519" w:rsidRPr="00824519" w:rsidRDefault="00824519" w:rsidP="00824519"/>
    <w:p w14:paraId="64098452" w14:textId="77777777" w:rsidR="00824519" w:rsidRPr="00824519" w:rsidRDefault="00824519" w:rsidP="00824519">
      <w:pPr>
        <w:rPr>
          <w:b/>
          <w:bCs/>
        </w:rPr>
      </w:pPr>
      <w:r w:rsidRPr="00824519">
        <w:rPr>
          <w:b/>
          <w:bCs/>
        </w:rPr>
        <w:t>4. PROJECT OVERVIEW</w:t>
      </w:r>
    </w:p>
    <w:p w14:paraId="3F258D7A" w14:textId="70B3900A" w:rsidR="00824519" w:rsidRDefault="00EA5799" w:rsidP="00824519">
      <w:r w:rsidRPr="00EA5799">
        <w:t xml:space="preserve">The main goal of this project is to enhance the </w:t>
      </w:r>
      <w:proofErr w:type="spellStart"/>
      <w:r w:rsidRPr="00EA5799">
        <w:t>BoFA</w:t>
      </w:r>
      <w:proofErr w:type="spellEnd"/>
      <w:r w:rsidRPr="00EA5799">
        <w:t xml:space="preserve"> Banking App by integrating advanced biometric technologies, including fingerprint and face scanner options, to enable faster and more secure login for users. This improvement will replace traditional password-based access, reducing login times and providing a seamless, user-friendly experience. In addition to biometric authentication, the app will feature a new expenditure tracking system, allowing users to generate detailed reports of their spending for any selected month. These reports will categorize expenses, offering clear insights into spending patterns and helping users understand where their money is going. By empowering users with this financial information, the app aims to support better budgeting and financial management. Overall, these enhancements are designed to improve user satisfaction, increase engagement with the app, and solidify </w:t>
      </w:r>
      <w:proofErr w:type="spellStart"/>
      <w:r w:rsidRPr="00EA5799">
        <w:t>BoFA’s</w:t>
      </w:r>
      <w:proofErr w:type="spellEnd"/>
      <w:r w:rsidRPr="00EA5799">
        <w:t xml:space="preserve"> reputation as a leader in digital banking innovation.</w:t>
      </w:r>
    </w:p>
    <w:p w14:paraId="0CFF630F" w14:textId="77777777" w:rsidR="00EA5799" w:rsidRPr="00824519" w:rsidRDefault="00EA5799" w:rsidP="00824519"/>
    <w:p w14:paraId="131D3B6D" w14:textId="0D8342EF" w:rsidR="00824519" w:rsidRPr="007053FE" w:rsidRDefault="00824519" w:rsidP="00824519">
      <w:pPr>
        <w:rPr>
          <w:b/>
          <w:bCs/>
        </w:rPr>
      </w:pPr>
      <w:r w:rsidRPr="00824519">
        <w:rPr>
          <w:b/>
          <w:bCs/>
        </w:rPr>
        <w:t>5. BUSINESS REQUIREMENTS</w:t>
      </w:r>
    </w:p>
    <w:p w14:paraId="637D7D8B" w14:textId="77777777" w:rsidR="00824519" w:rsidRPr="00824519" w:rsidRDefault="00824519" w:rsidP="00824519">
      <w:pPr>
        <w:rPr>
          <w:b/>
          <w:bCs/>
        </w:rPr>
      </w:pPr>
      <w:r w:rsidRPr="00824519">
        <w:rPr>
          <w:b/>
          <w:bCs/>
        </w:rPr>
        <w:t>Objectives</w:t>
      </w:r>
    </w:p>
    <w:p w14:paraId="60461922" w14:textId="77777777" w:rsidR="00824519" w:rsidRPr="00824519" w:rsidRDefault="00824519" w:rsidP="00824519">
      <w:pPr>
        <w:numPr>
          <w:ilvl w:val="0"/>
          <w:numId w:val="3"/>
        </w:numPr>
      </w:pPr>
      <w:r w:rsidRPr="00824519">
        <w:rPr>
          <w:b/>
          <w:bCs/>
        </w:rPr>
        <w:t>Implement Faster Login</w:t>
      </w:r>
      <w:r w:rsidRPr="00824519">
        <w:t>: Integrate fingerprint and face scanner technology to allow users to log in quickly and securely.</w:t>
      </w:r>
    </w:p>
    <w:p w14:paraId="7C3F0CCF" w14:textId="77777777" w:rsidR="00824519" w:rsidRPr="00824519" w:rsidRDefault="00824519" w:rsidP="00824519">
      <w:pPr>
        <w:numPr>
          <w:ilvl w:val="0"/>
          <w:numId w:val="3"/>
        </w:numPr>
      </w:pPr>
      <w:r w:rsidRPr="00824519">
        <w:rPr>
          <w:b/>
          <w:bCs/>
        </w:rPr>
        <w:t>Monthly Expenditure Reports</w:t>
      </w:r>
      <w:r w:rsidRPr="00824519">
        <w:t>: Enable users to view their total expenditure for a selected month.</w:t>
      </w:r>
    </w:p>
    <w:p w14:paraId="7191DC36" w14:textId="77777777" w:rsidR="007053FE" w:rsidRDefault="007053FE" w:rsidP="00824519"/>
    <w:p w14:paraId="0CD06539" w14:textId="7FAB8172" w:rsidR="00824519" w:rsidRPr="00824519" w:rsidRDefault="00824519" w:rsidP="00824519">
      <w:pPr>
        <w:rPr>
          <w:b/>
          <w:bCs/>
        </w:rPr>
      </w:pPr>
      <w:r w:rsidRPr="00824519">
        <w:rPr>
          <w:b/>
          <w:bCs/>
        </w:rPr>
        <w:lastRenderedPageBreak/>
        <w:t>Functional Requirements</w:t>
      </w:r>
    </w:p>
    <w:p w14:paraId="31C806A3" w14:textId="77777777" w:rsidR="00824519" w:rsidRPr="00824519" w:rsidRDefault="00824519" w:rsidP="00824519">
      <w:pPr>
        <w:numPr>
          <w:ilvl w:val="0"/>
          <w:numId w:val="4"/>
        </w:numPr>
      </w:pPr>
      <w:r w:rsidRPr="00824519">
        <w:rPr>
          <w:b/>
          <w:bCs/>
        </w:rPr>
        <w:t>User Authentication</w:t>
      </w:r>
    </w:p>
    <w:p w14:paraId="61B36744" w14:textId="77777777" w:rsidR="00824519" w:rsidRPr="00824519" w:rsidRDefault="00824519" w:rsidP="00824519">
      <w:pPr>
        <w:numPr>
          <w:ilvl w:val="1"/>
          <w:numId w:val="4"/>
        </w:numPr>
      </w:pPr>
      <w:r w:rsidRPr="00824519">
        <w:t>Users should be able to log in using fingerprint or face scanner.</w:t>
      </w:r>
    </w:p>
    <w:p w14:paraId="3A8D838E" w14:textId="77777777" w:rsidR="00824519" w:rsidRPr="00824519" w:rsidRDefault="00824519" w:rsidP="00824519">
      <w:pPr>
        <w:numPr>
          <w:ilvl w:val="1"/>
          <w:numId w:val="4"/>
        </w:numPr>
      </w:pPr>
      <w:r w:rsidRPr="00824519">
        <w:t>The app should support multiple biometric authentication methods.</w:t>
      </w:r>
    </w:p>
    <w:p w14:paraId="61FCAEFB" w14:textId="77777777" w:rsidR="00824519" w:rsidRPr="00824519" w:rsidRDefault="00824519" w:rsidP="00824519">
      <w:pPr>
        <w:numPr>
          <w:ilvl w:val="1"/>
          <w:numId w:val="4"/>
        </w:numPr>
      </w:pPr>
      <w:r w:rsidRPr="00824519">
        <w:t>Ensure compatibility with both Android and iOS devices.</w:t>
      </w:r>
    </w:p>
    <w:p w14:paraId="35D1CF91" w14:textId="77777777" w:rsidR="00824519" w:rsidRPr="00824519" w:rsidRDefault="00824519" w:rsidP="00824519">
      <w:pPr>
        <w:numPr>
          <w:ilvl w:val="0"/>
          <w:numId w:val="4"/>
        </w:numPr>
      </w:pPr>
      <w:r w:rsidRPr="00824519">
        <w:rPr>
          <w:b/>
          <w:bCs/>
        </w:rPr>
        <w:t>Expenditure Reports</w:t>
      </w:r>
    </w:p>
    <w:p w14:paraId="4D14B53B" w14:textId="77777777" w:rsidR="00824519" w:rsidRPr="00824519" w:rsidRDefault="00824519" w:rsidP="00824519">
      <w:pPr>
        <w:numPr>
          <w:ilvl w:val="1"/>
          <w:numId w:val="4"/>
        </w:numPr>
      </w:pPr>
      <w:r w:rsidRPr="00824519">
        <w:t>Users should be able to select a specific month to view their expenditure.</w:t>
      </w:r>
    </w:p>
    <w:p w14:paraId="2E79842F" w14:textId="77777777" w:rsidR="00824519" w:rsidRPr="00824519" w:rsidRDefault="00824519" w:rsidP="00824519">
      <w:pPr>
        <w:numPr>
          <w:ilvl w:val="1"/>
          <w:numId w:val="4"/>
        </w:numPr>
      </w:pPr>
      <w:r w:rsidRPr="00824519">
        <w:t>Display detailed expenditure breakdowns by category.</w:t>
      </w:r>
    </w:p>
    <w:p w14:paraId="06D0BA32" w14:textId="77777777" w:rsidR="00824519" w:rsidRPr="00824519" w:rsidRDefault="00824519" w:rsidP="00824519"/>
    <w:p w14:paraId="1083CFB5" w14:textId="77777777" w:rsidR="00824519" w:rsidRPr="00824519" w:rsidRDefault="00824519" w:rsidP="00824519">
      <w:pPr>
        <w:rPr>
          <w:b/>
          <w:bCs/>
        </w:rPr>
      </w:pPr>
      <w:r w:rsidRPr="00824519">
        <w:rPr>
          <w:b/>
          <w:bCs/>
        </w:rPr>
        <w:t>6. USE CASE DIAGRAMS</w:t>
      </w:r>
    </w:p>
    <w:p w14:paraId="2BC4076E" w14:textId="243FBAB9" w:rsidR="00824519" w:rsidRPr="00824519" w:rsidRDefault="00824519" w:rsidP="00824519">
      <w:r w:rsidRPr="00824519">
        <w:fldChar w:fldCharType="begin"/>
      </w:r>
      <w:r w:rsidRPr="00824519">
        <w:instrText xml:space="preserve"> INCLUDEPICTURE "https://example.com/use-case-diagram.png" \* MERGEFORMATINET </w:instrText>
      </w:r>
      <w:r w:rsidRPr="00824519">
        <w:fldChar w:fldCharType="separate"/>
      </w:r>
      <w:r w:rsidRPr="00824519">
        <w:rPr>
          <w:noProof/>
        </w:rPr>
        <mc:AlternateContent>
          <mc:Choice Requires="wps">
            <w:drawing>
              <wp:inline distT="0" distB="0" distL="0" distR="0" wp14:anchorId="5A2C0018" wp14:editId="7C56AD35">
                <wp:extent cx="304800" cy="304800"/>
                <wp:effectExtent l="0" t="0" r="0" b="0"/>
                <wp:docPr id="203516224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2D10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24519">
        <w:fldChar w:fldCharType="end"/>
      </w:r>
    </w:p>
    <w:p w14:paraId="1A5DD50A" w14:textId="77777777" w:rsidR="00824519" w:rsidRPr="00824519" w:rsidRDefault="00824519" w:rsidP="00824519"/>
    <w:p w14:paraId="1CC29E73" w14:textId="77777777" w:rsidR="00824519" w:rsidRPr="00824519" w:rsidRDefault="00824519" w:rsidP="00824519">
      <w:pPr>
        <w:rPr>
          <w:b/>
          <w:bCs/>
        </w:rPr>
      </w:pPr>
      <w:r w:rsidRPr="00824519">
        <w:rPr>
          <w:b/>
          <w:bCs/>
        </w:rPr>
        <w:t>7. HIGH-LEVEL PROCESS FLOW DIAGRAM</w:t>
      </w:r>
    </w:p>
    <w:p w14:paraId="714575FE" w14:textId="6CA2E11B" w:rsidR="00824519" w:rsidRPr="00824519" w:rsidRDefault="00824519" w:rsidP="00824519">
      <w:r w:rsidRPr="00824519">
        <w:fldChar w:fldCharType="begin"/>
      </w:r>
      <w:r w:rsidRPr="00824519">
        <w:instrText xml:space="preserve"> INCLUDEPICTURE "https://example.com/process-flow-diagram.png" \* MERGEFORMATINET </w:instrText>
      </w:r>
      <w:r w:rsidRPr="00824519">
        <w:fldChar w:fldCharType="separate"/>
      </w:r>
      <w:r w:rsidRPr="00824519">
        <w:rPr>
          <w:noProof/>
        </w:rPr>
        <mc:AlternateContent>
          <mc:Choice Requires="wps">
            <w:drawing>
              <wp:inline distT="0" distB="0" distL="0" distR="0" wp14:anchorId="650C8716" wp14:editId="6856FFDE">
                <wp:extent cx="304800" cy="304800"/>
                <wp:effectExtent l="0" t="0" r="0" b="0"/>
                <wp:docPr id="209795438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447F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24519">
        <w:fldChar w:fldCharType="end"/>
      </w:r>
    </w:p>
    <w:p w14:paraId="10CC97C6" w14:textId="77777777" w:rsidR="00824519" w:rsidRPr="00824519" w:rsidRDefault="00824519" w:rsidP="00824519"/>
    <w:p w14:paraId="13E73C35" w14:textId="77777777" w:rsidR="00824519" w:rsidRPr="00824519" w:rsidRDefault="00824519" w:rsidP="00824519">
      <w:pPr>
        <w:rPr>
          <w:b/>
          <w:bCs/>
        </w:rPr>
      </w:pPr>
      <w:r w:rsidRPr="00824519">
        <w:rPr>
          <w:b/>
          <w:bCs/>
        </w:rPr>
        <w:t>8. BUSINESS RULES</w:t>
      </w:r>
    </w:p>
    <w:p w14:paraId="28FD765A" w14:textId="77777777" w:rsidR="00824519" w:rsidRPr="00824519" w:rsidRDefault="00824519" w:rsidP="00824519">
      <w:pPr>
        <w:numPr>
          <w:ilvl w:val="0"/>
          <w:numId w:val="5"/>
        </w:numPr>
      </w:pPr>
      <w:r w:rsidRPr="00824519">
        <w:rPr>
          <w:b/>
          <w:bCs/>
        </w:rPr>
        <w:t>Authentication Rules</w:t>
      </w:r>
    </w:p>
    <w:p w14:paraId="1EB21DE9" w14:textId="77777777" w:rsidR="00824519" w:rsidRPr="00824519" w:rsidRDefault="00824519" w:rsidP="00824519">
      <w:pPr>
        <w:numPr>
          <w:ilvl w:val="1"/>
          <w:numId w:val="5"/>
        </w:numPr>
      </w:pPr>
      <w:r w:rsidRPr="00824519">
        <w:t>Users must have a registered fingerprint or face ID on their device.</w:t>
      </w:r>
    </w:p>
    <w:p w14:paraId="32322480" w14:textId="77777777" w:rsidR="00824519" w:rsidRPr="00824519" w:rsidRDefault="00824519" w:rsidP="00824519">
      <w:pPr>
        <w:numPr>
          <w:ilvl w:val="1"/>
          <w:numId w:val="5"/>
        </w:numPr>
      </w:pPr>
      <w:r w:rsidRPr="00824519">
        <w:t>Biometric data must be stored securely and comply with privacy regulations.</w:t>
      </w:r>
    </w:p>
    <w:p w14:paraId="48AF0676" w14:textId="77777777" w:rsidR="00824519" w:rsidRPr="00824519" w:rsidRDefault="00824519" w:rsidP="00824519">
      <w:pPr>
        <w:numPr>
          <w:ilvl w:val="0"/>
          <w:numId w:val="5"/>
        </w:numPr>
      </w:pPr>
      <w:r w:rsidRPr="00824519">
        <w:rPr>
          <w:b/>
          <w:bCs/>
        </w:rPr>
        <w:t>Expenditure Report Rules</w:t>
      </w:r>
    </w:p>
    <w:p w14:paraId="7D97AD09" w14:textId="77777777" w:rsidR="00824519" w:rsidRPr="00824519" w:rsidRDefault="00824519" w:rsidP="00824519">
      <w:pPr>
        <w:numPr>
          <w:ilvl w:val="1"/>
          <w:numId w:val="5"/>
        </w:numPr>
      </w:pPr>
      <w:r w:rsidRPr="00824519">
        <w:t>Users can only view expenditure reports for months where transactions exist.</w:t>
      </w:r>
    </w:p>
    <w:p w14:paraId="3ED6401C" w14:textId="546A6685" w:rsidR="00824519" w:rsidRPr="00824519" w:rsidRDefault="00824519" w:rsidP="00824519">
      <w:pPr>
        <w:numPr>
          <w:ilvl w:val="1"/>
          <w:numId w:val="5"/>
        </w:numPr>
      </w:pPr>
      <w:r w:rsidRPr="00824519">
        <w:t>Data should be updated in real</w:t>
      </w:r>
      <w:r w:rsidR="00EA5799">
        <w:t xml:space="preserve"> </w:t>
      </w:r>
      <w:r w:rsidRPr="00824519">
        <w:t>time to reflect the latest transactions.</w:t>
      </w:r>
    </w:p>
    <w:p w14:paraId="3C66462B" w14:textId="77777777" w:rsidR="00824519" w:rsidRPr="00824519" w:rsidRDefault="00824519" w:rsidP="00824519"/>
    <w:p w14:paraId="41638194" w14:textId="77777777" w:rsidR="00683199" w:rsidRDefault="00683199" w:rsidP="00824519">
      <w:pPr>
        <w:rPr>
          <w:b/>
          <w:bCs/>
        </w:rPr>
      </w:pPr>
    </w:p>
    <w:p w14:paraId="37DC60F8" w14:textId="77777777" w:rsidR="0059072E" w:rsidRDefault="0059072E" w:rsidP="00824519">
      <w:pPr>
        <w:rPr>
          <w:b/>
          <w:bCs/>
        </w:rPr>
      </w:pPr>
    </w:p>
    <w:p w14:paraId="3A9EAADA" w14:textId="4921FC64" w:rsidR="00824519" w:rsidRPr="00824519" w:rsidRDefault="00824519" w:rsidP="00824519">
      <w:pPr>
        <w:rPr>
          <w:b/>
          <w:bCs/>
        </w:rPr>
      </w:pPr>
      <w:r w:rsidRPr="00824519">
        <w:rPr>
          <w:b/>
          <w:bCs/>
        </w:rPr>
        <w:lastRenderedPageBreak/>
        <w:t>9. FUTURE ENHANCEMENTS</w:t>
      </w:r>
    </w:p>
    <w:p w14:paraId="740D2EC1" w14:textId="77777777" w:rsidR="00824519" w:rsidRPr="00824519" w:rsidRDefault="00824519" w:rsidP="00824519">
      <w:pPr>
        <w:numPr>
          <w:ilvl w:val="0"/>
          <w:numId w:val="6"/>
        </w:numPr>
      </w:pPr>
      <w:r w:rsidRPr="00824519">
        <w:rPr>
          <w:b/>
          <w:bCs/>
        </w:rPr>
        <w:t>Multi-Factor Authentication</w:t>
      </w:r>
      <w:r w:rsidRPr="00824519">
        <w:t>: Implement additional security layers such as SMS or email verification.</w:t>
      </w:r>
    </w:p>
    <w:p w14:paraId="38C79FD8" w14:textId="77777777" w:rsidR="00824519" w:rsidRPr="00824519" w:rsidRDefault="00824519" w:rsidP="00824519">
      <w:pPr>
        <w:numPr>
          <w:ilvl w:val="0"/>
          <w:numId w:val="6"/>
        </w:numPr>
      </w:pPr>
      <w:r w:rsidRPr="00824519">
        <w:rPr>
          <w:b/>
          <w:bCs/>
        </w:rPr>
        <w:t>Advanced Analytics</w:t>
      </w:r>
      <w:r w:rsidRPr="00824519">
        <w:t>: Provide users with insights and trends based on their spending habits.</w:t>
      </w:r>
    </w:p>
    <w:p w14:paraId="5D4BF35D" w14:textId="53559962" w:rsidR="00824519" w:rsidRPr="00824519" w:rsidRDefault="00824519" w:rsidP="00824519">
      <w:pPr>
        <w:numPr>
          <w:ilvl w:val="0"/>
          <w:numId w:val="6"/>
        </w:numPr>
      </w:pPr>
      <w:r w:rsidRPr="00824519">
        <w:rPr>
          <w:b/>
          <w:bCs/>
        </w:rPr>
        <w:t>Integration with Other Financial Tools</w:t>
      </w:r>
      <w:r w:rsidRPr="00824519">
        <w:t xml:space="preserve">: </w:t>
      </w:r>
      <w:r w:rsidR="00EA5799">
        <w:t>This allows</w:t>
      </w:r>
      <w:r w:rsidRPr="00824519">
        <w:t xml:space="preserve"> users to link other financial accounts for a comprehensive view of their finances.</w:t>
      </w:r>
    </w:p>
    <w:p w14:paraId="4B57C371" w14:textId="77777777" w:rsidR="00B80540" w:rsidRDefault="00B80540"/>
    <w:sectPr w:rsidR="00B80540" w:rsidSect="00964EF9">
      <w:footerReference w:type="even"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460D5" w14:textId="77777777" w:rsidR="00D314FB" w:rsidRDefault="00D314FB" w:rsidP="00EA5799">
      <w:pPr>
        <w:spacing w:after="0" w:line="240" w:lineRule="auto"/>
      </w:pPr>
      <w:r>
        <w:separator/>
      </w:r>
    </w:p>
  </w:endnote>
  <w:endnote w:type="continuationSeparator" w:id="0">
    <w:p w14:paraId="2BDA5AEB" w14:textId="77777777" w:rsidR="00D314FB" w:rsidRDefault="00D314FB" w:rsidP="00EA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6696278"/>
      <w:docPartObj>
        <w:docPartGallery w:val="Page Numbers (Bottom of Page)"/>
        <w:docPartUnique/>
      </w:docPartObj>
    </w:sdtPr>
    <w:sdtContent>
      <w:p w14:paraId="63E99E8A" w14:textId="412C3C38" w:rsidR="00EA5799" w:rsidRDefault="00EA5799" w:rsidP="00037C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6D4B2C" w14:textId="77777777" w:rsidR="00EA5799" w:rsidRDefault="00EA5799" w:rsidP="00EA57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2755766"/>
      <w:docPartObj>
        <w:docPartGallery w:val="Page Numbers (Bottom of Page)"/>
        <w:docPartUnique/>
      </w:docPartObj>
    </w:sdtPr>
    <w:sdtContent>
      <w:p w14:paraId="533BFA7A" w14:textId="76AC0F1A" w:rsidR="00EA5799" w:rsidRDefault="00EA5799" w:rsidP="00037C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289729" w14:textId="77777777" w:rsidR="00EA5799" w:rsidRDefault="00EA5799" w:rsidP="00EA57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0A2EC" w14:textId="77777777" w:rsidR="00D314FB" w:rsidRDefault="00D314FB" w:rsidP="00EA5799">
      <w:pPr>
        <w:spacing w:after="0" w:line="240" w:lineRule="auto"/>
      </w:pPr>
      <w:r>
        <w:separator/>
      </w:r>
    </w:p>
  </w:footnote>
  <w:footnote w:type="continuationSeparator" w:id="0">
    <w:p w14:paraId="72E51FE1" w14:textId="77777777" w:rsidR="00D314FB" w:rsidRDefault="00D314FB" w:rsidP="00EA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B696F"/>
    <w:multiLevelType w:val="multilevel"/>
    <w:tmpl w:val="465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13810"/>
    <w:multiLevelType w:val="multilevel"/>
    <w:tmpl w:val="D49C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A2EC0"/>
    <w:multiLevelType w:val="multilevel"/>
    <w:tmpl w:val="5F6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21BE5"/>
    <w:multiLevelType w:val="multilevel"/>
    <w:tmpl w:val="B35C4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2073BD"/>
    <w:multiLevelType w:val="multilevel"/>
    <w:tmpl w:val="BF8C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80B06"/>
    <w:multiLevelType w:val="multilevel"/>
    <w:tmpl w:val="12F22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596812">
    <w:abstractNumId w:val="1"/>
  </w:num>
  <w:num w:numId="2" w16cid:durableId="530076509">
    <w:abstractNumId w:val="0"/>
  </w:num>
  <w:num w:numId="3" w16cid:durableId="1531645481">
    <w:abstractNumId w:val="4"/>
  </w:num>
  <w:num w:numId="4" w16cid:durableId="1739551336">
    <w:abstractNumId w:val="5"/>
  </w:num>
  <w:num w:numId="5" w16cid:durableId="170412321">
    <w:abstractNumId w:val="3"/>
  </w:num>
  <w:num w:numId="6" w16cid:durableId="1756055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19"/>
    <w:rsid w:val="003542D2"/>
    <w:rsid w:val="00402E7D"/>
    <w:rsid w:val="00411B4B"/>
    <w:rsid w:val="004C0B76"/>
    <w:rsid w:val="00570B29"/>
    <w:rsid w:val="0059072E"/>
    <w:rsid w:val="0059289A"/>
    <w:rsid w:val="00683199"/>
    <w:rsid w:val="007053FE"/>
    <w:rsid w:val="00824519"/>
    <w:rsid w:val="00964EF9"/>
    <w:rsid w:val="00A2246C"/>
    <w:rsid w:val="00AA6262"/>
    <w:rsid w:val="00AA6D08"/>
    <w:rsid w:val="00B207D1"/>
    <w:rsid w:val="00B2618F"/>
    <w:rsid w:val="00B80540"/>
    <w:rsid w:val="00C0193F"/>
    <w:rsid w:val="00D11C21"/>
    <w:rsid w:val="00D314FB"/>
    <w:rsid w:val="00EA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ED42"/>
  <w15:chartTrackingRefBased/>
  <w15:docId w15:val="{EA3EFFF3-4AF4-A647-AC9B-73141385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519"/>
    <w:rPr>
      <w:rFonts w:eastAsiaTheme="majorEastAsia" w:cstheme="majorBidi"/>
      <w:color w:val="272727" w:themeColor="text1" w:themeTint="D8"/>
    </w:rPr>
  </w:style>
  <w:style w:type="paragraph" w:styleId="Title">
    <w:name w:val="Title"/>
    <w:basedOn w:val="Normal"/>
    <w:next w:val="Normal"/>
    <w:link w:val="TitleChar"/>
    <w:uiPriority w:val="10"/>
    <w:qFormat/>
    <w:rsid w:val="0082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519"/>
    <w:pPr>
      <w:spacing w:before="160"/>
      <w:jc w:val="center"/>
    </w:pPr>
    <w:rPr>
      <w:i/>
      <w:iCs/>
      <w:color w:val="404040" w:themeColor="text1" w:themeTint="BF"/>
    </w:rPr>
  </w:style>
  <w:style w:type="character" w:customStyle="1" w:styleId="QuoteChar">
    <w:name w:val="Quote Char"/>
    <w:basedOn w:val="DefaultParagraphFont"/>
    <w:link w:val="Quote"/>
    <w:uiPriority w:val="29"/>
    <w:rsid w:val="00824519"/>
    <w:rPr>
      <w:i/>
      <w:iCs/>
      <w:color w:val="404040" w:themeColor="text1" w:themeTint="BF"/>
    </w:rPr>
  </w:style>
  <w:style w:type="paragraph" w:styleId="ListParagraph">
    <w:name w:val="List Paragraph"/>
    <w:basedOn w:val="Normal"/>
    <w:uiPriority w:val="34"/>
    <w:qFormat/>
    <w:rsid w:val="00824519"/>
    <w:pPr>
      <w:ind w:left="720"/>
      <w:contextualSpacing/>
    </w:pPr>
  </w:style>
  <w:style w:type="character" w:styleId="IntenseEmphasis">
    <w:name w:val="Intense Emphasis"/>
    <w:basedOn w:val="DefaultParagraphFont"/>
    <w:uiPriority w:val="21"/>
    <w:qFormat/>
    <w:rsid w:val="00824519"/>
    <w:rPr>
      <w:i/>
      <w:iCs/>
      <w:color w:val="0F4761" w:themeColor="accent1" w:themeShade="BF"/>
    </w:rPr>
  </w:style>
  <w:style w:type="paragraph" w:styleId="IntenseQuote">
    <w:name w:val="Intense Quote"/>
    <w:basedOn w:val="Normal"/>
    <w:next w:val="Normal"/>
    <w:link w:val="IntenseQuoteChar"/>
    <w:uiPriority w:val="30"/>
    <w:qFormat/>
    <w:rsid w:val="00824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519"/>
    <w:rPr>
      <w:i/>
      <w:iCs/>
      <w:color w:val="0F4761" w:themeColor="accent1" w:themeShade="BF"/>
    </w:rPr>
  </w:style>
  <w:style w:type="character" w:styleId="IntenseReference">
    <w:name w:val="Intense Reference"/>
    <w:basedOn w:val="DefaultParagraphFont"/>
    <w:uiPriority w:val="32"/>
    <w:qFormat/>
    <w:rsid w:val="00824519"/>
    <w:rPr>
      <w:b/>
      <w:bCs/>
      <w:smallCaps/>
      <w:color w:val="0F4761" w:themeColor="accent1" w:themeShade="BF"/>
      <w:spacing w:val="5"/>
    </w:rPr>
  </w:style>
  <w:style w:type="character" w:styleId="Hyperlink">
    <w:name w:val="Hyperlink"/>
    <w:basedOn w:val="DefaultParagraphFont"/>
    <w:uiPriority w:val="99"/>
    <w:unhideWhenUsed/>
    <w:rsid w:val="00824519"/>
    <w:rPr>
      <w:color w:val="467886" w:themeColor="hyperlink"/>
      <w:u w:val="single"/>
    </w:rPr>
  </w:style>
  <w:style w:type="character" w:styleId="UnresolvedMention">
    <w:name w:val="Unresolved Mention"/>
    <w:basedOn w:val="DefaultParagraphFont"/>
    <w:uiPriority w:val="99"/>
    <w:semiHidden/>
    <w:unhideWhenUsed/>
    <w:rsid w:val="00824519"/>
    <w:rPr>
      <w:color w:val="605E5C"/>
      <w:shd w:val="clear" w:color="auto" w:fill="E1DFDD"/>
    </w:rPr>
  </w:style>
  <w:style w:type="paragraph" w:styleId="Footer">
    <w:name w:val="footer"/>
    <w:basedOn w:val="Normal"/>
    <w:link w:val="FooterChar"/>
    <w:uiPriority w:val="99"/>
    <w:unhideWhenUsed/>
    <w:rsid w:val="00EA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799"/>
  </w:style>
  <w:style w:type="character" w:styleId="PageNumber">
    <w:name w:val="page number"/>
    <w:basedOn w:val="DefaultParagraphFont"/>
    <w:uiPriority w:val="99"/>
    <w:semiHidden/>
    <w:unhideWhenUsed/>
    <w:rsid w:val="00EA5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640577">
      <w:bodyDiv w:val="1"/>
      <w:marLeft w:val="0"/>
      <w:marRight w:val="0"/>
      <w:marTop w:val="0"/>
      <w:marBottom w:val="0"/>
      <w:divBdr>
        <w:top w:val="none" w:sz="0" w:space="0" w:color="auto"/>
        <w:left w:val="none" w:sz="0" w:space="0" w:color="auto"/>
        <w:bottom w:val="none" w:sz="0" w:space="0" w:color="auto"/>
        <w:right w:val="none" w:sz="0" w:space="0" w:color="auto"/>
      </w:divBdr>
      <w:divsChild>
        <w:div w:id="1855068916">
          <w:marLeft w:val="0"/>
          <w:marRight w:val="0"/>
          <w:marTop w:val="0"/>
          <w:marBottom w:val="0"/>
          <w:divBdr>
            <w:top w:val="none" w:sz="0" w:space="0" w:color="auto"/>
            <w:left w:val="none" w:sz="0" w:space="0" w:color="auto"/>
            <w:bottom w:val="none" w:sz="0" w:space="0" w:color="auto"/>
            <w:right w:val="none" w:sz="0" w:space="0" w:color="auto"/>
          </w:divBdr>
        </w:div>
      </w:divsChild>
    </w:div>
    <w:div w:id="1257401444">
      <w:bodyDiv w:val="1"/>
      <w:marLeft w:val="0"/>
      <w:marRight w:val="0"/>
      <w:marTop w:val="0"/>
      <w:marBottom w:val="0"/>
      <w:divBdr>
        <w:top w:val="none" w:sz="0" w:space="0" w:color="auto"/>
        <w:left w:val="none" w:sz="0" w:space="0" w:color="auto"/>
        <w:bottom w:val="none" w:sz="0" w:space="0" w:color="auto"/>
        <w:right w:val="none" w:sz="0" w:space="0" w:color="auto"/>
      </w:divBdr>
      <w:divsChild>
        <w:div w:id="83500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Edigi, Rakesh Goud</dc:creator>
  <cp:keywords/>
  <dc:description/>
  <cp:lastModifiedBy>Edigi, Rakesh Goud</cp:lastModifiedBy>
  <cp:revision>16</cp:revision>
  <dcterms:created xsi:type="dcterms:W3CDTF">2024-09-19T23:52:00Z</dcterms:created>
  <dcterms:modified xsi:type="dcterms:W3CDTF">2024-09-20T02:30:00Z</dcterms:modified>
</cp:coreProperties>
</file>