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07426" w14:textId="3D149E3D" w:rsidR="001B6C59" w:rsidRPr="001B6C59" w:rsidRDefault="001B6C59" w:rsidP="001B6C59">
      <w:pPr>
        <w:ind w:left="720" w:hanging="360"/>
        <w:jc w:val="center"/>
        <w:rPr>
          <w:rFonts w:ascii="Arial" w:hAnsi="Arial" w:cs="Arial"/>
          <w:b/>
          <w:bCs/>
          <w:sz w:val="28"/>
          <w:szCs w:val="28"/>
        </w:rPr>
      </w:pPr>
      <w:r w:rsidRPr="001B6C59">
        <w:rPr>
          <w:rFonts w:ascii="Arial" w:hAnsi="Arial" w:cs="Arial"/>
          <w:b/>
          <w:bCs/>
          <w:sz w:val="28"/>
          <w:szCs w:val="28"/>
        </w:rPr>
        <w:t xml:space="preserve">Part 6: </w:t>
      </w:r>
      <w:r w:rsidRPr="001B6C59">
        <w:rPr>
          <w:rFonts w:ascii="Arial" w:hAnsi="Arial" w:cs="Arial"/>
          <w:b/>
          <w:bCs/>
          <w:sz w:val="28"/>
          <w:szCs w:val="28"/>
        </w:rPr>
        <w:t>Project Risk and Procurement Management</w:t>
      </w:r>
    </w:p>
    <w:p w14:paraId="423E6C15" w14:textId="158B4299" w:rsidR="001B6C59" w:rsidRPr="001B6C59" w:rsidRDefault="001B6C59" w:rsidP="001B6C59">
      <w:pPr>
        <w:ind w:left="720" w:hanging="360"/>
        <w:rPr>
          <w:rFonts w:ascii="Arial" w:hAnsi="Arial" w:cs="Arial"/>
          <w:b/>
          <w:bCs/>
        </w:rPr>
      </w:pPr>
      <w:r w:rsidRPr="001B6C59">
        <w:rPr>
          <w:rFonts w:ascii="Arial" w:hAnsi="Arial" w:cs="Arial"/>
          <w:b/>
          <w:bCs/>
        </w:rPr>
        <w:t>Team Members:</w:t>
      </w:r>
    </w:p>
    <w:p w14:paraId="39421CC2" w14:textId="1761CA57" w:rsidR="001B6C59" w:rsidRPr="001B6C59" w:rsidRDefault="001B6C59" w:rsidP="001B6C59">
      <w:pPr>
        <w:pStyle w:val="ListParagraph"/>
        <w:numPr>
          <w:ilvl w:val="0"/>
          <w:numId w:val="12"/>
        </w:numPr>
        <w:rPr>
          <w:rFonts w:ascii="Arial" w:hAnsi="Arial" w:cs="Arial"/>
        </w:rPr>
      </w:pPr>
      <w:r w:rsidRPr="001B6C59">
        <w:rPr>
          <w:rFonts w:ascii="Arial" w:hAnsi="Arial" w:cs="Arial"/>
        </w:rPr>
        <w:t>Rakesh Geddam</w:t>
      </w:r>
    </w:p>
    <w:p w14:paraId="0A38D09B" w14:textId="332E8412" w:rsidR="001B6C59" w:rsidRPr="001B6C59" w:rsidRDefault="001B6C59" w:rsidP="001B6C59">
      <w:pPr>
        <w:pStyle w:val="ListParagraph"/>
        <w:numPr>
          <w:ilvl w:val="0"/>
          <w:numId w:val="12"/>
        </w:numPr>
        <w:rPr>
          <w:rFonts w:ascii="Arial" w:hAnsi="Arial" w:cs="Arial"/>
        </w:rPr>
      </w:pPr>
      <w:r w:rsidRPr="001B6C59">
        <w:rPr>
          <w:rFonts w:ascii="Arial" w:hAnsi="Arial" w:cs="Arial"/>
        </w:rPr>
        <w:t>Rhys Williams</w:t>
      </w:r>
    </w:p>
    <w:p w14:paraId="4168FC13" w14:textId="28DCD04E" w:rsidR="001B6C59" w:rsidRPr="001B6C59" w:rsidRDefault="001B6C59" w:rsidP="001B6C59">
      <w:pPr>
        <w:pStyle w:val="ListParagraph"/>
        <w:numPr>
          <w:ilvl w:val="0"/>
          <w:numId w:val="12"/>
        </w:numPr>
        <w:rPr>
          <w:rFonts w:ascii="Arial" w:hAnsi="Arial" w:cs="Arial"/>
        </w:rPr>
      </w:pPr>
      <w:r w:rsidRPr="001B6C59">
        <w:rPr>
          <w:rFonts w:ascii="Arial" w:hAnsi="Arial" w:cs="Arial"/>
        </w:rPr>
        <w:t>Sai Kumar Kunti</w:t>
      </w:r>
    </w:p>
    <w:p w14:paraId="5DA98017" w14:textId="77777777" w:rsidR="001B6C59" w:rsidRPr="001B6C59" w:rsidRDefault="001B6C59" w:rsidP="001B6C59">
      <w:pPr>
        <w:ind w:left="720" w:hanging="360"/>
        <w:rPr>
          <w:rFonts w:ascii="Arial" w:hAnsi="Arial" w:cs="Arial"/>
        </w:rPr>
      </w:pPr>
    </w:p>
    <w:p w14:paraId="114C818D" w14:textId="19F4C154" w:rsidR="00070640" w:rsidRPr="001B6C59" w:rsidRDefault="00070640" w:rsidP="001B6C59">
      <w:pPr>
        <w:ind w:left="720" w:hanging="360"/>
        <w:rPr>
          <w:rFonts w:ascii="Arial" w:hAnsi="Arial" w:cs="Arial"/>
        </w:rPr>
      </w:pPr>
      <w:r w:rsidRPr="001B6C59">
        <w:rPr>
          <w:rFonts w:ascii="Arial" w:hAnsi="Arial" w:cs="Arial"/>
        </w:rPr>
        <w:t>1A)</w:t>
      </w:r>
    </w:p>
    <w:p w14:paraId="538EEA3D" w14:textId="41E077A1" w:rsidR="00070640" w:rsidRPr="001B6C59" w:rsidRDefault="00070640" w:rsidP="00070640">
      <w:pPr>
        <w:pStyle w:val="ListParagraph"/>
        <w:numPr>
          <w:ilvl w:val="0"/>
          <w:numId w:val="11"/>
        </w:numPr>
        <w:rPr>
          <w:rStyle w:val="Strong"/>
          <w:rFonts w:ascii="Arial" w:hAnsi="Arial" w:cs="Arial"/>
          <w:b w:val="0"/>
          <w:bCs w:val="0"/>
        </w:rPr>
      </w:pPr>
      <w:r w:rsidRPr="001B6C59">
        <w:rPr>
          <w:rStyle w:val="Strong"/>
          <w:rFonts w:ascii="Arial" w:hAnsi="Arial" w:cs="Arial"/>
          <w:b w:val="0"/>
          <w:bCs w:val="0"/>
        </w:rPr>
        <w:t>Agile methodologies may not be ideal due to their emphasis on adaptability and responsiveness over extensive upfront planning. This can lead to a lack of thorough risk mitigation strategies and potentially increased cost and resource implications.</w:t>
      </w:r>
    </w:p>
    <w:p w14:paraId="6EA91278" w14:textId="4B7A0EB9" w:rsidR="00070640" w:rsidRPr="001B6C59" w:rsidRDefault="00070640" w:rsidP="00070640">
      <w:pPr>
        <w:pStyle w:val="ListParagraph"/>
        <w:numPr>
          <w:ilvl w:val="0"/>
          <w:numId w:val="11"/>
        </w:numPr>
        <w:rPr>
          <w:rStyle w:val="Strong"/>
          <w:rFonts w:ascii="Arial" w:hAnsi="Arial" w:cs="Arial"/>
          <w:b w:val="0"/>
          <w:bCs w:val="0"/>
        </w:rPr>
      </w:pPr>
      <w:r w:rsidRPr="001B6C59">
        <w:rPr>
          <w:rStyle w:val="Strong"/>
          <w:rFonts w:ascii="Arial" w:hAnsi="Arial" w:cs="Arial"/>
          <w:b w:val="0"/>
          <w:bCs w:val="0"/>
        </w:rPr>
        <w:t>Additionally, Agile's focus on rapid development may overlook in-depth safety and hazard analysis, which are crucial for certain domains like the medical field.</w:t>
      </w:r>
    </w:p>
    <w:p w14:paraId="6DBB94B4" w14:textId="4228858E" w:rsidR="00070640" w:rsidRPr="001B6C59" w:rsidRDefault="00070640" w:rsidP="00070640">
      <w:pPr>
        <w:pStyle w:val="ListParagraph"/>
        <w:numPr>
          <w:ilvl w:val="0"/>
          <w:numId w:val="11"/>
        </w:numPr>
        <w:rPr>
          <w:rStyle w:val="Strong"/>
          <w:rFonts w:ascii="Arial" w:hAnsi="Arial" w:cs="Arial"/>
          <w:b w:val="0"/>
          <w:bCs w:val="0"/>
        </w:rPr>
      </w:pPr>
      <w:r w:rsidRPr="001B6C59">
        <w:rPr>
          <w:rStyle w:val="Strong"/>
          <w:rFonts w:ascii="Arial" w:hAnsi="Arial" w:cs="Arial"/>
          <w:b w:val="0"/>
          <w:bCs w:val="0"/>
        </w:rPr>
        <w:t>Furthermore, the lack of formal risk management processes and the use of gamification as a monitoring tool are also points of criticism for agile, as they may lead to underestimation of risks and distractions from core development tasks.</w:t>
      </w:r>
    </w:p>
    <w:p w14:paraId="1A5E0A67" w14:textId="59DF7C97" w:rsidR="00BB6349" w:rsidRPr="001B6C59" w:rsidRDefault="00070640" w:rsidP="00070640">
      <w:pPr>
        <w:pStyle w:val="ListParagraph"/>
        <w:numPr>
          <w:ilvl w:val="0"/>
          <w:numId w:val="11"/>
        </w:numPr>
        <w:rPr>
          <w:rStyle w:val="Strong"/>
          <w:rFonts w:ascii="Arial" w:hAnsi="Arial" w:cs="Arial"/>
          <w:b w:val="0"/>
          <w:bCs w:val="0"/>
        </w:rPr>
      </w:pPr>
      <w:r w:rsidRPr="001B6C59">
        <w:rPr>
          <w:rStyle w:val="Strong"/>
          <w:rFonts w:ascii="Arial" w:hAnsi="Arial" w:cs="Arial"/>
          <w:b w:val="0"/>
          <w:bCs w:val="0"/>
        </w:rPr>
        <w:t>Agile methodologies have their strengths but may face criticism in certain contexts or when misapplied. The key is to choose an approach that aligns with the specific needs and characteristics of the project or organization.</w:t>
      </w:r>
    </w:p>
    <w:p w14:paraId="248DD627" w14:textId="1469C053" w:rsidR="00070640" w:rsidRPr="001B6C59" w:rsidRDefault="00070640" w:rsidP="00070640">
      <w:pPr>
        <w:rPr>
          <w:rFonts w:ascii="Arial" w:hAnsi="Arial" w:cs="Arial"/>
        </w:rPr>
      </w:pPr>
      <w:r w:rsidRPr="001B6C59">
        <w:rPr>
          <w:rFonts w:ascii="Arial" w:hAnsi="Arial" w:cs="Arial"/>
        </w:rPr>
        <w:t>2A)</w:t>
      </w:r>
    </w:p>
    <w:p w14:paraId="705D5721" w14:textId="097A157F" w:rsidR="00070640" w:rsidRPr="001B6C59" w:rsidRDefault="00070640" w:rsidP="00070640">
      <w:pPr>
        <w:rPr>
          <w:rFonts w:ascii="Arial" w:hAnsi="Arial" w:cs="Arial"/>
          <w:b/>
          <w:bCs/>
        </w:rPr>
      </w:pPr>
      <w:r w:rsidRPr="001B6C59">
        <w:rPr>
          <w:rFonts w:ascii="Arial" w:hAnsi="Arial" w:cs="Arial"/>
          <w:b/>
          <w:bCs/>
        </w:rPr>
        <w:t>Risk Register for Health-Care App Project:</w:t>
      </w:r>
    </w:p>
    <w:p w14:paraId="75CCB571" w14:textId="0EFCB442" w:rsidR="00070640" w:rsidRPr="001B6C59" w:rsidRDefault="00070640" w:rsidP="00070640">
      <w:pPr>
        <w:rPr>
          <w:rFonts w:ascii="Arial" w:hAnsi="Arial" w:cs="Arial"/>
        </w:rPr>
      </w:pPr>
      <w:r w:rsidRPr="001B6C59">
        <w:rPr>
          <w:rFonts w:ascii="Arial" w:hAnsi="Arial" w:cs="Arial"/>
        </w:rPr>
        <w:t>This risk register provides a structured overview of potential risks, allowing the project team to prioritize and proactively address them. Regular reviews and updates to the risk register throughout the project help maintain its relevance and effectiveness.</w:t>
      </w:r>
    </w:p>
    <w:tbl>
      <w:tblPr>
        <w:tblStyle w:val="TableGridLight"/>
        <w:tblpPr w:leftFromText="180" w:rightFromText="180" w:vertAnchor="text" w:horzAnchor="margin" w:tblpXSpec="center" w:tblpY="375"/>
        <w:tblW w:w="11357" w:type="dxa"/>
        <w:tblLook w:val="04A0" w:firstRow="1" w:lastRow="0" w:firstColumn="1" w:lastColumn="0" w:noHBand="0" w:noVBand="1"/>
      </w:tblPr>
      <w:tblGrid>
        <w:gridCol w:w="328"/>
        <w:gridCol w:w="928"/>
        <w:gridCol w:w="1273"/>
        <w:gridCol w:w="1217"/>
        <w:gridCol w:w="1484"/>
        <w:gridCol w:w="1406"/>
        <w:gridCol w:w="1228"/>
        <w:gridCol w:w="1628"/>
        <w:gridCol w:w="1150"/>
        <w:gridCol w:w="928"/>
        <w:gridCol w:w="783"/>
      </w:tblGrid>
      <w:tr w:rsidR="00753274" w:rsidRPr="001B6C59" w14:paraId="5088302B" w14:textId="77777777" w:rsidTr="00753274">
        <w:trPr>
          <w:trHeight w:val="534"/>
        </w:trPr>
        <w:tc>
          <w:tcPr>
            <w:tcW w:w="0" w:type="auto"/>
            <w:hideMark/>
          </w:tcPr>
          <w:p w14:paraId="490ED0D3"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1B6C59">
              <w:rPr>
                <w:rFonts w:ascii="Arial" w:eastAsia="Times New Roman" w:hAnsi="Arial" w:cs="Arial"/>
                <w:color w:val="000000" w:themeColor="text1"/>
                <w:kern w:val="0"/>
                <w:sz w:val="20"/>
                <w:szCs w:val="20"/>
                <w14:ligatures w14:val="none"/>
              </w:rPr>
              <w:softHyphen/>
            </w:r>
            <w:r w:rsidRPr="001B6C59">
              <w:rPr>
                <w:rFonts w:ascii="Arial" w:eastAsia="Times New Roman" w:hAnsi="Arial" w:cs="Arial"/>
                <w:color w:val="000000" w:themeColor="text1"/>
                <w:kern w:val="0"/>
                <w:sz w:val="20"/>
                <w:szCs w:val="20"/>
                <w14:ligatures w14:val="none"/>
              </w:rPr>
              <w:softHyphen/>
            </w:r>
            <w:r w:rsidRPr="001B6C59">
              <w:rPr>
                <w:rFonts w:ascii="Arial" w:eastAsia="Times New Roman" w:hAnsi="Arial" w:cs="Arial"/>
                <w:color w:val="000000" w:themeColor="text1"/>
                <w:kern w:val="0"/>
                <w:sz w:val="20"/>
                <w:szCs w:val="20"/>
                <w14:ligatures w14:val="none"/>
              </w:rPr>
              <w:softHyphen/>
            </w:r>
          </w:p>
        </w:tc>
        <w:tc>
          <w:tcPr>
            <w:tcW w:w="0" w:type="auto"/>
            <w:hideMark/>
          </w:tcPr>
          <w:p w14:paraId="586DFA54"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Rank</w:t>
            </w:r>
          </w:p>
        </w:tc>
        <w:tc>
          <w:tcPr>
            <w:tcW w:w="0" w:type="auto"/>
            <w:hideMark/>
          </w:tcPr>
          <w:p w14:paraId="0E2953E4"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Risk Description</w:t>
            </w:r>
          </w:p>
        </w:tc>
        <w:tc>
          <w:tcPr>
            <w:tcW w:w="0" w:type="auto"/>
            <w:hideMark/>
          </w:tcPr>
          <w:p w14:paraId="62841077"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Category</w:t>
            </w:r>
          </w:p>
        </w:tc>
        <w:tc>
          <w:tcPr>
            <w:tcW w:w="0" w:type="auto"/>
            <w:hideMark/>
          </w:tcPr>
          <w:p w14:paraId="7F789FB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Root Cause</w:t>
            </w:r>
          </w:p>
        </w:tc>
        <w:tc>
          <w:tcPr>
            <w:tcW w:w="0" w:type="auto"/>
            <w:hideMark/>
          </w:tcPr>
          <w:p w14:paraId="5194EED3"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Triggers</w:t>
            </w:r>
          </w:p>
        </w:tc>
        <w:tc>
          <w:tcPr>
            <w:tcW w:w="0" w:type="auto"/>
            <w:hideMark/>
          </w:tcPr>
          <w:p w14:paraId="599AF47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Potential Responses</w:t>
            </w:r>
          </w:p>
        </w:tc>
        <w:tc>
          <w:tcPr>
            <w:tcW w:w="0" w:type="auto"/>
            <w:hideMark/>
          </w:tcPr>
          <w:p w14:paraId="28A21F1A"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Risk Owner</w:t>
            </w:r>
          </w:p>
        </w:tc>
        <w:tc>
          <w:tcPr>
            <w:tcW w:w="0" w:type="auto"/>
            <w:hideMark/>
          </w:tcPr>
          <w:p w14:paraId="6E8FEB0E"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Probability</w:t>
            </w:r>
          </w:p>
        </w:tc>
        <w:tc>
          <w:tcPr>
            <w:tcW w:w="0" w:type="auto"/>
            <w:hideMark/>
          </w:tcPr>
          <w:p w14:paraId="22396449"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Impact</w:t>
            </w:r>
          </w:p>
        </w:tc>
        <w:tc>
          <w:tcPr>
            <w:tcW w:w="0" w:type="auto"/>
            <w:hideMark/>
          </w:tcPr>
          <w:p w14:paraId="0EC90317"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Status</w:t>
            </w:r>
          </w:p>
        </w:tc>
      </w:tr>
      <w:tr w:rsidR="00753274" w:rsidRPr="001B6C59" w14:paraId="70190A67" w14:textId="77777777" w:rsidTr="00753274">
        <w:trPr>
          <w:trHeight w:val="802"/>
        </w:trPr>
        <w:tc>
          <w:tcPr>
            <w:tcW w:w="0" w:type="auto"/>
            <w:hideMark/>
          </w:tcPr>
          <w:p w14:paraId="13ACBEE9"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1</w:t>
            </w:r>
          </w:p>
        </w:tc>
        <w:tc>
          <w:tcPr>
            <w:tcW w:w="0" w:type="auto"/>
            <w:hideMark/>
          </w:tcPr>
          <w:p w14:paraId="6524A997"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High</w:t>
            </w:r>
          </w:p>
        </w:tc>
        <w:tc>
          <w:tcPr>
            <w:tcW w:w="0" w:type="auto"/>
            <w:hideMark/>
          </w:tcPr>
          <w:p w14:paraId="4A8AE17E"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Technical Complexity</w:t>
            </w:r>
          </w:p>
        </w:tc>
        <w:tc>
          <w:tcPr>
            <w:tcW w:w="0" w:type="auto"/>
            <w:hideMark/>
          </w:tcPr>
          <w:p w14:paraId="4CF97E3B"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Technical</w:t>
            </w:r>
          </w:p>
        </w:tc>
        <w:tc>
          <w:tcPr>
            <w:tcW w:w="0" w:type="auto"/>
            <w:hideMark/>
          </w:tcPr>
          <w:p w14:paraId="1A6C8703"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Inadequate expertise in a critical technology</w:t>
            </w:r>
          </w:p>
        </w:tc>
        <w:tc>
          <w:tcPr>
            <w:tcW w:w="0" w:type="auto"/>
            <w:hideMark/>
          </w:tcPr>
          <w:p w14:paraId="50842EF1"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Changes in project scope, new feature requirements</w:t>
            </w:r>
          </w:p>
        </w:tc>
        <w:tc>
          <w:tcPr>
            <w:tcW w:w="0" w:type="auto"/>
            <w:hideMark/>
          </w:tcPr>
          <w:p w14:paraId="7A09BDDF"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Conduct specialized training, hire external experts</w:t>
            </w:r>
          </w:p>
        </w:tc>
        <w:tc>
          <w:tcPr>
            <w:tcW w:w="0" w:type="auto"/>
            <w:hideMark/>
          </w:tcPr>
          <w:p w14:paraId="62C60A8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Eric (ScrumMaster)</w:t>
            </w:r>
          </w:p>
        </w:tc>
        <w:tc>
          <w:tcPr>
            <w:tcW w:w="0" w:type="auto"/>
            <w:hideMark/>
          </w:tcPr>
          <w:p w14:paraId="628F847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Moderate</w:t>
            </w:r>
          </w:p>
        </w:tc>
        <w:tc>
          <w:tcPr>
            <w:tcW w:w="0" w:type="auto"/>
            <w:hideMark/>
          </w:tcPr>
          <w:p w14:paraId="36DA6AE7"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High</w:t>
            </w:r>
          </w:p>
        </w:tc>
        <w:tc>
          <w:tcPr>
            <w:tcW w:w="0" w:type="auto"/>
            <w:hideMark/>
          </w:tcPr>
          <w:p w14:paraId="7444024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Open</w:t>
            </w:r>
          </w:p>
        </w:tc>
      </w:tr>
      <w:tr w:rsidR="00753274" w:rsidRPr="001B6C59" w14:paraId="6CE7B693" w14:textId="77777777" w:rsidTr="00753274">
        <w:trPr>
          <w:trHeight w:val="1059"/>
        </w:trPr>
        <w:tc>
          <w:tcPr>
            <w:tcW w:w="0" w:type="auto"/>
            <w:hideMark/>
          </w:tcPr>
          <w:p w14:paraId="0BB107B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2</w:t>
            </w:r>
          </w:p>
        </w:tc>
        <w:tc>
          <w:tcPr>
            <w:tcW w:w="0" w:type="auto"/>
            <w:hideMark/>
          </w:tcPr>
          <w:p w14:paraId="21826395"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Medium</w:t>
            </w:r>
          </w:p>
        </w:tc>
        <w:tc>
          <w:tcPr>
            <w:tcW w:w="0" w:type="auto"/>
            <w:hideMark/>
          </w:tcPr>
          <w:p w14:paraId="22330C05"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Data Security Breach</w:t>
            </w:r>
          </w:p>
        </w:tc>
        <w:tc>
          <w:tcPr>
            <w:tcW w:w="0" w:type="auto"/>
            <w:hideMark/>
          </w:tcPr>
          <w:p w14:paraId="1B60DAD5"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Security</w:t>
            </w:r>
          </w:p>
        </w:tc>
        <w:tc>
          <w:tcPr>
            <w:tcW w:w="0" w:type="auto"/>
            <w:hideMark/>
          </w:tcPr>
          <w:p w14:paraId="6DB7EE00"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Insufficient security measures</w:t>
            </w:r>
          </w:p>
        </w:tc>
        <w:tc>
          <w:tcPr>
            <w:tcW w:w="0" w:type="auto"/>
            <w:hideMark/>
          </w:tcPr>
          <w:p w14:paraId="443260E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Unauthorized access attempts, data breaches in similar systems</w:t>
            </w:r>
          </w:p>
        </w:tc>
        <w:tc>
          <w:tcPr>
            <w:tcW w:w="0" w:type="auto"/>
            <w:hideMark/>
          </w:tcPr>
          <w:p w14:paraId="5BBD1F5D"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Implement encryption, conduct regular security audits</w:t>
            </w:r>
          </w:p>
        </w:tc>
        <w:tc>
          <w:tcPr>
            <w:tcW w:w="0" w:type="auto"/>
            <w:hideMark/>
          </w:tcPr>
          <w:p w14:paraId="016926A1"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Kendra (QA Manager)</w:t>
            </w:r>
          </w:p>
        </w:tc>
        <w:tc>
          <w:tcPr>
            <w:tcW w:w="0" w:type="auto"/>
            <w:hideMark/>
          </w:tcPr>
          <w:p w14:paraId="39FB9AE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Low</w:t>
            </w:r>
          </w:p>
        </w:tc>
        <w:tc>
          <w:tcPr>
            <w:tcW w:w="0" w:type="auto"/>
            <w:hideMark/>
          </w:tcPr>
          <w:p w14:paraId="04731E90"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High</w:t>
            </w:r>
          </w:p>
        </w:tc>
        <w:tc>
          <w:tcPr>
            <w:tcW w:w="0" w:type="auto"/>
            <w:hideMark/>
          </w:tcPr>
          <w:p w14:paraId="4F683C8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Open</w:t>
            </w:r>
          </w:p>
        </w:tc>
      </w:tr>
      <w:tr w:rsidR="00753274" w:rsidRPr="001B6C59" w14:paraId="488690BB" w14:textId="77777777" w:rsidTr="00753274">
        <w:trPr>
          <w:trHeight w:val="1070"/>
        </w:trPr>
        <w:tc>
          <w:tcPr>
            <w:tcW w:w="0" w:type="auto"/>
            <w:hideMark/>
          </w:tcPr>
          <w:p w14:paraId="10541EF0"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3</w:t>
            </w:r>
          </w:p>
        </w:tc>
        <w:tc>
          <w:tcPr>
            <w:tcW w:w="0" w:type="auto"/>
            <w:hideMark/>
          </w:tcPr>
          <w:p w14:paraId="0633A8A5"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Low</w:t>
            </w:r>
          </w:p>
        </w:tc>
        <w:tc>
          <w:tcPr>
            <w:tcW w:w="0" w:type="auto"/>
            <w:hideMark/>
          </w:tcPr>
          <w:p w14:paraId="06D9720D"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Regulatory Compliance</w:t>
            </w:r>
          </w:p>
        </w:tc>
        <w:tc>
          <w:tcPr>
            <w:tcW w:w="0" w:type="auto"/>
            <w:hideMark/>
          </w:tcPr>
          <w:p w14:paraId="5EF9015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Regulatory</w:t>
            </w:r>
          </w:p>
        </w:tc>
        <w:tc>
          <w:tcPr>
            <w:tcW w:w="0" w:type="auto"/>
            <w:hideMark/>
          </w:tcPr>
          <w:p w14:paraId="11B61FCF"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Lack of understanding of healthcare regulations</w:t>
            </w:r>
          </w:p>
        </w:tc>
        <w:tc>
          <w:tcPr>
            <w:tcW w:w="0" w:type="auto"/>
            <w:hideMark/>
          </w:tcPr>
          <w:p w14:paraId="12EF0592"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Changes in regulations, audits</w:t>
            </w:r>
          </w:p>
        </w:tc>
        <w:tc>
          <w:tcPr>
            <w:tcW w:w="0" w:type="auto"/>
            <w:hideMark/>
          </w:tcPr>
          <w:p w14:paraId="76B55C72"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 xml:space="preserve">Regularly update team on regulatory changes, </w:t>
            </w:r>
            <w:r w:rsidRPr="00753274">
              <w:rPr>
                <w:rFonts w:ascii="Arial" w:eastAsia="Times New Roman" w:hAnsi="Arial" w:cs="Arial"/>
                <w:color w:val="000000" w:themeColor="text1"/>
                <w:kern w:val="0"/>
                <w:sz w:val="20"/>
                <w:szCs w:val="20"/>
                <w14:ligatures w14:val="none"/>
              </w:rPr>
              <w:lastRenderedPageBreak/>
              <w:t>consult with regulatory manager</w:t>
            </w:r>
          </w:p>
        </w:tc>
        <w:tc>
          <w:tcPr>
            <w:tcW w:w="0" w:type="auto"/>
            <w:hideMark/>
          </w:tcPr>
          <w:p w14:paraId="26A87A46"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lastRenderedPageBreak/>
              <w:t>Jack (Regulatory Manager)</w:t>
            </w:r>
          </w:p>
        </w:tc>
        <w:tc>
          <w:tcPr>
            <w:tcW w:w="0" w:type="auto"/>
            <w:hideMark/>
          </w:tcPr>
          <w:p w14:paraId="2867A8D2"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Moderate</w:t>
            </w:r>
          </w:p>
        </w:tc>
        <w:tc>
          <w:tcPr>
            <w:tcW w:w="0" w:type="auto"/>
            <w:hideMark/>
          </w:tcPr>
          <w:p w14:paraId="2BC44E84"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Medium</w:t>
            </w:r>
          </w:p>
        </w:tc>
        <w:tc>
          <w:tcPr>
            <w:tcW w:w="0" w:type="auto"/>
            <w:hideMark/>
          </w:tcPr>
          <w:p w14:paraId="2504E9B5"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Open</w:t>
            </w:r>
          </w:p>
        </w:tc>
      </w:tr>
      <w:tr w:rsidR="00753274" w:rsidRPr="001B6C59" w14:paraId="468F68CB" w14:textId="77777777" w:rsidTr="00753274">
        <w:trPr>
          <w:trHeight w:val="802"/>
        </w:trPr>
        <w:tc>
          <w:tcPr>
            <w:tcW w:w="0" w:type="auto"/>
            <w:hideMark/>
          </w:tcPr>
          <w:p w14:paraId="6D6B36D0"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4</w:t>
            </w:r>
          </w:p>
        </w:tc>
        <w:tc>
          <w:tcPr>
            <w:tcW w:w="0" w:type="auto"/>
            <w:hideMark/>
          </w:tcPr>
          <w:p w14:paraId="4522C472"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Medium</w:t>
            </w:r>
          </w:p>
        </w:tc>
        <w:tc>
          <w:tcPr>
            <w:tcW w:w="0" w:type="auto"/>
            <w:hideMark/>
          </w:tcPr>
          <w:p w14:paraId="61D71F0E"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User Acceptance</w:t>
            </w:r>
          </w:p>
        </w:tc>
        <w:tc>
          <w:tcPr>
            <w:tcW w:w="0" w:type="auto"/>
            <w:hideMark/>
          </w:tcPr>
          <w:p w14:paraId="14CF4D88"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User Experience</w:t>
            </w:r>
          </w:p>
        </w:tc>
        <w:tc>
          <w:tcPr>
            <w:tcW w:w="0" w:type="auto"/>
            <w:hideMark/>
          </w:tcPr>
          <w:p w14:paraId="6FDE0E07"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Misalignment with user expectations</w:t>
            </w:r>
          </w:p>
        </w:tc>
        <w:tc>
          <w:tcPr>
            <w:tcW w:w="0" w:type="auto"/>
            <w:hideMark/>
          </w:tcPr>
          <w:p w14:paraId="34CD2884"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Negative feedback during testing phases</w:t>
            </w:r>
          </w:p>
        </w:tc>
        <w:tc>
          <w:tcPr>
            <w:tcW w:w="0" w:type="auto"/>
            <w:hideMark/>
          </w:tcPr>
          <w:p w14:paraId="3D98211A"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Continuous user feedback, regular usability testing</w:t>
            </w:r>
          </w:p>
        </w:tc>
        <w:tc>
          <w:tcPr>
            <w:tcW w:w="0" w:type="auto"/>
            <w:hideMark/>
          </w:tcPr>
          <w:p w14:paraId="103AB16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Brianna (Marketing Representative)</w:t>
            </w:r>
          </w:p>
        </w:tc>
        <w:tc>
          <w:tcPr>
            <w:tcW w:w="0" w:type="auto"/>
            <w:hideMark/>
          </w:tcPr>
          <w:p w14:paraId="36B540F2"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Moderate</w:t>
            </w:r>
          </w:p>
        </w:tc>
        <w:tc>
          <w:tcPr>
            <w:tcW w:w="0" w:type="auto"/>
            <w:hideMark/>
          </w:tcPr>
          <w:p w14:paraId="62894D0B"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Medium</w:t>
            </w:r>
          </w:p>
        </w:tc>
        <w:tc>
          <w:tcPr>
            <w:tcW w:w="0" w:type="auto"/>
            <w:hideMark/>
          </w:tcPr>
          <w:p w14:paraId="485D83A0"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Open</w:t>
            </w:r>
          </w:p>
        </w:tc>
      </w:tr>
      <w:tr w:rsidR="00753274" w:rsidRPr="001B6C59" w14:paraId="13A48864" w14:textId="77777777" w:rsidTr="00753274">
        <w:trPr>
          <w:trHeight w:val="1070"/>
        </w:trPr>
        <w:tc>
          <w:tcPr>
            <w:tcW w:w="0" w:type="auto"/>
            <w:hideMark/>
          </w:tcPr>
          <w:p w14:paraId="06B3FB28"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5</w:t>
            </w:r>
          </w:p>
        </w:tc>
        <w:tc>
          <w:tcPr>
            <w:tcW w:w="0" w:type="auto"/>
            <w:hideMark/>
          </w:tcPr>
          <w:p w14:paraId="41B6E4FA"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High</w:t>
            </w:r>
          </w:p>
        </w:tc>
        <w:tc>
          <w:tcPr>
            <w:tcW w:w="0" w:type="auto"/>
            <w:hideMark/>
          </w:tcPr>
          <w:p w14:paraId="207B348C"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Budget Overrun</w:t>
            </w:r>
          </w:p>
        </w:tc>
        <w:tc>
          <w:tcPr>
            <w:tcW w:w="0" w:type="auto"/>
            <w:hideMark/>
          </w:tcPr>
          <w:p w14:paraId="319B9DA7"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Financial</w:t>
            </w:r>
          </w:p>
        </w:tc>
        <w:tc>
          <w:tcPr>
            <w:tcW w:w="0" w:type="auto"/>
            <w:hideMark/>
          </w:tcPr>
          <w:p w14:paraId="39FBCB63"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Poor cost estimation, unexpected expenses</w:t>
            </w:r>
          </w:p>
        </w:tc>
        <w:tc>
          <w:tcPr>
            <w:tcW w:w="0" w:type="auto"/>
            <w:hideMark/>
          </w:tcPr>
          <w:p w14:paraId="0BB665E4"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Scope changes, unforeseen technical challenges</w:t>
            </w:r>
          </w:p>
        </w:tc>
        <w:tc>
          <w:tcPr>
            <w:tcW w:w="0" w:type="auto"/>
            <w:hideMark/>
          </w:tcPr>
          <w:p w14:paraId="6F6F95E5"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Regular budget reviews, prioritize features based on criticality</w:t>
            </w:r>
          </w:p>
        </w:tc>
        <w:tc>
          <w:tcPr>
            <w:tcW w:w="0" w:type="auto"/>
            <w:hideMark/>
          </w:tcPr>
          <w:p w14:paraId="26D669A1"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Barry (Accounting Staff)</w:t>
            </w:r>
          </w:p>
        </w:tc>
        <w:tc>
          <w:tcPr>
            <w:tcW w:w="0" w:type="auto"/>
            <w:hideMark/>
          </w:tcPr>
          <w:p w14:paraId="0A9F0DA6"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High</w:t>
            </w:r>
          </w:p>
        </w:tc>
        <w:tc>
          <w:tcPr>
            <w:tcW w:w="0" w:type="auto"/>
            <w:hideMark/>
          </w:tcPr>
          <w:p w14:paraId="12DB49B6"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High</w:t>
            </w:r>
          </w:p>
        </w:tc>
        <w:tc>
          <w:tcPr>
            <w:tcW w:w="0" w:type="auto"/>
            <w:hideMark/>
          </w:tcPr>
          <w:p w14:paraId="01A78BA2" w14:textId="77777777" w:rsidR="00753274" w:rsidRPr="00753274" w:rsidRDefault="00753274" w:rsidP="00753274">
            <w:pPr>
              <w:spacing w:after="0" w:line="240" w:lineRule="auto"/>
              <w:rPr>
                <w:rFonts w:ascii="Arial" w:eastAsia="Times New Roman" w:hAnsi="Arial" w:cs="Arial"/>
                <w:color w:val="000000" w:themeColor="text1"/>
                <w:kern w:val="0"/>
                <w:sz w:val="20"/>
                <w:szCs w:val="20"/>
                <w14:ligatures w14:val="none"/>
              </w:rPr>
            </w:pPr>
            <w:r w:rsidRPr="00753274">
              <w:rPr>
                <w:rFonts w:ascii="Arial" w:eastAsia="Times New Roman" w:hAnsi="Arial" w:cs="Arial"/>
                <w:color w:val="000000" w:themeColor="text1"/>
                <w:kern w:val="0"/>
                <w:sz w:val="20"/>
                <w:szCs w:val="20"/>
                <w14:ligatures w14:val="none"/>
              </w:rPr>
              <w:t>Open</w:t>
            </w:r>
          </w:p>
        </w:tc>
      </w:tr>
    </w:tbl>
    <w:p w14:paraId="6A343626" w14:textId="77777777" w:rsidR="00753274" w:rsidRPr="001B6C59" w:rsidRDefault="00753274" w:rsidP="00070640">
      <w:pPr>
        <w:rPr>
          <w:rFonts w:ascii="Arial" w:hAnsi="Arial" w:cs="Arial"/>
        </w:rPr>
      </w:pPr>
    </w:p>
    <w:p w14:paraId="6C435AE2" w14:textId="77777777" w:rsidR="00753274" w:rsidRPr="001B6C59" w:rsidRDefault="00753274" w:rsidP="00070640">
      <w:pPr>
        <w:rPr>
          <w:rFonts w:ascii="Arial" w:hAnsi="Arial" w:cs="Arial"/>
        </w:rPr>
      </w:pPr>
    </w:p>
    <w:p w14:paraId="501655B4" w14:textId="77777777" w:rsidR="00753274" w:rsidRPr="001B6C59" w:rsidRDefault="00753274" w:rsidP="00070640">
      <w:pPr>
        <w:rPr>
          <w:rFonts w:ascii="Arial" w:hAnsi="Arial" w:cs="Arial"/>
        </w:rPr>
      </w:pPr>
    </w:p>
    <w:p w14:paraId="445ECA21" w14:textId="6F028E34" w:rsidR="00070640" w:rsidRPr="001B6C59" w:rsidRDefault="00070640" w:rsidP="00070640">
      <w:pPr>
        <w:rPr>
          <w:rFonts w:ascii="Arial" w:hAnsi="Arial" w:cs="Arial"/>
          <w:b/>
          <w:bCs/>
        </w:rPr>
      </w:pPr>
      <w:r w:rsidRPr="001B6C59">
        <w:rPr>
          <w:rFonts w:ascii="Arial" w:hAnsi="Arial" w:cs="Arial"/>
          <w:b/>
          <w:bCs/>
        </w:rPr>
        <w:t>Explanation:</w:t>
      </w:r>
    </w:p>
    <w:p w14:paraId="037D1FBF" w14:textId="67B8F4A6" w:rsidR="00070640" w:rsidRPr="001B6C59" w:rsidRDefault="00070640" w:rsidP="00070640">
      <w:pPr>
        <w:pStyle w:val="ListParagraph"/>
        <w:numPr>
          <w:ilvl w:val="0"/>
          <w:numId w:val="2"/>
        </w:numPr>
        <w:rPr>
          <w:rFonts w:ascii="Arial" w:hAnsi="Arial" w:cs="Arial"/>
        </w:rPr>
      </w:pPr>
      <w:r w:rsidRPr="001B6C59">
        <w:rPr>
          <w:rFonts w:ascii="Arial" w:hAnsi="Arial" w:cs="Arial"/>
          <w:b/>
          <w:bCs/>
        </w:rPr>
        <w:t>Likelihood (1-5):</w:t>
      </w:r>
      <w:r w:rsidRPr="001B6C59">
        <w:rPr>
          <w:rFonts w:ascii="Arial" w:hAnsi="Arial" w:cs="Arial"/>
        </w:rPr>
        <w:t xml:space="preserve"> Represents the probability of the risk occurring, where 1 is least likely, and 5 is most likely.</w:t>
      </w:r>
    </w:p>
    <w:p w14:paraId="723787FF" w14:textId="56DE5EAB" w:rsidR="00070640" w:rsidRPr="001B6C59" w:rsidRDefault="00070640" w:rsidP="00070640">
      <w:pPr>
        <w:pStyle w:val="ListParagraph"/>
        <w:numPr>
          <w:ilvl w:val="0"/>
          <w:numId w:val="2"/>
        </w:numPr>
        <w:rPr>
          <w:rFonts w:ascii="Arial" w:hAnsi="Arial" w:cs="Arial"/>
        </w:rPr>
      </w:pPr>
      <w:r w:rsidRPr="001B6C59">
        <w:rPr>
          <w:rFonts w:ascii="Arial" w:hAnsi="Arial" w:cs="Arial"/>
          <w:b/>
          <w:bCs/>
        </w:rPr>
        <w:t>Impact (1-5):</w:t>
      </w:r>
      <w:r w:rsidRPr="001B6C59">
        <w:rPr>
          <w:rFonts w:ascii="Arial" w:hAnsi="Arial" w:cs="Arial"/>
        </w:rPr>
        <w:t xml:space="preserve"> Represents the potential impact of the risk on the project, where 1 is least impactful, and 5 is most impactful.</w:t>
      </w:r>
    </w:p>
    <w:p w14:paraId="576948E2" w14:textId="65FFD17E" w:rsidR="00070640" w:rsidRPr="001B6C59" w:rsidRDefault="00070640" w:rsidP="00070640">
      <w:pPr>
        <w:pStyle w:val="ListParagraph"/>
        <w:numPr>
          <w:ilvl w:val="0"/>
          <w:numId w:val="2"/>
        </w:numPr>
        <w:rPr>
          <w:rFonts w:ascii="Arial" w:hAnsi="Arial" w:cs="Arial"/>
        </w:rPr>
      </w:pPr>
      <w:r w:rsidRPr="001B6C59">
        <w:rPr>
          <w:rFonts w:ascii="Arial" w:hAnsi="Arial" w:cs="Arial"/>
          <w:b/>
          <w:bCs/>
        </w:rPr>
        <w:t>Risk Score (L x I):</w:t>
      </w:r>
      <w:r w:rsidRPr="001B6C59">
        <w:rPr>
          <w:rFonts w:ascii="Arial" w:hAnsi="Arial" w:cs="Arial"/>
        </w:rPr>
        <w:t xml:space="preserve"> Calculated by multiplying the likelihood and impact scores. The higher the score, the higher the priority for mitigation.</w:t>
      </w:r>
    </w:p>
    <w:p w14:paraId="7D5BBB46" w14:textId="43F369D9" w:rsidR="00070640" w:rsidRPr="001B6C59" w:rsidRDefault="00070640" w:rsidP="00070640">
      <w:pPr>
        <w:pStyle w:val="ListParagraph"/>
        <w:numPr>
          <w:ilvl w:val="0"/>
          <w:numId w:val="2"/>
        </w:numPr>
        <w:rPr>
          <w:rFonts w:ascii="Arial" w:hAnsi="Arial" w:cs="Arial"/>
        </w:rPr>
      </w:pPr>
      <w:r w:rsidRPr="001B6C59">
        <w:rPr>
          <w:rFonts w:ascii="Arial" w:hAnsi="Arial" w:cs="Arial"/>
          <w:b/>
          <w:bCs/>
        </w:rPr>
        <w:t>Mitigation Strategy:</w:t>
      </w:r>
      <w:r w:rsidRPr="001B6C59">
        <w:rPr>
          <w:rFonts w:ascii="Arial" w:hAnsi="Arial" w:cs="Arial"/>
        </w:rPr>
        <w:t xml:space="preserve"> Describes the proposed actions to reduce the probability or impact of the risk.</w:t>
      </w:r>
    </w:p>
    <w:p w14:paraId="5AF43DC0" w14:textId="77777777" w:rsidR="00070640" w:rsidRPr="001B6C59" w:rsidRDefault="00070640" w:rsidP="00070640">
      <w:pPr>
        <w:rPr>
          <w:rFonts w:ascii="Arial" w:hAnsi="Arial" w:cs="Arial"/>
        </w:rPr>
      </w:pPr>
    </w:p>
    <w:p w14:paraId="353734A6" w14:textId="0E378753" w:rsidR="00070640" w:rsidRPr="001B6C59" w:rsidRDefault="00070640" w:rsidP="00070640">
      <w:pPr>
        <w:rPr>
          <w:rFonts w:ascii="Arial" w:hAnsi="Arial" w:cs="Arial"/>
        </w:rPr>
      </w:pPr>
      <w:r w:rsidRPr="001B6C59">
        <w:rPr>
          <w:rFonts w:ascii="Arial" w:hAnsi="Arial" w:cs="Arial"/>
        </w:rPr>
        <w:t>3A)</w:t>
      </w:r>
    </w:p>
    <w:p w14:paraId="4A17DDEC" w14:textId="77777777" w:rsidR="00070640" w:rsidRPr="001B6C59" w:rsidRDefault="00070640" w:rsidP="00070640">
      <w:pPr>
        <w:rPr>
          <w:rFonts w:ascii="Arial" w:hAnsi="Arial" w:cs="Arial"/>
        </w:rPr>
      </w:pPr>
      <w:r w:rsidRPr="001B6C59">
        <w:rPr>
          <w:rFonts w:ascii="Arial" w:hAnsi="Arial" w:cs="Arial"/>
        </w:rPr>
        <w:t>Here's how problems might change and appear as the project goes on:</w:t>
      </w:r>
    </w:p>
    <w:p w14:paraId="10A98453" w14:textId="77777777" w:rsidR="00070640" w:rsidRPr="001B6C59" w:rsidRDefault="00070640" w:rsidP="00070640">
      <w:pPr>
        <w:rPr>
          <w:rFonts w:ascii="Arial" w:hAnsi="Arial" w:cs="Arial"/>
          <w:b/>
          <w:bCs/>
        </w:rPr>
      </w:pPr>
      <w:r w:rsidRPr="001B6C59">
        <w:rPr>
          <w:rFonts w:ascii="Arial" w:hAnsi="Arial" w:cs="Arial"/>
          <w:b/>
          <w:bCs/>
        </w:rPr>
        <w:t>Technical Problems:</w:t>
      </w:r>
    </w:p>
    <w:p w14:paraId="5246129B" w14:textId="77777777" w:rsidR="00070640" w:rsidRPr="001B6C59" w:rsidRDefault="00070640" w:rsidP="00070640">
      <w:pPr>
        <w:pStyle w:val="ListParagraph"/>
        <w:numPr>
          <w:ilvl w:val="0"/>
          <w:numId w:val="7"/>
        </w:numPr>
        <w:rPr>
          <w:rFonts w:ascii="Arial" w:hAnsi="Arial" w:cs="Arial"/>
        </w:rPr>
      </w:pPr>
      <w:r w:rsidRPr="001B6C59">
        <w:rPr>
          <w:rFonts w:ascii="Arial" w:hAnsi="Arial" w:cs="Arial"/>
          <w:b/>
          <w:bCs/>
        </w:rPr>
        <w:t>First Stage (Fitness Tracker Data Storage):</w:t>
      </w:r>
      <w:r w:rsidRPr="001B6C59">
        <w:rPr>
          <w:rFonts w:ascii="Arial" w:hAnsi="Arial" w:cs="Arial"/>
        </w:rPr>
        <w:t> figuring out and building the system to store data for the fitness tracker.</w:t>
      </w:r>
    </w:p>
    <w:p w14:paraId="6544B5D3" w14:textId="77777777" w:rsidR="00070640" w:rsidRPr="001B6C59" w:rsidRDefault="00070640" w:rsidP="00070640">
      <w:pPr>
        <w:pStyle w:val="ListParagraph"/>
        <w:numPr>
          <w:ilvl w:val="0"/>
          <w:numId w:val="7"/>
        </w:numPr>
        <w:rPr>
          <w:rFonts w:ascii="Arial" w:hAnsi="Arial" w:cs="Arial"/>
        </w:rPr>
      </w:pPr>
      <w:r w:rsidRPr="001B6C59">
        <w:rPr>
          <w:rFonts w:ascii="Arial" w:hAnsi="Arial" w:cs="Arial"/>
          <w:b/>
          <w:bCs/>
        </w:rPr>
        <w:t>Next Stage (Medication Tracker with Alarms):</w:t>
      </w:r>
      <w:r w:rsidRPr="001B6C59">
        <w:rPr>
          <w:rFonts w:ascii="Arial" w:hAnsi="Arial" w:cs="Arial"/>
        </w:rPr>
        <w:t> less risk because we already know how to store data, but new problems might come up with the alarm and pillbox features.</w:t>
      </w:r>
    </w:p>
    <w:p w14:paraId="1800409D" w14:textId="77777777" w:rsidR="00070640" w:rsidRPr="001B6C59" w:rsidRDefault="00070640" w:rsidP="00070640">
      <w:pPr>
        <w:rPr>
          <w:rFonts w:ascii="Arial" w:hAnsi="Arial" w:cs="Arial"/>
          <w:b/>
          <w:bCs/>
        </w:rPr>
      </w:pPr>
      <w:r w:rsidRPr="001B6C59">
        <w:rPr>
          <w:rFonts w:ascii="Arial" w:hAnsi="Arial" w:cs="Arial"/>
          <w:b/>
          <w:bCs/>
        </w:rPr>
        <w:t>Connecting Things Up:</w:t>
      </w:r>
    </w:p>
    <w:p w14:paraId="5CBB7C28" w14:textId="77777777" w:rsidR="00070640" w:rsidRPr="001B6C59" w:rsidRDefault="00070640" w:rsidP="00070640">
      <w:pPr>
        <w:pStyle w:val="ListParagraph"/>
        <w:numPr>
          <w:ilvl w:val="0"/>
          <w:numId w:val="8"/>
        </w:numPr>
        <w:rPr>
          <w:rFonts w:ascii="Arial" w:hAnsi="Arial" w:cs="Arial"/>
        </w:rPr>
      </w:pPr>
      <w:r w:rsidRPr="001B6C59">
        <w:rPr>
          <w:rFonts w:ascii="Arial" w:hAnsi="Arial" w:cs="Arial"/>
          <w:b/>
          <w:bCs/>
        </w:rPr>
        <w:t>First Stage (Fitness Tracker):</w:t>
      </w:r>
      <w:r w:rsidRPr="001B6C59">
        <w:rPr>
          <w:rFonts w:ascii="Arial" w:hAnsi="Arial" w:cs="Arial"/>
        </w:rPr>
        <w:t> not much problem because it's a standalone piece, but things might get tricky when we connect it to other parts later.</w:t>
      </w:r>
    </w:p>
    <w:p w14:paraId="1F97026B" w14:textId="77777777" w:rsidR="00070640" w:rsidRPr="001B6C59" w:rsidRDefault="00070640" w:rsidP="00070640">
      <w:pPr>
        <w:pStyle w:val="ListParagraph"/>
        <w:numPr>
          <w:ilvl w:val="0"/>
          <w:numId w:val="8"/>
        </w:numPr>
        <w:rPr>
          <w:rFonts w:ascii="Arial" w:hAnsi="Arial" w:cs="Arial"/>
        </w:rPr>
      </w:pPr>
      <w:r w:rsidRPr="001B6C59">
        <w:rPr>
          <w:rFonts w:ascii="Arial" w:hAnsi="Arial" w:cs="Arial"/>
          <w:b/>
          <w:bCs/>
        </w:rPr>
        <w:t>Next Stage (Medication Tracker):</w:t>
      </w:r>
      <w:r w:rsidRPr="001B6C59">
        <w:rPr>
          <w:rFonts w:ascii="Arial" w:hAnsi="Arial" w:cs="Arial"/>
        </w:rPr>
        <w:t> higher risk because we need to connect the new medication tracker with the fitness tracker without causing problems.</w:t>
      </w:r>
    </w:p>
    <w:p w14:paraId="0414DCA0" w14:textId="77777777" w:rsidR="00070640" w:rsidRPr="001B6C59" w:rsidRDefault="00070640" w:rsidP="00070640">
      <w:pPr>
        <w:pStyle w:val="ListParagraph"/>
        <w:numPr>
          <w:ilvl w:val="0"/>
          <w:numId w:val="8"/>
        </w:numPr>
        <w:rPr>
          <w:rFonts w:ascii="Arial" w:hAnsi="Arial" w:cs="Arial"/>
        </w:rPr>
      </w:pPr>
      <w:r w:rsidRPr="001B6C59">
        <w:rPr>
          <w:rFonts w:ascii="Arial" w:hAnsi="Arial" w:cs="Arial"/>
          <w:b/>
          <w:bCs/>
        </w:rPr>
        <w:lastRenderedPageBreak/>
        <w:t>First Stage (Fitness Tracker):</w:t>
      </w:r>
      <w:r w:rsidRPr="001B6C59">
        <w:rPr>
          <w:rFonts w:ascii="Arial" w:hAnsi="Arial" w:cs="Arial"/>
        </w:rPr>
        <w:t xml:space="preserve"> this is important because it sets the tone for the whole app, so we need to make sure users like it. Their feedback will help us </w:t>
      </w:r>
      <w:proofErr w:type="gramStart"/>
      <w:r w:rsidRPr="001B6C59">
        <w:rPr>
          <w:rFonts w:ascii="Arial" w:hAnsi="Arial" w:cs="Arial"/>
        </w:rPr>
        <w:t>improve</w:t>
      </w:r>
      <w:proofErr w:type="gramEnd"/>
      <w:r w:rsidRPr="001B6C59">
        <w:rPr>
          <w:rFonts w:ascii="Arial" w:hAnsi="Arial" w:cs="Arial"/>
        </w:rPr>
        <w:t xml:space="preserve"> the next stages.</w:t>
      </w:r>
    </w:p>
    <w:p w14:paraId="2F608AEB" w14:textId="77777777" w:rsidR="00070640" w:rsidRPr="001B6C59" w:rsidRDefault="00070640" w:rsidP="00070640">
      <w:pPr>
        <w:pStyle w:val="ListParagraph"/>
        <w:numPr>
          <w:ilvl w:val="0"/>
          <w:numId w:val="8"/>
        </w:numPr>
        <w:rPr>
          <w:rFonts w:ascii="Arial" w:hAnsi="Arial" w:cs="Arial"/>
        </w:rPr>
      </w:pPr>
      <w:r w:rsidRPr="001B6C59">
        <w:rPr>
          <w:rFonts w:ascii="Arial" w:hAnsi="Arial" w:cs="Arial"/>
          <w:b/>
          <w:bCs/>
        </w:rPr>
        <w:t>Next Stage (Medication Tracker):</w:t>
      </w:r>
      <w:r w:rsidRPr="001B6C59">
        <w:rPr>
          <w:rFonts w:ascii="Arial" w:hAnsi="Arial" w:cs="Arial"/>
        </w:rPr>
        <w:t> users might have different expectations based on their experience with the fitness tracker, so we need to keep listening to their feedback.</w:t>
      </w:r>
    </w:p>
    <w:p w14:paraId="25BE13F8" w14:textId="77777777" w:rsidR="00070640" w:rsidRPr="001B6C59" w:rsidRDefault="00070640" w:rsidP="00070640">
      <w:pPr>
        <w:rPr>
          <w:rFonts w:ascii="Arial" w:hAnsi="Arial" w:cs="Arial"/>
          <w:b/>
          <w:bCs/>
        </w:rPr>
      </w:pPr>
      <w:r w:rsidRPr="001B6C59">
        <w:rPr>
          <w:rFonts w:ascii="Arial" w:hAnsi="Arial" w:cs="Arial"/>
          <w:b/>
          <w:bCs/>
        </w:rPr>
        <w:t>Changing the Plan:</w:t>
      </w:r>
    </w:p>
    <w:p w14:paraId="0810C639" w14:textId="77777777" w:rsidR="00070640" w:rsidRPr="001B6C59" w:rsidRDefault="00070640" w:rsidP="00070640">
      <w:pPr>
        <w:pStyle w:val="ListParagraph"/>
        <w:numPr>
          <w:ilvl w:val="0"/>
          <w:numId w:val="9"/>
        </w:numPr>
        <w:rPr>
          <w:rFonts w:ascii="Arial" w:hAnsi="Arial" w:cs="Arial"/>
        </w:rPr>
      </w:pPr>
      <w:r w:rsidRPr="001B6C59">
        <w:rPr>
          <w:rFonts w:ascii="Arial" w:hAnsi="Arial" w:cs="Arial"/>
          <w:b/>
          <w:bCs/>
        </w:rPr>
        <w:t>First Stage (Fitness Tracker):</w:t>
      </w:r>
      <w:r w:rsidRPr="001B6C59">
        <w:rPr>
          <w:rFonts w:ascii="Arial" w:hAnsi="Arial" w:cs="Arial"/>
        </w:rPr>
        <w:t> we might need to adjust the plan if we want to add or change features.</w:t>
      </w:r>
    </w:p>
    <w:p w14:paraId="069123DF" w14:textId="77777777" w:rsidR="00070640" w:rsidRPr="001B6C59" w:rsidRDefault="00070640" w:rsidP="00070640">
      <w:pPr>
        <w:pStyle w:val="ListParagraph"/>
        <w:numPr>
          <w:ilvl w:val="0"/>
          <w:numId w:val="9"/>
        </w:numPr>
        <w:rPr>
          <w:rFonts w:ascii="Arial" w:hAnsi="Arial" w:cs="Arial"/>
        </w:rPr>
      </w:pPr>
      <w:r w:rsidRPr="001B6C59">
        <w:rPr>
          <w:rFonts w:ascii="Arial" w:hAnsi="Arial" w:cs="Arial"/>
          <w:b/>
          <w:bCs/>
        </w:rPr>
        <w:t>Next Stage (Medication Tracker):</w:t>
      </w:r>
      <w:r w:rsidRPr="001B6C59">
        <w:rPr>
          <w:rFonts w:ascii="Arial" w:hAnsi="Arial" w:cs="Arial"/>
        </w:rPr>
        <w:t> same as before, people might ask for new things or want to change existing ones, so we need to be flexible.</w:t>
      </w:r>
    </w:p>
    <w:p w14:paraId="7ACA92D0" w14:textId="77777777" w:rsidR="001B6C59" w:rsidRPr="001B6C59" w:rsidRDefault="001B6C59" w:rsidP="001B6C59">
      <w:pPr>
        <w:rPr>
          <w:rFonts w:ascii="Arial" w:hAnsi="Arial" w:cs="Arial"/>
        </w:rPr>
      </w:pPr>
    </w:p>
    <w:p w14:paraId="578179F1" w14:textId="37F89B21" w:rsidR="001B6C59" w:rsidRPr="001B6C59" w:rsidRDefault="001B6C59" w:rsidP="001B6C59">
      <w:pPr>
        <w:rPr>
          <w:rFonts w:ascii="Arial" w:hAnsi="Arial" w:cs="Arial"/>
        </w:rPr>
      </w:pPr>
      <w:r w:rsidRPr="001B6C59">
        <w:rPr>
          <w:rFonts w:ascii="Arial" w:hAnsi="Arial" w:cs="Arial"/>
        </w:rPr>
        <w:t>4A)</w:t>
      </w:r>
    </w:p>
    <w:p w14:paraId="68FDEA4D" w14:textId="77777777" w:rsidR="001B6C59" w:rsidRPr="001B6C59" w:rsidRDefault="001B6C59" w:rsidP="001B6C59">
      <w:pPr>
        <w:pStyle w:val="NormalWeb"/>
        <w:spacing w:before="0" w:beforeAutospacing="0" w:after="0" w:afterAutospacing="0" w:line="360" w:lineRule="atLeast"/>
        <w:rPr>
          <w:rFonts w:ascii="Arial" w:hAnsi="Arial" w:cs="Arial"/>
          <w:color w:val="1F1F1F"/>
          <w:sz w:val="22"/>
          <w:szCs w:val="22"/>
        </w:rPr>
      </w:pPr>
      <w:r w:rsidRPr="001B6C59">
        <w:rPr>
          <w:rFonts w:ascii="Arial" w:hAnsi="Arial" w:cs="Arial"/>
          <w:color w:val="1F1F1F"/>
          <w:sz w:val="22"/>
          <w:szCs w:val="22"/>
          <w:bdr w:val="none" w:sz="0" w:space="0" w:color="auto" w:frame="1"/>
        </w:rPr>
        <w:t>Outsourcing the health-care app project offers advantages in terms of specialized expertise, cost-effectiveness, and accelerated timelines. External vendors provide access to specific skills and resources, while their flexible cost structure helps manage budget constraints. Additionally, outsourcing can expedite project timelines by allowing concurrent work on different components.</w:t>
      </w:r>
    </w:p>
    <w:p w14:paraId="70127B9D" w14:textId="77777777" w:rsidR="001B6C59" w:rsidRPr="001B6C59" w:rsidRDefault="001B6C59" w:rsidP="001B6C59">
      <w:pPr>
        <w:pStyle w:val="NormalWeb"/>
        <w:spacing w:before="0" w:beforeAutospacing="0" w:after="0" w:afterAutospacing="0" w:line="360" w:lineRule="atLeast"/>
        <w:rPr>
          <w:rFonts w:ascii="Arial" w:hAnsi="Arial" w:cs="Arial"/>
          <w:color w:val="1F1F1F"/>
          <w:sz w:val="22"/>
          <w:szCs w:val="22"/>
        </w:rPr>
      </w:pPr>
      <w:r w:rsidRPr="001B6C59">
        <w:rPr>
          <w:rFonts w:ascii="Arial" w:hAnsi="Arial" w:cs="Arial"/>
          <w:color w:val="1F1F1F"/>
          <w:sz w:val="22"/>
          <w:szCs w:val="22"/>
          <w:bdr w:val="none" w:sz="0" w:space="0" w:color="auto" w:frame="1"/>
        </w:rPr>
        <w:t xml:space="preserve">In-house development provides greater control, collaboration, and alignment with organizational goals. The team's familiarity with company culture and goals leads to a more cohesive approach and better communication. Furthermore, in-house development allows for greater control over timelines and priorities, facilitating adaptability and quick adjustments. Additionally, it promotes internal expertise, creating </w:t>
      </w:r>
      <w:proofErr w:type="gramStart"/>
      <w:r w:rsidRPr="001B6C59">
        <w:rPr>
          <w:rFonts w:ascii="Arial" w:hAnsi="Arial" w:cs="Arial"/>
          <w:color w:val="1F1F1F"/>
          <w:sz w:val="22"/>
          <w:szCs w:val="22"/>
          <w:bdr w:val="none" w:sz="0" w:space="0" w:color="auto" w:frame="1"/>
        </w:rPr>
        <w:t>a valuable asset</w:t>
      </w:r>
      <w:proofErr w:type="gramEnd"/>
      <w:r w:rsidRPr="001B6C59">
        <w:rPr>
          <w:rFonts w:ascii="Arial" w:hAnsi="Arial" w:cs="Arial"/>
          <w:color w:val="1F1F1F"/>
          <w:sz w:val="22"/>
          <w:szCs w:val="22"/>
          <w:bdr w:val="none" w:sz="0" w:space="0" w:color="auto" w:frame="1"/>
        </w:rPr>
        <w:t xml:space="preserve"> for long-term sustainability.</w:t>
      </w:r>
    </w:p>
    <w:p w14:paraId="101D289B" w14:textId="77777777" w:rsidR="001B6C59" w:rsidRPr="001B6C59" w:rsidRDefault="001B6C59" w:rsidP="001B6C59">
      <w:pPr>
        <w:pStyle w:val="NormalWeb"/>
        <w:spacing w:before="0" w:beforeAutospacing="0" w:after="0" w:afterAutospacing="0" w:line="360" w:lineRule="atLeast"/>
        <w:rPr>
          <w:rFonts w:ascii="Arial" w:hAnsi="Arial" w:cs="Arial"/>
          <w:color w:val="1F1F1F"/>
          <w:sz w:val="22"/>
          <w:szCs w:val="22"/>
        </w:rPr>
      </w:pPr>
      <w:r w:rsidRPr="001B6C59">
        <w:rPr>
          <w:rFonts w:ascii="Arial" w:hAnsi="Arial" w:cs="Arial"/>
          <w:color w:val="1F1F1F"/>
          <w:sz w:val="22"/>
          <w:szCs w:val="22"/>
          <w:bdr w:val="none" w:sz="0" w:space="0" w:color="auto" w:frame="1"/>
        </w:rPr>
        <w:t>Ultimately, the decision between outsourcing and in-house development depends on project complexity, budget, desired control, and speed. Carefully weighing these factors ensures a decision aligned with the organization's strategy and objectives.</w:t>
      </w:r>
    </w:p>
    <w:p w14:paraId="55A5E64E" w14:textId="77777777" w:rsidR="001B6C59" w:rsidRPr="001B6C59" w:rsidRDefault="001B6C59" w:rsidP="001B6C59">
      <w:pPr>
        <w:rPr>
          <w:rFonts w:ascii="Arial" w:hAnsi="Arial" w:cs="Arial"/>
        </w:rPr>
      </w:pPr>
    </w:p>
    <w:p w14:paraId="64B06F1C" w14:textId="77777777" w:rsidR="00070640" w:rsidRPr="001B6C59" w:rsidRDefault="00070640" w:rsidP="00070640">
      <w:pPr>
        <w:rPr>
          <w:rFonts w:ascii="Arial" w:hAnsi="Arial" w:cs="Arial"/>
        </w:rPr>
      </w:pPr>
    </w:p>
    <w:sectPr w:rsidR="00070640" w:rsidRPr="001B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174"/>
    <w:multiLevelType w:val="hybridMultilevel"/>
    <w:tmpl w:val="49D4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71FE9"/>
    <w:multiLevelType w:val="multilevel"/>
    <w:tmpl w:val="EB2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802CD"/>
    <w:multiLevelType w:val="hybridMultilevel"/>
    <w:tmpl w:val="59C6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D4BF1"/>
    <w:multiLevelType w:val="hybridMultilevel"/>
    <w:tmpl w:val="3D16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E5BCD"/>
    <w:multiLevelType w:val="hybridMultilevel"/>
    <w:tmpl w:val="2B00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C272E"/>
    <w:multiLevelType w:val="hybridMultilevel"/>
    <w:tmpl w:val="002834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796E82"/>
    <w:multiLevelType w:val="multilevel"/>
    <w:tmpl w:val="7580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B2B6D"/>
    <w:multiLevelType w:val="multilevel"/>
    <w:tmpl w:val="784A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127EF"/>
    <w:multiLevelType w:val="hybridMultilevel"/>
    <w:tmpl w:val="5B789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A76787"/>
    <w:multiLevelType w:val="hybridMultilevel"/>
    <w:tmpl w:val="EB4E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29145E"/>
    <w:multiLevelType w:val="hybridMultilevel"/>
    <w:tmpl w:val="5F84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61957"/>
    <w:multiLevelType w:val="multilevel"/>
    <w:tmpl w:val="9108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908325">
    <w:abstractNumId w:val="4"/>
  </w:num>
  <w:num w:numId="2" w16cid:durableId="1058361647">
    <w:abstractNumId w:val="10"/>
  </w:num>
  <w:num w:numId="3" w16cid:durableId="271086222">
    <w:abstractNumId w:val="7"/>
  </w:num>
  <w:num w:numId="4" w16cid:durableId="1208369332">
    <w:abstractNumId w:val="1"/>
  </w:num>
  <w:num w:numId="5" w16cid:durableId="498078125">
    <w:abstractNumId w:val="11"/>
  </w:num>
  <w:num w:numId="6" w16cid:durableId="1739859623">
    <w:abstractNumId w:val="6"/>
  </w:num>
  <w:num w:numId="7" w16cid:durableId="157692723">
    <w:abstractNumId w:val="9"/>
  </w:num>
  <w:num w:numId="8" w16cid:durableId="1836530361">
    <w:abstractNumId w:val="2"/>
  </w:num>
  <w:num w:numId="9" w16cid:durableId="2130471112">
    <w:abstractNumId w:val="0"/>
  </w:num>
  <w:num w:numId="10" w16cid:durableId="133301365">
    <w:abstractNumId w:val="3"/>
  </w:num>
  <w:num w:numId="11" w16cid:durableId="1003972698">
    <w:abstractNumId w:val="5"/>
  </w:num>
  <w:num w:numId="12" w16cid:durableId="10533817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89"/>
    <w:rsid w:val="00070640"/>
    <w:rsid w:val="001B6C59"/>
    <w:rsid w:val="001F7D89"/>
    <w:rsid w:val="00753274"/>
    <w:rsid w:val="00BB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1C50"/>
  <w15:chartTrackingRefBased/>
  <w15:docId w15:val="{A814D0BD-FC07-4B28-83A6-CE9832AB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0640"/>
    <w:pPr>
      <w:ind w:left="720"/>
      <w:contextualSpacing/>
    </w:pPr>
  </w:style>
  <w:style w:type="paragraph" w:styleId="NoSpacing">
    <w:name w:val="No Spacing"/>
    <w:uiPriority w:val="1"/>
    <w:qFormat/>
    <w:rsid w:val="00070640"/>
    <w:pPr>
      <w:spacing w:after="0" w:line="240" w:lineRule="auto"/>
    </w:pPr>
  </w:style>
  <w:style w:type="paragraph" w:styleId="NormalWeb">
    <w:name w:val="Normal (Web)"/>
    <w:basedOn w:val="Normal"/>
    <w:uiPriority w:val="99"/>
    <w:semiHidden/>
    <w:unhideWhenUsed/>
    <w:rsid w:val="000706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0640"/>
    <w:rPr>
      <w:b/>
      <w:bCs/>
    </w:rPr>
  </w:style>
  <w:style w:type="table" w:styleId="TableGridLight">
    <w:name w:val="Grid Table Light"/>
    <w:basedOn w:val="TableNormal"/>
    <w:uiPriority w:val="40"/>
    <w:rsid w:val="007532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259">
      <w:bodyDiv w:val="1"/>
      <w:marLeft w:val="0"/>
      <w:marRight w:val="0"/>
      <w:marTop w:val="0"/>
      <w:marBottom w:val="0"/>
      <w:divBdr>
        <w:top w:val="none" w:sz="0" w:space="0" w:color="auto"/>
        <w:left w:val="none" w:sz="0" w:space="0" w:color="auto"/>
        <w:bottom w:val="none" w:sz="0" w:space="0" w:color="auto"/>
        <w:right w:val="none" w:sz="0" w:space="0" w:color="auto"/>
      </w:divBdr>
    </w:div>
    <w:div w:id="311716590">
      <w:bodyDiv w:val="1"/>
      <w:marLeft w:val="0"/>
      <w:marRight w:val="0"/>
      <w:marTop w:val="0"/>
      <w:marBottom w:val="0"/>
      <w:divBdr>
        <w:top w:val="none" w:sz="0" w:space="0" w:color="auto"/>
        <w:left w:val="none" w:sz="0" w:space="0" w:color="auto"/>
        <w:bottom w:val="none" w:sz="0" w:space="0" w:color="auto"/>
        <w:right w:val="none" w:sz="0" w:space="0" w:color="auto"/>
      </w:divBdr>
    </w:div>
    <w:div w:id="552036030">
      <w:bodyDiv w:val="1"/>
      <w:marLeft w:val="0"/>
      <w:marRight w:val="0"/>
      <w:marTop w:val="0"/>
      <w:marBottom w:val="0"/>
      <w:divBdr>
        <w:top w:val="none" w:sz="0" w:space="0" w:color="auto"/>
        <w:left w:val="none" w:sz="0" w:space="0" w:color="auto"/>
        <w:bottom w:val="none" w:sz="0" w:space="0" w:color="auto"/>
        <w:right w:val="none" w:sz="0" w:space="0" w:color="auto"/>
      </w:divBdr>
    </w:div>
    <w:div w:id="18062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Geddam</dc:creator>
  <cp:keywords/>
  <dc:description/>
  <cp:lastModifiedBy>Rakesh Geddam</cp:lastModifiedBy>
  <cp:revision>1</cp:revision>
  <dcterms:created xsi:type="dcterms:W3CDTF">2023-12-07T18:48:00Z</dcterms:created>
  <dcterms:modified xsi:type="dcterms:W3CDTF">2023-12-07T20:56:00Z</dcterms:modified>
</cp:coreProperties>
</file>