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EXPERIMENT-1</w:t>
      </w:r>
    </w:p>
    <w:p w:rsidR="00000000" w:rsidDel="00000000" w:rsidP="00000000" w:rsidRDefault="00000000" w:rsidRPr="00000000" w14:paraId="00000002">
      <w:pPr>
        <w:spacing w:after="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To study the basic commands of Arduino</w:t>
      </w:r>
    </w:p>
    <w:p w:rsidR="00000000" w:rsidDel="00000000" w:rsidP="00000000" w:rsidRDefault="00000000" w:rsidRPr="00000000" w14:paraId="00000003">
      <w:pPr>
        <w:spacing w:after="2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Apparatus Used: </w:t>
      </w:r>
      <w:r w:rsidDel="00000000" w:rsidR="00000000" w:rsidRPr="00000000">
        <w:rPr>
          <w:rFonts w:ascii="Times New Roman" w:cs="Times New Roman" w:eastAsia="Times New Roman" w:hAnsi="Times New Roman"/>
          <w:color w:val="000000"/>
          <w:sz w:val="24"/>
          <w:szCs w:val="24"/>
          <w:rtl w:val="0"/>
        </w:rPr>
        <w:t xml:space="preserve">Arduino Bord</w:t>
      </w:r>
      <w:r w:rsidDel="00000000" w:rsidR="00000000" w:rsidRPr="00000000">
        <w:rPr>
          <w:rtl w:val="0"/>
        </w:rPr>
      </w:r>
    </w:p>
    <w:p w:rsidR="00000000" w:rsidDel="00000000" w:rsidP="00000000" w:rsidRDefault="00000000" w:rsidRPr="00000000" w14:paraId="00000004">
      <w:pPr>
        <w:spacing w:after="2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Used:</w:t>
      </w:r>
      <w:r w:rsidDel="00000000" w:rsidR="00000000" w:rsidRPr="00000000">
        <w:rPr>
          <w:rFonts w:ascii="Times New Roman" w:cs="Times New Roman" w:eastAsia="Times New Roman" w:hAnsi="Times New Roman"/>
          <w:color w:val="000000"/>
          <w:sz w:val="24"/>
          <w:szCs w:val="24"/>
          <w:rtl w:val="0"/>
        </w:rPr>
        <w:t xml:space="preserve"> Arduino 1.8.19 (https://www.arduino.cc)</w:t>
      </w:r>
    </w:p>
    <w:p w:rsidR="00000000" w:rsidDel="00000000" w:rsidP="00000000" w:rsidRDefault="00000000" w:rsidRPr="00000000" w14:paraId="00000005">
      <w:pPr>
        <w:spacing w:after="28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Theory: </w:t>
      </w:r>
      <w:r w:rsidDel="00000000" w:rsidR="00000000" w:rsidRPr="00000000">
        <w:rPr>
          <w:rFonts w:ascii="Times New Roman" w:cs="Times New Roman" w:eastAsia="Times New Roman" w:hAnsi="Times New Roman"/>
          <w:color w:val="000000"/>
          <w:sz w:val="24"/>
          <w:szCs w:val="24"/>
          <w:highlight w:val="white"/>
          <w:rtl w:val="0"/>
        </w:rPr>
        <w:t xml:space="preserve">Arduino UNO is a microcontroller board based on the </w:t>
      </w:r>
      <w:r w:rsidDel="00000000" w:rsidR="00000000" w:rsidRPr="00000000">
        <w:rPr>
          <w:rFonts w:ascii="Times New Roman" w:cs="Times New Roman" w:eastAsia="Times New Roman" w:hAnsi="Times New Roman"/>
          <w:b w:val="1"/>
          <w:color w:val="000000"/>
          <w:sz w:val="24"/>
          <w:szCs w:val="24"/>
          <w:highlight w:val="white"/>
          <w:rtl w:val="0"/>
        </w:rPr>
        <w:t xml:space="preserve">ATmega328P</w:t>
      </w:r>
      <w:r w:rsidDel="00000000" w:rsidR="00000000" w:rsidRPr="00000000">
        <w:rPr>
          <w:rFonts w:ascii="Times New Roman" w:cs="Times New Roman" w:eastAsia="Times New Roman" w:hAnsi="Times New Roman"/>
          <w:color w:val="000000"/>
          <w:sz w:val="24"/>
          <w:szCs w:val="24"/>
          <w:highlight w:val="white"/>
          <w:rtl w:val="0"/>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 </w:t>
      </w:r>
    </w:p>
    <w:p w:rsidR="00000000" w:rsidDel="00000000" w:rsidP="00000000" w:rsidRDefault="00000000" w:rsidRPr="00000000" w14:paraId="00000006">
      <w:pPr>
        <w:shd w:fill="ffffff" w:val="clear"/>
        <w:jc w:val="both"/>
        <w:rPr>
          <w:rFonts w:ascii="Times New Roman" w:cs="Times New Roman" w:eastAsia="Times New Roman" w:hAnsi="Times New Roman"/>
          <w:color w:val="e67e22"/>
          <w:sz w:val="24"/>
          <w:szCs w:val="24"/>
        </w:rPr>
      </w:pPr>
      <w:r w:rsidDel="00000000" w:rsidR="00000000" w:rsidRPr="00000000">
        <w:rPr>
          <w:rFonts w:ascii="Times New Roman" w:cs="Times New Roman" w:eastAsia="Times New Roman" w:hAnsi="Times New Roman"/>
          <w:color w:val="e67e22"/>
          <w:sz w:val="24"/>
          <w:szCs w:val="24"/>
          <w:rtl w:val="0"/>
        </w:rPr>
        <w:t xml:space="preserve">Differences with other boards</w:t>
      </w:r>
    </w:p>
    <w:p w:rsidR="00000000" w:rsidDel="00000000" w:rsidP="00000000" w:rsidRDefault="00000000" w:rsidRPr="00000000" w14:paraId="00000007">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The Uno differs from all preceding boards in that it does not use the FTDI USB-to-serial driver chip. Instead, it features the Atmega16U2 (Atmega8U2 up to version R2) programmed as a USB-to-serial converter.</w:t>
      </w:r>
    </w:p>
    <w:p w:rsidR="00000000" w:rsidDel="00000000" w:rsidP="00000000" w:rsidRDefault="00000000" w:rsidRPr="00000000" w14:paraId="00000008">
      <w:pPr>
        <w:shd w:fill="ffffff" w:val="clear"/>
        <w:jc w:val="both"/>
        <w:rPr>
          <w:rFonts w:ascii="Times New Roman" w:cs="Times New Roman" w:eastAsia="Times New Roman" w:hAnsi="Times New Roman"/>
          <w:color w:val="e67e22"/>
          <w:sz w:val="24"/>
          <w:szCs w:val="24"/>
        </w:rPr>
      </w:pPr>
      <w:r w:rsidDel="00000000" w:rsidR="00000000" w:rsidRPr="00000000">
        <w:rPr>
          <w:rFonts w:ascii="Times New Roman" w:cs="Times New Roman" w:eastAsia="Times New Roman" w:hAnsi="Times New Roman"/>
          <w:color w:val="e67e22"/>
          <w:sz w:val="24"/>
          <w:szCs w:val="24"/>
          <w:rtl w:val="0"/>
        </w:rPr>
        <w:t xml:space="preserve">Power</w:t>
      </w:r>
    </w:p>
    <w:p w:rsidR="00000000" w:rsidDel="00000000" w:rsidP="00000000" w:rsidRDefault="00000000" w:rsidRPr="00000000" w14:paraId="00000009">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The Arduino/Genuino Uno board can be powered via the USB connection or with an external power supply. The power source is selected automatically.</w:t>
      </w:r>
    </w:p>
    <w:p w:rsidR="00000000" w:rsidDel="00000000" w:rsidP="00000000" w:rsidRDefault="00000000" w:rsidRPr="00000000" w14:paraId="0000000A">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External (non-USB) power can come either from an AC-to-DC adapter (wall-wart) or battery. The adapter can be connected by plugging a 2.1mm center-positive plug into the board's power jack. Leads from a battery can be inserted in the GND and Vin pin headers of the POWER connector.</w:t>
      </w:r>
    </w:p>
    <w:p w:rsidR="00000000" w:rsidDel="00000000" w:rsidP="00000000" w:rsidRDefault="00000000" w:rsidRPr="00000000" w14:paraId="0000000B">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rsidR="00000000" w:rsidDel="00000000" w:rsidP="00000000" w:rsidRDefault="00000000" w:rsidRPr="00000000" w14:paraId="0000000C">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The power pins are as follows:</w:t>
      </w:r>
    </w:p>
    <w:p w:rsidR="00000000" w:rsidDel="00000000" w:rsidP="00000000" w:rsidRDefault="00000000" w:rsidRPr="00000000" w14:paraId="0000000D">
      <w:pPr>
        <w:numPr>
          <w:ilvl w:val="0"/>
          <w:numId w:val="4"/>
        </w:numPr>
        <w:shd w:fill="ffffff" w:val="clear"/>
        <w:spacing w:after="0" w:before="28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Vin. The input voltage to the Arduino/Genuino board when it's using an external power source (as opposed to 5 volts from the USB connection or other regulated power source). You can supply voltage through this pin, or, if supplying voltage via the power jack, access it through this pin.</w:t>
      </w:r>
    </w:p>
    <w:p w:rsidR="00000000" w:rsidDel="00000000" w:rsidP="00000000" w:rsidRDefault="00000000" w:rsidRPr="00000000" w14:paraId="0000000E">
      <w:pPr>
        <w:numPr>
          <w:ilvl w:val="0"/>
          <w:numId w:val="4"/>
        </w:numPr>
        <w:shd w:fill="ffffff" w:val="clear"/>
        <w:spacing w:after="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5V.This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w:t>
      </w:r>
    </w:p>
    <w:p w:rsidR="00000000" w:rsidDel="00000000" w:rsidP="00000000" w:rsidRDefault="00000000" w:rsidRPr="00000000" w14:paraId="0000000F">
      <w:pPr>
        <w:numPr>
          <w:ilvl w:val="0"/>
          <w:numId w:val="4"/>
        </w:numPr>
        <w:shd w:fill="ffffff" w:val="clear"/>
        <w:spacing w:after="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3V3. A 3.3 volt supply generated by the on-board regulator. Maximum current draw is 50 mA.</w:t>
      </w:r>
    </w:p>
    <w:p w:rsidR="00000000" w:rsidDel="00000000" w:rsidP="00000000" w:rsidRDefault="00000000" w:rsidRPr="00000000" w14:paraId="00000010">
      <w:pPr>
        <w:numPr>
          <w:ilvl w:val="0"/>
          <w:numId w:val="4"/>
        </w:numPr>
        <w:shd w:fill="ffffff" w:val="clear"/>
        <w:spacing w:after="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GND. Ground pins.</w:t>
      </w:r>
    </w:p>
    <w:p w:rsidR="00000000" w:rsidDel="00000000" w:rsidP="00000000" w:rsidRDefault="00000000" w:rsidRPr="00000000" w14:paraId="00000011">
      <w:pPr>
        <w:numPr>
          <w:ilvl w:val="0"/>
          <w:numId w:val="4"/>
        </w:numPr>
        <w:shd w:fill="ffffff" w:val="clear"/>
        <w:spacing w:after="28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IOREF. This pin on the Arduino/Genuino board provides the voltage reference with which the microcontroller operates. A properly configured shield can read the IOREF pin voltage and select the appropriate power source or enable voltage translators on the outputs to work with the 5V or 3.3V.</w:t>
      </w:r>
    </w:p>
    <w:p w:rsidR="00000000" w:rsidDel="00000000" w:rsidP="00000000" w:rsidRDefault="00000000" w:rsidRPr="00000000" w14:paraId="00000012">
      <w:pPr>
        <w:shd w:fill="ffffff" w:val="clear"/>
        <w:spacing w:after="0" w:lineRule="auto"/>
        <w:jc w:val="both"/>
        <w:rPr>
          <w:rFonts w:ascii="Times New Roman" w:cs="Times New Roman" w:eastAsia="Times New Roman" w:hAnsi="Times New Roman"/>
          <w:color w:val="e67e22"/>
          <w:sz w:val="24"/>
          <w:szCs w:val="24"/>
        </w:rPr>
      </w:pPr>
      <w:r w:rsidDel="00000000" w:rsidR="00000000" w:rsidRPr="00000000">
        <w:rPr>
          <w:rFonts w:ascii="Times New Roman" w:cs="Times New Roman" w:eastAsia="Times New Roman" w:hAnsi="Times New Roman"/>
          <w:color w:val="e67e22"/>
          <w:sz w:val="24"/>
          <w:szCs w:val="24"/>
          <w:rtl w:val="0"/>
        </w:rPr>
        <w:t xml:space="preserve">Memory</w:t>
      </w:r>
    </w:p>
    <w:p w:rsidR="00000000" w:rsidDel="00000000" w:rsidP="00000000" w:rsidRDefault="00000000" w:rsidRPr="00000000" w14:paraId="00000013">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The ATmega328 has 32 KB (with 0.5 KB occupied by the bootloader). It also has 2 KB of SRAM and 1 KB of EEPROM (which can be read and written with the </w:t>
      </w:r>
      <w:hyperlink r:id="rId6">
        <w:r w:rsidDel="00000000" w:rsidR="00000000" w:rsidRPr="00000000">
          <w:rPr>
            <w:rFonts w:ascii="Times New Roman" w:cs="Times New Roman" w:eastAsia="Times New Roman" w:hAnsi="Times New Roman"/>
            <w:color w:val="00979c"/>
            <w:sz w:val="24"/>
            <w:szCs w:val="24"/>
            <w:u w:val="single"/>
            <w:rtl w:val="0"/>
          </w:rPr>
          <w:t xml:space="preserve">EEPROM library</w:t>
        </w:r>
      </w:hyperlink>
      <w:r w:rsidDel="00000000" w:rsidR="00000000" w:rsidRPr="00000000">
        <w:rPr>
          <w:rFonts w:ascii="Times New Roman" w:cs="Times New Roman" w:eastAsia="Times New Roman" w:hAnsi="Times New Roman"/>
          <w:color w:val="4f4e4e"/>
          <w:sz w:val="24"/>
          <w:szCs w:val="24"/>
          <w:rtl w:val="0"/>
        </w:rPr>
        <w:t xml:space="preserve">).</w:t>
      </w:r>
    </w:p>
    <w:p w:rsidR="00000000" w:rsidDel="00000000" w:rsidP="00000000" w:rsidRDefault="00000000" w:rsidRPr="00000000" w14:paraId="00000014">
      <w:pPr>
        <w:shd w:fill="ffffff" w:val="clear"/>
        <w:jc w:val="both"/>
        <w:rPr>
          <w:rFonts w:ascii="Times New Roman" w:cs="Times New Roman" w:eastAsia="Times New Roman" w:hAnsi="Times New Roman"/>
          <w:color w:val="e67e22"/>
          <w:sz w:val="24"/>
          <w:szCs w:val="24"/>
        </w:rPr>
      </w:pPr>
      <w:r w:rsidDel="00000000" w:rsidR="00000000" w:rsidRPr="00000000">
        <w:rPr>
          <w:rFonts w:ascii="Times New Roman" w:cs="Times New Roman" w:eastAsia="Times New Roman" w:hAnsi="Times New Roman"/>
          <w:color w:val="e67e22"/>
          <w:sz w:val="24"/>
          <w:szCs w:val="24"/>
          <w:rtl w:val="0"/>
        </w:rPr>
        <w:t xml:space="preserve">Input and Output</w:t>
      </w:r>
    </w:p>
    <w:p w:rsidR="00000000" w:rsidDel="00000000" w:rsidP="00000000" w:rsidRDefault="00000000" w:rsidRPr="00000000" w14:paraId="00000015">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See the mapping between Arduino pins and ATmega328P ports. The mapping for the Atmega8, 168, and 328 is identical.</w:t>
      </w:r>
    </w:p>
    <w:p w:rsidR="00000000" w:rsidDel="00000000" w:rsidP="00000000" w:rsidRDefault="00000000" w:rsidRPr="00000000" w14:paraId="00000016">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Each of the 14 digital pins on the Uno can be used as an input or output, using </w:t>
      </w:r>
      <w:hyperlink r:id="rId7">
        <w:r w:rsidDel="00000000" w:rsidR="00000000" w:rsidRPr="00000000">
          <w:rPr>
            <w:rFonts w:ascii="Times New Roman" w:cs="Times New Roman" w:eastAsia="Times New Roman" w:hAnsi="Times New Roman"/>
            <w:color w:val="00979c"/>
            <w:sz w:val="24"/>
            <w:szCs w:val="24"/>
            <w:u w:val="single"/>
            <w:rtl w:val="0"/>
          </w:rPr>
          <w:t xml:space="preserve">pinMode()</w:t>
        </w:r>
      </w:hyperlink>
      <w:r w:rsidDel="00000000" w:rsidR="00000000" w:rsidRPr="00000000">
        <w:rPr>
          <w:rFonts w:ascii="Times New Roman" w:cs="Times New Roman" w:eastAsia="Times New Roman" w:hAnsi="Times New Roman"/>
          <w:color w:val="4f4e4e"/>
          <w:sz w:val="24"/>
          <w:szCs w:val="24"/>
          <w:rtl w:val="0"/>
        </w:rPr>
        <w:t xml:space="preserve">, </w:t>
      </w:r>
      <w:hyperlink r:id="rId8">
        <w:r w:rsidDel="00000000" w:rsidR="00000000" w:rsidRPr="00000000">
          <w:rPr>
            <w:rFonts w:ascii="Times New Roman" w:cs="Times New Roman" w:eastAsia="Times New Roman" w:hAnsi="Times New Roman"/>
            <w:color w:val="00979c"/>
            <w:sz w:val="24"/>
            <w:szCs w:val="24"/>
            <w:u w:val="single"/>
            <w:rtl w:val="0"/>
          </w:rPr>
          <w:t xml:space="preserve">digitalWrite()</w:t>
        </w:r>
      </w:hyperlink>
      <w:r w:rsidDel="00000000" w:rsidR="00000000" w:rsidRPr="00000000">
        <w:rPr>
          <w:rFonts w:ascii="Times New Roman" w:cs="Times New Roman" w:eastAsia="Times New Roman" w:hAnsi="Times New Roman"/>
          <w:color w:val="4f4e4e"/>
          <w:sz w:val="24"/>
          <w:szCs w:val="24"/>
          <w:rtl w:val="0"/>
        </w:rPr>
        <w:t xml:space="preserve">, and </w:t>
      </w:r>
      <w:hyperlink r:id="rId9">
        <w:r w:rsidDel="00000000" w:rsidR="00000000" w:rsidRPr="00000000">
          <w:rPr>
            <w:rFonts w:ascii="Times New Roman" w:cs="Times New Roman" w:eastAsia="Times New Roman" w:hAnsi="Times New Roman"/>
            <w:color w:val="00979c"/>
            <w:sz w:val="24"/>
            <w:szCs w:val="24"/>
            <w:u w:val="single"/>
            <w:rtl w:val="0"/>
          </w:rPr>
          <w:t xml:space="preserve">digitalRead()</w:t>
        </w:r>
      </w:hyperlink>
      <w:r w:rsidDel="00000000" w:rsidR="00000000" w:rsidRPr="00000000">
        <w:rPr>
          <w:rFonts w:ascii="Times New Roman" w:cs="Times New Roman" w:eastAsia="Times New Roman" w:hAnsi="Times New Roman"/>
          <w:color w:val="4f4e4e"/>
          <w:sz w:val="24"/>
          <w:szCs w:val="24"/>
          <w:rtl w:val="0"/>
        </w:rPr>
        <w:t xml:space="preserve">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w:t>
      </w:r>
    </w:p>
    <w:p w:rsidR="00000000" w:rsidDel="00000000" w:rsidP="00000000" w:rsidRDefault="00000000" w:rsidRPr="00000000" w14:paraId="00000017">
      <w:pPr>
        <w:shd w:fill="ffffff" w:val="clear"/>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In addition, some pins have specialized functions:</w:t>
      </w:r>
    </w:p>
    <w:p w:rsidR="00000000" w:rsidDel="00000000" w:rsidP="00000000" w:rsidRDefault="00000000" w:rsidRPr="00000000" w14:paraId="00000018">
      <w:pPr>
        <w:numPr>
          <w:ilvl w:val="0"/>
          <w:numId w:val="2"/>
        </w:numPr>
        <w:shd w:fill="ffffff" w:val="clear"/>
        <w:spacing w:after="0" w:before="28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Serial: 0 (RX) and 1 (TX). Used to receive (RX) and transmit (TX) TTL serial data. These pins are connected to the corresponding pins of the ATmega8U2 USB-to-TTL Serial chip.</w:t>
      </w:r>
    </w:p>
    <w:p w:rsidR="00000000" w:rsidDel="00000000" w:rsidP="00000000" w:rsidRDefault="00000000" w:rsidRPr="00000000" w14:paraId="00000019">
      <w:pPr>
        <w:numPr>
          <w:ilvl w:val="0"/>
          <w:numId w:val="2"/>
        </w:numPr>
        <w:shd w:fill="ffffff" w:val="clear"/>
        <w:spacing w:after="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External Interrupts: 2 and 3. These pins can be configured to trigger an interrupt on a low value, a rising or falling edge, or a change in value. See the attachInterrupt() function for details.</w:t>
      </w:r>
    </w:p>
    <w:p w:rsidR="00000000" w:rsidDel="00000000" w:rsidP="00000000" w:rsidRDefault="00000000" w:rsidRPr="00000000" w14:paraId="0000001A">
      <w:pPr>
        <w:numPr>
          <w:ilvl w:val="0"/>
          <w:numId w:val="2"/>
        </w:numPr>
        <w:shd w:fill="ffffff" w:val="clear"/>
        <w:spacing w:after="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PWM: 3, 5, 6, 9, 10, and 11. Provide 8-bit PWM output with the analogWrite() function.</w:t>
      </w:r>
    </w:p>
    <w:p w:rsidR="00000000" w:rsidDel="00000000" w:rsidP="00000000" w:rsidRDefault="00000000" w:rsidRPr="00000000" w14:paraId="0000001B">
      <w:pPr>
        <w:numPr>
          <w:ilvl w:val="0"/>
          <w:numId w:val="2"/>
        </w:numPr>
        <w:shd w:fill="ffffff" w:val="clear"/>
        <w:spacing w:after="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SPI: 10 (SS), 11 (MOSI), 12 (MISO), 13 (SCK). These pins support SPI communication using the SPI library.</w:t>
      </w:r>
    </w:p>
    <w:p w:rsidR="00000000" w:rsidDel="00000000" w:rsidP="00000000" w:rsidRDefault="00000000" w:rsidRPr="00000000" w14:paraId="0000001C">
      <w:pPr>
        <w:numPr>
          <w:ilvl w:val="0"/>
          <w:numId w:val="2"/>
        </w:numPr>
        <w:shd w:fill="ffffff" w:val="clear"/>
        <w:spacing w:after="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LED: 13. There is a built-in LED driven by digital pin 13. When the pin is HIGH value, the LED is on, when the pin is LOW, it's off.</w:t>
      </w:r>
    </w:p>
    <w:p w:rsidR="00000000" w:rsidDel="00000000" w:rsidP="00000000" w:rsidRDefault="00000000" w:rsidRPr="00000000" w14:paraId="0000001D">
      <w:pPr>
        <w:numPr>
          <w:ilvl w:val="0"/>
          <w:numId w:val="2"/>
        </w:numPr>
        <w:shd w:fill="ffffff" w:val="clear"/>
        <w:spacing w:after="28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TWI: A4 or SDA pin and A5 or SCL pin. Support TWI communication using the Wire library.</w:t>
      </w:r>
    </w:p>
    <w:p w:rsidR="00000000" w:rsidDel="00000000" w:rsidP="00000000" w:rsidRDefault="00000000" w:rsidRPr="00000000" w14:paraId="0000001E">
      <w:pPr>
        <w:shd w:fill="ffffff" w:val="clear"/>
        <w:spacing w:after="0" w:lineRule="auto"/>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4f4e4e"/>
          <w:sz w:val="24"/>
          <w:szCs w:val="24"/>
          <w:rtl w:val="0"/>
        </w:rPr>
        <w:t xml:space="preserve">The Uno has 6 analog inputs, labeled A0 through A5, each of which provide 10 bits of resolution (i.e. 1024 different values). By default they measure from ground to 5 volts, though is it possible to change the upper end of their range using the AREF pin and the analogReference() function.</w:t>
        <w:br w:type="textWrapping"/>
        <w:t xml:space="preserve">There are a couple of other pins on the board:</w:t>
      </w:r>
    </w:p>
    <w:p w:rsidR="00000000" w:rsidDel="00000000" w:rsidP="00000000" w:rsidRDefault="00000000" w:rsidRPr="00000000" w14:paraId="0000001F">
      <w:pPr>
        <w:numPr>
          <w:ilvl w:val="0"/>
          <w:numId w:val="1"/>
        </w:numPr>
        <w:shd w:fill="ffffff" w:val="clear"/>
        <w:spacing w:after="0" w:before="28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AREF. Reference voltage for the analog inputs. Used with analogReference().</w:t>
      </w:r>
    </w:p>
    <w:p w:rsidR="00000000" w:rsidDel="00000000" w:rsidP="00000000" w:rsidRDefault="00000000" w:rsidRPr="00000000" w14:paraId="00000020">
      <w:pPr>
        <w:numPr>
          <w:ilvl w:val="0"/>
          <w:numId w:val="1"/>
        </w:numPr>
        <w:shd w:fill="ffffff" w:val="clear"/>
        <w:spacing w:after="280" w:before="0" w:lineRule="auto"/>
        <w:ind w:left="720" w:hanging="120"/>
        <w:jc w:val="both"/>
        <w:rPr>
          <w:color w:val="4f4e4e"/>
        </w:rPr>
      </w:pPr>
      <w:r w:rsidDel="00000000" w:rsidR="00000000" w:rsidRPr="00000000">
        <w:rPr>
          <w:rFonts w:ascii="Times New Roman" w:cs="Times New Roman" w:eastAsia="Times New Roman" w:hAnsi="Times New Roman"/>
          <w:color w:val="4f4e4e"/>
          <w:sz w:val="24"/>
          <w:szCs w:val="24"/>
          <w:rtl w:val="0"/>
        </w:rPr>
        <w:t xml:space="preserve">Reset. Bring this line LOW to reset the microcontroller. Typically used to add a reset button to shields which block the one on the board.</w:t>
      </w:r>
    </w:p>
    <w:p w:rsidR="00000000" w:rsidDel="00000000" w:rsidP="00000000" w:rsidRDefault="00000000" w:rsidRPr="00000000" w14:paraId="00000021">
      <w:pPr>
        <w:shd w:fill="ffffff" w:val="clear"/>
        <w:spacing w:after="280" w:before="280" w:lineRule="auto"/>
        <w:jc w:val="both"/>
        <w:rPr>
          <w:rFonts w:ascii="Times New Roman" w:cs="Times New Roman" w:eastAsia="Times New Roman" w:hAnsi="Times New Roman"/>
          <w:color w:val="4f4e4e"/>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Specification of Arduino Uno Board</w:t>
      </w:r>
      <w:r w:rsidDel="00000000" w:rsidR="00000000" w:rsidRPr="00000000">
        <w:rPr>
          <w:rtl w:val="0"/>
        </w:rPr>
      </w:r>
    </w:p>
    <w:p w:rsidR="00000000" w:rsidDel="00000000" w:rsidP="00000000" w:rsidRDefault="00000000" w:rsidRPr="00000000" w14:paraId="00000022">
      <w:pPr>
        <w:spacing w:after="280" w:lineRule="auto"/>
        <w:jc w:val="both"/>
        <w:rPr>
          <w:rFonts w:ascii="Times New Roman" w:cs="Times New Roman" w:eastAsia="Times New Roman" w:hAnsi="Times New Roman"/>
          <w:b w:val="1"/>
          <w:color w:val="000000"/>
          <w:sz w:val="24"/>
          <w:szCs w:val="24"/>
        </w:rPr>
      </w:pPr>
      <w:r w:rsidDel="00000000" w:rsidR="00000000" w:rsidRPr="00000000">
        <w:rPr/>
        <w:drawing>
          <wp:inline distB="0" distT="0" distL="0" distR="0">
            <wp:extent cx="3398180" cy="319261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98180" cy="31926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BASIC COMMANDS/ FUNCTIONS FOR ARDUINO PROGRAMMING</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The </w:t>
      </w:r>
      <w:r w:rsidDel="00000000" w:rsidR="00000000" w:rsidRPr="00000000">
        <w:rPr>
          <w:rFonts w:ascii="Times New Roman" w:cs="Times New Roman" w:eastAsia="Times New Roman" w:hAnsi="Times New Roman"/>
          <w:b w:val="0"/>
          <w:i w:val="0"/>
          <w:smallCaps w:val="0"/>
          <w:strike w:val="0"/>
          <w:color w:val="000000"/>
          <w:sz w:val="24"/>
          <w:szCs w:val="24"/>
          <w:u w:val="none"/>
          <w:shd w:fill="f7f9f9" w:val="clear"/>
          <w:vertAlign w:val="baseline"/>
          <w:rtl w:val="0"/>
        </w:rPr>
        <w:t xml:space="preserve">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is called when a sketch starts. Use it to initialize variables, pin modes, start using libraries, etc. The </w:t>
      </w:r>
      <w:r w:rsidDel="00000000" w:rsidR="00000000" w:rsidRPr="00000000">
        <w:rPr>
          <w:rFonts w:ascii="Times New Roman" w:cs="Times New Roman" w:eastAsia="Times New Roman" w:hAnsi="Times New Roman"/>
          <w:b w:val="0"/>
          <w:i w:val="0"/>
          <w:smallCaps w:val="0"/>
          <w:strike w:val="0"/>
          <w:color w:val="000000"/>
          <w:sz w:val="24"/>
          <w:szCs w:val="24"/>
          <w:u w:val="none"/>
          <w:shd w:fill="f7f9f9" w:val="clear"/>
          <w:vertAlign w:val="baseline"/>
          <w:rtl w:val="0"/>
        </w:rPr>
        <w:t xml:space="preserve">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will only run once, after each powerup or reset of the Arduino board.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After creating a </w:t>
      </w:r>
      <w:hyperlink r:id="rId11">
        <w:r w:rsidDel="00000000" w:rsidR="00000000" w:rsidRPr="00000000">
          <w:rPr>
            <w:rFonts w:ascii="Times New Roman" w:cs="Times New Roman" w:eastAsia="Times New Roman" w:hAnsi="Times New Roman"/>
            <w:b w:val="0"/>
            <w:i w:val="0"/>
            <w:smallCaps w:val="0"/>
            <w:strike w:val="0"/>
            <w:color w:val="00979d"/>
            <w:sz w:val="24"/>
            <w:szCs w:val="24"/>
            <w:u w:val="single"/>
            <w:shd w:fill="f7f9f9" w:val="clear"/>
            <w:vertAlign w:val="baseline"/>
            <w:rtl w:val="0"/>
          </w:rPr>
          <w:t xml:space="preserve">setup()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which initializes and sets the initial values, the </w:t>
      </w:r>
      <w:r w:rsidDel="00000000" w:rsidR="00000000" w:rsidRPr="00000000">
        <w:rPr>
          <w:rFonts w:ascii="Times New Roman" w:cs="Times New Roman" w:eastAsia="Times New Roman" w:hAnsi="Times New Roman"/>
          <w:b w:val="0"/>
          <w:i w:val="0"/>
          <w:smallCaps w:val="0"/>
          <w:strike w:val="0"/>
          <w:color w:val="000000"/>
          <w:sz w:val="24"/>
          <w:szCs w:val="24"/>
          <w:u w:val="none"/>
          <w:shd w:fill="f7f9f9" w:val="clear"/>
          <w:vertAlign w:val="baseline"/>
          <w:rtl w:val="0"/>
        </w:rPr>
        <w:t xml:space="preserve">loop()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does precisely what its name suggests, and loops consecutively, allowing your program to change and respond. Use it to actively control the Arduino board.</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Style w:val="Heading1"/>
        <w:numPr>
          <w:ilvl w:val="0"/>
          <w:numId w:val="3"/>
        </w:numPr>
        <w:spacing w:after="0" w:before="0" w:lineRule="auto"/>
        <w:ind w:left="0" w:firstLine="0"/>
        <w:jc w:val="both"/>
        <w:rPr>
          <w:b w:val="0"/>
          <w:color w:val="000000"/>
          <w:sz w:val="24"/>
          <w:szCs w:val="24"/>
        </w:rPr>
      </w:pPr>
      <w:r w:rsidDel="00000000" w:rsidR="00000000" w:rsidRPr="00000000">
        <w:rPr>
          <w:b w:val="0"/>
          <w:color w:val="000000"/>
          <w:sz w:val="24"/>
          <w:szCs w:val="24"/>
          <w:rtl w:val="0"/>
        </w:rPr>
        <w:t xml:space="preserve">digitalRead(): Reads the value from a specified digital pin, either </w:t>
      </w:r>
      <w:r w:rsidDel="00000000" w:rsidR="00000000" w:rsidRPr="00000000">
        <w:rPr>
          <w:b w:val="0"/>
          <w:color w:val="000000"/>
          <w:sz w:val="24"/>
          <w:szCs w:val="24"/>
          <w:shd w:fill="f7f9f9" w:val="clear"/>
          <w:rtl w:val="0"/>
        </w:rPr>
        <w:t xml:space="preserve">HIGH</w:t>
      </w:r>
      <w:r w:rsidDel="00000000" w:rsidR="00000000" w:rsidRPr="00000000">
        <w:rPr>
          <w:b w:val="0"/>
          <w:color w:val="000000"/>
          <w:sz w:val="24"/>
          <w:szCs w:val="24"/>
          <w:rtl w:val="0"/>
        </w:rPr>
        <w:t xml:space="preserve"> or </w:t>
      </w:r>
      <w:r w:rsidDel="00000000" w:rsidR="00000000" w:rsidRPr="00000000">
        <w:rPr>
          <w:b w:val="0"/>
          <w:color w:val="000000"/>
          <w:sz w:val="24"/>
          <w:szCs w:val="24"/>
          <w:shd w:fill="f7f9f9" w:val="clear"/>
          <w:rtl w:val="0"/>
        </w:rPr>
        <w:t xml:space="preserve">LOW</w:t>
      </w:r>
      <w:r w:rsidDel="00000000" w:rsidR="00000000" w:rsidRPr="00000000">
        <w:rPr>
          <w:b w:val="0"/>
          <w:color w:val="000000"/>
          <w:sz w:val="24"/>
          <w:szCs w:val="24"/>
          <w:rtl w:val="0"/>
        </w:rPr>
        <w:t xml:space="preserve">.</w:t>
      </w:r>
    </w:p>
    <w:p w:rsidR="00000000" w:rsidDel="00000000" w:rsidP="00000000" w:rsidRDefault="00000000" w:rsidRPr="00000000" w14:paraId="00000029">
      <w:pPr>
        <w:pStyle w:val="Heading1"/>
        <w:spacing w:after="0" w:before="0" w:lineRule="auto"/>
        <w:jc w:val="both"/>
        <w:rPr>
          <w:b w:val="0"/>
          <w:color w:val="000000"/>
          <w:sz w:val="24"/>
          <w:szCs w:val="24"/>
        </w:rPr>
      </w:pPr>
      <w:r w:rsidDel="00000000" w:rsidR="00000000" w:rsidRPr="00000000">
        <w:rPr>
          <w:rtl w:val="0"/>
        </w:rPr>
      </w:r>
    </w:p>
    <w:p w:rsidR="00000000" w:rsidDel="00000000" w:rsidP="00000000" w:rsidRDefault="00000000" w:rsidRPr="00000000" w14:paraId="0000002A">
      <w:pPr>
        <w:pStyle w:val="Heading1"/>
        <w:numPr>
          <w:ilvl w:val="0"/>
          <w:numId w:val="3"/>
        </w:numPr>
        <w:spacing w:after="0" w:before="0" w:lineRule="auto"/>
        <w:ind w:left="0" w:firstLine="0"/>
        <w:jc w:val="both"/>
        <w:rPr>
          <w:b w:val="0"/>
          <w:color w:val="000000"/>
          <w:sz w:val="24"/>
          <w:szCs w:val="24"/>
        </w:rPr>
      </w:pPr>
      <w:r w:rsidDel="00000000" w:rsidR="00000000" w:rsidRPr="00000000">
        <w:rPr>
          <w:b w:val="0"/>
          <w:color w:val="000000"/>
          <w:sz w:val="24"/>
          <w:szCs w:val="24"/>
          <w:rtl w:val="0"/>
        </w:rPr>
        <w:t xml:space="preserve">digitalWrite(): Write a </w:t>
      </w:r>
      <w:r w:rsidDel="00000000" w:rsidR="00000000" w:rsidRPr="00000000">
        <w:rPr>
          <w:b w:val="0"/>
          <w:color w:val="000000"/>
          <w:sz w:val="24"/>
          <w:szCs w:val="24"/>
          <w:shd w:fill="f7f9f9" w:val="clear"/>
          <w:rtl w:val="0"/>
        </w:rPr>
        <w:t xml:space="preserve">HIGH</w:t>
      </w:r>
      <w:r w:rsidDel="00000000" w:rsidR="00000000" w:rsidRPr="00000000">
        <w:rPr>
          <w:b w:val="0"/>
          <w:color w:val="000000"/>
          <w:sz w:val="24"/>
          <w:szCs w:val="24"/>
          <w:rtl w:val="0"/>
        </w:rPr>
        <w:t xml:space="preserve"> or a </w:t>
      </w:r>
      <w:r w:rsidDel="00000000" w:rsidR="00000000" w:rsidRPr="00000000">
        <w:rPr>
          <w:b w:val="0"/>
          <w:color w:val="000000"/>
          <w:sz w:val="24"/>
          <w:szCs w:val="24"/>
          <w:shd w:fill="f7f9f9" w:val="clear"/>
          <w:rtl w:val="0"/>
        </w:rPr>
        <w:t xml:space="preserve">LOW</w:t>
      </w:r>
      <w:r w:rsidDel="00000000" w:rsidR="00000000" w:rsidRPr="00000000">
        <w:rPr>
          <w:b w:val="0"/>
          <w:color w:val="000000"/>
          <w:sz w:val="24"/>
          <w:szCs w:val="24"/>
          <w:rtl w:val="0"/>
        </w:rPr>
        <w:t xml:space="preserve"> value to a digital pin.</w:t>
      </w:r>
    </w:p>
    <w:p w:rsidR="00000000" w:rsidDel="00000000" w:rsidP="00000000" w:rsidRDefault="00000000" w:rsidRPr="00000000" w14:paraId="0000002B">
      <w:pPr>
        <w:pStyle w:val="Heading1"/>
        <w:spacing w:after="0" w:before="0" w:lineRule="auto"/>
        <w:ind w:left="720" w:firstLine="0"/>
        <w:jc w:val="both"/>
        <w:rPr>
          <w:color w:val="000000"/>
          <w:sz w:val="24"/>
          <w:szCs w:val="24"/>
          <w:shd w:fill="f7f9f9" w:val="clear"/>
        </w:rPr>
      </w:pPr>
      <w:r w:rsidDel="00000000" w:rsidR="00000000" w:rsidRPr="00000000">
        <w:rPr>
          <w:color w:val="e67e22"/>
          <w:sz w:val="24"/>
          <w:szCs w:val="24"/>
          <w:rtl w:val="0"/>
        </w:rPr>
        <w:t xml:space="preserve">Syntax: </w:t>
      </w:r>
      <w:r w:rsidDel="00000000" w:rsidR="00000000" w:rsidRPr="00000000">
        <w:rPr>
          <w:b w:val="0"/>
          <w:color w:val="000000"/>
          <w:sz w:val="24"/>
          <w:szCs w:val="24"/>
          <w:rtl w:val="0"/>
        </w:rPr>
        <w:t xml:space="preserve">digitalWrite</w:t>
      </w:r>
      <w:r w:rsidDel="00000000" w:rsidR="00000000" w:rsidRPr="00000000">
        <w:rPr>
          <w:color w:val="000000"/>
          <w:sz w:val="24"/>
          <w:szCs w:val="24"/>
          <w:shd w:fill="f7f9f9" w:val="clear"/>
          <w:rtl w:val="0"/>
        </w:rPr>
        <w:t xml:space="preserve"> (pin,HIGH),     </w:t>
      </w:r>
      <w:r w:rsidDel="00000000" w:rsidR="00000000" w:rsidRPr="00000000">
        <w:rPr>
          <w:b w:val="0"/>
          <w:color w:val="000000"/>
          <w:sz w:val="24"/>
          <w:szCs w:val="24"/>
          <w:rtl w:val="0"/>
        </w:rPr>
        <w:t xml:space="preserve">digitalWrite</w:t>
      </w:r>
      <w:r w:rsidDel="00000000" w:rsidR="00000000" w:rsidRPr="00000000">
        <w:rPr>
          <w:color w:val="000000"/>
          <w:sz w:val="24"/>
          <w:szCs w:val="24"/>
          <w:shd w:fill="f7f9f9" w:val="clear"/>
          <w:rtl w:val="0"/>
        </w:rPr>
        <w:t xml:space="preserve"> (pin, LOW)</w:t>
      </w:r>
    </w:p>
    <w:p w:rsidR="00000000" w:rsidDel="00000000" w:rsidP="00000000" w:rsidRDefault="00000000" w:rsidRPr="00000000" w14:paraId="0000002C">
      <w:pPr>
        <w:pStyle w:val="Heading1"/>
        <w:spacing w:after="0" w:before="0" w:lineRule="auto"/>
        <w:ind w:left="720" w:firstLine="0"/>
        <w:jc w:val="both"/>
        <w:rPr>
          <w:color w:val="000000"/>
          <w:sz w:val="24"/>
          <w:szCs w:val="24"/>
          <w:shd w:fill="f7f9f9" w:val="clear"/>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pinMode(): Configures the specified pin to behave either as an input or an output.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f7f9f9" w:val="clear"/>
          <w:vertAlign w:val="baseline"/>
        </w:rPr>
      </w:pPr>
      <w:r w:rsidDel="00000000" w:rsidR="00000000" w:rsidRPr="00000000">
        <w:rPr>
          <w:rFonts w:ascii="Times New Roman" w:cs="Times New Roman" w:eastAsia="Times New Roman" w:hAnsi="Times New Roman"/>
          <w:b w:val="0"/>
          <w:i w:val="0"/>
          <w:smallCaps w:val="0"/>
          <w:strike w:val="0"/>
          <w:color w:val="e67e22"/>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000000"/>
          <w:sz w:val="24"/>
          <w:szCs w:val="24"/>
          <w:u w:val="none"/>
          <w:shd w:fill="f7f9f9" w:val="clear"/>
          <w:vertAlign w:val="baseline"/>
          <w:rtl w:val="0"/>
        </w:rPr>
        <w:t xml:space="preserve">pinMode(pin, mode)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e67e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analogRead(): Reads the value from the specified analog pin.  </w:t>
      </w:r>
      <w:r w:rsidDel="00000000" w:rsidR="00000000" w:rsidRPr="00000000">
        <w:rPr>
          <w:rFonts w:ascii="Times New Roman" w:cs="Times New Roman" w:eastAsia="Times New Roman" w:hAnsi="Times New Roman"/>
          <w:b w:val="0"/>
          <w:i w:val="0"/>
          <w:smallCaps w:val="0"/>
          <w:strike w:val="0"/>
          <w:color w:val="e67e22"/>
          <w:sz w:val="24"/>
          <w:szCs w:val="24"/>
          <w:u w:val="none"/>
          <w:shd w:fill="auto" w:val="clear"/>
          <w:vertAlign w:val="baseline"/>
          <w:rtl w:val="0"/>
        </w:rPr>
        <w:t xml:space="preserve">Syntax : </w:t>
      </w:r>
      <w:r w:rsidDel="00000000" w:rsidR="00000000" w:rsidRPr="00000000">
        <w:rPr>
          <w:rFonts w:ascii="Times New Roman" w:cs="Times New Roman" w:eastAsia="Times New Roman" w:hAnsi="Times New Roman"/>
          <w:b w:val="0"/>
          <w:i w:val="0"/>
          <w:smallCaps w:val="0"/>
          <w:strike w:val="0"/>
          <w:color w:val="000000"/>
          <w:sz w:val="24"/>
          <w:szCs w:val="24"/>
          <w:u w:val="none"/>
          <w:shd w:fill="f7f9f9" w:val="clear"/>
          <w:vertAlign w:val="baseline"/>
          <w:rtl w:val="0"/>
        </w:rPr>
        <w:t xml:space="preserve">analogRead(pin)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3"/>
        </w:numPr>
        <w:spacing w:after="0" w:before="0" w:lineRule="auto"/>
        <w:ind w:left="0" w:firstLine="0"/>
        <w:jc w:val="both"/>
        <w:rPr>
          <w:rFonts w:ascii="Courier New" w:cs="Courier New" w:eastAsia="Courier New" w:hAnsi="Courier New"/>
          <w:b w:val="0"/>
          <w:color w:val="000000"/>
          <w:sz w:val="24"/>
          <w:szCs w:val="24"/>
        </w:rPr>
      </w:pPr>
      <w:r w:rsidDel="00000000" w:rsidR="00000000" w:rsidRPr="00000000">
        <w:rPr>
          <w:b w:val="0"/>
          <w:color w:val="000000"/>
          <w:sz w:val="24"/>
          <w:szCs w:val="24"/>
          <w:rtl w:val="0"/>
        </w:rPr>
        <w:t xml:space="preserve">analogReference(): </w:t>
      </w:r>
      <w:r w:rsidDel="00000000" w:rsidR="00000000" w:rsidRPr="00000000">
        <w:rPr>
          <w:color w:val="000000"/>
          <w:sz w:val="24"/>
          <w:szCs w:val="24"/>
          <w:rtl w:val="0"/>
        </w:rPr>
        <w:t xml:space="preserve">Configures the reference voltage used for analog input (i.e. the value used as the top of the input range).  </w:t>
      </w:r>
      <w:r w:rsidDel="00000000" w:rsidR="00000000" w:rsidRPr="00000000">
        <w:rPr>
          <w:b w:val="0"/>
          <w:color w:val="e67e22"/>
          <w:sz w:val="24"/>
          <w:szCs w:val="24"/>
          <w:rtl w:val="0"/>
        </w:rPr>
        <w:t xml:space="preserve">Syntax: </w:t>
      </w:r>
      <w:r w:rsidDel="00000000" w:rsidR="00000000" w:rsidRPr="00000000">
        <w:rPr>
          <w:rFonts w:ascii="Times New Roman" w:cs="Times New Roman" w:eastAsia="Times New Roman" w:hAnsi="Times New Roman"/>
          <w:color w:val="000000"/>
          <w:sz w:val="24"/>
          <w:szCs w:val="24"/>
          <w:shd w:fill="f7f9f9" w:val="clear"/>
          <w:rtl w:val="0"/>
        </w:rPr>
        <w:t xml:space="preserve">analogReference(type)</w:t>
      </w:r>
      <w:r w:rsidDel="00000000" w:rsidR="00000000" w:rsidRPr="00000000">
        <w:rPr>
          <w:rtl w:val="0"/>
        </w:rPr>
      </w:r>
    </w:p>
    <w:p w:rsidR="00000000" w:rsidDel="00000000" w:rsidP="00000000" w:rsidRDefault="00000000" w:rsidRPr="00000000" w14:paraId="00000033">
      <w:pPr>
        <w:pStyle w:val="Heading1"/>
        <w:spacing w:after="0" w:before="0" w:lineRule="auto"/>
        <w:jc w:val="both"/>
        <w:rPr>
          <w:b w:val="0"/>
          <w:color w:val="000000"/>
          <w:sz w:val="24"/>
          <w:szCs w:val="24"/>
        </w:rPr>
      </w:pPr>
      <w:r w:rsidDel="00000000" w:rsidR="00000000" w:rsidRPr="00000000">
        <w:rPr>
          <w:rtl w:val="0"/>
        </w:rPr>
      </w:r>
    </w:p>
    <w:p w:rsidR="00000000" w:rsidDel="00000000" w:rsidP="00000000" w:rsidRDefault="00000000" w:rsidRPr="00000000" w14:paraId="00000034">
      <w:pPr>
        <w:pStyle w:val="Heading1"/>
        <w:numPr>
          <w:ilvl w:val="0"/>
          <w:numId w:val="3"/>
        </w:numPr>
        <w:spacing w:after="0" w:before="0" w:lineRule="auto"/>
        <w:ind w:left="0" w:firstLine="0"/>
        <w:jc w:val="both"/>
        <w:rPr>
          <w:rFonts w:ascii="Courier New" w:cs="Courier New" w:eastAsia="Courier New" w:hAnsi="Courier New"/>
          <w:b w:val="0"/>
          <w:color w:val="000000"/>
          <w:sz w:val="24"/>
          <w:szCs w:val="24"/>
        </w:rPr>
      </w:pPr>
      <w:r w:rsidDel="00000000" w:rsidR="00000000" w:rsidRPr="00000000">
        <w:rPr>
          <w:b w:val="0"/>
          <w:color w:val="000000"/>
          <w:sz w:val="24"/>
          <w:szCs w:val="24"/>
          <w:rtl w:val="0"/>
        </w:rPr>
        <w:t xml:space="preserve">analogWrite() : Writes an analog value (</w:t>
      </w:r>
      <w:hyperlink r:id="rId12">
        <w:r w:rsidDel="00000000" w:rsidR="00000000" w:rsidRPr="00000000">
          <w:rPr>
            <w:b w:val="0"/>
            <w:color w:val="00979d"/>
            <w:sz w:val="24"/>
            <w:szCs w:val="24"/>
            <w:u w:val="single"/>
            <w:rtl w:val="0"/>
          </w:rPr>
          <w:t xml:space="preserve">PWM wave</w:t>
        </w:r>
      </w:hyperlink>
      <w:r w:rsidDel="00000000" w:rsidR="00000000" w:rsidRPr="00000000">
        <w:rPr>
          <w:b w:val="0"/>
          <w:color w:val="000000"/>
          <w:sz w:val="24"/>
          <w:szCs w:val="24"/>
          <w:rtl w:val="0"/>
        </w:rPr>
        <w:t xml:space="preserve">) to a pin. Can be used to light a LED at varying brightnesses or drive a motor at various speeds. After a call to </w:t>
      </w:r>
      <w:r w:rsidDel="00000000" w:rsidR="00000000" w:rsidRPr="00000000">
        <w:rPr>
          <w:rFonts w:ascii="Times New Roman" w:cs="Times New Roman" w:eastAsia="Times New Roman" w:hAnsi="Times New Roman"/>
          <w:b w:val="0"/>
          <w:color w:val="000000"/>
          <w:sz w:val="24"/>
          <w:szCs w:val="24"/>
          <w:shd w:fill="f7f9f9" w:val="clear"/>
          <w:rtl w:val="0"/>
        </w:rPr>
        <w:t xml:space="preserve">analogWrite()</w:t>
      </w:r>
      <w:r w:rsidDel="00000000" w:rsidR="00000000" w:rsidRPr="00000000">
        <w:rPr>
          <w:b w:val="0"/>
          <w:color w:val="000000"/>
          <w:sz w:val="24"/>
          <w:szCs w:val="24"/>
          <w:rtl w:val="0"/>
        </w:rPr>
        <w:t xml:space="preserve">, the pin will generate a steady rectangular wave of the specified duty cycle until the next call to </w:t>
      </w:r>
      <w:r w:rsidDel="00000000" w:rsidR="00000000" w:rsidRPr="00000000">
        <w:rPr>
          <w:rFonts w:ascii="Times New Roman" w:cs="Times New Roman" w:eastAsia="Times New Roman" w:hAnsi="Times New Roman"/>
          <w:b w:val="0"/>
          <w:color w:val="000000"/>
          <w:sz w:val="24"/>
          <w:szCs w:val="24"/>
          <w:shd w:fill="f7f9f9" w:val="clear"/>
          <w:rtl w:val="0"/>
        </w:rPr>
        <w:t xml:space="preserve">analogWrite()</w:t>
      </w:r>
      <w:r w:rsidDel="00000000" w:rsidR="00000000" w:rsidRPr="00000000">
        <w:rPr>
          <w:b w:val="0"/>
          <w:color w:val="000000"/>
          <w:sz w:val="24"/>
          <w:szCs w:val="24"/>
          <w:rtl w:val="0"/>
        </w:rPr>
        <w:t xml:space="preserve"> (or a call to </w:t>
      </w:r>
      <w:r w:rsidDel="00000000" w:rsidR="00000000" w:rsidRPr="00000000">
        <w:rPr>
          <w:rFonts w:ascii="Times New Roman" w:cs="Times New Roman" w:eastAsia="Times New Roman" w:hAnsi="Times New Roman"/>
          <w:b w:val="0"/>
          <w:color w:val="000000"/>
          <w:sz w:val="24"/>
          <w:szCs w:val="24"/>
          <w:shd w:fill="f7f9f9" w:val="clear"/>
          <w:rtl w:val="0"/>
        </w:rPr>
        <w:t xml:space="preserve">digitalRead()</w:t>
      </w:r>
      <w:r w:rsidDel="00000000" w:rsidR="00000000" w:rsidRPr="00000000">
        <w:rPr>
          <w:b w:val="0"/>
          <w:color w:val="000000"/>
          <w:sz w:val="24"/>
          <w:szCs w:val="24"/>
          <w:rtl w:val="0"/>
        </w:rPr>
        <w:t xml:space="preserve"> or </w:t>
      </w:r>
      <w:r w:rsidDel="00000000" w:rsidR="00000000" w:rsidRPr="00000000">
        <w:rPr>
          <w:rFonts w:ascii="Times New Roman" w:cs="Times New Roman" w:eastAsia="Times New Roman" w:hAnsi="Times New Roman"/>
          <w:b w:val="0"/>
          <w:color w:val="000000"/>
          <w:sz w:val="24"/>
          <w:szCs w:val="24"/>
          <w:shd w:fill="f7f9f9" w:val="clear"/>
          <w:rtl w:val="0"/>
        </w:rPr>
        <w:t xml:space="preserve">digitalWrite()</w:t>
      </w:r>
      <w:r w:rsidDel="00000000" w:rsidR="00000000" w:rsidRPr="00000000">
        <w:rPr>
          <w:b w:val="0"/>
          <w:color w:val="000000"/>
          <w:sz w:val="24"/>
          <w:szCs w:val="24"/>
          <w:rtl w:val="0"/>
        </w:rPr>
        <w:t xml:space="preserve">) on the same pin. </w:t>
      </w:r>
      <w:r w:rsidDel="00000000" w:rsidR="00000000" w:rsidRPr="00000000">
        <w:rPr>
          <w:b w:val="0"/>
          <w:color w:val="e67e22"/>
          <w:sz w:val="24"/>
          <w:szCs w:val="24"/>
          <w:rtl w:val="0"/>
        </w:rPr>
        <w:t xml:space="preserve">Syntax: </w:t>
      </w:r>
      <w:r w:rsidDel="00000000" w:rsidR="00000000" w:rsidRPr="00000000">
        <w:rPr>
          <w:rFonts w:ascii="Times New Roman" w:cs="Times New Roman" w:eastAsia="Times New Roman" w:hAnsi="Times New Roman"/>
          <w:color w:val="000000"/>
          <w:sz w:val="24"/>
          <w:szCs w:val="24"/>
          <w:shd w:fill="f7f9f9" w:val="clear"/>
          <w:rtl w:val="0"/>
        </w:rPr>
        <w:t xml:space="preserve">analogWrite(pin, value)</w:t>
      </w:r>
      <w:r w:rsidDel="00000000" w:rsidR="00000000" w:rsidRPr="00000000">
        <w:rPr>
          <w:rtl w:val="0"/>
        </w:rPr>
      </w:r>
    </w:p>
    <w:p w:rsidR="00000000" w:rsidDel="00000000" w:rsidP="00000000" w:rsidRDefault="00000000" w:rsidRPr="00000000" w14:paraId="00000035">
      <w:pPr>
        <w:pStyle w:val="Heading1"/>
        <w:spacing w:after="0" w:before="0" w:lineRule="auto"/>
        <w:jc w:val="both"/>
        <w:rPr>
          <w:b w:val="0"/>
          <w:color w:val="000000"/>
          <w:sz w:val="24"/>
          <w:szCs w:val="24"/>
        </w:rPr>
      </w:pPr>
      <w:r w:rsidDel="00000000" w:rsidR="00000000" w:rsidRPr="00000000">
        <w:rPr>
          <w:rtl w:val="0"/>
        </w:rPr>
      </w:r>
    </w:p>
    <w:p w:rsidR="00000000" w:rsidDel="00000000" w:rsidP="00000000" w:rsidRDefault="00000000" w:rsidRPr="00000000" w14:paraId="00000036">
      <w:pPr>
        <w:pStyle w:val="Heading1"/>
        <w:numPr>
          <w:ilvl w:val="0"/>
          <w:numId w:val="3"/>
        </w:numPr>
        <w:spacing w:after="0" w:before="0" w:lineRule="auto"/>
        <w:ind w:left="0" w:firstLine="0"/>
        <w:jc w:val="both"/>
        <w:rPr>
          <w:b w:val="0"/>
          <w:color w:val="000000"/>
          <w:sz w:val="24"/>
          <w:szCs w:val="24"/>
        </w:rPr>
      </w:pPr>
      <w:r w:rsidDel="00000000" w:rsidR="00000000" w:rsidRPr="00000000">
        <w:rPr>
          <w:b w:val="0"/>
          <w:color w:val="000000"/>
          <w:sz w:val="24"/>
          <w:szCs w:val="24"/>
          <w:rtl w:val="0"/>
        </w:rPr>
        <w:t xml:space="preserve">delay(): Pauses the program for the amount of time (in milliseconds) specified as parameter. (There are 1000 milliseconds in a second.)   </w:t>
      </w:r>
      <w:r w:rsidDel="00000000" w:rsidR="00000000" w:rsidRPr="00000000">
        <w:rPr>
          <w:b w:val="0"/>
          <w:color w:val="e67e22"/>
          <w:sz w:val="24"/>
          <w:szCs w:val="24"/>
          <w:rtl w:val="0"/>
        </w:rPr>
        <w:t xml:space="preserve">Syntax: </w:t>
      </w:r>
      <w:r w:rsidDel="00000000" w:rsidR="00000000" w:rsidRPr="00000000">
        <w:rPr>
          <w:rFonts w:ascii="Times New Roman" w:cs="Times New Roman" w:eastAsia="Times New Roman" w:hAnsi="Times New Roman"/>
          <w:b w:val="0"/>
          <w:color w:val="000000"/>
          <w:sz w:val="24"/>
          <w:szCs w:val="24"/>
          <w:shd w:fill="f7f9f9" w:val="clear"/>
          <w:rtl w:val="0"/>
        </w:rPr>
        <w:t xml:space="preserve">delay(ms)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1.png"/><Relationship Id="rId5" Type="http://schemas.openxmlformats.org/officeDocument/2006/relationships/styles" Target="styles.xml"/><Relationship Id="rId12" Type="http://schemas.openxmlformats.org/officeDocument/2006/relationships/hyperlink" Target="http://arduino.cc/en/Tutorial/PWM" TargetMode="External"/><Relationship Id="rId8" Type="http://schemas.openxmlformats.org/officeDocument/2006/relationships/hyperlink" Target="https://www.arduino.cc/en/Reference/DigitalWrite" TargetMode="External"/><Relationship Id="rId4" Type="http://schemas.openxmlformats.org/officeDocument/2006/relationships/numbering" Target="numbering.xml"/><Relationship Id="rId9" Type="http://schemas.openxmlformats.org/officeDocument/2006/relationships/hyperlink" Target="https://www.arduino.cc/en/Reference/DigitalRead" TargetMode="External"/><Relationship Id="rId3" Type="http://schemas.openxmlformats.org/officeDocument/2006/relationships/fontTable" Target="fontTable.xml"/><Relationship Id="rId6" Type="http://schemas.openxmlformats.org/officeDocument/2006/relationships/hyperlink" Target="https://www.arduino.cc/en/Reference/EEPROM" TargetMode="External"/><Relationship Id="rId11" Type="http://schemas.openxmlformats.org/officeDocument/2006/relationships/hyperlink" Target="https://www.arduino.cc/reference/en/language/structure/sketch/setup" TargetMode="External"/><Relationship Id="rId7" Type="http://schemas.openxmlformats.org/officeDocument/2006/relationships/hyperlink" Target="https://www.arduino.cc/en/Reference/PinMode"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