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D12" w:rsidRPr="00350D12" w:rsidRDefault="00350D12" w:rsidP="00350D12">
      <w:pPr>
        <w:spacing w:before="100" w:beforeAutospacing="1" w:after="100" w:afterAutospacing="1" w:line="288" w:lineRule="atLeast"/>
        <w:outlineLvl w:val="0"/>
        <w:rPr>
          <w:rFonts w:ascii="Arial" w:eastAsia="Times New Roman" w:hAnsi="Arial" w:cs="Arial"/>
          <w:b/>
          <w:bCs/>
          <w:color w:val="333333"/>
          <w:kern w:val="36"/>
          <w:sz w:val="30"/>
          <w:szCs w:val="30"/>
        </w:rPr>
      </w:pPr>
      <w:r w:rsidRPr="00350D12">
        <w:rPr>
          <w:rFonts w:ascii="Arial" w:eastAsia="Times New Roman" w:hAnsi="Arial" w:cs="Arial"/>
          <w:b/>
          <w:bCs/>
          <w:color w:val="333333"/>
          <w:kern w:val="36"/>
          <w:sz w:val="30"/>
          <w:szCs w:val="30"/>
        </w:rPr>
        <w:t>Primitive Data Types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The Java programming language is statically-typed, which means that all variables must first be declared before they can be used. This involves stating the variable's type and name, as you've already seen:</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gear = 1;</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Doing so tells your program that a field named "gear" exists, holds numerical data, and has an initial value of "1". A variable's data type determines the values it may contain, plus the operations that may be performed on it. In addition to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the Java programming language supports seven other </w:t>
      </w:r>
      <w:r w:rsidRPr="00350D12">
        <w:rPr>
          <w:rFonts w:ascii="Arial" w:eastAsia="Times New Roman" w:hAnsi="Arial" w:cs="Arial"/>
          <w:i/>
          <w:iCs/>
          <w:color w:val="000000"/>
          <w:sz w:val="19"/>
          <w:szCs w:val="19"/>
        </w:rPr>
        <w:t>primitive data types</w:t>
      </w:r>
      <w:r w:rsidRPr="00350D12">
        <w:rPr>
          <w:rFonts w:ascii="Arial" w:eastAsia="Times New Roman" w:hAnsi="Arial" w:cs="Arial"/>
          <w:color w:val="000000"/>
          <w:sz w:val="19"/>
          <w:szCs w:val="19"/>
        </w:rPr>
        <w:t>. A primitive type is predefined by the language and is named by a reserved keyword. Primitive values do not share state with other primitive values. The eight primitive data types supported by the Java programming language are:</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byte</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byte</w:t>
      </w:r>
      <w:r w:rsidRPr="00350D12">
        <w:rPr>
          <w:rFonts w:ascii="Arial" w:eastAsia="Times New Roman" w:hAnsi="Arial" w:cs="Arial"/>
          <w:color w:val="000000"/>
          <w:sz w:val="19"/>
          <w:szCs w:val="19"/>
        </w:rPr>
        <w:t> data type is an 8-bit signed two's complement integer. It has a minimum value of -128 and a maximum value of 127 (inclusive). The </w:t>
      </w:r>
      <w:r w:rsidRPr="00350D12">
        <w:rPr>
          <w:rFonts w:ascii="Courier" w:eastAsia="Times New Roman" w:hAnsi="Courier" w:cs="Courier New"/>
          <w:color w:val="000000"/>
          <w:sz w:val="20"/>
          <w:szCs w:val="20"/>
        </w:rPr>
        <w:t>byte</w:t>
      </w:r>
      <w:r w:rsidRPr="00350D12">
        <w:rPr>
          <w:rFonts w:ascii="Arial" w:eastAsia="Times New Roman" w:hAnsi="Arial" w:cs="Arial"/>
          <w:color w:val="000000"/>
          <w:sz w:val="19"/>
          <w:szCs w:val="19"/>
        </w:rPr>
        <w:t> data type can be useful for saving memory in large </w:t>
      </w:r>
      <w:hyperlink r:id="rId5" w:tgtFrame="_top" w:history="1">
        <w:r w:rsidRPr="00350D12">
          <w:rPr>
            <w:rFonts w:ascii="Arial" w:eastAsia="Times New Roman" w:hAnsi="Arial" w:cs="Arial"/>
            <w:color w:val="3A87CF"/>
            <w:sz w:val="19"/>
            <w:szCs w:val="19"/>
            <w:u w:val="single"/>
          </w:rPr>
          <w:t>arrays</w:t>
        </w:r>
      </w:hyperlink>
      <w:r w:rsidRPr="00350D12">
        <w:rPr>
          <w:rFonts w:ascii="Arial" w:eastAsia="Times New Roman" w:hAnsi="Arial" w:cs="Arial"/>
          <w:color w:val="000000"/>
          <w:sz w:val="19"/>
          <w:szCs w:val="19"/>
        </w:rPr>
        <w:t>, where the memory savings actually matters. They can also be used in place of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where their limits help to clarify your code; the fact that a variable's range is limited can serve as a form of documentation.</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short</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short</w:t>
      </w:r>
      <w:r w:rsidRPr="00350D12">
        <w:rPr>
          <w:rFonts w:ascii="Arial" w:eastAsia="Times New Roman" w:hAnsi="Arial" w:cs="Arial"/>
          <w:color w:val="000000"/>
          <w:sz w:val="19"/>
          <w:szCs w:val="19"/>
        </w:rPr>
        <w:t> data type is a 16-bit signed two's complement integer. It has a minimum value of -32,768 and a maximum value of 32,767 (inclusive). As with </w:t>
      </w:r>
      <w:r w:rsidRPr="00350D12">
        <w:rPr>
          <w:rFonts w:ascii="Courier" w:eastAsia="Times New Roman" w:hAnsi="Courier" w:cs="Courier New"/>
          <w:color w:val="000000"/>
          <w:sz w:val="20"/>
          <w:szCs w:val="20"/>
        </w:rPr>
        <w:t>byte</w:t>
      </w:r>
      <w:r w:rsidRPr="00350D12">
        <w:rPr>
          <w:rFonts w:ascii="Arial" w:eastAsia="Times New Roman" w:hAnsi="Arial" w:cs="Arial"/>
          <w:color w:val="000000"/>
          <w:sz w:val="19"/>
          <w:szCs w:val="19"/>
        </w:rPr>
        <w:t>, the same guidelines apply: you can use a </w:t>
      </w:r>
      <w:r w:rsidRPr="00350D12">
        <w:rPr>
          <w:rFonts w:ascii="Courier" w:eastAsia="Times New Roman" w:hAnsi="Courier" w:cs="Courier New"/>
          <w:color w:val="000000"/>
          <w:sz w:val="20"/>
          <w:szCs w:val="20"/>
        </w:rPr>
        <w:t>short</w:t>
      </w:r>
      <w:r w:rsidRPr="00350D12">
        <w:rPr>
          <w:rFonts w:ascii="Arial" w:eastAsia="Times New Roman" w:hAnsi="Arial" w:cs="Arial"/>
          <w:color w:val="000000"/>
          <w:sz w:val="19"/>
          <w:szCs w:val="19"/>
        </w:rPr>
        <w:t> to save memory in large arrays, in situations where the memory savings actually matters.</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int</w:t>
      </w:r>
      <w:proofErr w:type="gramEnd"/>
      <w:r w:rsidRPr="00350D12">
        <w:rPr>
          <w:rFonts w:ascii="Arial" w:eastAsia="Times New Roman" w:hAnsi="Arial" w:cs="Arial"/>
          <w:color w:val="000000"/>
          <w:sz w:val="19"/>
          <w:szCs w:val="19"/>
        </w:rPr>
        <w:t>: By default, the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data type is a 32-bit signed two's complement integer, which has a minimum value of -2</w:t>
      </w:r>
      <w:r w:rsidRPr="00350D12">
        <w:rPr>
          <w:rFonts w:ascii="Arial" w:eastAsia="Times New Roman" w:hAnsi="Arial" w:cs="Arial"/>
          <w:color w:val="000000"/>
          <w:sz w:val="19"/>
          <w:szCs w:val="19"/>
          <w:vertAlign w:val="superscript"/>
        </w:rPr>
        <w:t>31</w:t>
      </w:r>
      <w:r w:rsidRPr="00350D12">
        <w:rPr>
          <w:rFonts w:ascii="Arial" w:eastAsia="Times New Roman" w:hAnsi="Arial" w:cs="Arial"/>
          <w:color w:val="000000"/>
          <w:sz w:val="19"/>
          <w:szCs w:val="19"/>
        </w:rPr>
        <w:t> and a maximum value of 2</w:t>
      </w:r>
      <w:r w:rsidRPr="00350D12">
        <w:rPr>
          <w:rFonts w:ascii="Arial" w:eastAsia="Times New Roman" w:hAnsi="Arial" w:cs="Arial"/>
          <w:color w:val="000000"/>
          <w:sz w:val="19"/>
          <w:szCs w:val="19"/>
          <w:vertAlign w:val="superscript"/>
        </w:rPr>
        <w:t>31</w:t>
      </w:r>
      <w:r w:rsidRPr="00350D12">
        <w:rPr>
          <w:rFonts w:ascii="Arial" w:eastAsia="Times New Roman" w:hAnsi="Arial" w:cs="Arial"/>
          <w:color w:val="000000"/>
          <w:sz w:val="19"/>
          <w:szCs w:val="19"/>
        </w:rPr>
        <w:t>-1. In Java SE 8 and later, you can use the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data type to represent an unsigned 32-bit integer, which has a minimum value of 0 and a maximum value of 2</w:t>
      </w:r>
      <w:r w:rsidRPr="00350D12">
        <w:rPr>
          <w:rFonts w:ascii="Arial" w:eastAsia="Times New Roman" w:hAnsi="Arial" w:cs="Arial"/>
          <w:color w:val="000000"/>
          <w:sz w:val="19"/>
          <w:szCs w:val="19"/>
          <w:vertAlign w:val="superscript"/>
        </w:rPr>
        <w:t>32</w:t>
      </w:r>
      <w:r w:rsidRPr="00350D12">
        <w:rPr>
          <w:rFonts w:ascii="Arial" w:eastAsia="Times New Roman" w:hAnsi="Arial" w:cs="Arial"/>
          <w:color w:val="000000"/>
          <w:sz w:val="19"/>
          <w:szCs w:val="19"/>
        </w:rPr>
        <w:t>-1. Use the Integer class to use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data type as an unsigned integer. See the section The Number Classes for more information. Static methods like </w:t>
      </w:r>
      <w:r w:rsidRPr="00350D12">
        <w:rPr>
          <w:rFonts w:ascii="Courier" w:eastAsia="Times New Roman" w:hAnsi="Courier" w:cs="Courier New"/>
          <w:color w:val="000000"/>
          <w:sz w:val="20"/>
          <w:szCs w:val="20"/>
        </w:rPr>
        <w:t>compareUnsigned</w:t>
      </w:r>
      <w:r w:rsidRPr="00350D12">
        <w:rPr>
          <w:rFonts w:ascii="Arial" w:eastAsia="Times New Roman" w:hAnsi="Arial" w:cs="Arial"/>
          <w:color w:val="000000"/>
          <w:sz w:val="19"/>
          <w:szCs w:val="19"/>
        </w:rPr>
        <w:t>, </w:t>
      </w:r>
      <w:r w:rsidRPr="00350D12">
        <w:rPr>
          <w:rFonts w:ascii="Courier" w:eastAsia="Times New Roman" w:hAnsi="Courier" w:cs="Courier New"/>
          <w:color w:val="000000"/>
          <w:sz w:val="20"/>
          <w:szCs w:val="20"/>
        </w:rPr>
        <w:t>divideUnsigned</w:t>
      </w:r>
      <w:r w:rsidRPr="00350D12">
        <w:rPr>
          <w:rFonts w:ascii="Arial" w:eastAsia="Times New Roman" w:hAnsi="Arial" w:cs="Arial"/>
          <w:color w:val="000000"/>
          <w:sz w:val="19"/>
          <w:szCs w:val="19"/>
        </w:rPr>
        <w:t> etc have been added to the </w:t>
      </w:r>
      <w:hyperlink r:id="rId6" w:tgtFrame="_blank" w:history="1">
        <w:r w:rsidRPr="00350D12">
          <w:rPr>
            <w:rFonts w:ascii="Courier" w:eastAsia="Times New Roman" w:hAnsi="Courier" w:cs="Courier New"/>
            <w:color w:val="3A87CF"/>
            <w:sz w:val="20"/>
            <w:szCs w:val="20"/>
          </w:rPr>
          <w:t>Integer</w:t>
        </w:r>
      </w:hyperlink>
      <w:r w:rsidRPr="00350D12">
        <w:rPr>
          <w:rFonts w:ascii="Arial" w:eastAsia="Times New Roman" w:hAnsi="Arial" w:cs="Arial"/>
          <w:color w:val="000000"/>
          <w:sz w:val="19"/>
          <w:szCs w:val="19"/>
        </w:rPr>
        <w:t> class to support the arithmetic operations for unsigned integers.</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long</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long</w:t>
      </w:r>
      <w:r w:rsidRPr="00350D12">
        <w:rPr>
          <w:rFonts w:ascii="Arial" w:eastAsia="Times New Roman" w:hAnsi="Arial" w:cs="Arial"/>
          <w:color w:val="000000"/>
          <w:sz w:val="19"/>
          <w:szCs w:val="19"/>
        </w:rPr>
        <w:t> data type is a 64-bit two's complement integer. The signed long has a minimum value of -2</w:t>
      </w:r>
      <w:r w:rsidRPr="00350D12">
        <w:rPr>
          <w:rFonts w:ascii="Arial" w:eastAsia="Times New Roman" w:hAnsi="Arial" w:cs="Arial"/>
          <w:color w:val="000000"/>
          <w:sz w:val="19"/>
          <w:szCs w:val="19"/>
          <w:vertAlign w:val="superscript"/>
        </w:rPr>
        <w:t>63</w:t>
      </w:r>
      <w:r w:rsidRPr="00350D12">
        <w:rPr>
          <w:rFonts w:ascii="Arial" w:eastAsia="Times New Roman" w:hAnsi="Arial" w:cs="Arial"/>
          <w:color w:val="000000"/>
          <w:sz w:val="19"/>
          <w:szCs w:val="19"/>
        </w:rPr>
        <w:t> and a maximum value of 2</w:t>
      </w:r>
      <w:r w:rsidRPr="00350D12">
        <w:rPr>
          <w:rFonts w:ascii="Arial" w:eastAsia="Times New Roman" w:hAnsi="Arial" w:cs="Arial"/>
          <w:color w:val="000000"/>
          <w:sz w:val="19"/>
          <w:szCs w:val="19"/>
          <w:vertAlign w:val="superscript"/>
        </w:rPr>
        <w:t>63</w:t>
      </w:r>
      <w:r w:rsidRPr="00350D12">
        <w:rPr>
          <w:rFonts w:ascii="Arial" w:eastAsia="Times New Roman" w:hAnsi="Arial" w:cs="Arial"/>
          <w:color w:val="000000"/>
          <w:sz w:val="19"/>
          <w:szCs w:val="19"/>
        </w:rPr>
        <w:t>-1. In Java SE 8 and later, you can use the</w:t>
      </w:r>
      <w:r w:rsidRPr="00350D12">
        <w:rPr>
          <w:rFonts w:ascii="Courier" w:eastAsia="Times New Roman" w:hAnsi="Courier" w:cs="Courier New"/>
          <w:color w:val="000000"/>
          <w:sz w:val="20"/>
          <w:szCs w:val="20"/>
        </w:rPr>
        <w:t>long</w:t>
      </w:r>
      <w:r w:rsidRPr="00350D12">
        <w:rPr>
          <w:rFonts w:ascii="Arial" w:eastAsia="Times New Roman" w:hAnsi="Arial" w:cs="Arial"/>
          <w:color w:val="000000"/>
          <w:sz w:val="19"/>
          <w:szCs w:val="19"/>
        </w:rPr>
        <w:t> data type to represent an unsigned 64-bit long, which has a minimum value of 0 and a maximum value of 2</w:t>
      </w:r>
      <w:r w:rsidRPr="00350D12">
        <w:rPr>
          <w:rFonts w:ascii="Arial" w:eastAsia="Times New Roman" w:hAnsi="Arial" w:cs="Arial"/>
          <w:color w:val="000000"/>
          <w:sz w:val="19"/>
          <w:szCs w:val="19"/>
          <w:vertAlign w:val="superscript"/>
        </w:rPr>
        <w:t>64</w:t>
      </w:r>
      <w:r w:rsidRPr="00350D12">
        <w:rPr>
          <w:rFonts w:ascii="Arial" w:eastAsia="Times New Roman" w:hAnsi="Arial" w:cs="Arial"/>
          <w:color w:val="000000"/>
          <w:sz w:val="19"/>
          <w:szCs w:val="19"/>
        </w:rPr>
        <w:t>-1. Use this data type when you need a range of values wider than those provided by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The </w:t>
      </w:r>
      <w:hyperlink r:id="rId7" w:tgtFrame="_blank" w:history="1">
        <w:r w:rsidRPr="00350D12">
          <w:rPr>
            <w:rFonts w:ascii="Courier" w:eastAsia="Times New Roman" w:hAnsi="Courier" w:cs="Courier New"/>
            <w:color w:val="3A87CF"/>
            <w:sz w:val="20"/>
            <w:szCs w:val="20"/>
          </w:rPr>
          <w:t>Long</w:t>
        </w:r>
      </w:hyperlink>
      <w:r w:rsidRPr="00350D12">
        <w:rPr>
          <w:rFonts w:ascii="Arial" w:eastAsia="Times New Roman" w:hAnsi="Arial" w:cs="Arial"/>
          <w:color w:val="000000"/>
          <w:sz w:val="19"/>
          <w:szCs w:val="19"/>
        </w:rPr>
        <w:t> class also contains methods like </w:t>
      </w:r>
      <w:r w:rsidRPr="00350D12">
        <w:rPr>
          <w:rFonts w:ascii="Courier" w:eastAsia="Times New Roman" w:hAnsi="Courier" w:cs="Courier New"/>
          <w:color w:val="000000"/>
          <w:sz w:val="20"/>
          <w:szCs w:val="20"/>
        </w:rPr>
        <w:t>compareUnsigned</w:t>
      </w:r>
      <w:r w:rsidRPr="00350D12">
        <w:rPr>
          <w:rFonts w:ascii="Arial" w:eastAsia="Times New Roman" w:hAnsi="Arial" w:cs="Arial"/>
          <w:color w:val="000000"/>
          <w:sz w:val="19"/>
          <w:szCs w:val="19"/>
        </w:rPr>
        <w:t>, </w:t>
      </w:r>
      <w:r w:rsidRPr="00350D12">
        <w:rPr>
          <w:rFonts w:ascii="Courier" w:eastAsia="Times New Roman" w:hAnsi="Courier" w:cs="Courier New"/>
          <w:color w:val="000000"/>
          <w:sz w:val="20"/>
          <w:szCs w:val="20"/>
        </w:rPr>
        <w:t>divideUnsigned</w:t>
      </w:r>
      <w:r w:rsidRPr="00350D12">
        <w:rPr>
          <w:rFonts w:ascii="Arial" w:eastAsia="Times New Roman" w:hAnsi="Arial" w:cs="Arial"/>
          <w:color w:val="000000"/>
          <w:sz w:val="19"/>
          <w:szCs w:val="19"/>
        </w:rPr>
        <w:t> etc to support arithmetic operations for unsigned long.</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float</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float</w:t>
      </w:r>
      <w:r w:rsidRPr="00350D12">
        <w:rPr>
          <w:rFonts w:ascii="Arial" w:eastAsia="Times New Roman" w:hAnsi="Arial" w:cs="Arial"/>
          <w:color w:val="000000"/>
          <w:sz w:val="19"/>
          <w:szCs w:val="19"/>
        </w:rPr>
        <w:t> data type is a single-precision 32-bit IEEE 754 floating point. Its range of values is beyond the scope of this discussion, but is specified in the </w:t>
      </w:r>
      <w:hyperlink r:id="rId8" w:anchor="jls-4.2.3" w:tgtFrame="_blank" w:history="1">
        <w:r w:rsidRPr="00350D12">
          <w:rPr>
            <w:rFonts w:ascii="Arial" w:eastAsia="Times New Roman" w:hAnsi="Arial" w:cs="Arial"/>
            <w:color w:val="3A87CF"/>
            <w:sz w:val="19"/>
            <w:szCs w:val="19"/>
            <w:u w:val="single"/>
          </w:rPr>
          <w:t>Floating-Point Types, Formats, and Values</w:t>
        </w:r>
      </w:hyperlink>
      <w:r w:rsidRPr="00350D12">
        <w:rPr>
          <w:rFonts w:ascii="Arial" w:eastAsia="Times New Roman" w:hAnsi="Arial" w:cs="Arial"/>
          <w:color w:val="000000"/>
          <w:sz w:val="19"/>
          <w:szCs w:val="19"/>
        </w:rPr>
        <w:t> section of the Java Language Specification. As with the recommendations for </w:t>
      </w:r>
      <w:r w:rsidRPr="00350D12">
        <w:rPr>
          <w:rFonts w:ascii="Courier" w:eastAsia="Times New Roman" w:hAnsi="Courier" w:cs="Courier New"/>
          <w:color w:val="000000"/>
          <w:sz w:val="20"/>
          <w:szCs w:val="20"/>
        </w:rPr>
        <w:t>byte</w:t>
      </w:r>
      <w:r w:rsidRPr="00350D12">
        <w:rPr>
          <w:rFonts w:ascii="Arial" w:eastAsia="Times New Roman" w:hAnsi="Arial" w:cs="Arial"/>
          <w:color w:val="000000"/>
          <w:sz w:val="19"/>
          <w:szCs w:val="19"/>
        </w:rPr>
        <w:t> and </w:t>
      </w:r>
      <w:r w:rsidRPr="00350D12">
        <w:rPr>
          <w:rFonts w:ascii="Courier" w:eastAsia="Times New Roman" w:hAnsi="Courier" w:cs="Courier New"/>
          <w:color w:val="000000"/>
          <w:sz w:val="20"/>
          <w:szCs w:val="20"/>
        </w:rPr>
        <w:t>short</w:t>
      </w:r>
      <w:r w:rsidRPr="00350D12">
        <w:rPr>
          <w:rFonts w:ascii="Arial" w:eastAsia="Times New Roman" w:hAnsi="Arial" w:cs="Arial"/>
          <w:color w:val="000000"/>
          <w:sz w:val="19"/>
          <w:szCs w:val="19"/>
        </w:rPr>
        <w:t>, use a </w:t>
      </w:r>
      <w:r w:rsidRPr="00350D12">
        <w:rPr>
          <w:rFonts w:ascii="Courier" w:eastAsia="Times New Roman" w:hAnsi="Courier" w:cs="Courier New"/>
          <w:color w:val="000000"/>
          <w:sz w:val="20"/>
          <w:szCs w:val="20"/>
        </w:rPr>
        <w:t>float</w:t>
      </w:r>
      <w:r w:rsidRPr="00350D12">
        <w:rPr>
          <w:rFonts w:ascii="Arial" w:eastAsia="Times New Roman" w:hAnsi="Arial" w:cs="Arial"/>
          <w:color w:val="000000"/>
          <w:sz w:val="19"/>
          <w:szCs w:val="19"/>
        </w:rPr>
        <w:t> (instead of </w:t>
      </w:r>
      <w:r w:rsidRPr="00350D12">
        <w:rPr>
          <w:rFonts w:ascii="Courier" w:eastAsia="Times New Roman" w:hAnsi="Courier" w:cs="Courier New"/>
          <w:color w:val="000000"/>
          <w:sz w:val="20"/>
          <w:szCs w:val="20"/>
        </w:rPr>
        <w:t>double</w:t>
      </w:r>
      <w:r w:rsidRPr="00350D12">
        <w:rPr>
          <w:rFonts w:ascii="Arial" w:eastAsia="Times New Roman" w:hAnsi="Arial" w:cs="Arial"/>
          <w:color w:val="000000"/>
          <w:sz w:val="19"/>
          <w:szCs w:val="19"/>
        </w:rPr>
        <w:t>) if you need to save memory in large arrays of floating point numbers. This data type should never be used for precise values, such as currency. For that, you will need to use the </w:t>
      </w:r>
      <w:hyperlink r:id="rId9" w:tgtFrame="_blank" w:history="1">
        <w:r w:rsidRPr="00350D12">
          <w:rPr>
            <w:rFonts w:ascii="Arial" w:eastAsia="Times New Roman" w:hAnsi="Arial" w:cs="Arial"/>
            <w:color w:val="3A87CF"/>
            <w:sz w:val="19"/>
            <w:szCs w:val="19"/>
            <w:u w:val="single"/>
          </w:rPr>
          <w:t>java.math.BigDecimal</w:t>
        </w:r>
      </w:hyperlink>
      <w:r w:rsidRPr="00350D12">
        <w:rPr>
          <w:rFonts w:ascii="Arial" w:eastAsia="Times New Roman" w:hAnsi="Arial" w:cs="Arial"/>
          <w:color w:val="000000"/>
          <w:sz w:val="19"/>
          <w:szCs w:val="19"/>
        </w:rPr>
        <w:t> class instead.</w:t>
      </w:r>
      <w:hyperlink r:id="rId10" w:tgtFrame="_top" w:history="1">
        <w:r w:rsidRPr="00350D12">
          <w:rPr>
            <w:rFonts w:ascii="Arial" w:eastAsia="Times New Roman" w:hAnsi="Arial" w:cs="Arial"/>
            <w:color w:val="3A87CF"/>
            <w:sz w:val="19"/>
            <w:szCs w:val="19"/>
            <w:u w:val="single"/>
          </w:rPr>
          <w:t>Numbers and Strings</w:t>
        </w:r>
      </w:hyperlink>
      <w:r w:rsidRPr="00350D12">
        <w:rPr>
          <w:rFonts w:ascii="Arial" w:eastAsia="Times New Roman" w:hAnsi="Arial" w:cs="Arial"/>
          <w:color w:val="000000"/>
          <w:sz w:val="19"/>
          <w:szCs w:val="19"/>
        </w:rPr>
        <w:t> covers </w:t>
      </w:r>
      <w:r w:rsidRPr="00350D12">
        <w:rPr>
          <w:rFonts w:ascii="Courier" w:eastAsia="Times New Roman" w:hAnsi="Courier" w:cs="Courier New"/>
          <w:color w:val="000000"/>
          <w:sz w:val="20"/>
          <w:szCs w:val="20"/>
        </w:rPr>
        <w:t>BigDecimal</w:t>
      </w:r>
      <w:r w:rsidRPr="00350D12">
        <w:rPr>
          <w:rFonts w:ascii="Arial" w:eastAsia="Times New Roman" w:hAnsi="Arial" w:cs="Arial"/>
          <w:color w:val="000000"/>
          <w:sz w:val="19"/>
          <w:szCs w:val="19"/>
        </w:rPr>
        <w:t> and other useful classes provided by the Java platform.</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double</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double</w:t>
      </w:r>
      <w:r w:rsidRPr="00350D12">
        <w:rPr>
          <w:rFonts w:ascii="Arial" w:eastAsia="Times New Roman" w:hAnsi="Arial" w:cs="Arial"/>
          <w:color w:val="000000"/>
          <w:sz w:val="19"/>
          <w:szCs w:val="19"/>
        </w:rPr>
        <w:t> data type is a double-precision 64-bit IEEE 754 floating point. Its range of values is beyond the scope of this discussion, but is specified in the </w:t>
      </w:r>
      <w:hyperlink r:id="rId11" w:anchor="jls-4.2.3" w:tgtFrame="_blank" w:history="1">
        <w:r w:rsidRPr="00350D12">
          <w:rPr>
            <w:rFonts w:ascii="Arial" w:eastAsia="Times New Roman" w:hAnsi="Arial" w:cs="Arial"/>
            <w:color w:val="3A87CF"/>
            <w:sz w:val="19"/>
            <w:szCs w:val="19"/>
            <w:u w:val="single"/>
          </w:rPr>
          <w:t xml:space="preserve">Floating-Point Types, Formats, </w:t>
        </w:r>
        <w:r w:rsidRPr="00350D12">
          <w:rPr>
            <w:rFonts w:ascii="Arial" w:eastAsia="Times New Roman" w:hAnsi="Arial" w:cs="Arial"/>
            <w:color w:val="3A87CF"/>
            <w:sz w:val="19"/>
            <w:szCs w:val="19"/>
            <w:u w:val="single"/>
          </w:rPr>
          <w:lastRenderedPageBreak/>
          <w:t>and Values</w:t>
        </w:r>
      </w:hyperlink>
      <w:r w:rsidRPr="00350D12">
        <w:rPr>
          <w:rFonts w:ascii="Arial" w:eastAsia="Times New Roman" w:hAnsi="Arial" w:cs="Arial"/>
          <w:color w:val="000000"/>
          <w:sz w:val="19"/>
          <w:szCs w:val="19"/>
        </w:rPr>
        <w:t> section of the Java Language Specification. For decimal values, this data type is generally the default choice. As mentioned above, this data type should never be used for precise values, such as currency.</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boolean</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boolean</w:t>
      </w:r>
      <w:r w:rsidRPr="00350D12">
        <w:rPr>
          <w:rFonts w:ascii="Arial" w:eastAsia="Times New Roman" w:hAnsi="Arial" w:cs="Arial"/>
          <w:color w:val="000000"/>
          <w:sz w:val="19"/>
          <w:szCs w:val="19"/>
        </w:rPr>
        <w:t> data type has only two possible values: </w:t>
      </w:r>
      <w:r w:rsidRPr="00350D12">
        <w:rPr>
          <w:rFonts w:ascii="Courier" w:eastAsia="Times New Roman" w:hAnsi="Courier" w:cs="Courier New"/>
          <w:color w:val="000000"/>
          <w:sz w:val="20"/>
          <w:szCs w:val="20"/>
        </w:rPr>
        <w:t>true</w:t>
      </w:r>
      <w:r w:rsidRPr="00350D12">
        <w:rPr>
          <w:rFonts w:ascii="Arial" w:eastAsia="Times New Roman" w:hAnsi="Arial" w:cs="Arial"/>
          <w:color w:val="000000"/>
          <w:sz w:val="19"/>
          <w:szCs w:val="19"/>
        </w:rPr>
        <w:t> and </w:t>
      </w:r>
      <w:r w:rsidRPr="00350D12">
        <w:rPr>
          <w:rFonts w:ascii="Courier" w:eastAsia="Times New Roman" w:hAnsi="Courier" w:cs="Courier New"/>
          <w:color w:val="000000"/>
          <w:sz w:val="20"/>
          <w:szCs w:val="20"/>
        </w:rPr>
        <w:t>false</w:t>
      </w:r>
      <w:r w:rsidRPr="00350D12">
        <w:rPr>
          <w:rFonts w:ascii="Arial" w:eastAsia="Times New Roman" w:hAnsi="Arial" w:cs="Arial"/>
          <w:color w:val="000000"/>
          <w:sz w:val="19"/>
          <w:szCs w:val="19"/>
        </w:rPr>
        <w:t>. Use this data type for simple flags that track true/false conditions. This data type represents one bit of information, but its "size" isn't something that's precisely defined.</w:t>
      </w:r>
    </w:p>
    <w:p w:rsidR="00350D12" w:rsidRPr="00350D12" w:rsidRDefault="00350D12" w:rsidP="00350D12">
      <w:pPr>
        <w:numPr>
          <w:ilvl w:val="0"/>
          <w:numId w:val="1"/>
        </w:numPr>
        <w:spacing w:before="100" w:beforeAutospacing="1" w:after="100" w:afterAutospacing="1" w:line="288" w:lineRule="atLeast"/>
        <w:ind w:left="1020"/>
        <w:rPr>
          <w:rFonts w:ascii="Arial" w:eastAsia="Times New Roman" w:hAnsi="Arial" w:cs="Arial"/>
          <w:color w:val="000000"/>
          <w:sz w:val="19"/>
          <w:szCs w:val="19"/>
        </w:rPr>
      </w:pPr>
      <w:proofErr w:type="gramStart"/>
      <w:r w:rsidRPr="00350D12">
        <w:rPr>
          <w:rFonts w:ascii="Arial" w:eastAsia="Times New Roman" w:hAnsi="Arial" w:cs="Arial"/>
          <w:b/>
          <w:bCs/>
          <w:color w:val="000000"/>
          <w:sz w:val="19"/>
          <w:szCs w:val="19"/>
        </w:rPr>
        <w:t>char</w:t>
      </w:r>
      <w:proofErr w:type="gramEnd"/>
      <w:r w:rsidRPr="00350D12">
        <w:rPr>
          <w:rFonts w:ascii="Arial" w:eastAsia="Times New Roman" w:hAnsi="Arial" w:cs="Arial"/>
          <w:color w:val="000000"/>
          <w:sz w:val="19"/>
          <w:szCs w:val="19"/>
        </w:rPr>
        <w:t>: The </w:t>
      </w:r>
      <w:r w:rsidRPr="00350D12">
        <w:rPr>
          <w:rFonts w:ascii="Courier" w:eastAsia="Times New Roman" w:hAnsi="Courier" w:cs="Courier New"/>
          <w:color w:val="000000"/>
          <w:sz w:val="20"/>
          <w:szCs w:val="20"/>
        </w:rPr>
        <w:t>char</w:t>
      </w:r>
      <w:r w:rsidRPr="00350D12">
        <w:rPr>
          <w:rFonts w:ascii="Arial" w:eastAsia="Times New Roman" w:hAnsi="Arial" w:cs="Arial"/>
          <w:color w:val="000000"/>
          <w:sz w:val="19"/>
          <w:szCs w:val="19"/>
        </w:rPr>
        <w:t> data type is a single 16-bit Unicode character. It has a minimum value of </w:t>
      </w:r>
      <w:r w:rsidRPr="00350D12">
        <w:rPr>
          <w:rFonts w:ascii="Courier" w:eastAsia="Times New Roman" w:hAnsi="Courier" w:cs="Courier New"/>
          <w:color w:val="000000"/>
          <w:sz w:val="20"/>
          <w:szCs w:val="20"/>
        </w:rPr>
        <w:t>'\u0000'</w:t>
      </w:r>
      <w:r w:rsidRPr="00350D12">
        <w:rPr>
          <w:rFonts w:ascii="Arial" w:eastAsia="Times New Roman" w:hAnsi="Arial" w:cs="Arial"/>
          <w:color w:val="000000"/>
          <w:sz w:val="19"/>
          <w:szCs w:val="19"/>
        </w:rPr>
        <w:t> (or 0) and a maximum value of </w:t>
      </w:r>
      <w:r w:rsidRPr="00350D12">
        <w:rPr>
          <w:rFonts w:ascii="Courier" w:eastAsia="Times New Roman" w:hAnsi="Courier" w:cs="Courier New"/>
          <w:color w:val="000000"/>
          <w:sz w:val="20"/>
          <w:szCs w:val="20"/>
        </w:rPr>
        <w:t>'\uffff'</w:t>
      </w:r>
      <w:r w:rsidRPr="00350D12">
        <w:rPr>
          <w:rFonts w:ascii="Arial" w:eastAsia="Times New Roman" w:hAnsi="Arial" w:cs="Arial"/>
          <w:color w:val="000000"/>
          <w:sz w:val="19"/>
          <w:szCs w:val="19"/>
        </w:rPr>
        <w:t> (or 65,535 inclusive).</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In addition to the eight primitive data types listed above, the Java programming language also provides special support for character strings via the </w:t>
      </w:r>
      <w:hyperlink r:id="rId12" w:tgtFrame="_blank" w:history="1">
        <w:r w:rsidRPr="00350D12">
          <w:rPr>
            <w:rFonts w:ascii="Arial" w:eastAsia="Times New Roman" w:hAnsi="Arial" w:cs="Arial"/>
            <w:color w:val="3A87CF"/>
            <w:sz w:val="19"/>
            <w:szCs w:val="19"/>
            <w:u w:val="single"/>
          </w:rPr>
          <w:t>java.lang.String</w:t>
        </w:r>
      </w:hyperlink>
      <w:r w:rsidRPr="00350D12">
        <w:rPr>
          <w:rFonts w:ascii="Arial" w:eastAsia="Times New Roman" w:hAnsi="Arial" w:cs="Arial"/>
          <w:color w:val="000000"/>
          <w:sz w:val="19"/>
          <w:szCs w:val="19"/>
        </w:rPr>
        <w:t> class. Enclosing your character string within double quotes will automatically create a new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object; for example, </w:t>
      </w:r>
      <w:r w:rsidRPr="00350D12">
        <w:rPr>
          <w:rFonts w:ascii="Courier" w:eastAsia="Times New Roman" w:hAnsi="Courier" w:cs="Courier New"/>
          <w:color w:val="000000"/>
          <w:sz w:val="20"/>
          <w:szCs w:val="20"/>
        </w:rPr>
        <w:t>String s = "this is a string"</w:t>
      </w:r>
      <w:proofErr w:type="gramStart"/>
      <w:r w:rsidRPr="00350D12">
        <w:rPr>
          <w:rFonts w:ascii="Courier" w:eastAsia="Times New Roman" w:hAnsi="Courier" w:cs="Courier New"/>
          <w:color w:val="000000"/>
          <w:sz w:val="20"/>
          <w:szCs w:val="20"/>
        </w:rPr>
        <w:t>;</w:t>
      </w:r>
      <w:r w:rsidRPr="00350D12">
        <w:rPr>
          <w:rFonts w:ascii="Arial" w:eastAsia="Times New Roman" w:hAnsi="Arial" w:cs="Arial"/>
          <w:color w:val="000000"/>
          <w:sz w:val="19"/>
          <w:szCs w:val="19"/>
        </w:rPr>
        <w:t>.</w:t>
      </w:r>
      <w:proofErr w:type="gramEnd"/>
      <w:r w:rsidRPr="00350D12">
        <w:rPr>
          <w:rFonts w:ascii="Arial" w:eastAsia="Times New Roman" w:hAnsi="Arial" w:cs="Arial"/>
          <w:color w:val="000000"/>
          <w:sz w:val="19"/>
          <w:szCs w:val="19"/>
        </w:rPr>
        <w:t>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objects are </w:t>
      </w:r>
      <w:r w:rsidRPr="00350D12">
        <w:rPr>
          <w:rFonts w:ascii="Arial" w:eastAsia="Times New Roman" w:hAnsi="Arial" w:cs="Arial"/>
          <w:i/>
          <w:iCs/>
          <w:color w:val="000000"/>
          <w:sz w:val="19"/>
          <w:szCs w:val="19"/>
        </w:rPr>
        <w:t>immutable</w:t>
      </w:r>
      <w:r w:rsidRPr="00350D12">
        <w:rPr>
          <w:rFonts w:ascii="Arial" w:eastAsia="Times New Roman" w:hAnsi="Arial" w:cs="Arial"/>
          <w:color w:val="000000"/>
          <w:sz w:val="19"/>
          <w:szCs w:val="19"/>
        </w:rPr>
        <w:t>, which means that once created, their values cannot be changed. The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class is not technically a primitive data type, but considering the special support given to it by the language, you'll probably tend to think of it as such. You'll learn more about the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class in </w:t>
      </w:r>
      <w:hyperlink r:id="rId13" w:tgtFrame="_top" w:history="1">
        <w:r w:rsidRPr="00350D12">
          <w:rPr>
            <w:rFonts w:ascii="Arial" w:eastAsia="Times New Roman" w:hAnsi="Arial" w:cs="Arial"/>
            <w:color w:val="3A87CF"/>
            <w:sz w:val="19"/>
            <w:szCs w:val="19"/>
            <w:u w:val="single"/>
          </w:rPr>
          <w:t>Simple Data Objects</w:t>
        </w:r>
      </w:hyperlink>
    </w:p>
    <w:p w:rsidR="00350D12" w:rsidRPr="00350D12" w:rsidRDefault="00350D12" w:rsidP="00350D12">
      <w:pPr>
        <w:spacing w:before="100" w:beforeAutospacing="1" w:after="100" w:afterAutospacing="1" w:line="288" w:lineRule="atLeast"/>
        <w:outlineLvl w:val="1"/>
        <w:rPr>
          <w:rFonts w:ascii="Arial" w:eastAsia="Times New Roman" w:hAnsi="Arial" w:cs="Arial"/>
          <w:b/>
          <w:bCs/>
          <w:color w:val="333333"/>
          <w:sz w:val="26"/>
          <w:szCs w:val="26"/>
        </w:rPr>
      </w:pPr>
      <w:r w:rsidRPr="00350D12">
        <w:rPr>
          <w:rFonts w:ascii="Arial" w:eastAsia="Times New Roman" w:hAnsi="Arial" w:cs="Arial"/>
          <w:b/>
          <w:bCs/>
          <w:color w:val="333333"/>
          <w:sz w:val="26"/>
          <w:szCs w:val="26"/>
        </w:rPr>
        <w:t>Default Values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It's not always necessary to assign a value when a field is declared. Fields that are declared but not initialized will be set to a reasonable default by the compiler. Generally speaking, this default will be zero or </w:t>
      </w:r>
      <w:r w:rsidRPr="00350D12">
        <w:rPr>
          <w:rFonts w:ascii="Courier" w:eastAsia="Times New Roman" w:hAnsi="Courier" w:cs="Courier New"/>
          <w:color w:val="000000"/>
          <w:sz w:val="20"/>
          <w:szCs w:val="20"/>
        </w:rPr>
        <w:t>null</w:t>
      </w:r>
      <w:r w:rsidRPr="00350D12">
        <w:rPr>
          <w:rFonts w:ascii="Arial" w:eastAsia="Times New Roman" w:hAnsi="Arial" w:cs="Arial"/>
          <w:color w:val="000000"/>
          <w:sz w:val="19"/>
          <w:szCs w:val="19"/>
        </w:rPr>
        <w:t>, depending on the data type. Relying on such default values, however, is generally considered bad programming style.</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The following chart summarizes the default values for the above data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2285"/>
        <w:gridCol w:w="2658"/>
      </w:tblGrid>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b/>
                <w:bCs/>
                <w:sz w:val="24"/>
                <w:szCs w:val="24"/>
              </w:rPr>
            </w:pPr>
            <w:r w:rsidRPr="00350D12">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b/>
                <w:bCs/>
                <w:sz w:val="24"/>
                <w:szCs w:val="24"/>
              </w:rPr>
            </w:pPr>
            <w:r w:rsidRPr="00350D12">
              <w:rPr>
                <w:rFonts w:ascii="Times New Roman" w:eastAsia="Times New Roman" w:hAnsi="Times New Roman" w:cs="Times New Roman"/>
                <w:b/>
                <w:bCs/>
                <w:sz w:val="24"/>
                <w:szCs w:val="24"/>
              </w:rPr>
              <w:t>Default Value (for fields)</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0</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0</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0</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0L</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0.0f</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0.0d</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'\u0000'</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null</w:t>
            </w:r>
          </w:p>
        </w:tc>
      </w:tr>
      <w:tr w:rsidR="00350D12" w:rsidRPr="00350D12" w:rsidTr="00350D1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350D12" w:rsidRPr="00350D12" w:rsidRDefault="00350D12" w:rsidP="00350D12">
            <w:pPr>
              <w:spacing w:after="0" w:line="240" w:lineRule="auto"/>
              <w:rPr>
                <w:rFonts w:ascii="Times New Roman" w:eastAsia="Times New Roman" w:hAnsi="Times New Roman" w:cs="Times New Roman"/>
                <w:sz w:val="24"/>
                <w:szCs w:val="24"/>
              </w:rPr>
            </w:pPr>
            <w:r w:rsidRPr="00350D12">
              <w:rPr>
                <w:rFonts w:ascii="Times New Roman" w:eastAsia="Times New Roman" w:hAnsi="Times New Roman" w:cs="Times New Roman"/>
                <w:sz w:val="24"/>
                <w:szCs w:val="24"/>
              </w:rPr>
              <w:t>false</w:t>
            </w:r>
          </w:p>
        </w:tc>
      </w:tr>
    </w:tbl>
    <w:p w:rsidR="00350D12" w:rsidRPr="00350D12" w:rsidRDefault="00350D12" w:rsidP="00350D12">
      <w:pPr>
        <w:spacing w:after="0" w:line="288" w:lineRule="atLeast"/>
        <w:rPr>
          <w:rFonts w:ascii="Arial" w:eastAsia="Times New Roman" w:hAnsi="Arial" w:cs="Arial"/>
          <w:color w:val="000000"/>
          <w:sz w:val="19"/>
          <w:szCs w:val="19"/>
        </w:rPr>
      </w:pP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Local variables are slightly different; the compiler never assigns a default value to an uninitialized local variable. If you cannot initialize your local variable where it is declared, make sure to assign it a value before you attempt to use it. Accessing an uninitialized local variable will result in a compile-time error.</w:t>
      </w:r>
    </w:p>
    <w:p w:rsidR="00350D12" w:rsidRPr="00350D12" w:rsidRDefault="00350D12" w:rsidP="00350D12">
      <w:pPr>
        <w:spacing w:before="100" w:beforeAutospacing="1" w:after="100" w:afterAutospacing="1" w:line="288" w:lineRule="atLeast"/>
        <w:outlineLvl w:val="2"/>
        <w:rPr>
          <w:rFonts w:ascii="Arial" w:eastAsia="Times New Roman" w:hAnsi="Arial" w:cs="Arial"/>
          <w:b/>
          <w:bCs/>
          <w:color w:val="333333"/>
          <w:sz w:val="21"/>
          <w:szCs w:val="21"/>
        </w:rPr>
      </w:pPr>
      <w:r w:rsidRPr="00350D12">
        <w:rPr>
          <w:rFonts w:ascii="Arial" w:eastAsia="Times New Roman" w:hAnsi="Arial" w:cs="Arial"/>
          <w:b/>
          <w:bCs/>
          <w:color w:val="333333"/>
          <w:sz w:val="21"/>
          <w:szCs w:val="21"/>
        </w:rPr>
        <w:lastRenderedPageBreak/>
        <w:t>Literals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You may have noticed that the </w:t>
      </w:r>
      <w:r w:rsidRPr="00350D12">
        <w:rPr>
          <w:rFonts w:ascii="Courier" w:eastAsia="Times New Roman" w:hAnsi="Courier" w:cs="Courier New"/>
          <w:color w:val="000000"/>
          <w:sz w:val="20"/>
          <w:szCs w:val="20"/>
        </w:rPr>
        <w:t>new</w:t>
      </w:r>
      <w:r w:rsidRPr="00350D12">
        <w:rPr>
          <w:rFonts w:ascii="Arial" w:eastAsia="Times New Roman" w:hAnsi="Arial" w:cs="Arial"/>
          <w:color w:val="000000"/>
          <w:sz w:val="19"/>
          <w:szCs w:val="19"/>
        </w:rPr>
        <w:t> keyword isn't used when initializing a variable of a primitive type. Primitive types are special data types built into the language; they are not objects created from a class. A </w:t>
      </w:r>
      <w:r w:rsidRPr="00350D12">
        <w:rPr>
          <w:rFonts w:ascii="Arial" w:eastAsia="Times New Roman" w:hAnsi="Arial" w:cs="Arial"/>
          <w:i/>
          <w:iCs/>
          <w:color w:val="000000"/>
          <w:sz w:val="19"/>
          <w:szCs w:val="19"/>
        </w:rPr>
        <w:t>literal</w:t>
      </w:r>
      <w:r w:rsidRPr="00350D12">
        <w:rPr>
          <w:rFonts w:ascii="Arial" w:eastAsia="Times New Roman" w:hAnsi="Arial" w:cs="Arial"/>
          <w:color w:val="000000"/>
          <w:sz w:val="19"/>
          <w:szCs w:val="19"/>
        </w:rPr>
        <w:t> is the source code representation of a fixed value; literals are represented directly in your code without requiring computation. As shown below, it's possible to assign a literal to a variable of a primitive type:</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boolean</w:t>
      </w:r>
      <w:proofErr w:type="gramEnd"/>
      <w:r w:rsidRPr="00350D12">
        <w:rPr>
          <w:rFonts w:ascii="Courier New" w:eastAsia="Times New Roman" w:hAnsi="Courier New" w:cs="Courier New"/>
          <w:color w:val="000000"/>
          <w:sz w:val="20"/>
          <w:szCs w:val="20"/>
        </w:rPr>
        <w:t xml:space="preserve"> result = true;</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char</w:t>
      </w:r>
      <w:proofErr w:type="gramEnd"/>
      <w:r w:rsidRPr="00350D12">
        <w:rPr>
          <w:rFonts w:ascii="Courier New" w:eastAsia="Times New Roman" w:hAnsi="Courier New" w:cs="Courier New"/>
          <w:color w:val="000000"/>
          <w:sz w:val="20"/>
          <w:szCs w:val="20"/>
        </w:rPr>
        <w:t xml:space="preserve"> capitalC = 'C';</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byte</w:t>
      </w:r>
      <w:proofErr w:type="gramEnd"/>
      <w:r w:rsidRPr="00350D12">
        <w:rPr>
          <w:rFonts w:ascii="Courier New" w:eastAsia="Times New Roman" w:hAnsi="Courier New" w:cs="Courier New"/>
          <w:color w:val="000000"/>
          <w:sz w:val="20"/>
          <w:szCs w:val="20"/>
        </w:rPr>
        <w:t xml:space="preserve"> b = 100;</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short</w:t>
      </w:r>
      <w:proofErr w:type="gramEnd"/>
      <w:r w:rsidRPr="00350D12">
        <w:rPr>
          <w:rFonts w:ascii="Courier New" w:eastAsia="Times New Roman" w:hAnsi="Courier New" w:cs="Courier New"/>
          <w:color w:val="000000"/>
          <w:sz w:val="20"/>
          <w:szCs w:val="20"/>
        </w:rPr>
        <w:t xml:space="preserve"> s = 10000;</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i = 100000;</w:t>
      </w:r>
    </w:p>
    <w:p w:rsidR="00350D12" w:rsidRPr="00350D12" w:rsidRDefault="00350D12" w:rsidP="00350D12">
      <w:pPr>
        <w:spacing w:before="100" w:beforeAutospacing="1" w:after="100" w:afterAutospacing="1" w:line="288" w:lineRule="atLeast"/>
        <w:outlineLvl w:val="3"/>
        <w:rPr>
          <w:rFonts w:ascii="Arial" w:eastAsia="Times New Roman" w:hAnsi="Arial" w:cs="Arial"/>
          <w:b/>
          <w:bCs/>
          <w:color w:val="333333"/>
          <w:sz w:val="23"/>
          <w:szCs w:val="23"/>
        </w:rPr>
      </w:pPr>
      <w:r w:rsidRPr="00350D12">
        <w:rPr>
          <w:rFonts w:ascii="Arial" w:eastAsia="Times New Roman" w:hAnsi="Arial" w:cs="Arial"/>
          <w:b/>
          <w:bCs/>
          <w:color w:val="333333"/>
          <w:sz w:val="23"/>
          <w:szCs w:val="23"/>
        </w:rPr>
        <w:t>Integer Literals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An integer literal is of type </w:t>
      </w:r>
      <w:r w:rsidRPr="00350D12">
        <w:rPr>
          <w:rFonts w:ascii="Courier" w:eastAsia="Times New Roman" w:hAnsi="Courier" w:cs="Courier New"/>
          <w:color w:val="000000"/>
          <w:sz w:val="20"/>
          <w:szCs w:val="20"/>
        </w:rPr>
        <w:t>long</w:t>
      </w:r>
      <w:r w:rsidRPr="00350D12">
        <w:rPr>
          <w:rFonts w:ascii="Arial" w:eastAsia="Times New Roman" w:hAnsi="Arial" w:cs="Arial"/>
          <w:color w:val="000000"/>
          <w:sz w:val="19"/>
          <w:szCs w:val="19"/>
        </w:rPr>
        <w:t> if it ends with the letter </w:t>
      </w:r>
      <w:r w:rsidRPr="00350D12">
        <w:rPr>
          <w:rFonts w:ascii="Courier" w:eastAsia="Times New Roman" w:hAnsi="Courier" w:cs="Courier New"/>
          <w:color w:val="000000"/>
          <w:sz w:val="20"/>
          <w:szCs w:val="20"/>
        </w:rPr>
        <w:t>L</w:t>
      </w:r>
      <w:r w:rsidRPr="00350D12">
        <w:rPr>
          <w:rFonts w:ascii="Arial" w:eastAsia="Times New Roman" w:hAnsi="Arial" w:cs="Arial"/>
          <w:color w:val="000000"/>
          <w:sz w:val="19"/>
          <w:szCs w:val="19"/>
        </w:rPr>
        <w:t> or </w:t>
      </w:r>
      <w:r w:rsidRPr="00350D12">
        <w:rPr>
          <w:rFonts w:ascii="Courier" w:eastAsia="Times New Roman" w:hAnsi="Courier" w:cs="Courier New"/>
          <w:color w:val="000000"/>
          <w:sz w:val="20"/>
          <w:szCs w:val="20"/>
        </w:rPr>
        <w:t>l</w:t>
      </w:r>
      <w:r w:rsidRPr="00350D12">
        <w:rPr>
          <w:rFonts w:ascii="Arial" w:eastAsia="Times New Roman" w:hAnsi="Arial" w:cs="Arial"/>
          <w:color w:val="000000"/>
          <w:sz w:val="19"/>
          <w:szCs w:val="19"/>
        </w:rPr>
        <w:t>; otherwise it is of type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It is recommended that you use the upper case letter </w:t>
      </w:r>
      <w:r w:rsidRPr="00350D12">
        <w:rPr>
          <w:rFonts w:ascii="Courier" w:eastAsia="Times New Roman" w:hAnsi="Courier" w:cs="Courier New"/>
          <w:color w:val="000000"/>
          <w:sz w:val="20"/>
          <w:szCs w:val="20"/>
        </w:rPr>
        <w:t>L</w:t>
      </w:r>
      <w:r w:rsidRPr="00350D12">
        <w:rPr>
          <w:rFonts w:ascii="Arial" w:eastAsia="Times New Roman" w:hAnsi="Arial" w:cs="Arial"/>
          <w:color w:val="000000"/>
          <w:sz w:val="19"/>
          <w:szCs w:val="19"/>
        </w:rPr>
        <w:t> because the lower case letter </w:t>
      </w:r>
      <w:r w:rsidRPr="00350D12">
        <w:rPr>
          <w:rFonts w:ascii="Courier" w:eastAsia="Times New Roman" w:hAnsi="Courier" w:cs="Courier New"/>
          <w:color w:val="000000"/>
          <w:sz w:val="20"/>
          <w:szCs w:val="20"/>
        </w:rPr>
        <w:t>l</w:t>
      </w:r>
      <w:r w:rsidRPr="00350D12">
        <w:rPr>
          <w:rFonts w:ascii="Arial" w:eastAsia="Times New Roman" w:hAnsi="Arial" w:cs="Arial"/>
          <w:color w:val="000000"/>
          <w:sz w:val="19"/>
          <w:szCs w:val="19"/>
        </w:rPr>
        <w:t> is hard to distinguish from the digit </w:t>
      </w:r>
      <w:r w:rsidRPr="00350D12">
        <w:rPr>
          <w:rFonts w:ascii="Courier" w:eastAsia="Times New Roman" w:hAnsi="Courier" w:cs="Courier New"/>
          <w:color w:val="000000"/>
          <w:sz w:val="20"/>
          <w:szCs w:val="20"/>
        </w:rPr>
        <w:t>1</w:t>
      </w:r>
      <w:r w:rsidRPr="00350D12">
        <w:rPr>
          <w:rFonts w:ascii="Arial" w:eastAsia="Times New Roman" w:hAnsi="Arial" w:cs="Arial"/>
          <w:color w:val="000000"/>
          <w:sz w:val="19"/>
          <w:szCs w:val="19"/>
        </w:rPr>
        <w:t>.</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 xml:space="preserve">Values of the integral </w:t>
      </w:r>
      <w:proofErr w:type="gramStart"/>
      <w:r w:rsidRPr="00350D12">
        <w:rPr>
          <w:rFonts w:ascii="Arial" w:eastAsia="Times New Roman" w:hAnsi="Arial" w:cs="Arial"/>
          <w:color w:val="000000"/>
          <w:sz w:val="19"/>
          <w:szCs w:val="19"/>
        </w:rPr>
        <w:t>types</w:t>
      </w:r>
      <w:proofErr w:type="gramEnd"/>
      <w:r w:rsidRPr="00350D12">
        <w:rPr>
          <w:rFonts w:ascii="Arial" w:eastAsia="Times New Roman" w:hAnsi="Arial" w:cs="Arial"/>
          <w:color w:val="000000"/>
          <w:sz w:val="19"/>
          <w:szCs w:val="19"/>
        </w:rPr>
        <w:t> </w:t>
      </w:r>
      <w:r w:rsidRPr="00350D12">
        <w:rPr>
          <w:rFonts w:ascii="Courier" w:eastAsia="Times New Roman" w:hAnsi="Courier" w:cs="Courier New"/>
          <w:color w:val="000000"/>
          <w:sz w:val="20"/>
          <w:szCs w:val="20"/>
        </w:rPr>
        <w:t>byte</w:t>
      </w:r>
      <w:r w:rsidRPr="00350D12">
        <w:rPr>
          <w:rFonts w:ascii="Arial" w:eastAsia="Times New Roman" w:hAnsi="Arial" w:cs="Arial"/>
          <w:color w:val="000000"/>
          <w:sz w:val="19"/>
          <w:szCs w:val="19"/>
        </w:rPr>
        <w:t>, </w:t>
      </w:r>
      <w:r w:rsidRPr="00350D12">
        <w:rPr>
          <w:rFonts w:ascii="Courier" w:eastAsia="Times New Roman" w:hAnsi="Courier" w:cs="Courier New"/>
          <w:color w:val="000000"/>
          <w:sz w:val="20"/>
          <w:szCs w:val="20"/>
        </w:rPr>
        <w:t>short</w:t>
      </w:r>
      <w:r w:rsidRPr="00350D12">
        <w:rPr>
          <w:rFonts w:ascii="Arial" w:eastAsia="Times New Roman" w:hAnsi="Arial" w:cs="Arial"/>
          <w:color w:val="000000"/>
          <w:sz w:val="19"/>
          <w:szCs w:val="19"/>
        </w:rPr>
        <w:t>,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and </w:t>
      </w:r>
      <w:r w:rsidRPr="00350D12">
        <w:rPr>
          <w:rFonts w:ascii="Courier" w:eastAsia="Times New Roman" w:hAnsi="Courier" w:cs="Courier New"/>
          <w:color w:val="000000"/>
          <w:sz w:val="20"/>
          <w:szCs w:val="20"/>
        </w:rPr>
        <w:t>long</w:t>
      </w:r>
      <w:r w:rsidRPr="00350D12">
        <w:rPr>
          <w:rFonts w:ascii="Arial" w:eastAsia="Times New Roman" w:hAnsi="Arial" w:cs="Arial"/>
          <w:color w:val="000000"/>
          <w:sz w:val="19"/>
          <w:szCs w:val="19"/>
        </w:rPr>
        <w:t> can be created from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literals. Values of type </w:t>
      </w:r>
      <w:r w:rsidRPr="00350D12">
        <w:rPr>
          <w:rFonts w:ascii="Courier" w:eastAsia="Times New Roman" w:hAnsi="Courier" w:cs="Courier New"/>
          <w:color w:val="000000"/>
          <w:sz w:val="20"/>
          <w:szCs w:val="20"/>
        </w:rPr>
        <w:t>long</w:t>
      </w:r>
      <w:r w:rsidRPr="00350D12">
        <w:rPr>
          <w:rFonts w:ascii="Arial" w:eastAsia="Times New Roman" w:hAnsi="Arial" w:cs="Arial"/>
          <w:color w:val="000000"/>
          <w:sz w:val="19"/>
          <w:szCs w:val="19"/>
        </w:rPr>
        <w:t> that exceed the range of </w:t>
      </w:r>
      <w:r w:rsidRPr="00350D12">
        <w:rPr>
          <w:rFonts w:ascii="Courier" w:eastAsia="Times New Roman" w:hAnsi="Courier" w:cs="Courier New"/>
          <w:color w:val="000000"/>
          <w:sz w:val="20"/>
          <w:szCs w:val="20"/>
        </w:rPr>
        <w:t>int</w:t>
      </w:r>
      <w:r w:rsidRPr="00350D12">
        <w:rPr>
          <w:rFonts w:ascii="Arial" w:eastAsia="Times New Roman" w:hAnsi="Arial" w:cs="Arial"/>
          <w:color w:val="000000"/>
          <w:sz w:val="19"/>
          <w:szCs w:val="19"/>
        </w:rPr>
        <w:t> can be created from </w:t>
      </w:r>
      <w:r w:rsidRPr="00350D12">
        <w:rPr>
          <w:rFonts w:ascii="Courier" w:eastAsia="Times New Roman" w:hAnsi="Courier" w:cs="Courier New"/>
          <w:color w:val="000000"/>
          <w:sz w:val="20"/>
          <w:szCs w:val="20"/>
        </w:rPr>
        <w:t>long</w:t>
      </w:r>
      <w:r w:rsidRPr="00350D12">
        <w:rPr>
          <w:rFonts w:ascii="Arial" w:eastAsia="Times New Roman" w:hAnsi="Arial" w:cs="Arial"/>
          <w:color w:val="000000"/>
          <w:sz w:val="19"/>
          <w:szCs w:val="19"/>
        </w:rPr>
        <w:t> literals. Integer literals can be expressed by these number systems:</w:t>
      </w:r>
    </w:p>
    <w:p w:rsidR="00350D12" w:rsidRPr="00350D12" w:rsidRDefault="00350D12" w:rsidP="00350D12">
      <w:pPr>
        <w:numPr>
          <w:ilvl w:val="0"/>
          <w:numId w:val="2"/>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Decimal: Base 10, whose digits consists of the numbers 0 through 9; this is the number system you use every day</w:t>
      </w:r>
    </w:p>
    <w:p w:rsidR="00350D12" w:rsidRPr="00350D12" w:rsidRDefault="00350D12" w:rsidP="00350D12">
      <w:pPr>
        <w:numPr>
          <w:ilvl w:val="0"/>
          <w:numId w:val="2"/>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Hexadecimal: Base 16, whose digits consist of the numbers 0 through 9 and the letters A through F</w:t>
      </w:r>
    </w:p>
    <w:p w:rsidR="00350D12" w:rsidRPr="00350D12" w:rsidRDefault="00350D12" w:rsidP="00350D12">
      <w:pPr>
        <w:numPr>
          <w:ilvl w:val="0"/>
          <w:numId w:val="2"/>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Binary: Base 2, whose digits consists of the numbers 0 and 1 (you can create binary literals in Java SE 7 and later)</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For general-purpose programming, the decimal system is likely to be the only number system you'll ever use. However, if you need to use another number system, the following example shows the correct syntax. The prefix </w:t>
      </w:r>
      <w:r w:rsidRPr="00350D12">
        <w:rPr>
          <w:rFonts w:ascii="Courier" w:eastAsia="Times New Roman" w:hAnsi="Courier" w:cs="Courier New"/>
          <w:color w:val="000000"/>
          <w:sz w:val="20"/>
          <w:szCs w:val="20"/>
        </w:rPr>
        <w:t>0x</w:t>
      </w:r>
      <w:r w:rsidRPr="00350D12">
        <w:rPr>
          <w:rFonts w:ascii="Arial" w:eastAsia="Times New Roman" w:hAnsi="Arial" w:cs="Arial"/>
          <w:color w:val="000000"/>
          <w:sz w:val="19"/>
          <w:szCs w:val="19"/>
        </w:rPr>
        <w:t> indicates hexadecimal and </w:t>
      </w:r>
      <w:r w:rsidRPr="00350D12">
        <w:rPr>
          <w:rFonts w:ascii="Courier" w:eastAsia="Times New Roman" w:hAnsi="Courier" w:cs="Courier New"/>
          <w:color w:val="000000"/>
          <w:sz w:val="20"/>
          <w:szCs w:val="20"/>
        </w:rPr>
        <w:t>0b</w:t>
      </w:r>
      <w:r w:rsidRPr="00350D12">
        <w:rPr>
          <w:rFonts w:ascii="Arial" w:eastAsia="Times New Roman" w:hAnsi="Arial" w:cs="Arial"/>
          <w:color w:val="000000"/>
          <w:sz w:val="19"/>
          <w:szCs w:val="19"/>
        </w:rPr>
        <w:t> indicates binary:</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proofErr w:type="gramStart"/>
      <w:r w:rsidRPr="00350D12">
        <w:rPr>
          <w:rFonts w:ascii="Courier New" w:eastAsia="Times New Roman" w:hAnsi="Courier New" w:cs="Courier New"/>
          <w:color w:val="000000"/>
          <w:sz w:val="20"/>
          <w:szCs w:val="20"/>
        </w:rPr>
        <w:t>The</w:t>
      </w:r>
      <w:proofErr w:type="gramEnd"/>
      <w:r w:rsidRPr="00350D12">
        <w:rPr>
          <w:rFonts w:ascii="Courier New" w:eastAsia="Times New Roman" w:hAnsi="Courier New" w:cs="Courier New"/>
          <w:color w:val="000000"/>
          <w:sz w:val="20"/>
          <w:szCs w:val="20"/>
        </w:rPr>
        <w:t xml:space="preserve"> number 26, in decimal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decVal = 26;</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w:t>
      </w:r>
      <w:proofErr w:type="gramStart"/>
      <w:r w:rsidRPr="00350D12">
        <w:rPr>
          <w:rFonts w:ascii="Courier New" w:eastAsia="Times New Roman" w:hAnsi="Courier New" w:cs="Courier New"/>
          <w:color w:val="000000"/>
          <w:sz w:val="20"/>
          <w:szCs w:val="20"/>
        </w:rPr>
        <w:t>/  The</w:t>
      </w:r>
      <w:proofErr w:type="gramEnd"/>
      <w:r w:rsidRPr="00350D12">
        <w:rPr>
          <w:rFonts w:ascii="Courier New" w:eastAsia="Times New Roman" w:hAnsi="Courier New" w:cs="Courier New"/>
          <w:color w:val="000000"/>
          <w:sz w:val="20"/>
          <w:szCs w:val="20"/>
        </w:rPr>
        <w:t xml:space="preserve"> number 26, in hexadecimal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hexVal = 0x1a;</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proofErr w:type="gramStart"/>
      <w:r w:rsidRPr="00350D12">
        <w:rPr>
          <w:rFonts w:ascii="Courier New" w:eastAsia="Times New Roman" w:hAnsi="Courier New" w:cs="Courier New"/>
          <w:color w:val="000000"/>
          <w:sz w:val="20"/>
          <w:szCs w:val="20"/>
        </w:rPr>
        <w:t>The</w:t>
      </w:r>
      <w:proofErr w:type="gramEnd"/>
      <w:r w:rsidRPr="00350D12">
        <w:rPr>
          <w:rFonts w:ascii="Courier New" w:eastAsia="Times New Roman" w:hAnsi="Courier New" w:cs="Courier New"/>
          <w:color w:val="000000"/>
          <w:sz w:val="20"/>
          <w:szCs w:val="20"/>
        </w:rPr>
        <w:t xml:space="preserve"> number 26, in binary</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binVal = 0b11010;</w:t>
      </w:r>
    </w:p>
    <w:p w:rsidR="00350D12" w:rsidRPr="00350D12" w:rsidRDefault="00350D12" w:rsidP="00350D12">
      <w:pPr>
        <w:spacing w:before="100" w:beforeAutospacing="1" w:after="100" w:afterAutospacing="1" w:line="288" w:lineRule="atLeast"/>
        <w:outlineLvl w:val="3"/>
        <w:rPr>
          <w:rFonts w:ascii="Arial" w:eastAsia="Times New Roman" w:hAnsi="Arial" w:cs="Arial"/>
          <w:b/>
          <w:bCs/>
          <w:color w:val="333333"/>
          <w:sz w:val="23"/>
          <w:szCs w:val="23"/>
        </w:rPr>
      </w:pPr>
      <w:r w:rsidRPr="00350D12">
        <w:rPr>
          <w:rFonts w:ascii="Arial" w:eastAsia="Times New Roman" w:hAnsi="Arial" w:cs="Arial"/>
          <w:b/>
          <w:bCs/>
          <w:color w:val="333333"/>
          <w:sz w:val="23"/>
          <w:szCs w:val="23"/>
        </w:rPr>
        <w:t>Floating-Point Literals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A floating-point literal is of type </w:t>
      </w:r>
      <w:r w:rsidRPr="00350D12">
        <w:rPr>
          <w:rFonts w:ascii="Courier" w:eastAsia="Times New Roman" w:hAnsi="Courier" w:cs="Courier New"/>
          <w:color w:val="000000"/>
          <w:sz w:val="20"/>
          <w:szCs w:val="20"/>
        </w:rPr>
        <w:t>float</w:t>
      </w:r>
      <w:r w:rsidRPr="00350D12">
        <w:rPr>
          <w:rFonts w:ascii="Arial" w:eastAsia="Times New Roman" w:hAnsi="Arial" w:cs="Arial"/>
          <w:color w:val="000000"/>
          <w:sz w:val="19"/>
          <w:szCs w:val="19"/>
        </w:rPr>
        <w:t> if it ends with the letter </w:t>
      </w:r>
      <w:r w:rsidRPr="00350D12">
        <w:rPr>
          <w:rFonts w:ascii="Courier" w:eastAsia="Times New Roman" w:hAnsi="Courier" w:cs="Courier New"/>
          <w:color w:val="000000"/>
          <w:sz w:val="20"/>
          <w:szCs w:val="20"/>
        </w:rPr>
        <w:t>F</w:t>
      </w:r>
      <w:r w:rsidRPr="00350D12">
        <w:rPr>
          <w:rFonts w:ascii="Arial" w:eastAsia="Times New Roman" w:hAnsi="Arial" w:cs="Arial"/>
          <w:color w:val="000000"/>
          <w:sz w:val="19"/>
          <w:szCs w:val="19"/>
        </w:rPr>
        <w:t> or </w:t>
      </w:r>
      <w:r w:rsidRPr="00350D12">
        <w:rPr>
          <w:rFonts w:ascii="Courier" w:eastAsia="Times New Roman" w:hAnsi="Courier" w:cs="Courier New"/>
          <w:color w:val="000000"/>
          <w:sz w:val="20"/>
          <w:szCs w:val="20"/>
        </w:rPr>
        <w:t>f</w:t>
      </w:r>
      <w:r w:rsidRPr="00350D12">
        <w:rPr>
          <w:rFonts w:ascii="Arial" w:eastAsia="Times New Roman" w:hAnsi="Arial" w:cs="Arial"/>
          <w:color w:val="000000"/>
          <w:sz w:val="19"/>
          <w:szCs w:val="19"/>
        </w:rPr>
        <w:t>; otherwise its type is </w:t>
      </w:r>
      <w:r w:rsidRPr="00350D12">
        <w:rPr>
          <w:rFonts w:ascii="Courier" w:eastAsia="Times New Roman" w:hAnsi="Courier" w:cs="Courier New"/>
          <w:color w:val="000000"/>
          <w:sz w:val="20"/>
          <w:szCs w:val="20"/>
        </w:rPr>
        <w:t>double</w:t>
      </w:r>
      <w:r w:rsidRPr="00350D12">
        <w:rPr>
          <w:rFonts w:ascii="Arial" w:eastAsia="Times New Roman" w:hAnsi="Arial" w:cs="Arial"/>
          <w:color w:val="000000"/>
          <w:sz w:val="19"/>
          <w:szCs w:val="19"/>
        </w:rPr>
        <w:t> and it can optionally end with the letter </w:t>
      </w:r>
      <w:r w:rsidRPr="00350D12">
        <w:rPr>
          <w:rFonts w:ascii="Courier" w:eastAsia="Times New Roman" w:hAnsi="Courier" w:cs="Courier New"/>
          <w:color w:val="000000"/>
          <w:sz w:val="20"/>
          <w:szCs w:val="20"/>
        </w:rPr>
        <w:t>D</w:t>
      </w:r>
      <w:r w:rsidRPr="00350D12">
        <w:rPr>
          <w:rFonts w:ascii="Arial" w:eastAsia="Times New Roman" w:hAnsi="Arial" w:cs="Arial"/>
          <w:color w:val="000000"/>
          <w:sz w:val="19"/>
          <w:szCs w:val="19"/>
        </w:rPr>
        <w:t> or </w:t>
      </w:r>
      <w:r w:rsidRPr="00350D12">
        <w:rPr>
          <w:rFonts w:ascii="Courier" w:eastAsia="Times New Roman" w:hAnsi="Courier" w:cs="Courier New"/>
          <w:color w:val="000000"/>
          <w:sz w:val="20"/>
          <w:szCs w:val="20"/>
        </w:rPr>
        <w:t>d</w:t>
      </w:r>
      <w:r w:rsidRPr="00350D12">
        <w:rPr>
          <w:rFonts w:ascii="Arial" w:eastAsia="Times New Roman" w:hAnsi="Arial" w:cs="Arial"/>
          <w:color w:val="000000"/>
          <w:sz w:val="19"/>
          <w:szCs w:val="19"/>
        </w:rPr>
        <w:t>.</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lastRenderedPageBreak/>
        <w:t>The floating point types (</w:t>
      </w:r>
      <w:r w:rsidRPr="00350D12">
        <w:rPr>
          <w:rFonts w:ascii="Courier" w:eastAsia="Times New Roman" w:hAnsi="Courier" w:cs="Courier New"/>
          <w:color w:val="000000"/>
          <w:sz w:val="20"/>
          <w:szCs w:val="20"/>
        </w:rPr>
        <w:t>float</w:t>
      </w:r>
      <w:r w:rsidRPr="00350D12">
        <w:rPr>
          <w:rFonts w:ascii="Arial" w:eastAsia="Times New Roman" w:hAnsi="Arial" w:cs="Arial"/>
          <w:color w:val="000000"/>
          <w:sz w:val="19"/>
          <w:szCs w:val="19"/>
        </w:rPr>
        <w:t> and </w:t>
      </w:r>
      <w:r w:rsidRPr="00350D12">
        <w:rPr>
          <w:rFonts w:ascii="Courier" w:eastAsia="Times New Roman" w:hAnsi="Courier" w:cs="Courier New"/>
          <w:color w:val="000000"/>
          <w:sz w:val="20"/>
          <w:szCs w:val="20"/>
        </w:rPr>
        <w:t>double</w:t>
      </w:r>
      <w:r w:rsidRPr="00350D12">
        <w:rPr>
          <w:rFonts w:ascii="Arial" w:eastAsia="Times New Roman" w:hAnsi="Arial" w:cs="Arial"/>
          <w:color w:val="000000"/>
          <w:sz w:val="19"/>
          <w:szCs w:val="19"/>
        </w:rPr>
        <w:t>) can also be expressed using E or e (for scientific notation), F or f (32-bit float literal) and D or d (64-bit double literal; this is the default and by convention is omitted).</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double</w:t>
      </w:r>
      <w:proofErr w:type="gramEnd"/>
      <w:r w:rsidRPr="00350D12">
        <w:rPr>
          <w:rFonts w:ascii="Courier New" w:eastAsia="Times New Roman" w:hAnsi="Courier New" w:cs="Courier New"/>
          <w:color w:val="000000"/>
          <w:sz w:val="20"/>
          <w:szCs w:val="20"/>
        </w:rPr>
        <w:t xml:space="preserve"> d1 = 123.4;</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same value as d1, but in scientific notation</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double</w:t>
      </w:r>
      <w:proofErr w:type="gramEnd"/>
      <w:r w:rsidRPr="00350D12">
        <w:rPr>
          <w:rFonts w:ascii="Courier New" w:eastAsia="Times New Roman" w:hAnsi="Courier New" w:cs="Courier New"/>
          <w:color w:val="000000"/>
          <w:sz w:val="20"/>
          <w:szCs w:val="20"/>
        </w:rPr>
        <w:t xml:space="preserve"> d2 = 1.234e2;</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float</w:t>
      </w:r>
      <w:proofErr w:type="gramEnd"/>
      <w:r w:rsidRPr="00350D12">
        <w:rPr>
          <w:rFonts w:ascii="Courier New" w:eastAsia="Times New Roman" w:hAnsi="Courier New" w:cs="Courier New"/>
          <w:color w:val="000000"/>
          <w:sz w:val="20"/>
          <w:szCs w:val="20"/>
        </w:rPr>
        <w:t xml:space="preserve"> f1  = 123.4f;</w:t>
      </w:r>
    </w:p>
    <w:p w:rsidR="00350D12" w:rsidRPr="00350D12" w:rsidRDefault="00350D12" w:rsidP="00350D12">
      <w:pPr>
        <w:spacing w:before="100" w:beforeAutospacing="1" w:after="100" w:afterAutospacing="1" w:line="288" w:lineRule="atLeast"/>
        <w:outlineLvl w:val="3"/>
        <w:rPr>
          <w:rFonts w:ascii="Arial" w:eastAsia="Times New Roman" w:hAnsi="Arial" w:cs="Arial"/>
          <w:b/>
          <w:bCs/>
          <w:color w:val="333333"/>
          <w:sz w:val="23"/>
          <w:szCs w:val="23"/>
        </w:rPr>
      </w:pPr>
      <w:r w:rsidRPr="00350D12">
        <w:rPr>
          <w:rFonts w:ascii="Arial" w:eastAsia="Times New Roman" w:hAnsi="Arial" w:cs="Arial"/>
          <w:b/>
          <w:bCs/>
          <w:color w:val="333333"/>
          <w:sz w:val="23"/>
          <w:szCs w:val="23"/>
        </w:rPr>
        <w:t>Character and String Literals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Literals of types </w:t>
      </w:r>
      <w:r w:rsidRPr="00350D12">
        <w:rPr>
          <w:rFonts w:ascii="Courier" w:eastAsia="Times New Roman" w:hAnsi="Courier" w:cs="Courier New"/>
          <w:color w:val="000000"/>
          <w:sz w:val="20"/>
          <w:szCs w:val="20"/>
        </w:rPr>
        <w:t>char</w:t>
      </w:r>
      <w:r w:rsidRPr="00350D12">
        <w:rPr>
          <w:rFonts w:ascii="Arial" w:eastAsia="Times New Roman" w:hAnsi="Arial" w:cs="Arial"/>
          <w:color w:val="000000"/>
          <w:sz w:val="19"/>
          <w:szCs w:val="19"/>
        </w:rPr>
        <w:t> and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may contain any Unicode (UTF-16) characters. If your editor and file system allow it, you can use such characters directly in your code. If not, you can use a "Unicode escape" such as </w:t>
      </w:r>
      <w:r w:rsidRPr="00350D12">
        <w:rPr>
          <w:rFonts w:ascii="Courier" w:eastAsia="Times New Roman" w:hAnsi="Courier" w:cs="Courier New"/>
          <w:color w:val="000000"/>
          <w:sz w:val="20"/>
          <w:szCs w:val="20"/>
        </w:rPr>
        <w:t>'\u0108'</w:t>
      </w:r>
      <w:r w:rsidRPr="00350D12">
        <w:rPr>
          <w:rFonts w:ascii="Arial" w:eastAsia="Times New Roman" w:hAnsi="Arial" w:cs="Arial"/>
          <w:color w:val="000000"/>
          <w:sz w:val="19"/>
          <w:szCs w:val="19"/>
        </w:rPr>
        <w:t> (capital C with circumflex), or </w:t>
      </w:r>
      <w:r w:rsidRPr="00350D12">
        <w:rPr>
          <w:rFonts w:ascii="Courier" w:eastAsia="Times New Roman" w:hAnsi="Courier" w:cs="Courier New"/>
          <w:color w:val="000000"/>
          <w:sz w:val="20"/>
          <w:szCs w:val="20"/>
        </w:rPr>
        <w:t>"S\u00ED Se\u00F1or"</w:t>
      </w:r>
      <w:r w:rsidRPr="00350D12">
        <w:rPr>
          <w:rFonts w:ascii="Arial" w:eastAsia="Times New Roman" w:hAnsi="Arial" w:cs="Arial"/>
          <w:color w:val="000000"/>
          <w:sz w:val="19"/>
          <w:szCs w:val="19"/>
        </w:rPr>
        <w:t> (Sí Señor in Spanish). Always use 'single quotes' for </w:t>
      </w:r>
      <w:r w:rsidRPr="00350D12">
        <w:rPr>
          <w:rFonts w:ascii="Courier" w:eastAsia="Times New Roman" w:hAnsi="Courier" w:cs="Courier New"/>
          <w:color w:val="000000"/>
          <w:sz w:val="20"/>
          <w:szCs w:val="20"/>
        </w:rPr>
        <w:t>char</w:t>
      </w:r>
      <w:r w:rsidRPr="00350D12">
        <w:rPr>
          <w:rFonts w:ascii="Arial" w:eastAsia="Times New Roman" w:hAnsi="Arial" w:cs="Arial"/>
          <w:color w:val="000000"/>
          <w:sz w:val="19"/>
          <w:szCs w:val="19"/>
        </w:rPr>
        <w:t> literals and "double quotes" for</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literals. Unicode escape sequences may be used elsewhere in a program (such as in field names, for example), not just in </w:t>
      </w:r>
      <w:r w:rsidRPr="00350D12">
        <w:rPr>
          <w:rFonts w:ascii="Courier" w:eastAsia="Times New Roman" w:hAnsi="Courier" w:cs="Courier New"/>
          <w:color w:val="000000"/>
          <w:sz w:val="20"/>
          <w:szCs w:val="20"/>
        </w:rPr>
        <w:t>char</w:t>
      </w:r>
      <w:r w:rsidRPr="00350D12">
        <w:rPr>
          <w:rFonts w:ascii="Arial" w:eastAsia="Times New Roman" w:hAnsi="Arial" w:cs="Arial"/>
          <w:color w:val="000000"/>
          <w:sz w:val="19"/>
          <w:szCs w:val="19"/>
        </w:rPr>
        <w:t> or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literals.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The Java programming language also supports a few special escape sequences for </w:t>
      </w:r>
      <w:r w:rsidRPr="00350D12">
        <w:rPr>
          <w:rFonts w:ascii="Courier" w:eastAsia="Times New Roman" w:hAnsi="Courier" w:cs="Courier New"/>
          <w:color w:val="000000"/>
          <w:sz w:val="20"/>
          <w:szCs w:val="20"/>
        </w:rPr>
        <w:t>char</w:t>
      </w:r>
      <w:r w:rsidRPr="00350D12">
        <w:rPr>
          <w:rFonts w:ascii="Arial" w:eastAsia="Times New Roman" w:hAnsi="Arial" w:cs="Arial"/>
          <w:color w:val="000000"/>
          <w:sz w:val="19"/>
          <w:szCs w:val="19"/>
        </w:rPr>
        <w:t> and </w:t>
      </w:r>
      <w:r w:rsidRPr="00350D12">
        <w:rPr>
          <w:rFonts w:ascii="Courier" w:eastAsia="Times New Roman" w:hAnsi="Courier" w:cs="Courier New"/>
          <w:color w:val="000000"/>
          <w:sz w:val="20"/>
          <w:szCs w:val="20"/>
        </w:rPr>
        <w:t>String</w:t>
      </w:r>
      <w:r w:rsidRPr="00350D12">
        <w:rPr>
          <w:rFonts w:ascii="Arial" w:eastAsia="Times New Roman" w:hAnsi="Arial" w:cs="Arial"/>
          <w:color w:val="000000"/>
          <w:sz w:val="19"/>
          <w:szCs w:val="19"/>
        </w:rPr>
        <w:t> literals: </w:t>
      </w:r>
      <w:r w:rsidRPr="00350D12">
        <w:rPr>
          <w:rFonts w:ascii="Courier" w:eastAsia="Times New Roman" w:hAnsi="Courier" w:cs="Courier New"/>
          <w:color w:val="000000"/>
          <w:sz w:val="20"/>
          <w:szCs w:val="20"/>
        </w:rPr>
        <w:t>\b</w:t>
      </w:r>
      <w:r w:rsidRPr="00350D12">
        <w:rPr>
          <w:rFonts w:ascii="Arial" w:eastAsia="Times New Roman" w:hAnsi="Arial" w:cs="Arial"/>
          <w:color w:val="000000"/>
          <w:sz w:val="19"/>
          <w:szCs w:val="19"/>
        </w:rPr>
        <w:t> (backspace), </w:t>
      </w:r>
      <w:r w:rsidRPr="00350D12">
        <w:rPr>
          <w:rFonts w:ascii="Courier" w:eastAsia="Times New Roman" w:hAnsi="Courier" w:cs="Courier New"/>
          <w:color w:val="000000"/>
          <w:sz w:val="20"/>
          <w:szCs w:val="20"/>
        </w:rPr>
        <w:t>\t</w:t>
      </w:r>
      <w:r w:rsidRPr="00350D12">
        <w:rPr>
          <w:rFonts w:ascii="Arial" w:eastAsia="Times New Roman" w:hAnsi="Arial" w:cs="Arial"/>
          <w:color w:val="000000"/>
          <w:sz w:val="19"/>
          <w:szCs w:val="19"/>
        </w:rPr>
        <w:t> (tab), </w:t>
      </w:r>
      <w:r w:rsidRPr="00350D12">
        <w:rPr>
          <w:rFonts w:ascii="Courier" w:eastAsia="Times New Roman" w:hAnsi="Courier" w:cs="Courier New"/>
          <w:color w:val="000000"/>
          <w:sz w:val="20"/>
          <w:szCs w:val="20"/>
        </w:rPr>
        <w:t>\n</w:t>
      </w:r>
      <w:r w:rsidRPr="00350D12">
        <w:rPr>
          <w:rFonts w:ascii="Arial" w:eastAsia="Times New Roman" w:hAnsi="Arial" w:cs="Arial"/>
          <w:color w:val="000000"/>
          <w:sz w:val="19"/>
          <w:szCs w:val="19"/>
        </w:rPr>
        <w:t> (line feed), </w:t>
      </w:r>
      <w:r w:rsidRPr="00350D12">
        <w:rPr>
          <w:rFonts w:ascii="Courier" w:eastAsia="Times New Roman" w:hAnsi="Courier" w:cs="Courier New"/>
          <w:color w:val="000000"/>
          <w:sz w:val="20"/>
          <w:szCs w:val="20"/>
        </w:rPr>
        <w:t>\f</w:t>
      </w:r>
      <w:r w:rsidRPr="00350D12">
        <w:rPr>
          <w:rFonts w:ascii="Arial" w:eastAsia="Times New Roman" w:hAnsi="Arial" w:cs="Arial"/>
          <w:color w:val="000000"/>
          <w:sz w:val="19"/>
          <w:szCs w:val="19"/>
        </w:rPr>
        <w:t> (form feed), </w:t>
      </w:r>
      <w:r w:rsidRPr="00350D12">
        <w:rPr>
          <w:rFonts w:ascii="Courier" w:eastAsia="Times New Roman" w:hAnsi="Courier" w:cs="Courier New"/>
          <w:color w:val="000000"/>
          <w:sz w:val="20"/>
          <w:szCs w:val="20"/>
        </w:rPr>
        <w:t>\r</w:t>
      </w:r>
      <w:r w:rsidRPr="00350D12">
        <w:rPr>
          <w:rFonts w:ascii="Arial" w:eastAsia="Times New Roman" w:hAnsi="Arial" w:cs="Arial"/>
          <w:color w:val="000000"/>
          <w:sz w:val="19"/>
          <w:szCs w:val="19"/>
        </w:rPr>
        <w:t> (carriage return), </w:t>
      </w:r>
      <w:r w:rsidRPr="00350D12">
        <w:rPr>
          <w:rFonts w:ascii="Courier" w:eastAsia="Times New Roman" w:hAnsi="Courier" w:cs="Courier New"/>
          <w:color w:val="000000"/>
          <w:sz w:val="20"/>
          <w:szCs w:val="20"/>
        </w:rPr>
        <w:t>\"</w:t>
      </w:r>
      <w:r w:rsidRPr="00350D12">
        <w:rPr>
          <w:rFonts w:ascii="Arial" w:eastAsia="Times New Roman" w:hAnsi="Arial" w:cs="Arial"/>
          <w:color w:val="000000"/>
          <w:sz w:val="19"/>
          <w:szCs w:val="19"/>
        </w:rPr>
        <w:t>(double quote), </w:t>
      </w:r>
      <w:r w:rsidRPr="00350D12">
        <w:rPr>
          <w:rFonts w:ascii="Courier" w:eastAsia="Times New Roman" w:hAnsi="Courier" w:cs="Courier New"/>
          <w:color w:val="000000"/>
          <w:sz w:val="20"/>
          <w:szCs w:val="20"/>
        </w:rPr>
        <w:t>\'</w:t>
      </w:r>
      <w:r w:rsidRPr="00350D12">
        <w:rPr>
          <w:rFonts w:ascii="Arial" w:eastAsia="Times New Roman" w:hAnsi="Arial" w:cs="Arial"/>
          <w:color w:val="000000"/>
          <w:sz w:val="19"/>
          <w:szCs w:val="19"/>
        </w:rPr>
        <w:t> (single quote), and </w:t>
      </w:r>
      <w:r w:rsidRPr="00350D12">
        <w:rPr>
          <w:rFonts w:ascii="Courier" w:eastAsia="Times New Roman" w:hAnsi="Courier" w:cs="Courier New"/>
          <w:color w:val="000000"/>
          <w:sz w:val="20"/>
          <w:szCs w:val="20"/>
        </w:rPr>
        <w:t>\\</w:t>
      </w:r>
      <w:r w:rsidRPr="00350D12">
        <w:rPr>
          <w:rFonts w:ascii="Arial" w:eastAsia="Times New Roman" w:hAnsi="Arial" w:cs="Arial"/>
          <w:color w:val="000000"/>
          <w:sz w:val="19"/>
          <w:szCs w:val="19"/>
        </w:rPr>
        <w:t> (backslash).</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There's also a special </w:t>
      </w:r>
      <w:r w:rsidRPr="00350D12">
        <w:rPr>
          <w:rFonts w:ascii="Courier" w:eastAsia="Times New Roman" w:hAnsi="Courier" w:cs="Courier New"/>
          <w:color w:val="000000"/>
          <w:sz w:val="20"/>
          <w:szCs w:val="20"/>
        </w:rPr>
        <w:t>null</w:t>
      </w:r>
      <w:r w:rsidRPr="00350D12">
        <w:rPr>
          <w:rFonts w:ascii="Arial" w:eastAsia="Times New Roman" w:hAnsi="Arial" w:cs="Arial"/>
          <w:color w:val="000000"/>
          <w:sz w:val="19"/>
          <w:szCs w:val="19"/>
        </w:rPr>
        <w:t> literal that can be used as a value for any reference type. </w:t>
      </w:r>
      <w:proofErr w:type="gramStart"/>
      <w:r w:rsidRPr="00350D12">
        <w:rPr>
          <w:rFonts w:ascii="Courier" w:eastAsia="Times New Roman" w:hAnsi="Courier" w:cs="Courier New"/>
          <w:color w:val="000000"/>
          <w:sz w:val="20"/>
          <w:szCs w:val="20"/>
        </w:rPr>
        <w:t>null</w:t>
      </w:r>
      <w:proofErr w:type="gramEnd"/>
      <w:r w:rsidRPr="00350D12">
        <w:rPr>
          <w:rFonts w:ascii="Arial" w:eastAsia="Times New Roman" w:hAnsi="Arial" w:cs="Arial"/>
          <w:color w:val="000000"/>
          <w:sz w:val="19"/>
          <w:szCs w:val="19"/>
        </w:rPr>
        <w:t> may be assigned to any variable, except variables of primitive types. There's little you can do with a</w:t>
      </w:r>
      <w:r w:rsidRPr="00350D12">
        <w:rPr>
          <w:rFonts w:ascii="Courier" w:eastAsia="Times New Roman" w:hAnsi="Courier" w:cs="Courier New"/>
          <w:color w:val="000000"/>
          <w:sz w:val="20"/>
          <w:szCs w:val="20"/>
        </w:rPr>
        <w:t>null</w:t>
      </w:r>
      <w:r w:rsidRPr="00350D12">
        <w:rPr>
          <w:rFonts w:ascii="Arial" w:eastAsia="Times New Roman" w:hAnsi="Arial" w:cs="Arial"/>
          <w:color w:val="000000"/>
          <w:sz w:val="19"/>
          <w:szCs w:val="19"/>
        </w:rPr>
        <w:t> value beyond testing for its presence. Therefore, </w:t>
      </w:r>
      <w:r w:rsidRPr="00350D12">
        <w:rPr>
          <w:rFonts w:ascii="Courier" w:eastAsia="Times New Roman" w:hAnsi="Courier" w:cs="Courier New"/>
          <w:color w:val="000000"/>
          <w:sz w:val="20"/>
          <w:szCs w:val="20"/>
        </w:rPr>
        <w:t>null</w:t>
      </w:r>
      <w:r w:rsidRPr="00350D12">
        <w:rPr>
          <w:rFonts w:ascii="Arial" w:eastAsia="Times New Roman" w:hAnsi="Arial" w:cs="Arial"/>
          <w:color w:val="000000"/>
          <w:sz w:val="19"/>
          <w:szCs w:val="19"/>
        </w:rPr>
        <w:t> is often used in programs as a marker to indicate that some object is unavailable.</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Finally, there's also a special kind of literal called a </w:t>
      </w:r>
      <w:r w:rsidRPr="00350D12">
        <w:rPr>
          <w:rFonts w:ascii="Arial" w:eastAsia="Times New Roman" w:hAnsi="Arial" w:cs="Arial"/>
          <w:i/>
          <w:iCs/>
          <w:color w:val="000000"/>
          <w:sz w:val="19"/>
          <w:szCs w:val="19"/>
        </w:rPr>
        <w:t>class literal</w:t>
      </w:r>
      <w:r w:rsidRPr="00350D12">
        <w:rPr>
          <w:rFonts w:ascii="Arial" w:eastAsia="Times New Roman" w:hAnsi="Arial" w:cs="Arial"/>
          <w:color w:val="000000"/>
          <w:sz w:val="19"/>
          <w:szCs w:val="19"/>
        </w:rPr>
        <w:t>, formed by taking a type name and appending "</w:t>
      </w:r>
      <w:r w:rsidRPr="00350D12">
        <w:rPr>
          <w:rFonts w:ascii="Courier" w:eastAsia="Times New Roman" w:hAnsi="Courier" w:cs="Courier New"/>
          <w:color w:val="000000"/>
          <w:sz w:val="20"/>
          <w:szCs w:val="20"/>
        </w:rPr>
        <w:t>.class"</w:t>
      </w:r>
      <w:r w:rsidRPr="00350D12">
        <w:rPr>
          <w:rFonts w:ascii="Arial" w:eastAsia="Times New Roman" w:hAnsi="Arial" w:cs="Arial"/>
          <w:color w:val="000000"/>
          <w:sz w:val="19"/>
          <w:szCs w:val="19"/>
        </w:rPr>
        <w:t>; for example, </w:t>
      </w:r>
      <w:r w:rsidRPr="00350D12">
        <w:rPr>
          <w:rFonts w:ascii="Courier" w:eastAsia="Times New Roman" w:hAnsi="Courier" w:cs="Courier New"/>
          <w:color w:val="000000"/>
          <w:sz w:val="20"/>
          <w:szCs w:val="20"/>
        </w:rPr>
        <w:t>String.class</w:t>
      </w:r>
      <w:r w:rsidRPr="00350D12">
        <w:rPr>
          <w:rFonts w:ascii="Arial" w:eastAsia="Times New Roman" w:hAnsi="Arial" w:cs="Arial"/>
          <w:color w:val="000000"/>
          <w:sz w:val="19"/>
          <w:szCs w:val="19"/>
        </w:rPr>
        <w:t>. This refers to the object (of type</w:t>
      </w:r>
      <w:r w:rsidRPr="00350D12">
        <w:rPr>
          <w:rFonts w:ascii="Courier" w:eastAsia="Times New Roman" w:hAnsi="Courier" w:cs="Courier New"/>
          <w:color w:val="000000"/>
          <w:sz w:val="20"/>
          <w:szCs w:val="20"/>
        </w:rPr>
        <w:t>Class</w:t>
      </w:r>
      <w:r w:rsidRPr="00350D12">
        <w:rPr>
          <w:rFonts w:ascii="Arial" w:eastAsia="Times New Roman" w:hAnsi="Arial" w:cs="Arial"/>
          <w:color w:val="000000"/>
          <w:sz w:val="19"/>
          <w:szCs w:val="19"/>
        </w:rPr>
        <w:t>) that represents the type itself.</w:t>
      </w:r>
    </w:p>
    <w:p w:rsidR="00350D12" w:rsidRPr="00350D12" w:rsidRDefault="00350D12" w:rsidP="00350D12">
      <w:pPr>
        <w:spacing w:before="100" w:beforeAutospacing="1" w:after="100" w:afterAutospacing="1" w:line="288" w:lineRule="atLeast"/>
        <w:outlineLvl w:val="1"/>
        <w:rPr>
          <w:rFonts w:ascii="Arial" w:eastAsia="Times New Roman" w:hAnsi="Arial" w:cs="Arial"/>
          <w:b/>
          <w:bCs/>
          <w:color w:val="333333"/>
          <w:sz w:val="26"/>
          <w:szCs w:val="26"/>
        </w:rPr>
      </w:pPr>
      <w:r w:rsidRPr="00350D12">
        <w:rPr>
          <w:rFonts w:ascii="Arial" w:eastAsia="Times New Roman" w:hAnsi="Arial" w:cs="Arial"/>
          <w:b/>
          <w:bCs/>
          <w:color w:val="333333"/>
          <w:sz w:val="26"/>
          <w:szCs w:val="26"/>
        </w:rPr>
        <w:t>Using Underscore Characters in Numeric Literals</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In Java SE 7 and later, any number of underscore characters (</w:t>
      </w:r>
      <w:r w:rsidRPr="00350D12">
        <w:rPr>
          <w:rFonts w:ascii="Courier" w:eastAsia="Times New Roman" w:hAnsi="Courier" w:cs="Courier New"/>
          <w:color w:val="000000"/>
          <w:sz w:val="20"/>
          <w:szCs w:val="20"/>
        </w:rPr>
        <w:t>_</w:t>
      </w:r>
      <w:r w:rsidRPr="00350D12">
        <w:rPr>
          <w:rFonts w:ascii="Arial" w:eastAsia="Times New Roman" w:hAnsi="Arial" w:cs="Arial"/>
          <w:color w:val="000000"/>
          <w:sz w:val="19"/>
          <w:szCs w:val="19"/>
        </w:rPr>
        <w:t xml:space="preserve">) can appear anywhere between digits in a numerical literal. This feature enables you, for example. </w:t>
      </w:r>
      <w:proofErr w:type="gramStart"/>
      <w:r w:rsidRPr="00350D12">
        <w:rPr>
          <w:rFonts w:ascii="Arial" w:eastAsia="Times New Roman" w:hAnsi="Arial" w:cs="Arial"/>
          <w:color w:val="000000"/>
          <w:sz w:val="19"/>
          <w:szCs w:val="19"/>
        </w:rPr>
        <w:t>to</w:t>
      </w:r>
      <w:proofErr w:type="gramEnd"/>
      <w:r w:rsidRPr="00350D12">
        <w:rPr>
          <w:rFonts w:ascii="Arial" w:eastAsia="Times New Roman" w:hAnsi="Arial" w:cs="Arial"/>
          <w:color w:val="000000"/>
          <w:sz w:val="19"/>
          <w:szCs w:val="19"/>
        </w:rPr>
        <w:t xml:space="preserve"> separate groups of digits in numeric literals, which can improve the readability of your code.</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For instance, if your code contains numbers with many digits, you can use an underscore character to separate digits in groups of three, similar to how you would use a punctuation mark like a comma, or a space, as a separator.</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The following example shows other ways you can use the underscore in numeric literals: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long</w:t>
      </w:r>
      <w:proofErr w:type="gramEnd"/>
      <w:r w:rsidRPr="00350D12">
        <w:rPr>
          <w:rFonts w:ascii="Courier New" w:eastAsia="Times New Roman" w:hAnsi="Courier New" w:cs="Courier New"/>
          <w:color w:val="000000"/>
          <w:sz w:val="20"/>
          <w:szCs w:val="20"/>
        </w:rPr>
        <w:t xml:space="preserve"> creditCardNumber = 1234_5678_9012_3456L;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long</w:t>
      </w:r>
      <w:proofErr w:type="gramEnd"/>
      <w:r w:rsidRPr="00350D12">
        <w:rPr>
          <w:rFonts w:ascii="Courier New" w:eastAsia="Times New Roman" w:hAnsi="Courier New" w:cs="Courier New"/>
          <w:color w:val="000000"/>
          <w:sz w:val="20"/>
          <w:szCs w:val="20"/>
        </w:rPr>
        <w:t xml:space="preserve"> socialSecurityNumber = 999_99_9999L;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float</w:t>
      </w:r>
      <w:proofErr w:type="gramEnd"/>
      <w:r w:rsidRPr="00350D12">
        <w:rPr>
          <w:rFonts w:ascii="Courier New" w:eastAsia="Times New Roman" w:hAnsi="Courier New" w:cs="Courier New"/>
          <w:color w:val="000000"/>
          <w:sz w:val="20"/>
          <w:szCs w:val="20"/>
        </w:rPr>
        <w:t xml:space="preserve"> pi =  3.14_15F;</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long</w:t>
      </w:r>
      <w:proofErr w:type="gramEnd"/>
      <w:r w:rsidRPr="00350D12">
        <w:rPr>
          <w:rFonts w:ascii="Courier New" w:eastAsia="Times New Roman" w:hAnsi="Courier New" w:cs="Courier New"/>
          <w:color w:val="000000"/>
          <w:sz w:val="20"/>
          <w:szCs w:val="20"/>
        </w:rPr>
        <w:t xml:space="preserve"> hexBytes = 0xFF_EC_DE_5E;</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lastRenderedPageBreak/>
        <w:t>long</w:t>
      </w:r>
      <w:proofErr w:type="gramEnd"/>
      <w:r w:rsidRPr="00350D12">
        <w:rPr>
          <w:rFonts w:ascii="Courier New" w:eastAsia="Times New Roman" w:hAnsi="Courier New" w:cs="Courier New"/>
          <w:color w:val="000000"/>
          <w:sz w:val="20"/>
          <w:szCs w:val="20"/>
        </w:rPr>
        <w:t xml:space="preserve"> hexWords = 0xCAFE_BABE;</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long</w:t>
      </w:r>
      <w:proofErr w:type="gramEnd"/>
      <w:r w:rsidRPr="00350D12">
        <w:rPr>
          <w:rFonts w:ascii="Courier New" w:eastAsia="Times New Roman" w:hAnsi="Courier New" w:cs="Courier New"/>
          <w:color w:val="000000"/>
          <w:sz w:val="20"/>
          <w:szCs w:val="20"/>
        </w:rPr>
        <w:t xml:space="preserve"> maxLong = 0x7fff_ffff_ffff_ffffL;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byte</w:t>
      </w:r>
      <w:proofErr w:type="gramEnd"/>
      <w:r w:rsidRPr="00350D12">
        <w:rPr>
          <w:rFonts w:ascii="Courier New" w:eastAsia="Times New Roman" w:hAnsi="Courier New" w:cs="Courier New"/>
          <w:color w:val="000000"/>
          <w:sz w:val="20"/>
          <w:szCs w:val="20"/>
        </w:rPr>
        <w:t xml:space="preserve"> nybbles = 0b0010_0101;</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long</w:t>
      </w:r>
      <w:proofErr w:type="gramEnd"/>
      <w:r w:rsidRPr="00350D12">
        <w:rPr>
          <w:rFonts w:ascii="Courier New" w:eastAsia="Times New Roman" w:hAnsi="Courier New" w:cs="Courier New"/>
          <w:color w:val="000000"/>
          <w:sz w:val="20"/>
          <w:szCs w:val="20"/>
        </w:rPr>
        <w:t xml:space="preserve"> bytes = 0b11010010_01101001_10010100_10010010;</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You can place underscores only between digits; you cannot place underscores in the following places:</w:t>
      </w:r>
    </w:p>
    <w:p w:rsidR="00350D12" w:rsidRPr="00350D12" w:rsidRDefault="00350D12" w:rsidP="00350D12">
      <w:pPr>
        <w:numPr>
          <w:ilvl w:val="0"/>
          <w:numId w:val="3"/>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At the beginning or end of a number</w:t>
      </w:r>
    </w:p>
    <w:p w:rsidR="00350D12" w:rsidRPr="00350D12" w:rsidRDefault="00350D12" w:rsidP="00350D12">
      <w:pPr>
        <w:numPr>
          <w:ilvl w:val="0"/>
          <w:numId w:val="3"/>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Adjacent to a decimal point in a floating point literal</w:t>
      </w:r>
    </w:p>
    <w:p w:rsidR="00350D12" w:rsidRPr="00350D12" w:rsidRDefault="00350D12" w:rsidP="00350D12">
      <w:pPr>
        <w:numPr>
          <w:ilvl w:val="0"/>
          <w:numId w:val="3"/>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Prior to an </w:t>
      </w:r>
      <w:r w:rsidRPr="00350D12">
        <w:rPr>
          <w:rFonts w:ascii="Courier" w:eastAsia="Times New Roman" w:hAnsi="Courier" w:cs="Courier New"/>
          <w:color w:val="000000"/>
          <w:sz w:val="20"/>
          <w:szCs w:val="20"/>
        </w:rPr>
        <w:t>F</w:t>
      </w:r>
      <w:r w:rsidRPr="00350D12">
        <w:rPr>
          <w:rFonts w:ascii="Arial" w:eastAsia="Times New Roman" w:hAnsi="Arial" w:cs="Arial"/>
          <w:color w:val="000000"/>
          <w:sz w:val="19"/>
          <w:szCs w:val="19"/>
        </w:rPr>
        <w:t> or </w:t>
      </w:r>
      <w:r w:rsidRPr="00350D12">
        <w:rPr>
          <w:rFonts w:ascii="Courier" w:eastAsia="Times New Roman" w:hAnsi="Courier" w:cs="Courier New"/>
          <w:color w:val="000000"/>
          <w:sz w:val="20"/>
          <w:szCs w:val="20"/>
        </w:rPr>
        <w:t>L</w:t>
      </w:r>
      <w:r w:rsidRPr="00350D12">
        <w:rPr>
          <w:rFonts w:ascii="Arial" w:eastAsia="Times New Roman" w:hAnsi="Arial" w:cs="Arial"/>
          <w:color w:val="000000"/>
          <w:sz w:val="19"/>
          <w:szCs w:val="19"/>
        </w:rPr>
        <w:t> suffix</w:t>
      </w:r>
    </w:p>
    <w:p w:rsidR="00350D12" w:rsidRPr="00350D12" w:rsidRDefault="00350D12" w:rsidP="00350D12">
      <w:pPr>
        <w:numPr>
          <w:ilvl w:val="0"/>
          <w:numId w:val="3"/>
        </w:numPr>
        <w:spacing w:before="100" w:beforeAutospacing="1" w:after="100" w:afterAutospacing="1" w:line="288" w:lineRule="atLeast"/>
        <w:ind w:left="1020"/>
        <w:rPr>
          <w:rFonts w:ascii="Arial" w:eastAsia="Times New Roman" w:hAnsi="Arial" w:cs="Arial"/>
          <w:color w:val="000000"/>
          <w:sz w:val="19"/>
          <w:szCs w:val="19"/>
        </w:rPr>
      </w:pPr>
      <w:r w:rsidRPr="00350D12">
        <w:rPr>
          <w:rFonts w:ascii="Arial" w:eastAsia="Times New Roman" w:hAnsi="Arial" w:cs="Arial"/>
          <w:color w:val="000000"/>
          <w:sz w:val="19"/>
          <w:szCs w:val="19"/>
        </w:rPr>
        <w:t>In positions where a string of digits is expected</w:t>
      </w:r>
    </w:p>
    <w:p w:rsidR="00350D12" w:rsidRPr="00350D12" w:rsidRDefault="00350D12" w:rsidP="00350D12">
      <w:pPr>
        <w:spacing w:before="100" w:beforeAutospacing="1" w:after="100" w:afterAutospacing="1" w:line="288" w:lineRule="atLeast"/>
        <w:rPr>
          <w:rFonts w:ascii="Arial" w:eastAsia="Times New Roman" w:hAnsi="Arial" w:cs="Arial"/>
          <w:color w:val="000000"/>
          <w:sz w:val="19"/>
          <w:szCs w:val="19"/>
        </w:rPr>
      </w:pPr>
      <w:r w:rsidRPr="00350D12">
        <w:rPr>
          <w:rFonts w:ascii="Arial" w:eastAsia="Times New Roman" w:hAnsi="Arial" w:cs="Arial"/>
          <w:color w:val="000000"/>
          <w:sz w:val="19"/>
          <w:szCs w:val="19"/>
        </w:rPr>
        <w:t>The following examples demonstrate valid and invalid underscore placements (which are highlighted) in numeric literals: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adjacent to a decimal point</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float</w:t>
      </w:r>
      <w:proofErr w:type="gramEnd"/>
      <w:r w:rsidRPr="00350D12">
        <w:rPr>
          <w:rFonts w:ascii="Courier New" w:eastAsia="Times New Roman" w:hAnsi="Courier New" w:cs="Courier New"/>
          <w:color w:val="000000"/>
          <w:sz w:val="20"/>
          <w:szCs w:val="20"/>
        </w:rPr>
        <w:t xml:space="preserve"> pi1 = 3_.1415F;</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r w:rsidRPr="00350D12">
        <w:rPr>
          <w:rFonts w:ascii="Courier New" w:eastAsia="Times New Roman" w:hAnsi="Courier New" w:cs="Courier New"/>
          <w:color w:val="000000"/>
          <w:sz w:val="20"/>
          <w:szCs w:val="20"/>
        </w:rPr>
        <w:t xml:space="preserve"> </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adjacent to a decimal point</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float</w:t>
      </w:r>
      <w:proofErr w:type="gramEnd"/>
      <w:r w:rsidRPr="00350D12">
        <w:rPr>
          <w:rFonts w:ascii="Courier New" w:eastAsia="Times New Roman" w:hAnsi="Courier New" w:cs="Courier New"/>
          <w:color w:val="000000"/>
          <w:sz w:val="20"/>
          <w:szCs w:val="20"/>
        </w:rPr>
        <w:t xml:space="preserve"> pi2 = 3._1415F;</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r w:rsidRPr="00350D12">
        <w:rPr>
          <w:rFonts w:ascii="Courier New" w:eastAsia="Times New Roman" w:hAnsi="Courier New" w:cs="Courier New"/>
          <w:color w:val="000000"/>
          <w:sz w:val="20"/>
          <w:szCs w:val="20"/>
        </w:rPr>
        <w:t xml:space="preserve"> </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prior to an L suffix</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long</w:t>
      </w:r>
      <w:proofErr w:type="gramEnd"/>
      <w:r w:rsidRPr="00350D12">
        <w:rPr>
          <w:rFonts w:ascii="Courier New" w:eastAsia="Times New Roman" w:hAnsi="Courier New" w:cs="Courier New"/>
          <w:color w:val="000000"/>
          <w:sz w:val="20"/>
          <w:szCs w:val="20"/>
        </w:rPr>
        <w:t xml:space="preserve"> socialSecurityNumber1 = 999_99_9999_L;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OK (decimal literal)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x1 = 5_2;</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At the end of a literal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x2 = 52_;</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OK (decimal literal)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x3 = 5_______2;</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 the 0x radix prefix</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x4 = 0_x52;</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at the beginning of a number</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x5 = 0x_52;</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OK (hexadecimal literal)</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x6 = 0x5_2; </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Invalid: cannot put underscores</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350D12">
        <w:rPr>
          <w:rFonts w:ascii="Courier New" w:eastAsia="Times New Roman" w:hAnsi="Courier New" w:cs="Courier New"/>
          <w:color w:val="000000"/>
          <w:sz w:val="20"/>
          <w:szCs w:val="20"/>
        </w:rPr>
        <w:t xml:space="preserve">// </w:t>
      </w:r>
      <w:r w:rsidRPr="00350D12">
        <w:rPr>
          <w:rFonts w:ascii="Courier New" w:eastAsia="Times New Roman" w:hAnsi="Courier New" w:cs="Courier New"/>
          <w:b/>
          <w:bCs/>
          <w:color w:val="000000"/>
          <w:sz w:val="20"/>
          <w:szCs w:val="20"/>
        </w:rPr>
        <w:t>at the end of a number</w:t>
      </w:r>
    </w:p>
    <w:p w:rsidR="00350D12" w:rsidRPr="00350D12" w:rsidRDefault="00350D12" w:rsidP="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roofErr w:type="gramStart"/>
      <w:r w:rsidRPr="00350D12">
        <w:rPr>
          <w:rFonts w:ascii="Courier New" w:eastAsia="Times New Roman" w:hAnsi="Courier New" w:cs="Courier New"/>
          <w:color w:val="000000"/>
          <w:sz w:val="20"/>
          <w:szCs w:val="20"/>
        </w:rPr>
        <w:t>int</w:t>
      </w:r>
      <w:proofErr w:type="gramEnd"/>
      <w:r w:rsidRPr="00350D12">
        <w:rPr>
          <w:rFonts w:ascii="Courier New" w:eastAsia="Times New Roman" w:hAnsi="Courier New" w:cs="Courier New"/>
          <w:color w:val="000000"/>
          <w:sz w:val="20"/>
          <w:szCs w:val="20"/>
        </w:rPr>
        <w:t xml:space="preserve"> x7 = 0x52_;</w:t>
      </w:r>
    </w:p>
    <w:p w:rsidR="006E0AA1" w:rsidRDefault="006E0AA1">
      <w:bookmarkStart w:id="0" w:name="_GoBack"/>
      <w:bookmarkEnd w:id="0"/>
    </w:p>
    <w:sectPr w:rsidR="006E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038C7"/>
    <w:multiLevelType w:val="multilevel"/>
    <w:tmpl w:val="B24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14C2D"/>
    <w:multiLevelType w:val="multilevel"/>
    <w:tmpl w:val="332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D5FEF"/>
    <w:multiLevelType w:val="multilevel"/>
    <w:tmpl w:val="1BD8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12"/>
    <w:rsid w:val="00350D12"/>
    <w:rsid w:val="006E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C422A-40DC-4C81-B788-4BA3EEFB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D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D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D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D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D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D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0D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D12"/>
    <w:rPr>
      <w:rFonts w:ascii="Courier New" w:eastAsia="Times New Roman" w:hAnsi="Courier New" w:cs="Courier New"/>
      <w:sz w:val="20"/>
      <w:szCs w:val="20"/>
    </w:rPr>
  </w:style>
  <w:style w:type="character" w:customStyle="1" w:styleId="apple-converted-space">
    <w:name w:val="apple-converted-space"/>
    <w:basedOn w:val="DefaultParagraphFont"/>
    <w:rsid w:val="00350D12"/>
  </w:style>
  <w:style w:type="character" w:styleId="HTMLCode">
    <w:name w:val="HTML Code"/>
    <w:basedOn w:val="DefaultParagraphFont"/>
    <w:uiPriority w:val="99"/>
    <w:semiHidden/>
    <w:unhideWhenUsed/>
    <w:rsid w:val="00350D12"/>
    <w:rPr>
      <w:rFonts w:ascii="Courier New" w:eastAsia="Times New Roman" w:hAnsi="Courier New" w:cs="Courier New"/>
      <w:sz w:val="20"/>
      <w:szCs w:val="20"/>
    </w:rPr>
  </w:style>
  <w:style w:type="character" w:styleId="Strong">
    <w:name w:val="Strong"/>
    <w:basedOn w:val="DefaultParagraphFont"/>
    <w:uiPriority w:val="22"/>
    <w:qFormat/>
    <w:rsid w:val="00350D12"/>
    <w:rPr>
      <w:b/>
      <w:bCs/>
    </w:rPr>
  </w:style>
  <w:style w:type="character" w:styleId="Hyperlink">
    <w:name w:val="Hyperlink"/>
    <w:basedOn w:val="DefaultParagraphFont"/>
    <w:uiPriority w:val="99"/>
    <w:semiHidden/>
    <w:unhideWhenUsed/>
    <w:rsid w:val="00350D12"/>
    <w:rPr>
      <w:color w:val="0000FF"/>
      <w:u w:val="single"/>
    </w:rPr>
  </w:style>
  <w:style w:type="character" w:styleId="Emphasis">
    <w:name w:val="Emphasis"/>
    <w:basedOn w:val="DefaultParagraphFont"/>
    <w:uiPriority w:val="20"/>
    <w:qFormat/>
    <w:rsid w:val="00350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2029">
      <w:bodyDiv w:val="1"/>
      <w:marLeft w:val="0"/>
      <w:marRight w:val="0"/>
      <w:marTop w:val="0"/>
      <w:marBottom w:val="0"/>
      <w:divBdr>
        <w:top w:val="none" w:sz="0" w:space="0" w:color="auto"/>
        <w:left w:val="none" w:sz="0" w:space="0" w:color="auto"/>
        <w:bottom w:val="none" w:sz="0" w:space="0" w:color="auto"/>
        <w:right w:val="none" w:sz="0" w:space="0" w:color="auto"/>
      </w:divBdr>
      <w:divsChild>
        <w:div w:id="31004237">
          <w:marLeft w:val="0"/>
          <w:marRight w:val="75"/>
          <w:marTop w:val="0"/>
          <w:marBottom w:val="120"/>
          <w:divBdr>
            <w:top w:val="none" w:sz="0" w:space="0" w:color="auto"/>
            <w:left w:val="none" w:sz="0" w:space="0" w:color="auto"/>
            <w:bottom w:val="none" w:sz="0" w:space="0" w:color="auto"/>
            <w:right w:val="none" w:sz="0" w:space="0" w:color="auto"/>
          </w:divBdr>
        </w:div>
        <w:div w:id="413554932">
          <w:marLeft w:val="300"/>
          <w:marRight w:val="75"/>
          <w:marTop w:val="0"/>
          <w:marBottom w:val="0"/>
          <w:divBdr>
            <w:top w:val="none" w:sz="0" w:space="0" w:color="auto"/>
            <w:left w:val="none" w:sz="0" w:space="0" w:color="auto"/>
            <w:bottom w:val="none" w:sz="0" w:space="0" w:color="auto"/>
            <w:right w:val="none" w:sz="0" w:space="0" w:color="auto"/>
          </w:divBdr>
          <w:divsChild>
            <w:div w:id="90249120">
              <w:marLeft w:val="450"/>
              <w:marRight w:val="450"/>
              <w:marTop w:val="0"/>
              <w:marBottom w:val="0"/>
              <w:divBdr>
                <w:top w:val="none" w:sz="0" w:space="0" w:color="auto"/>
                <w:left w:val="none" w:sz="0" w:space="0" w:color="auto"/>
                <w:bottom w:val="none" w:sz="0" w:space="0" w:color="auto"/>
                <w:right w:val="none" w:sz="0" w:space="0" w:color="auto"/>
              </w:divBdr>
            </w:div>
            <w:div w:id="921262167">
              <w:marLeft w:val="450"/>
              <w:marRight w:val="450"/>
              <w:marTop w:val="0"/>
              <w:marBottom w:val="0"/>
              <w:divBdr>
                <w:top w:val="none" w:sz="0" w:space="0" w:color="auto"/>
                <w:left w:val="none" w:sz="0" w:space="0" w:color="auto"/>
                <w:bottom w:val="none" w:sz="0" w:space="0" w:color="auto"/>
                <w:right w:val="none" w:sz="0" w:space="0" w:color="auto"/>
              </w:divBdr>
            </w:div>
            <w:div w:id="392706356">
              <w:marLeft w:val="450"/>
              <w:marRight w:val="450"/>
              <w:marTop w:val="0"/>
              <w:marBottom w:val="0"/>
              <w:divBdr>
                <w:top w:val="none" w:sz="0" w:space="0" w:color="auto"/>
                <w:left w:val="none" w:sz="0" w:space="0" w:color="auto"/>
                <w:bottom w:val="none" w:sz="0" w:space="0" w:color="auto"/>
                <w:right w:val="none" w:sz="0" w:space="0" w:color="auto"/>
              </w:divBdr>
            </w:div>
            <w:div w:id="449664552">
              <w:marLeft w:val="450"/>
              <w:marRight w:val="450"/>
              <w:marTop w:val="0"/>
              <w:marBottom w:val="0"/>
              <w:divBdr>
                <w:top w:val="none" w:sz="0" w:space="0" w:color="auto"/>
                <w:left w:val="none" w:sz="0" w:space="0" w:color="auto"/>
                <w:bottom w:val="none" w:sz="0" w:space="0" w:color="auto"/>
                <w:right w:val="none" w:sz="0" w:space="0" w:color="auto"/>
              </w:divBdr>
            </w:div>
            <w:div w:id="1389113916">
              <w:marLeft w:val="450"/>
              <w:marRight w:val="450"/>
              <w:marTop w:val="0"/>
              <w:marBottom w:val="0"/>
              <w:divBdr>
                <w:top w:val="none" w:sz="0" w:space="0" w:color="auto"/>
                <w:left w:val="none" w:sz="0" w:space="0" w:color="auto"/>
                <w:bottom w:val="none" w:sz="0" w:space="0" w:color="auto"/>
                <w:right w:val="none" w:sz="0" w:space="0" w:color="auto"/>
              </w:divBdr>
            </w:div>
            <w:div w:id="182643489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7/html/jls-4.html" TargetMode="External"/><Relationship Id="rId13" Type="http://schemas.openxmlformats.org/officeDocument/2006/relationships/hyperlink" Target="https://docs.oracle.com/javase/tutorial/java/data/index.html" TargetMode="External"/><Relationship Id="rId3" Type="http://schemas.openxmlformats.org/officeDocument/2006/relationships/settings" Target="settings.xml"/><Relationship Id="rId7" Type="http://schemas.openxmlformats.org/officeDocument/2006/relationships/hyperlink" Target="https://docs.oracle.com/javase/8/docs/api/java/lang/Long.html" TargetMode="External"/><Relationship Id="rId12" Type="http://schemas.openxmlformats.org/officeDocument/2006/relationships/hyperlink" Target="https://docs.oracle.com/javase/8/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Integer.html" TargetMode="External"/><Relationship Id="rId11" Type="http://schemas.openxmlformats.org/officeDocument/2006/relationships/hyperlink" Target="https://docs.oracle.com/javase/specs/jls/se7/html/jls-4.html" TargetMode="External"/><Relationship Id="rId5" Type="http://schemas.openxmlformats.org/officeDocument/2006/relationships/hyperlink" Target="https://docs.oracle.com/javase/tutorial/java/nutsandbolts/arrays.html" TargetMode="External"/><Relationship Id="rId15" Type="http://schemas.openxmlformats.org/officeDocument/2006/relationships/theme" Target="theme/theme1.xml"/><Relationship Id="rId10" Type="http://schemas.openxmlformats.org/officeDocument/2006/relationships/hyperlink" Target="https://docs.oracle.com/javase/tutorial/java/data/index.html" TargetMode="External"/><Relationship Id="rId4" Type="http://schemas.openxmlformats.org/officeDocument/2006/relationships/webSettings" Target="webSettings.xml"/><Relationship Id="rId9" Type="http://schemas.openxmlformats.org/officeDocument/2006/relationships/hyperlink" Target="https://docs.oracle.com/javase/8/docs/api/java/math/BigDecim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spaat</dc:creator>
  <cp:keywords/>
  <dc:description/>
  <cp:lastModifiedBy>spaat</cp:lastModifiedBy>
  <cp:revision>1</cp:revision>
  <dcterms:created xsi:type="dcterms:W3CDTF">2015-07-22T02:47:00Z</dcterms:created>
  <dcterms:modified xsi:type="dcterms:W3CDTF">2015-07-22T02:48:00Z</dcterms:modified>
</cp:coreProperties>
</file>