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5B5" w:rsidRDefault="00A843F9" w:rsidP="00A843F9">
      <w:pPr>
        <w:pStyle w:val="papertitle"/>
        <w:rPr>
          <w:rFonts w:eastAsia="MS Mincho"/>
        </w:rPr>
      </w:pPr>
      <w:r>
        <w:softHyphen/>
      </w:r>
      <w:r>
        <w:softHyphen/>
      </w:r>
      <w:r>
        <w:softHyphen/>
        <w:t xml:space="preserve">Handwritten </w:t>
      </w:r>
      <w:r w:rsidRPr="004D1AA1">
        <w:t xml:space="preserve">Musical Document Retrieval </w:t>
      </w:r>
      <w:r w:rsidR="00FC798F">
        <w:t>using Mu</w:t>
      </w:r>
      <w:r>
        <w:t>s</w:t>
      </w:r>
      <w:r w:rsidR="00FC798F">
        <w:t>ic</w:t>
      </w:r>
      <w:r>
        <w:t>-Score</w:t>
      </w:r>
      <w:r w:rsidRPr="004D1AA1">
        <w:t xml:space="preserve"> Spotting</w:t>
      </w:r>
    </w:p>
    <w:p w:rsidR="00A843F9" w:rsidRDefault="00A843F9">
      <w:pPr>
        <w:pStyle w:val="Author"/>
        <w:rPr>
          <w:rFonts w:eastAsia="MS Mincho"/>
        </w:rPr>
        <w:sectPr w:rsidR="00A843F9" w:rsidSect="006C4648">
          <w:pgSz w:w="11909" w:h="16834" w:code="9"/>
          <w:pgMar w:top="1080" w:right="734" w:bottom="2434" w:left="734" w:header="720" w:footer="720" w:gutter="0"/>
          <w:cols w:space="720"/>
          <w:docGrid w:linePitch="360"/>
        </w:sectPr>
      </w:pPr>
    </w:p>
    <w:tbl>
      <w:tblPr>
        <w:tblW w:w="9495" w:type="dxa"/>
        <w:jc w:val="center"/>
        <w:tblInd w:w="-1170" w:type="dxa"/>
        <w:tblLook w:val="00A0"/>
      </w:tblPr>
      <w:tblGrid>
        <w:gridCol w:w="3586"/>
        <w:gridCol w:w="3060"/>
        <w:gridCol w:w="2849"/>
      </w:tblGrid>
      <w:tr w:rsidR="00A843F9" w:rsidRPr="00685C6A" w:rsidTr="00AC7E89">
        <w:trPr>
          <w:jc w:val="center"/>
        </w:trPr>
        <w:tc>
          <w:tcPr>
            <w:tcW w:w="3586" w:type="dxa"/>
          </w:tcPr>
          <w:p w:rsidR="00A843F9" w:rsidRPr="00B52F30" w:rsidRDefault="00A843F9" w:rsidP="005A14B9">
            <w:pPr>
              <w:rPr>
                <w:rFonts w:ascii="Arial" w:eastAsia="MS Mincho" w:hAnsi="Arial" w:cs="Arial"/>
              </w:rPr>
            </w:pPr>
            <w:proofErr w:type="spellStart"/>
            <w:r w:rsidRPr="00B52F30">
              <w:rPr>
                <w:rFonts w:ascii="Arial" w:eastAsia="MS Mincho" w:hAnsi="Arial" w:cs="Arial"/>
                <w:sz w:val="22"/>
                <w:szCs w:val="22"/>
              </w:rPr>
              <w:lastRenderedPageBreak/>
              <w:t>Rakesh</w:t>
            </w:r>
            <w:proofErr w:type="spellEnd"/>
            <w:r w:rsidRPr="00B52F30">
              <w:rPr>
                <w:rFonts w:ascii="Arial" w:eastAsia="MS Mincho" w:hAnsi="Arial" w:cs="Arial"/>
                <w:sz w:val="22"/>
                <w:szCs w:val="22"/>
              </w:rPr>
              <w:t xml:space="preserve"> </w:t>
            </w:r>
            <w:proofErr w:type="spellStart"/>
            <w:r w:rsidRPr="00B52F30">
              <w:rPr>
                <w:rFonts w:ascii="Arial" w:eastAsia="MS Mincho" w:hAnsi="Arial" w:cs="Arial"/>
                <w:sz w:val="22"/>
                <w:szCs w:val="22"/>
              </w:rPr>
              <w:t>Malik</w:t>
            </w:r>
            <w:proofErr w:type="spellEnd"/>
          </w:p>
          <w:p w:rsidR="00A843F9" w:rsidRPr="00B117AA" w:rsidRDefault="00A843F9" w:rsidP="005A14B9">
            <w:pPr>
              <w:rPr>
                <w:rFonts w:ascii="Arial" w:eastAsia="MS Mincho" w:hAnsi="Arial" w:cs="Arial"/>
              </w:rPr>
            </w:pPr>
            <w:r w:rsidRPr="00B117AA">
              <w:rPr>
                <w:rFonts w:ascii="Arial" w:eastAsia="MS Mincho" w:hAnsi="Arial" w:cs="Arial"/>
              </w:rPr>
              <w:t xml:space="preserve">School of Engineering &amp; Technology, Department of Computer Science, </w:t>
            </w:r>
          </w:p>
          <w:p w:rsidR="00A843F9" w:rsidRPr="00B117AA" w:rsidRDefault="00A843F9" w:rsidP="005A14B9">
            <w:pPr>
              <w:rPr>
                <w:rFonts w:ascii="Arial" w:eastAsia="MS Mincho" w:hAnsi="Arial" w:cs="Arial"/>
              </w:rPr>
            </w:pPr>
            <w:smartTag w:uri="urn:schemas-microsoft-com:office:smarttags" w:element="place">
              <w:smartTag w:uri="urn:schemas-microsoft-com:office:smarttags" w:element="PlaceName">
                <w:smartTag w:uri="urn:schemas-microsoft-com:office:smarttags" w:element="PlaceName">
                  <w:r w:rsidRPr="00B117AA">
                    <w:rPr>
                      <w:rFonts w:ascii="Arial" w:eastAsia="MS Mincho" w:hAnsi="Arial" w:cs="Arial"/>
                    </w:rPr>
                    <w:t>Pondicherry</w:t>
                  </w:r>
                </w:smartTag>
                <w:r w:rsidRPr="00B117AA">
                  <w:rPr>
                    <w:rFonts w:ascii="Arial" w:eastAsia="MS Mincho" w:hAnsi="Arial" w:cs="Arial"/>
                  </w:rPr>
                  <w:t xml:space="preserve"> </w:t>
                </w:r>
                <w:smartTag w:uri="urn:schemas-microsoft-com:office:smarttags" w:element="PlaceType">
                  <w:r w:rsidRPr="00B117AA">
                    <w:rPr>
                      <w:rFonts w:ascii="Arial" w:eastAsia="MS Mincho" w:hAnsi="Arial" w:cs="Arial"/>
                    </w:rPr>
                    <w:t>University</w:t>
                  </w:r>
                </w:smartTag>
              </w:smartTag>
            </w:smartTag>
          </w:p>
          <w:p w:rsidR="00A843F9" w:rsidRPr="00B117AA" w:rsidRDefault="00A843F9" w:rsidP="005A14B9">
            <w:pPr>
              <w:rPr>
                <w:rFonts w:ascii="Arial" w:eastAsia="MS Mincho" w:hAnsi="Arial" w:cs="Arial"/>
              </w:rPr>
            </w:pPr>
            <w:proofErr w:type="spellStart"/>
            <w:smartTag w:uri="urn:schemas-microsoft-com:office:smarttags" w:element="place">
              <w:smartTag w:uri="urn:schemas-microsoft-com:office:smarttags" w:element="City">
                <w:smartTag w:uri="urn:schemas-microsoft-com:office:smarttags" w:element="City">
                  <w:r w:rsidRPr="00B117AA">
                    <w:rPr>
                      <w:rFonts w:ascii="Arial" w:eastAsia="MS Mincho" w:hAnsi="Arial" w:cs="Arial"/>
                    </w:rPr>
                    <w:t>Puducherry</w:t>
                  </w:r>
                </w:smartTag>
                <w:proofErr w:type="spellEnd"/>
                <w:r w:rsidRPr="00B117AA">
                  <w:rPr>
                    <w:rFonts w:ascii="Arial" w:eastAsia="MS Mincho" w:hAnsi="Arial" w:cs="Arial"/>
                  </w:rPr>
                  <w:t xml:space="preserve">, </w:t>
                </w:r>
                <w:smartTag w:uri="urn:schemas-microsoft-com:office:smarttags" w:element="country-region">
                  <w:r w:rsidRPr="00B117AA">
                    <w:rPr>
                      <w:rFonts w:ascii="Arial" w:eastAsia="MS Mincho" w:hAnsi="Arial" w:cs="Arial"/>
                    </w:rPr>
                    <w:t>India</w:t>
                  </w:r>
                </w:smartTag>
              </w:smartTag>
            </w:smartTag>
          </w:p>
          <w:p w:rsidR="00A843F9" w:rsidRPr="00B117AA" w:rsidRDefault="00A843F9" w:rsidP="005A14B9">
            <w:pPr>
              <w:rPr>
                <w:rFonts w:ascii="Arial" w:eastAsia="MS Mincho" w:hAnsi="Arial" w:cs="Arial"/>
                <w:sz w:val="22"/>
                <w:szCs w:val="22"/>
              </w:rPr>
            </w:pPr>
            <w:r w:rsidRPr="00B117AA">
              <w:rPr>
                <w:rFonts w:ascii="Arial" w:eastAsia="MS Mincho" w:hAnsi="Arial" w:cs="Arial"/>
              </w:rPr>
              <w:t>rakeshmalik91@gmail.com</w:t>
            </w:r>
          </w:p>
        </w:tc>
        <w:tc>
          <w:tcPr>
            <w:tcW w:w="3060" w:type="dxa"/>
          </w:tcPr>
          <w:p w:rsidR="00A843F9" w:rsidRPr="00B52F30" w:rsidRDefault="00A843F9" w:rsidP="005A14B9">
            <w:pPr>
              <w:rPr>
                <w:rFonts w:ascii="Arial" w:eastAsia="MS Mincho" w:hAnsi="Arial" w:cs="Arial"/>
                <w:sz w:val="22"/>
                <w:szCs w:val="22"/>
                <w:lang w:val="fr-FR"/>
              </w:rPr>
            </w:pPr>
            <w:proofErr w:type="spellStart"/>
            <w:r w:rsidRPr="00B52F30">
              <w:rPr>
                <w:rFonts w:ascii="Arial" w:eastAsia="MS Mincho" w:hAnsi="Arial" w:cs="Arial"/>
                <w:sz w:val="22"/>
                <w:szCs w:val="22"/>
                <w:lang w:val="fr-FR"/>
              </w:rPr>
              <w:t>Partha</w:t>
            </w:r>
            <w:proofErr w:type="spellEnd"/>
            <w:r w:rsidRPr="00B52F30">
              <w:rPr>
                <w:rFonts w:ascii="Arial" w:eastAsia="MS Mincho" w:hAnsi="Arial" w:cs="Arial"/>
                <w:sz w:val="22"/>
                <w:szCs w:val="22"/>
                <w:lang w:val="fr-FR"/>
              </w:rPr>
              <w:t xml:space="preserve"> </w:t>
            </w:r>
            <w:proofErr w:type="spellStart"/>
            <w:r w:rsidRPr="00B52F30">
              <w:rPr>
                <w:rFonts w:ascii="Arial" w:eastAsia="MS Mincho" w:hAnsi="Arial" w:cs="Arial"/>
                <w:sz w:val="22"/>
                <w:szCs w:val="22"/>
                <w:lang w:val="fr-FR"/>
              </w:rPr>
              <w:t>Pratim</w:t>
            </w:r>
            <w:proofErr w:type="spellEnd"/>
            <w:r w:rsidRPr="00B52F30">
              <w:rPr>
                <w:rFonts w:ascii="Arial" w:eastAsia="MS Mincho" w:hAnsi="Arial" w:cs="Arial"/>
                <w:sz w:val="22"/>
                <w:szCs w:val="22"/>
                <w:lang w:val="fr-FR"/>
              </w:rPr>
              <w:t xml:space="preserve"> Roy</w:t>
            </w:r>
          </w:p>
          <w:p w:rsidR="00AC7E89" w:rsidRPr="00B117AA" w:rsidRDefault="00AC7E89" w:rsidP="00AC7E89">
            <w:pPr>
              <w:rPr>
                <w:rFonts w:ascii="Arial" w:eastAsia="MS Mincho" w:hAnsi="Arial" w:cs="Arial"/>
                <w:szCs w:val="24"/>
              </w:rPr>
            </w:pPr>
            <w:r w:rsidRPr="00B117AA">
              <w:rPr>
                <w:rFonts w:ascii="Arial" w:eastAsia="MS Mincho" w:hAnsi="Arial" w:cs="Arial"/>
                <w:szCs w:val="24"/>
              </w:rPr>
              <w:t>Computer Vision and</w:t>
            </w:r>
          </w:p>
          <w:p w:rsidR="00AC7E89" w:rsidRPr="00B117AA" w:rsidRDefault="00AC7E89" w:rsidP="00AC7E89">
            <w:pPr>
              <w:rPr>
                <w:rFonts w:ascii="Arial" w:eastAsia="MS Mincho" w:hAnsi="Arial" w:cs="Arial"/>
                <w:szCs w:val="24"/>
              </w:rPr>
            </w:pPr>
            <w:r w:rsidRPr="00B117AA">
              <w:rPr>
                <w:rFonts w:ascii="Arial" w:eastAsia="MS Mincho" w:hAnsi="Arial" w:cs="Arial"/>
                <w:szCs w:val="24"/>
              </w:rPr>
              <w:t>Pattern Recognition Unit,</w:t>
            </w:r>
          </w:p>
          <w:p w:rsidR="00AC7E89" w:rsidRPr="00AC7E89" w:rsidRDefault="00AC7E89" w:rsidP="00AC7E89">
            <w:pPr>
              <w:rPr>
                <w:rFonts w:ascii="Arial" w:eastAsia="MS Mincho" w:hAnsi="Arial" w:cs="Arial"/>
                <w:szCs w:val="24"/>
                <w:lang w:val="es-ES"/>
              </w:rPr>
            </w:pPr>
            <w:r w:rsidRPr="00AC7E89">
              <w:rPr>
                <w:rFonts w:ascii="Arial" w:eastAsia="MS Mincho" w:hAnsi="Arial" w:cs="Arial"/>
                <w:szCs w:val="24"/>
                <w:lang w:val="es-ES"/>
              </w:rPr>
              <w:t xml:space="preserve">Indian Statistical Institute, </w:t>
            </w:r>
          </w:p>
          <w:p w:rsidR="00A843F9" w:rsidRPr="00AC7E89" w:rsidRDefault="00AC7E89" w:rsidP="005A14B9">
            <w:pPr>
              <w:rPr>
                <w:rFonts w:ascii="Arial" w:eastAsia="MS Mincho" w:hAnsi="Arial" w:cs="Arial"/>
                <w:szCs w:val="24"/>
                <w:lang w:val="es-ES"/>
              </w:rPr>
            </w:pPr>
            <w:r w:rsidRPr="00AC7E89">
              <w:rPr>
                <w:rFonts w:ascii="Arial" w:eastAsia="MS Mincho" w:hAnsi="Arial" w:cs="Arial"/>
                <w:szCs w:val="24"/>
                <w:lang w:val="es-ES"/>
              </w:rPr>
              <w:t>Kolkata-108, India</w:t>
            </w:r>
          </w:p>
          <w:p w:rsidR="00A843F9" w:rsidRPr="00B52F30" w:rsidRDefault="00A843F9" w:rsidP="005A14B9">
            <w:pPr>
              <w:rPr>
                <w:rFonts w:ascii="Arial" w:eastAsia="MS Mincho" w:hAnsi="Arial" w:cs="Arial"/>
                <w:sz w:val="24"/>
                <w:lang w:val="fr-FR"/>
              </w:rPr>
            </w:pPr>
            <w:hyperlink r:id="rId5" w:history="1">
              <w:r w:rsidRPr="00014649">
                <w:rPr>
                  <w:rStyle w:val="Hyperlink"/>
                  <w:rFonts w:ascii="Arial" w:eastAsia="MS Mincho" w:hAnsi="Arial" w:cs="Arial"/>
                  <w:szCs w:val="24"/>
                  <w:lang w:val="fr-FR"/>
                </w:rPr>
                <w:t>2partharoy@gmail.com</w:t>
              </w:r>
            </w:hyperlink>
          </w:p>
        </w:tc>
        <w:tc>
          <w:tcPr>
            <w:tcW w:w="2849" w:type="dxa"/>
          </w:tcPr>
          <w:p w:rsidR="00A843F9" w:rsidRPr="00B52F30" w:rsidRDefault="00A843F9" w:rsidP="005A14B9">
            <w:pPr>
              <w:rPr>
                <w:rFonts w:ascii="Arial" w:eastAsia="MS Mincho" w:hAnsi="Arial" w:cs="Arial"/>
                <w:sz w:val="22"/>
                <w:szCs w:val="22"/>
              </w:rPr>
            </w:pPr>
            <w:proofErr w:type="spellStart"/>
            <w:r w:rsidRPr="00B52F30">
              <w:rPr>
                <w:rFonts w:ascii="Arial" w:eastAsia="MS Mincho" w:hAnsi="Arial" w:cs="Arial"/>
                <w:sz w:val="22"/>
                <w:szCs w:val="22"/>
              </w:rPr>
              <w:t>Umapada</w:t>
            </w:r>
            <w:proofErr w:type="spellEnd"/>
            <w:r w:rsidRPr="00B52F30">
              <w:rPr>
                <w:rFonts w:ascii="Arial" w:eastAsia="MS Mincho" w:hAnsi="Arial" w:cs="Arial"/>
                <w:sz w:val="22"/>
                <w:szCs w:val="22"/>
              </w:rPr>
              <w:t xml:space="preserve"> Pal</w:t>
            </w:r>
          </w:p>
          <w:p w:rsidR="00A843F9" w:rsidRPr="00B117AA" w:rsidRDefault="00A843F9" w:rsidP="005A14B9">
            <w:pPr>
              <w:rPr>
                <w:rFonts w:ascii="Arial" w:eastAsia="MS Mincho" w:hAnsi="Arial" w:cs="Arial"/>
                <w:szCs w:val="24"/>
              </w:rPr>
            </w:pPr>
            <w:r w:rsidRPr="00B117AA">
              <w:rPr>
                <w:rFonts w:ascii="Arial" w:eastAsia="MS Mincho" w:hAnsi="Arial" w:cs="Arial"/>
                <w:szCs w:val="24"/>
              </w:rPr>
              <w:t>Computer Vision and</w:t>
            </w:r>
          </w:p>
          <w:p w:rsidR="00A843F9" w:rsidRPr="00B117AA" w:rsidRDefault="00A843F9" w:rsidP="005A14B9">
            <w:pPr>
              <w:rPr>
                <w:rFonts w:ascii="Arial" w:eastAsia="MS Mincho" w:hAnsi="Arial" w:cs="Arial"/>
                <w:szCs w:val="24"/>
              </w:rPr>
            </w:pPr>
            <w:r w:rsidRPr="00B117AA">
              <w:rPr>
                <w:rFonts w:ascii="Arial" w:eastAsia="MS Mincho" w:hAnsi="Arial" w:cs="Arial"/>
                <w:szCs w:val="24"/>
              </w:rPr>
              <w:t>Pattern Recognition Unit,</w:t>
            </w:r>
          </w:p>
          <w:p w:rsidR="00A843F9" w:rsidRPr="00B117AA" w:rsidRDefault="00A843F9" w:rsidP="005A14B9">
            <w:pPr>
              <w:rPr>
                <w:rFonts w:ascii="Arial" w:eastAsia="MS Mincho" w:hAnsi="Arial" w:cs="Arial"/>
                <w:szCs w:val="24"/>
              </w:rPr>
            </w:pPr>
            <w:r w:rsidRPr="00B117AA">
              <w:rPr>
                <w:rFonts w:ascii="Arial" w:eastAsia="MS Mincho" w:hAnsi="Arial" w:cs="Arial"/>
                <w:szCs w:val="24"/>
              </w:rPr>
              <w:t xml:space="preserve">Indian Statistical Institute, </w:t>
            </w:r>
          </w:p>
          <w:p w:rsidR="00A843F9" w:rsidRPr="00B117AA" w:rsidRDefault="00A843F9" w:rsidP="005A14B9">
            <w:pPr>
              <w:rPr>
                <w:rFonts w:ascii="Arial" w:eastAsia="MS Mincho" w:hAnsi="Arial" w:cs="Arial"/>
                <w:szCs w:val="24"/>
              </w:rPr>
            </w:pPr>
            <w:r w:rsidRPr="00B117AA">
              <w:rPr>
                <w:rFonts w:ascii="Arial" w:eastAsia="MS Mincho" w:hAnsi="Arial" w:cs="Arial"/>
                <w:szCs w:val="24"/>
              </w:rPr>
              <w:t xml:space="preserve">Kolkata-108, </w:t>
            </w:r>
            <w:smartTag w:uri="urn:schemas-microsoft-com:office:smarttags" w:element="place">
              <w:smartTag w:uri="urn:schemas-microsoft-com:office:smarttags" w:element="country-region">
                <w:r w:rsidRPr="00B117AA">
                  <w:rPr>
                    <w:rFonts w:ascii="Arial" w:eastAsia="MS Mincho" w:hAnsi="Arial" w:cs="Arial"/>
                    <w:szCs w:val="24"/>
                  </w:rPr>
                  <w:t>India</w:t>
                </w:r>
              </w:smartTag>
            </w:smartTag>
          </w:p>
          <w:p w:rsidR="00A843F9" w:rsidRPr="00B117AA" w:rsidRDefault="00A843F9" w:rsidP="005A14B9">
            <w:pPr>
              <w:rPr>
                <w:rFonts w:ascii="Arial" w:eastAsia="MS Mincho" w:hAnsi="Arial" w:cs="Arial"/>
              </w:rPr>
            </w:pPr>
            <w:r w:rsidRPr="00B117AA">
              <w:rPr>
                <w:rFonts w:ascii="Arial" w:eastAsia="MS Mincho" w:hAnsi="Arial" w:cs="Arial"/>
                <w:szCs w:val="24"/>
              </w:rPr>
              <w:t>umapadap@gmail.com</w:t>
            </w:r>
          </w:p>
        </w:tc>
      </w:tr>
    </w:tbl>
    <w:p w:rsidR="008A55B5" w:rsidRDefault="008A55B5" w:rsidP="00A843F9">
      <w:pPr>
        <w:pStyle w:val="Affiliation"/>
        <w:rPr>
          <w:rFonts w:eastAsia="MS Mincho"/>
        </w:rPr>
        <w:sectPr w:rsidR="008A55B5" w:rsidSect="00A843F9">
          <w:type w:val="continuous"/>
          <w:pgSz w:w="11909" w:h="16834" w:code="9"/>
          <w:pgMar w:top="1080" w:right="29" w:bottom="2434" w:left="734" w:header="720" w:footer="720" w:gutter="0"/>
          <w:cols w:num="2" w:space="720" w:equalWidth="0">
            <w:col w:w="10244" w:space="2"/>
            <w:col w:w="900"/>
          </w:cols>
          <w:docGrid w:linePitch="360"/>
        </w:sectPr>
      </w:pP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A843F9" w:rsidRDefault="008A55B5">
      <w:pPr>
        <w:pStyle w:val="Abstract"/>
        <w:rPr>
          <w:rFonts w:eastAsia="MS Mincho"/>
        </w:rPr>
      </w:pPr>
      <w:r>
        <w:rPr>
          <w:rFonts w:eastAsia="MS Mincho"/>
          <w:i/>
          <w:iCs/>
        </w:rPr>
        <w:lastRenderedPageBreak/>
        <w:t>Abstract</w:t>
      </w:r>
      <w:r>
        <w:rPr>
          <w:rFonts w:eastAsia="MS Mincho"/>
        </w:rPr>
        <w:t>—</w:t>
      </w:r>
      <w:proofErr w:type="gramStart"/>
      <w:r w:rsidR="00A843F9" w:rsidRPr="00053345">
        <w:rPr>
          <w:iCs/>
        </w:rPr>
        <w:t>In</w:t>
      </w:r>
      <w:proofErr w:type="gramEnd"/>
      <w:r w:rsidR="00A843F9" w:rsidRPr="00053345">
        <w:rPr>
          <w:iCs/>
        </w:rPr>
        <w:t xml:space="preserve"> this paper, we present a novel approach for retrieval of handwritten musical documents using a query</w:t>
      </w:r>
      <w:r w:rsidR="00A843F9">
        <w:rPr>
          <w:iCs/>
        </w:rPr>
        <w:t xml:space="preserve"> sequence/word of musical </w:t>
      </w:r>
      <w:r w:rsidR="00A843F9" w:rsidRPr="00053345">
        <w:rPr>
          <w:iCs/>
        </w:rPr>
        <w:t>s</w:t>
      </w:r>
      <w:r w:rsidR="00A843F9">
        <w:rPr>
          <w:iCs/>
        </w:rPr>
        <w:t>cores</w:t>
      </w:r>
      <w:r w:rsidR="00A843F9" w:rsidRPr="00053345">
        <w:rPr>
          <w:iCs/>
        </w:rPr>
        <w:t>. In our algorithm, the musical score-words are described as</w:t>
      </w:r>
      <w:r w:rsidR="00A843F9" w:rsidRPr="00053345">
        <w:rPr>
          <w:lang w:eastAsia="fr-FR"/>
        </w:rPr>
        <w:t xml:space="preserve"> sequences of symbols generated from a </w:t>
      </w:r>
      <w:r w:rsidR="00A843F9">
        <w:rPr>
          <w:lang w:eastAsia="fr-FR"/>
        </w:rPr>
        <w:t xml:space="preserve">universal </w:t>
      </w:r>
      <w:r w:rsidR="00A843F9" w:rsidRPr="00053345">
        <w:rPr>
          <w:lang w:eastAsia="fr-FR"/>
        </w:rPr>
        <w:t xml:space="preserve">codebook vocabulary of musical scores. Staff lines are removed first from musical documents using structural analysis of staff lines and their connection with symbols. </w:t>
      </w:r>
      <w:r w:rsidR="00A843F9">
        <w:rPr>
          <w:lang w:eastAsia="fr-FR"/>
        </w:rPr>
        <w:t>S</w:t>
      </w:r>
      <w:r w:rsidR="00A843F9" w:rsidRPr="00053345">
        <w:rPr>
          <w:lang w:eastAsia="fr-FR"/>
        </w:rPr>
        <w:t xml:space="preserve">ymbol codebook vocabulary is created in offline. </w:t>
      </w:r>
      <w:r w:rsidR="00A843F9">
        <w:rPr>
          <w:lang w:eastAsia="fr-FR"/>
        </w:rPr>
        <w:t>Next, using this symbol codebook</w:t>
      </w:r>
      <w:r w:rsidR="00A843F9" w:rsidRPr="00053345">
        <w:rPr>
          <w:lang w:eastAsia="fr-FR"/>
        </w:rPr>
        <w:t xml:space="preserve"> the music symbol information in the document images is encoded. Given a </w:t>
      </w:r>
      <w:r w:rsidR="00A843F9" w:rsidRPr="00053345">
        <w:rPr>
          <w:iCs/>
        </w:rPr>
        <w:t xml:space="preserve">query sequence of musical symbols in a musical score-line, the symbols in the query are searched. </w:t>
      </w:r>
      <w:r w:rsidR="00A843F9" w:rsidRPr="00053345">
        <w:rPr>
          <w:lang w:eastAsia="fr-FR"/>
        </w:rPr>
        <w:t xml:space="preserve">Finally, </w:t>
      </w:r>
      <w:r w:rsidR="00A843F9">
        <w:rPr>
          <w:lang w:eastAsia="fr-FR"/>
        </w:rPr>
        <w:t xml:space="preserve">a </w:t>
      </w:r>
      <w:r w:rsidR="00A843F9" w:rsidRPr="00053345">
        <w:rPr>
          <w:lang w:eastAsia="fr-FR"/>
        </w:rPr>
        <w:t xml:space="preserve">sub-string matching algorithm is applied to find query words. </w:t>
      </w:r>
      <w:r w:rsidR="00A843F9">
        <w:t>For codebook, t</w:t>
      </w:r>
      <w:r w:rsidR="00A843F9">
        <w:rPr>
          <w:lang w:eastAsia="fr-FR"/>
        </w:rPr>
        <w:t>wo</w:t>
      </w:r>
      <w:r w:rsidR="00A843F9" w:rsidRPr="00053345">
        <w:rPr>
          <w:lang w:eastAsia="fr-FR"/>
        </w:rPr>
        <w:t xml:space="preserve"> different feature extraction methods namely: Zernike Moments</w:t>
      </w:r>
      <w:r w:rsidR="00A843F9">
        <w:rPr>
          <w:lang w:eastAsia="fr-FR"/>
        </w:rPr>
        <w:t xml:space="preserve"> and </w:t>
      </w:r>
      <w:r w:rsidR="00A843F9" w:rsidRPr="00053345">
        <w:rPr>
          <w:lang w:eastAsia="fr-FR"/>
        </w:rPr>
        <w:t>400 dimensional gradient feature</w:t>
      </w:r>
      <w:r w:rsidR="00A843F9">
        <w:rPr>
          <w:lang w:eastAsia="fr-FR"/>
        </w:rPr>
        <w:t>s</w:t>
      </w:r>
      <w:r w:rsidR="00A843F9" w:rsidRPr="00053345">
        <w:rPr>
          <w:lang w:eastAsia="fr-FR"/>
        </w:rPr>
        <w:t xml:space="preserve"> </w:t>
      </w:r>
      <w:r w:rsidR="00A843F9">
        <w:rPr>
          <w:lang w:eastAsia="fr-FR"/>
        </w:rPr>
        <w:t xml:space="preserve">are tested and two </w:t>
      </w:r>
      <w:r w:rsidR="00A843F9" w:rsidRPr="00053345">
        <w:rPr>
          <w:lang w:eastAsia="fr-FR"/>
        </w:rPr>
        <w:t xml:space="preserve">unsupervised classifiers </w:t>
      </w:r>
      <w:r w:rsidR="00A843F9">
        <w:rPr>
          <w:lang w:eastAsia="fr-FR"/>
        </w:rPr>
        <w:t xml:space="preserve">using </w:t>
      </w:r>
      <w:r w:rsidR="00A843F9" w:rsidRPr="00053345">
        <w:rPr>
          <w:lang w:eastAsia="fr-FR"/>
        </w:rPr>
        <w:t>SOM</w:t>
      </w:r>
      <w:r w:rsidR="00A843F9">
        <w:rPr>
          <w:lang w:eastAsia="fr-FR"/>
        </w:rPr>
        <w:t xml:space="preserve"> and </w:t>
      </w:r>
      <w:r w:rsidR="00A843F9" w:rsidRPr="00053345">
        <w:rPr>
          <w:lang w:eastAsia="fr-FR"/>
        </w:rPr>
        <w:t>K-Mean</w:t>
      </w:r>
      <w:r w:rsidR="00A843F9">
        <w:rPr>
          <w:lang w:eastAsia="fr-FR"/>
        </w:rPr>
        <w:t xml:space="preserve"> </w:t>
      </w:r>
      <w:r w:rsidR="00A843F9" w:rsidRPr="00053345">
        <w:rPr>
          <w:lang w:eastAsia="fr-FR"/>
        </w:rPr>
        <w:t>are evaluated.</w:t>
      </w:r>
      <w:r w:rsidR="00A843F9">
        <w:rPr>
          <w:lang w:eastAsia="fr-FR"/>
        </w:rPr>
        <w:t xml:space="preserve"> </w:t>
      </w:r>
      <w:r w:rsidR="00A843F9" w:rsidRPr="00053345">
        <w:t xml:space="preserve">The performance </w:t>
      </w:r>
      <w:r w:rsidR="00A843F9">
        <w:t xml:space="preserve">is measured and compared </w:t>
      </w:r>
      <w:r w:rsidR="00A843F9" w:rsidRPr="00053345">
        <w:t>on a collection of handwritten musical d</w:t>
      </w:r>
      <w:r w:rsidR="00A843F9">
        <w:t>ocuments</w:t>
      </w:r>
      <w:r w:rsidR="00A843F9" w:rsidRPr="00053345">
        <w:t>.</w:t>
      </w:r>
    </w:p>
    <w:p w:rsidR="00A843F9" w:rsidRDefault="0072064C">
      <w:pPr>
        <w:pStyle w:val="keywords"/>
        <w:rPr>
          <w:rFonts w:eastAsia="MS Mincho"/>
        </w:rPr>
      </w:pPr>
      <w:r>
        <w:rPr>
          <w:rFonts w:eastAsia="MS Mincho"/>
        </w:rPr>
        <w:t>Keywords—</w:t>
      </w:r>
      <w:r w:rsidR="00A843F9" w:rsidRPr="006E0D41">
        <w:t>Musical Document Retrieval, Staff Removal, Symbol Classification, Approximate String Matching.</w:t>
      </w:r>
    </w:p>
    <w:p w:rsidR="008A55B5" w:rsidRDefault="00A843F9">
      <w:pPr>
        <w:pStyle w:val="Heading1"/>
        <w:rPr>
          <w:rFonts w:eastAsia="MS Mincho"/>
        </w:rPr>
      </w:pPr>
      <w:r>
        <w:rPr>
          <w:rFonts w:eastAsia="MS Mincho"/>
        </w:rPr>
        <w:t xml:space="preserve"> Introduction</w:t>
      </w:r>
    </w:p>
    <w:p w:rsidR="00A843F9" w:rsidRDefault="00A843F9" w:rsidP="00A843F9">
      <w:pPr>
        <w:pStyle w:val="BodyText"/>
        <w:rPr>
          <w:lang w:val="en-GB" w:eastAsia="es-ES"/>
        </w:rPr>
      </w:pPr>
      <w:r w:rsidRPr="00F91F35">
        <w:rPr>
          <w:lang w:eastAsia="ja-JP"/>
        </w:rPr>
        <w:t>Graphics Recognition (GR</w:t>
      </w:r>
      <w:r>
        <w:rPr>
          <w:lang w:eastAsia="ja-JP"/>
        </w:rPr>
        <w:t>) has become popular in applica</w:t>
      </w:r>
      <w:r w:rsidRPr="00F91F35">
        <w:rPr>
          <w:lang w:eastAsia="ja-JP"/>
        </w:rPr>
        <w:t>tions such as Optical Mu</w:t>
      </w:r>
      <w:r>
        <w:rPr>
          <w:lang w:eastAsia="ja-JP"/>
        </w:rPr>
        <w:t>sic Recognition (OMR), Engineer</w:t>
      </w:r>
      <w:r w:rsidRPr="00F91F35">
        <w:rPr>
          <w:lang w:eastAsia="ja-JP"/>
        </w:rPr>
        <w:t xml:space="preserve">ing Drawing, </w:t>
      </w:r>
      <w:proofErr w:type="gramStart"/>
      <w:r w:rsidRPr="00F91F35">
        <w:rPr>
          <w:lang w:eastAsia="ja-JP"/>
        </w:rPr>
        <w:t>Maps</w:t>
      </w:r>
      <w:proofErr w:type="gramEnd"/>
      <w:r w:rsidRPr="00F91F35">
        <w:rPr>
          <w:lang w:eastAsia="ja-JP"/>
        </w:rPr>
        <w:t xml:space="preserve"> etc. The </w:t>
      </w:r>
      <w:r>
        <w:rPr>
          <w:lang w:eastAsia="ja-JP"/>
        </w:rPr>
        <w:t xml:space="preserve">main goal of GR is to interpret the </w:t>
      </w:r>
      <w:r w:rsidRPr="00F91F35">
        <w:rPr>
          <w:lang w:eastAsia="ja-JP"/>
        </w:rPr>
        <w:t>graphical</w:t>
      </w:r>
      <w:r>
        <w:rPr>
          <w:lang w:eastAsia="ja-JP"/>
        </w:rPr>
        <w:t xml:space="preserve"> </w:t>
      </w:r>
      <w:r w:rsidRPr="00F91F35">
        <w:rPr>
          <w:lang w:eastAsia="ja-JP"/>
        </w:rPr>
        <w:t xml:space="preserve">documents </w:t>
      </w:r>
      <w:r>
        <w:rPr>
          <w:lang w:eastAsia="ja-JP"/>
        </w:rPr>
        <w:t>by recognizing graphi</w:t>
      </w:r>
      <w:r w:rsidRPr="00F91F35">
        <w:rPr>
          <w:lang w:eastAsia="ja-JP"/>
        </w:rPr>
        <w:t xml:space="preserve">cal parts </w:t>
      </w:r>
      <w:r>
        <w:rPr>
          <w:lang w:eastAsia="ja-JP"/>
        </w:rPr>
        <w:t>and symbols within it</w:t>
      </w:r>
      <w:r w:rsidRPr="00F91F35">
        <w:rPr>
          <w:lang w:eastAsia="ja-JP"/>
        </w:rPr>
        <w:t>.</w:t>
      </w:r>
      <w:r>
        <w:rPr>
          <w:lang w:eastAsia="ja-JP"/>
        </w:rPr>
        <w:t xml:space="preserve"> Later, the document contents can be used for efficient indexing according to the interest of the user. </w:t>
      </w:r>
      <w:r w:rsidRPr="00B52F30">
        <w:rPr>
          <w:lang w:val="en-GB" w:eastAsia="es-ES"/>
        </w:rPr>
        <w:t xml:space="preserve">Recently, </w:t>
      </w:r>
      <w:r>
        <w:rPr>
          <w:lang w:val="en-GB" w:eastAsia="es-ES"/>
        </w:rPr>
        <w:t xml:space="preserve">many works have been done </w:t>
      </w:r>
      <w:r w:rsidRPr="00B52F30">
        <w:rPr>
          <w:lang w:val="en-GB" w:eastAsia="es-ES"/>
        </w:rPr>
        <w:t>in the analysis of handwritten music scores</w:t>
      </w:r>
      <w:r>
        <w:rPr>
          <w:lang w:val="en-GB" w:eastAsia="es-ES"/>
        </w:rPr>
        <w:t xml:space="preserve"> in context of OMR. The focuses of the research are mainly </w:t>
      </w:r>
      <w:r w:rsidRPr="00B52F30">
        <w:rPr>
          <w:lang w:val="en-GB" w:eastAsia="es-ES"/>
        </w:rPr>
        <w:t xml:space="preserve">recognition of handwritten music scores, and the </w:t>
      </w:r>
      <w:proofErr w:type="spellStart"/>
      <w:r w:rsidRPr="00B52F30">
        <w:rPr>
          <w:lang w:val="en-GB" w:eastAsia="es-ES"/>
        </w:rPr>
        <w:t>identiﬁcation</w:t>
      </w:r>
      <w:proofErr w:type="spellEnd"/>
      <w:r w:rsidRPr="00B52F30">
        <w:rPr>
          <w:lang w:val="en-GB" w:eastAsia="es-ES"/>
        </w:rPr>
        <w:t xml:space="preserve"> </w:t>
      </w:r>
      <w:r>
        <w:rPr>
          <w:lang w:val="en-GB" w:eastAsia="es-ES"/>
        </w:rPr>
        <w:t>o</w:t>
      </w:r>
      <w:r w:rsidRPr="00B52F30">
        <w:rPr>
          <w:lang w:val="en-GB" w:eastAsia="es-ES"/>
        </w:rPr>
        <w:t>f the writer of an anonymous music score</w:t>
      </w:r>
      <w:r>
        <w:rPr>
          <w:lang w:val="en-GB" w:eastAsia="es-ES"/>
        </w:rPr>
        <w:t xml:space="preserve"> [6]</w:t>
      </w:r>
      <w:r w:rsidRPr="00B52F30">
        <w:rPr>
          <w:lang w:val="en-GB" w:eastAsia="es-ES"/>
        </w:rPr>
        <w:t xml:space="preserve">. </w:t>
      </w:r>
      <w:r>
        <w:rPr>
          <w:lang w:val="en-GB" w:eastAsia="es-ES"/>
        </w:rPr>
        <w:t xml:space="preserve">Browsing musical document </w:t>
      </w:r>
      <w:r>
        <w:t xml:space="preserve">collection by content information will undoubtedly enhance the user interaction for searching their particular interests. </w:t>
      </w:r>
      <w:r>
        <w:rPr>
          <w:rFonts w:ascii="Times-Roman" w:hAnsi="Times-Roman" w:cs="Times-Roman"/>
          <w:lang w:eastAsia="ja-JP"/>
        </w:rPr>
        <w:t xml:space="preserve">Musical scores could be </w:t>
      </w:r>
      <w:r w:rsidRPr="00347A0E">
        <w:rPr>
          <w:rFonts w:ascii="Times-Roman" w:hAnsi="Times-Roman" w:cs="Times-Roman"/>
          <w:lang w:eastAsia="ja-JP"/>
        </w:rPr>
        <w:t>used as key for searching and indexing of handwritten</w:t>
      </w:r>
      <w:r>
        <w:rPr>
          <w:rFonts w:ascii="Times-Roman" w:hAnsi="Times-Roman" w:cs="Times-Roman"/>
          <w:lang w:eastAsia="ja-JP"/>
        </w:rPr>
        <w:t xml:space="preserve"> musical </w:t>
      </w:r>
      <w:r w:rsidRPr="00347A0E">
        <w:rPr>
          <w:rFonts w:ascii="Times-Roman" w:hAnsi="Times-Roman" w:cs="Times-Roman"/>
          <w:lang w:eastAsia="ja-JP"/>
        </w:rPr>
        <w:t>documents.</w:t>
      </w:r>
      <w:r>
        <w:rPr>
          <w:rFonts w:ascii="Times-Roman" w:hAnsi="Times-Roman" w:cs="Times-Roman"/>
          <w:lang w:eastAsia="ja-JP"/>
        </w:rPr>
        <w:t xml:space="preserve"> The identification of musical scores in musical document is not easy. It is </w:t>
      </w:r>
      <w:r w:rsidRPr="00B52F30">
        <w:t xml:space="preserve">due to complexity of handwriting, symbol touching with staff lines, etc.  </w:t>
      </w:r>
      <w:r>
        <w:rPr>
          <w:lang w:val="en-GB" w:eastAsia="es-ES"/>
        </w:rPr>
        <w:t>T</w:t>
      </w:r>
      <w:r w:rsidRPr="00AF351E">
        <w:rPr>
          <w:lang w:val="en-GB" w:eastAsia="es-ES"/>
        </w:rPr>
        <w:t xml:space="preserve">he </w:t>
      </w:r>
      <w:r>
        <w:rPr>
          <w:lang w:val="en-GB" w:eastAsia="es-ES"/>
        </w:rPr>
        <w:t xml:space="preserve">segmentation and </w:t>
      </w:r>
      <w:r w:rsidRPr="00AF351E">
        <w:rPr>
          <w:lang w:val="en-GB" w:eastAsia="es-ES"/>
        </w:rPr>
        <w:t>recognition of old handwritten music</w:t>
      </w:r>
      <w:r>
        <w:rPr>
          <w:lang w:val="en-GB" w:eastAsia="es-ES"/>
        </w:rPr>
        <w:t xml:space="preserve"> scores is extremely diffi</w:t>
      </w:r>
      <w:r w:rsidRPr="00AF351E">
        <w:rPr>
          <w:lang w:val="en-GB" w:eastAsia="es-ES"/>
        </w:rPr>
        <w:t>cult, not only because of the recognition of hand-drawn symbols, but also because of paper</w:t>
      </w:r>
      <w:r>
        <w:rPr>
          <w:lang w:val="en-GB" w:eastAsia="es-ES"/>
        </w:rPr>
        <w:t xml:space="preserve"> </w:t>
      </w:r>
      <w:r w:rsidRPr="00AF351E">
        <w:rPr>
          <w:lang w:val="en-GB" w:eastAsia="es-ES"/>
        </w:rPr>
        <w:t>aging and degradation.</w:t>
      </w:r>
      <w:r>
        <w:rPr>
          <w:lang w:val="en-GB" w:eastAsia="es-ES"/>
        </w:rPr>
        <w:t xml:space="preserve"> A sample of handwritten musical document is shown in Fig. 2(a). Due to the diffic</w:t>
      </w:r>
      <w:r w:rsidRPr="00AF351E">
        <w:rPr>
          <w:lang w:val="en-GB" w:eastAsia="es-ES"/>
        </w:rPr>
        <w:t>ulties in the automatic recognition of hand-drawn music</w:t>
      </w:r>
      <w:r>
        <w:rPr>
          <w:lang w:val="en-GB" w:eastAsia="es-ES"/>
        </w:rPr>
        <w:t xml:space="preserve"> </w:t>
      </w:r>
      <w:r w:rsidRPr="00AF351E">
        <w:rPr>
          <w:lang w:val="en-GB" w:eastAsia="es-ES"/>
        </w:rPr>
        <w:t>symbols, only the staff removal</w:t>
      </w:r>
      <w:r>
        <w:rPr>
          <w:lang w:val="en-GB" w:eastAsia="es-ES"/>
        </w:rPr>
        <w:t>, writer identification</w:t>
      </w:r>
      <w:r w:rsidRPr="00AF351E">
        <w:rPr>
          <w:lang w:val="en-GB" w:eastAsia="es-ES"/>
        </w:rPr>
        <w:t xml:space="preserve"> and graphical primitive</w:t>
      </w:r>
      <w:r>
        <w:rPr>
          <w:lang w:val="en-GB" w:eastAsia="es-ES"/>
        </w:rPr>
        <w:t xml:space="preserve"> analysis have</w:t>
      </w:r>
      <w:r w:rsidRPr="00AF351E">
        <w:rPr>
          <w:lang w:val="en-GB" w:eastAsia="es-ES"/>
        </w:rPr>
        <w:t xml:space="preserve"> been performed. The next steps, </w:t>
      </w:r>
      <w:r>
        <w:rPr>
          <w:lang w:val="en-GB" w:eastAsia="es-ES"/>
        </w:rPr>
        <w:t xml:space="preserve">mainly recognition, </w:t>
      </w:r>
      <w:r>
        <w:rPr>
          <w:lang w:val="en-GB" w:eastAsia="es-ES"/>
        </w:rPr>
        <w:lastRenderedPageBreak/>
        <w:t>indexing</w:t>
      </w:r>
      <w:r w:rsidRPr="00AF351E">
        <w:rPr>
          <w:lang w:val="en-GB" w:eastAsia="es-ES"/>
        </w:rPr>
        <w:t>, are still not implemented.</w:t>
      </w:r>
      <w:r>
        <w:rPr>
          <w:lang w:val="en-GB" w:eastAsia="es-ES"/>
        </w:rPr>
        <w:t xml:space="preserve"> To the best of our knowledge there has not been any research work on content analysis in musical documents for indexing purpose.</w:t>
      </w:r>
    </w:p>
    <w:p w:rsidR="00A843F9" w:rsidRDefault="00A843F9" w:rsidP="00A843F9">
      <w:pPr>
        <w:pStyle w:val="BodyText"/>
        <w:rPr>
          <w:lang w:val="en-GB" w:eastAsia="es-ES"/>
        </w:rPr>
      </w:pPr>
      <w:r>
        <w:rPr>
          <w:lang w:val="en-GB" w:eastAsia="es-ES"/>
        </w:rPr>
        <w:t>Many research works have</w:t>
      </w:r>
      <w:r w:rsidRPr="00B52F30">
        <w:rPr>
          <w:lang w:val="en-GB" w:eastAsia="es-ES"/>
        </w:rPr>
        <w:t xml:space="preserve"> </w:t>
      </w:r>
      <w:r>
        <w:rPr>
          <w:lang w:val="en-GB" w:eastAsia="es-ES"/>
        </w:rPr>
        <w:t xml:space="preserve">been done </w:t>
      </w:r>
      <w:r w:rsidRPr="00B52F30">
        <w:rPr>
          <w:lang w:val="en-GB" w:eastAsia="es-ES"/>
        </w:rPr>
        <w:t xml:space="preserve">for staff removal algorithms, since a good detection and removal of the staff lines will allow the correct isolation and segmentation of the </w:t>
      </w:r>
      <w:proofErr w:type="gramStart"/>
      <w:r w:rsidRPr="00B52F30">
        <w:rPr>
          <w:lang w:val="en-GB" w:eastAsia="es-ES"/>
        </w:rPr>
        <w:t>musical</w:t>
      </w:r>
      <w:proofErr w:type="gramEnd"/>
      <w:r w:rsidRPr="00B52F30">
        <w:rPr>
          <w:lang w:val="en-GB" w:eastAsia="es-ES"/>
        </w:rPr>
        <w:t xml:space="preserve"> symbols, and consequently, will ease the correct recognition and </w:t>
      </w:r>
      <w:proofErr w:type="spellStart"/>
      <w:r w:rsidRPr="00B52F30">
        <w:rPr>
          <w:lang w:val="en-GB" w:eastAsia="es-ES"/>
        </w:rPr>
        <w:t>classiﬁcation</w:t>
      </w:r>
      <w:proofErr w:type="spellEnd"/>
      <w:r w:rsidRPr="00B52F30">
        <w:rPr>
          <w:lang w:val="en-GB" w:eastAsia="es-ES"/>
        </w:rPr>
        <w:t xml:space="preserve"> of the music symbols</w:t>
      </w:r>
      <w:r>
        <w:rPr>
          <w:lang w:val="en-GB" w:eastAsia="es-ES"/>
        </w:rPr>
        <w:t xml:space="preserve"> [3, 4]</w:t>
      </w:r>
      <w:r w:rsidRPr="00B52F30">
        <w:rPr>
          <w:lang w:val="en-GB" w:eastAsia="es-ES"/>
        </w:rPr>
        <w:t>.</w:t>
      </w:r>
      <w:r>
        <w:rPr>
          <w:lang w:val="en-GB" w:eastAsia="es-ES"/>
        </w:rPr>
        <w:t xml:space="preserve"> </w:t>
      </w:r>
      <w:r w:rsidRPr="007430EC">
        <w:rPr>
          <w:color w:val="131413"/>
        </w:rPr>
        <w:t xml:space="preserve">Roach and </w:t>
      </w:r>
      <w:proofErr w:type="spellStart"/>
      <w:r w:rsidRPr="007430EC">
        <w:rPr>
          <w:color w:val="131413"/>
        </w:rPr>
        <w:t>Tatem</w:t>
      </w:r>
      <w:proofErr w:type="spellEnd"/>
      <w:r w:rsidRPr="007430EC">
        <w:rPr>
          <w:color w:val="131413"/>
        </w:rPr>
        <w:t xml:space="preserve"> used a labeling scheme based on the angle</w:t>
      </w:r>
      <w:r>
        <w:rPr>
          <w:color w:val="131413"/>
        </w:rPr>
        <w:t xml:space="preserve"> </w:t>
      </w:r>
      <w:r w:rsidRPr="007430EC">
        <w:rPr>
          <w:color w:val="131413"/>
        </w:rPr>
        <w:t xml:space="preserve">information and pixel adjacency to identify these </w:t>
      </w:r>
      <w:proofErr w:type="spellStart"/>
      <w:r w:rsidRPr="007430EC">
        <w:rPr>
          <w:color w:val="131413"/>
        </w:rPr>
        <w:t>stafﬂine</w:t>
      </w:r>
      <w:proofErr w:type="spellEnd"/>
      <w:r w:rsidRPr="007430EC">
        <w:rPr>
          <w:color w:val="131413"/>
        </w:rPr>
        <w:t xml:space="preserve"> pixels</w:t>
      </w:r>
      <w:r>
        <w:rPr>
          <w:color w:val="131413"/>
        </w:rPr>
        <w:t xml:space="preserve"> [5]</w:t>
      </w:r>
      <w:r w:rsidRPr="007430EC">
        <w:rPr>
          <w:color w:val="131413"/>
        </w:rPr>
        <w:t>. This</w:t>
      </w:r>
      <w:r>
        <w:rPr>
          <w:color w:val="131413"/>
        </w:rPr>
        <w:t xml:space="preserve"> approach</w:t>
      </w:r>
      <w:r w:rsidRPr="007430EC">
        <w:rPr>
          <w:color w:val="131413"/>
        </w:rPr>
        <w:t xml:space="preserve"> extracts a number of “horizontal line pixels”, some of</w:t>
      </w:r>
      <w:r>
        <w:rPr>
          <w:color w:val="131413"/>
        </w:rPr>
        <w:t xml:space="preserve"> </w:t>
      </w:r>
      <w:r w:rsidRPr="007430EC">
        <w:rPr>
          <w:color w:val="131413"/>
        </w:rPr>
        <w:t>which belong to music symbols. To avoid the removal of symbol</w:t>
      </w:r>
      <w:r>
        <w:rPr>
          <w:color w:val="131413"/>
        </w:rPr>
        <w:t xml:space="preserve"> </w:t>
      </w:r>
      <w:r w:rsidRPr="007430EC">
        <w:rPr>
          <w:color w:val="131413"/>
        </w:rPr>
        <w:t xml:space="preserve">pixels on the </w:t>
      </w:r>
      <w:proofErr w:type="spellStart"/>
      <w:r w:rsidRPr="007430EC">
        <w:rPr>
          <w:color w:val="131413"/>
        </w:rPr>
        <w:t>stafﬂines</w:t>
      </w:r>
      <w:proofErr w:type="spellEnd"/>
      <w:r w:rsidRPr="007430EC">
        <w:rPr>
          <w:color w:val="131413"/>
        </w:rPr>
        <w:t>, some horizontal line pixels are iteratively</w:t>
      </w:r>
      <w:r>
        <w:rPr>
          <w:color w:val="131413"/>
        </w:rPr>
        <w:t xml:space="preserve"> </w:t>
      </w:r>
      <w:r w:rsidRPr="007430EC">
        <w:rPr>
          <w:color w:val="131413"/>
        </w:rPr>
        <w:t>relabeled as non-horizontal pixels, depending on the labels of their</w:t>
      </w:r>
      <w:r>
        <w:rPr>
          <w:color w:val="131413"/>
        </w:rPr>
        <w:t xml:space="preserve"> </w:t>
      </w:r>
      <w:r w:rsidRPr="007430EC">
        <w:rPr>
          <w:color w:val="131413"/>
        </w:rPr>
        <w:t>neighboring pixels. Eventually all remaining horizontal pixels are</w:t>
      </w:r>
      <w:r>
        <w:rPr>
          <w:color w:val="131413"/>
        </w:rPr>
        <w:t xml:space="preserve"> </w:t>
      </w:r>
      <w:r w:rsidRPr="007430EC">
        <w:rPr>
          <w:color w:val="131413"/>
        </w:rPr>
        <w:t>removed.</w:t>
      </w:r>
      <w:r>
        <w:rPr>
          <w:color w:val="131413"/>
        </w:rPr>
        <w:t xml:space="preserve"> </w:t>
      </w:r>
      <w:proofErr w:type="spellStart"/>
      <w:r w:rsidRPr="00B52F30">
        <w:rPr>
          <w:color w:val="131413"/>
        </w:rPr>
        <w:t>Dalitz</w:t>
      </w:r>
      <w:proofErr w:type="spellEnd"/>
      <w:r w:rsidRPr="00B52F30">
        <w:rPr>
          <w:color w:val="131413"/>
        </w:rPr>
        <w:t xml:space="preserve"> et al</w:t>
      </w:r>
      <w:r>
        <w:rPr>
          <w:color w:val="131413"/>
        </w:rPr>
        <w:t>.</w:t>
      </w:r>
      <w:r w:rsidRPr="00B52F30">
        <w:rPr>
          <w:color w:val="131413"/>
        </w:rPr>
        <w:t xml:space="preserve"> [4] have presented a quantitative comparison of different algorithms for the removal of staff-lines from music images. It contains a survey of previously proposed algorithms and suggests a new </w:t>
      </w:r>
      <w:proofErr w:type="spellStart"/>
      <w:r w:rsidRPr="00B52F30">
        <w:rPr>
          <w:color w:val="131413"/>
        </w:rPr>
        <w:t>skeletonization</w:t>
      </w:r>
      <w:proofErr w:type="spellEnd"/>
      <w:r w:rsidRPr="00B52F30">
        <w:rPr>
          <w:color w:val="131413"/>
        </w:rPr>
        <w:t xml:space="preserve"> based approach.</w:t>
      </w:r>
      <w:r>
        <w:rPr>
          <w:color w:val="131413"/>
        </w:rPr>
        <w:t xml:space="preserve"> </w:t>
      </w:r>
      <w:r>
        <w:rPr>
          <w:lang w:eastAsia="es-ES"/>
        </w:rPr>
        <w:t>T</w:t>
      </w:r>
      <w:r>
        <w:rPr>
          <w:lang w:val="en-GB" w:eastAsia="es-ES"/>
        </w:rPr>
        <w:t xml:space="preserve">he approach proposed by </w:t>
      </w:r>
      <w:proofErr w:type="spellStart"/>
      <w:r>
        <w:rPr>
          <w:lang w:val="en-GB" w:eastAsia="es-ES"/>
        </w:rPr>
        <w:t>Fornes</w:t>
      </w:r>
      <w:proofErr w:type="spellEnd"/>
      <w:r>
        <w:rPr>
          <w:lang w:val="en-GB" w:eastAsia="es-ES"/>
        </w:rPr>
        <w:t xml:space="preserve"> et al. [3] does</w:t>
      </w:r>
      <w:r w:rsidRPr="00B52F30">
        <w:rPr>
          <w:lang w:val="en-GB" w:eastAsia="es-ES"/>
        </w:rPr>
        <w:t xml:space="preserve"> not only perform a musicological analysis of the composition (melody, harmony, rhythm, etc), but also analyze</w:t>
      </w:r>
      <w:r>
        <w:rPr>
          <w:lang w:val="en-GB" w:eastAsia="es-ES"/>
        </w:rPr>
        <w:t>s</w:t>
      </w:r>
      <w:r w:rsidRPr="00B52F30">
        <w:rPr>
          <w:lang w:val="en-GB" w:eastAsia="es-ES"/>
        </w:rPr>
        <w:t xml:space="preserve"> the handwriting style of the man</w:t>
      </w:r>
      <w:r w:rsidRPr="00DE5BFA">
        <w:rPr>
          <w:lang w:val="en-GB" w:eastAsia="es-ES"/>
        </w:rPr>
        <w:t>uscript. In this sense, writer</w:t>
      </w:r>
      <w:r>
        <w:rPr>
          <w:lang w:val="en-GB" w:eastAsia="es-ES"/>
        </w:rPr>
        <w:t xml:space="preserve"> </w:t>
      </w:r>
      <w:proofErr w:type="spellStart"/>
      <w:r w:rsidRPr="00DE5BFA">
        <w:rPr>
          <w:lang w:val="en-GB" w:eastAsia="es-ES"/>
        </w:rPr>
        <w:t>identiﬁcation</w:t>
      </w:r>
      <w:proofErr w:type="spellEnd"/>
      <w:r w:rsidRPr="00DE5BFA">
        <w:rPr>
          <w:lang w:val="en-GB" w:eastAsia="es-ES"/>
        </w:rPr>
        <w:t xml:space="preserve"> can be performed by analyzing the shape of</w:t>
      </w:r>
      <w:r>
        <w:rPr>
          <w:lang w:val="en-GB" w:eastAsia="es-ES"/>
        </w:rPr>
        <w:t xml:space="preserve"> </w:t>
      </w:r>
      <w:r w:rsidRPr="00DE5BFA">
        <w:rPr>
          <w:lang w:val="en-GB" w:eastAsia="es-ES"/>
        </w:rPr>
        <w:t>the hand-drawn music symbols (e.g. music notes, clefs,</w:t>
      </w:r>
      <w:r>
        <w:rPr>
          <w:lang w:val="en-GB" w:eastAsia="es-ES"/>
        </w:rPr>
        <w:t xml:space="preserve"> accidentals, rests, etc)</w:t>
      </w:r>
      <w:r w:rsidRPr="00DE5BFA">
        <w:rPr>
          <w:lang w:val="en-GB" w:eastAsia="es-ES"/>
        </w:rPr>
        <w:t xml:space="preserve"> because it has been shown that the</w:t>
      </w:r>
      <w:r>
        <w:rPr>
          <w:lang w:val="en-GB" w:eastAsia="es-ES"/>
        </w:rPr>
        <w:t xml:space="preserve"> </w:t>
      </w:r>
      <w:r w:rsidRPr="00DE5BFA">
        <w:rPr>
          <w:lang w:val="en-GB" w:eastAsia="es-ES"/>
        </w:rPr>
        <w:t>author’s handwriting style that characterizes a piece of text</w:t>
      </w:r>
      <w:r>
        <w:rPr>
          <w:lang w:val="en-GB" w:eastAsia="es-ES"/>
        </w:rPr>
        <w:t xml:space="preserve"> </w:t>
      </w:r>
      <w:r w:rsidRPr="00DE5BFA">
        <w:rPr>
          <w:lang w:val="en-GB" w:eastAsia="es-ES"/>
        </w:rPr>
        <w:t>is also present in a graphic document.</w:t>
      </w:r>
    </w:p>
    <w:p w:rsidR="00A843F9" w:rsidRPr="00A843F9" w:rsidRDefault="00A843F9" w:rsidP="00A843F9">
      <w:pPr>
        <w:pStyle w:val="BodyText"/>
        <w:rPr>
          <w:lang w:val="en-GB" w:eastAsia="es-ES"/>
        </w:rPr>
      </w:pPr>
      <w:r>
        <w:rPr>
          <w:lang w:val="en-GB" w:eastAsia="es-ES"/>
        </w:rPr>
        <w:t>In this paper we propose a novel approach</w:t>
      </w:r>
      <w:r w:rsidRPr="00531370">
        <w:rPr>
          <w:lang w:val="en-GB" w:eastAsia="es-ES"/>
        </w:rPr>
        <w:t xml:space="preserve"> for retrieval of </w:t>
      </w:r>
      <w:r>
        <w:rPr>
          <w:lang w:val="en-GB" w:eastAsia="es-ES"/>
        </w:rPr>
        <w:t xml:space="preserve">musical documents based on </w:t>
      </w:r>
      <w:r w:rsidRPr="00531370">
        <w:rPr>
          <w:lang w:val="en-GB" w:eastAsia="es-ES"/>
        </w:rPr>
        <w:t>musical score, which can help in searching or indexing in handwritten or printed historical documents.</w:t>
      </w:r>
      <w:r>
        <w:rPr>
          <w:lang w:val="en-GB" w:eastAsia="es-ES"/>
        </w:rPr>
        <w:t xml:space="preserve">  </w:t>
      </w:r>
      <w:r w:rsidRPr="00053345">
        <w:rPr>
          <w:iCs/>
        </w:rPr>
        <w:t>In our algorithm</w:t>
      </w:r>
      <w:r>
        <w:rPr>
          <w:iCs/>
        </w:rPr>
        <w:t xml:space="preserve"> (See Fig. 1)</w:t>
      </w:r>
      <w:r w:rsidRPr="00053345">
        <w:rPr>
          <w:iCs/>
        </w:rPr>
        <w:t>, the musical score-words are described as</w:t>
      </w:r>
      <w:r w:rsidRPr="00053345">
        <w:rPr>
          <w:lang w:eastAsia="fr-FR"/>
        </w:rPr>
        <w:t xml:space="preserve"> sequences of symbols generated from a </w:t>
      </w:r>
      <w:r>
        <w:rPr>
          <w:lang w:eastAsia="fr-FR"/>
        </w:rPr>
        <w:t xml:space="preserve">universal </w:t>
      </w:r>
      <w:r w:rsidRPr="00053345">
        <w:rPr>
          <w:lang w:eastAsia="fr-FR"/>
        </w:rPr>
        <w:t xml:space="preserve">codebook vocabulary of musical scores. Staff lines are removed first from musical documents using structural analysis of staff lines and their connection with symbols. </w:t>
      </w:r>
      <w:r>
        <w:rPr>
          <w:lang w:eastAsia="fr-FR"/>
        </w:rPr>
        <w:t>S</w:t>
      </w:r>
      <w:r w:rsidRPr="00053345">
        <w:rPr>
          <w:lang w:eastAsia="fr-FR"/>
        </w:rPr>
        <w:t xml:space="preserve">ymbol codebook vocabulary is created in offline by a </w:t>
      </w:r>
      <w:r>
        <w:rPr>
          <w:lang w:eastAsia="fr-FR"/>
        </w:rPr>
        <w:t>feature extraction and unsupervised classification</w:t>
      </w:r>
      <w:r w:rsidRPr="00053345">
        <w:rPr>
          <w:lang w:eastAsia="fr-FR"/>
        </w:rPr>
        <w:t xml:space="preserve"> method. </w:t>
      </w:r>
      <w:r>
        <w:rPr>
          <w:lang w:eastAsia="fr-FR"/>
        </w:rPr>
        <w:t>Next, using this symbol codebook</w:t>
      </w:r>
      <w:r w:rsidRPr="00053345">
        <w:rPr>
          <w:lang w:eastAsia="fr-FR"/>
        </w:rPr>
        <w:t xml:space="preserve"> the music symbol information in the document images is encoded. Given a </w:t>
      </w:r>
      <w:r w:rsidRPr="00053345">
        <w:rPr>
          <w:iCs/>
        </w:rPr>
        <w:t xml:space="preserve">query sequence of musical symbols in a musical score-line, the symbols in the query are searched. </w:t>
      </w:r>
      <w:r w:rsidRPr="00053345">
        <w:rPr>
          <w:lang w:eastAsia="fr-FR"/>
        </w:rPr>
        <w:t>Finally, an approximate string matching based sub-string matching algorithm is applied to find query words.</w:t>
      </w:r>
    </w:p>
    <w:p w:rsidR="00A843F9" w:rsidRDefault="00140647" w:rsidP="00A843F9">
      <w:pPr>
        <w:pStyle w:val="BodyText"/>
        <w:rPr>
          <w:rFonts w:ascii="Helvetica" w:hAnsi="Helvetica" w:cs="Helvetica"/>
        </w:rPr>
      </w:pPr>
      <w:r>
        <w:rPr>
          <w:rFonts w:ascii="Helvetica" w:hAnsi="Helvetica" w:cs="Helvetica"/>
          <w:noProof/>
          <w:lang w:val="fr-FR" w:eastAsia="fr-FR"/>
        </w:rPr>
        <w:lastRenderedPageBreak/>
        <w:drawing>
          <wp:inline distT="0" distB="0" distL="0" distR="0">
            <wp:extent cx="2997200" cy="1822450"/>
            <wp:effectExtent l="19050" t="0" r="0" b="0"/>
            <wp:docPr id="1"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4"/>
                    <pic:cNvPicPr>
                      <a:picLocks noChangeAspect="1" noChangeArrowheads="1"/>
                    </pic:cNvPicPr>
                  </pic:nvPicPr>
                  <pic:blipFill>
                    <a:blip r:embed="rId6" cstate="print"/>
                    <a:srcRect/>
                    <a:stretch>
                      <a:fillRect/>
                    </a:stretch>
                  </pic:blipFill>
                  <pic:spPr bwMode="auto">
                    <a:xfrm>
                      <a:off x="0" y="0"/>
                      <a:ext cx="2997200" cy="1822450"/>
                    </a:xfrm>
                    <a:prstGeom prst="rect">
                      <a:avLst/>
                    </a:prstGeom>
                    <a:solidFill>
                      <a:srgbClr val="FF0000"/>
                    </a:solidFill>
                    <a:ln w="9525">
                      <a:noFill/>
                      <a:miter lim="800000"/>
                      <a:headEnd/>
                      <a:tailEnd/>
                    </a:ln>
                  </pic:spPr>
                </pic:pic>
              </a:graphicData>
            </a:graphic>
          </wp:inline>
        </w:drawing>
      </w:r>
    </w:p>
    <w:p w:rsidR="00A843F9" w:rsidRPr="003F0CCF" w:rsidRDefault="00B22AE6" w:rsidP="00131EB2">
      <w:pPr>
        <w:pStyle w:val="BodyText"/>
        <w:ind w:firstLine="0"/>
        <w:jc w:val="center"/>
        <w:rPr>
          <w:rFonts w:ascii="Helvetica" w:hAnsi="Helvetica" w:cs="Helvetica"/>
          <w:b/>
          <w:sz w:val="18"/>
          <w:szCs w:val="18"/>
        </w:rPr>
      </w:pPr>
      <w:r w:rsidRPr="003F0CCF">
        <w:rPr>
          <w:rFonts w:ascii="Helvetica" w:hAnsi="Helvetica" w:cs="Helvetica"/>
          <w:b/>
          <w:sz w:val="18"/>
          <w:szCs w:val="18"/>
        </w:rPr>
        <w:t>Figure 1</w:t>
      </w:r>
      <w:r w:rsidR="00A843F9" w:rsidRPr="003F0CCF">
        <w:rPr>
          <w:rFonts w:ascii="Helvetica" w:hAnsi="Helvetica" w:cs="Helvetica"/>
          <w:b/>
          <w:sz w:val="18"/>
          <w:szCs w:val="18"/>
        </w:rPr>
        <w:t>: Flowchart of Music Score Retri</w:t>
      </w:r>
      <w:r w:rsidR="003F0CCF" w:rsidRPr="003F0CCF">
        <w:rPr>
          <w:rFonts w:ascii="Helvetica" w:hAnsi="Helvetica" w:cs="Helvetica"/>
          <w:b/>
          <w:sz w:val="18"/>
          <w:szCs w:val="18"/>
        </w:rPr>
        <w:t>e</w:t>
      </w:r>
      <w:r w:rsidR="003F0CCF">
        <w:rPr>
          <w:rFonts w:ascii="Helvetica" w:hAnsi="Helvetica" w:cs="Helvetica"/>
          <w:b/>
          <w:sz w:val="18"/>
          <w:szCs w:val="18"/>
        </w:rPr>
        <w:t>val approach</w:t>
      </w:r>
      <w:r w:rsidR="00A843F9" w:rsidRPr="003F0CCF">
        <w:rPr>
          <w:rFonts w:ascii="Helvetica" w:hAnsi="Helvetica" w:cs="Helvetica"/>
          <w:b/>
          <w:sz w:val="18"/>
          <w:szCs w:val="18"/>
        </w:rPr>
        <w:t>.</w:t>
      </w:r>
      <w:r w:rsidR="00D062B5">
        <w:rPr>
          <w:rFonts w:ascii="Helvetica" w:hAnsi="Helvetica" w:cs="Helvetica"/>
          <w:b/>
          <w:sz w:val="18"/>
          <w:szCs w:val="18"/>
        </w:rPr>
        <w:t xml:space="preserve"> </w:t>
      </w:r>
      <w:r w:rsidR="00D062B5" w:rsidRPr="00D062B5">
        <w:rPr>
          <w:rFonts w:ascii="Helvetica" w:hAnsi="Helvetica" w:cs="Helvetica"/>
          <w:b/>
          <w:color w:val="FF0000"/>
          <w:sz w:val="18"/>
          <w:szCs w:val="18"/>
        </w:rPr>
        <w:t>(Replace the image with high quality/ send me the slide)</w:t>
      </w:r>
    </w:p>
    <w:p w:rsidR="00A843F9" w:rsidRDefault="00A843F9" w:rsidP="00A843F9">
      <w:pPr>
        <w:pStyle w:val="BodyText"/>
        <w:rPr>
          <w:rFonts w:ascii="Helvetica" w:hAnsi="Helvetica" w:cs="Helvetica"/>
        </w:rPr>
      </w:pPr>
      <w:r>
        <w:rPr>
          <w:lang w:eastAsia="fr-FR"/>
        </w:rPr>
        <w:t>The main contribution of this paper</w:t>
      </w:r>
      <w:r w:rsidRPr="00F70F76">
        <w:rPr>
          <w:lang w:eastAsia="fr-FR"/>
        </w:rPr>
        <w:t xml:space="preserve"> is to use of </w:t>
      </w:r>
      <w:r>
        <w:rPr>
          <w:lang w:eastAsia="fr-FR"/>
        </w:rPr>
        <w:t xml:space="preserve">dynamic codebook of handwritten music symbols </w:t>
      </w:r>
      <w:r w:rsidRPr="00F70F76">
        <w:rPr>
          <w:lang w:eastAsia="fr-FR"/>
        </w:rPr>
        <w:t>and to generate hy</w:t>
      </w:r>
      <w:r>
        <w:rPr>
          <w:lang w:eastAsia="fr-FR"/>
        </w:rPr>
        <w:t xml:space="preserve">pothesis of the music score-word </w:t>
      </w:r>
      <w:r w:rsidRPr="00F70F76">
        <w:rPr>
          <w:lang w:eastAsia="fr-FR"/>
        </w:rPr>
        <w:t xml:space="preserve">location based on </w:t>
      </w:r>
      <w:r>
        <w:rPr>
          <w:lang w:eastAsia="fr-FR"/>
        </w:rPr>
        <w:t xml:space="preserve">the </w:t>
      </w:r>
      <w:r w:rsidRPr="00F70F76">
        <w:rPr>
          <w:lang w:eastAsia="fr-FR"/>
        </w:rPr>
        <w:t xml:space="preserve">spatial </w:t>
      </w:r>
      <w:r>
        <w:rPr>
          <w:lang w:eastAsia="fr-FR"/>
        </w:rPr>
        <w:t>arrangement of these symbols</w:t>
      </w:r>
      <w:r w:rsidRPr="00F70F76">
        <w:rPr>
          <w:lang w:eastAsia="fr-FR"/>
        </w:rPr>
        <w:t>. This a</w:t>
      </w:r>
      <w:r>
        <w:rPr>
          <w:lang w:eastAsia="fr-FR"/>
        </w:rPr>
        <w:t xml:space="preserve">pproach is robust to detect music score word </w:t>
      </w:r>
      <w:r w:rsidRPr="00F70F76">
        <w:rPr>
          <w:lang w:eastAsia="fr-FR"/>
        </w:rPr>
        <w:t xml:space="preserve">in noisy, </w:t>
      </w:r>
      <w:r>
        <w:rPr>
          <w:lang w:eastAsia="fr-FR"/>
        </w:rPr>
        <w:t xml:space="preserve">handwritten </w:t>
      </w:r>
      <w:r w:rsidRPr="00F70F76">
        <w:rPr>
          <w:lang w:eastAsia="fr-FR"/>
        </w:rPr>
        <w:t>document</w:t>
      </w:r>
      <w:r>
        <w:rPr>
          <w:lang w:eastAsia="fr-FR"/>
        </w:rPr>
        <w:t xml:space="preserve"> environment</w:t>
      </w:r>
      <w:r w:rsidRPr="00F70F76">
        <w:rPr>
          <w:lang w:eastAsia="fr-FR"/>
        </w:rPr>
        <w:t>. The rest of the paper is organized as follows. In Section 2, we</w:t>
      </w:r>
      <w:r>
        <w:rPr>
          <w:lang w:eastAsia="fr-FR"/>
        </w:rPr>
        <w:t xml:space="preserve"> explain the</w:t>
      </w:r>
      <w:r w:rsidRPr="00F70F76">
        <w:rPr>
          <w:lang w:eastAsia="fr-FR"/>
        </w:rPr>
        <w:t xml:space="preserve"> </w:t>
      </w:r>
      <w:r>
        <w:rPr>
          <w:lang w:eastAsia="fr-FR"/>
        </w:rPr>
        <w:t xml:space="preserve">preprocessing and symbol extraction </w:t>
      </w:r>
      <w:r w:rsidRPr="00F70F76">
        <w:rPr>
          <w:lang w:eastAsia="fr-FR"/>
        </w:rPr>
        <w:t xml:space="preserve">procedure. In Section 3, we describe the </w:t>
      </w:r>
      <w:r>
        <w:rPr>
          <w:lang w:eastAsia="fr-FR"/>
        </w:rPr>
        <w:t>feature and classifiers used for codebook creation. Section 4 details the indexing and retrieval process of query music scores.</w:t>
      </w:r>
      <w:r w:rsidRPr="00F70F76">
        <w:rPr>
          <w:lang w:eastAsia="fr-FR"/>
        </w:rPr>
        <w:t xml:space="preserve"> The experimental re</w:t>
      </w:r>
      <w:r>
        <w:rPr>
          <w:lang w:eastAsia="fr-FR"/>
        </w:rPr>
        <w:t>sults are presented in Section 5</w:t>
      </w:r>
      <w:r w:rsidRPr="00F70F76">
        <w:rPr>
          <w:lang w:eastAsia="fr-FR"/>
        </w:rPr>
        <w:t xml:space="preserve">. Finally </w:t>
      </w:r>
      <w:r>
        <w:rPr>
          <w:lang w:eastAsia="fr-FR"/>
        </w:rPr>
        <w:t>conclusion is given in Section 6</w:t>
      </w:r>
      <w:r w:rsidRPr="00F70F76">
        <w:rPr>
          <w:lang w:eastAsia="fr-FR"/>
        </w:rPr>
        <w:t>.</w:t>
      </w:r>
    </w:p>
    <w:p w:rsidR="008A55B5" w:rsidRDefault="00A843F9">
      <w:pPr>
        <w:pStyle w:val="Heading1"/>
        <w:rPr>
          <w:rFonts w:eastAsia="MS Mincho"/>
        </w:rPr>
      </w:pPr>
      <w:r w:rsidRPr="00A843F9">
        <w:t>Preprocessing and Symbol Extraction</w:t>
      </w:r>
    </w:p>
    <w:p w:rsidR="008A55B5" w:rsidRPr="00A843F9" w:rsidRDefault="00A843F9" w:rsidP="00A843F9">
      <w:pPr>
        <w:pStyle w:val="Heading2"/>
      </w:pPr>
      <w:r w:rsidRPr="00A843F9">
        <w:t>Staff Line Removal</w:t>
      </w:r>
    </w:p>
    <w:p w:rsidR="00A843F9" w:rsidRDefault="00A843F9" w:rsidP="00A843F9">
      <w:pPr>
        <w:pStyle w:val="BodyText"/>
        <w:rPr>
          <w:lang w:eastAsia="es-ES"/>
        </w:rPr>
      </w:pPr>
      <w:r>
        <w:rPr>
          <w:lang w:eastAsia="es-ES"/>
        </w:rPr>
        <w:t xml:space="preserve">In the literature, almost every paper on OMR deals with the problem and suggests a </w:t>
      </w:r>
      <w:proofErr w:type="spellStart"/>
      <w:r>
        <w:rPr>
          <w:lang w:eastAsia="es-ES"/>
        </w:rPr>
        <w:t>speciﬁc</w:t>
      </w:r>
      <w:proofErr w:type="spellEnd"/>
      <w:r>
        <w:rPr>
          <w:lang w:eastAsia="es-ES"/>
        </w:rPr>
        <w:t xml:space="preserve"> staff removal algorithm [8]. We have used a simple algorithm [1] for efficient staff line removal from musical documents. </w:t>
      </w:r>
      <w:r w:rsidR="00131EB2">
        <w:rPr>
          <w:lang w:eastAsia="es-ES"/>
        </w:rPr>
        <w:t>Here, t</w:t>
      </w:r>
      <w:r>
        <w:rPr>
          <w:lang w:eastAsia="es-ES"/>
        </w:rPr>
        <w:t xml:space="preserve">he music document image is first thinned by </w:t>
      </w:r>
      <w:proofErr w:type="spellStart"/>
      <w:r>
        <w:rPr>
          <w:lang w:eastAsia="es-ES"/>
        </w:rPr>
        <w:t>skeletonization</w:t>
      </w:r>
      <w:proofErr w:type="spellEnd"/>
      <w:r>
        <w:rPr>
          <w:lang w:eastAsia="es-ES"/>
        </w:rPr>
        <w:t xml:space="preserve"> algorithm. Next, </w:t>
      </w:r>
      <w:r w:rsidRPr="00A35D9F">
        <w:rPr>
          <w:lang w:eastAsia="es-ES"/>
        </w:rPr>
        <w:t xml:space="preserve">analyzing the thinned </w:t>
      </w:r>
      <w:r>
        <w:rPr>
          <w:lang w:eastAsia="es-ES"/>
        </w:rPr>
        <w:t>image</w:t>
      </w:r>
      <w:r w:rsidRPr="00A35D9F">
        <w:rPr>
          <w:lang w:eastAsia="es-ES"/>
        </w:rPr>
        <w:t xml:space="preserve">, the </w:t>
      </w:r>
      <w:r>
        <w:rPr>
          <w:lang w:eastAsia="es-ES"/>
        </w:rPr>
        <w:t xml:space="preserve">thinned line portions </w:t>
      </w:r>
      <w:r w:rsidRPr="00A35D9F">
        <w:rPr>
          <w:lang w:eastAsia="es-ES"/>
        </w:rPr>
        <w:t>are</w:t>
      </w:r>
      <w:r>
        <w:rPr>
          <w:lang w:eastAsia="es-ES"/>
        </w:rPr>
        <w:t xml:space="preserve"> </w:t>
      </w:r>
      <w:r w:rsidRPr="00A35D9F">
        <w:rPr>
          <w:lang w:eastAsia="es-ES"/>
        </w:rPr>
        <w:t>categorized in two groups: (a) straight staff line</w:t>
      </w:r>
      <w:r>
        <w:rPr>
          <w:lang w:eastAsia="es-ES"/>
        </w:rPr>
        <w:t>s</w:t>
      </w:r>
      <w:r w:rsidRPr="00A35D9F">
        <w:rPr>
          <w:lang w:eastAsia="es-ES"/>
        </w:rPr>
        <w:t xml:space="preserve"> and (b) other non-straight</w:t>
      </w:r>
      <w:r>
        <w:rPr>
          <w:lang w:eastAsia="es-ES"/>
        </w:rPr>
        <w:t xml:space="preserve"> </w:t>
      </w:r>
      <w:r w:rsidRPr="00A35D9F">
        <w:rPr>
          <w:lang w:eastAsia="es-ES"/>
        </w:rPr>
        <w:t xml:space="preserve">or curved staff-lines. </w:t>
      </w:r>
      <w:r>
        <w:rPr>
          <w:lang w:eastAsia="es-ES"/>
        </w:rPr>
        <w:t>Straight lines</w:t>
      </w:r>
      <w:r w:rsidRPr="00A35D9F">
        <w:rPr>
          <w:lang w:eastAsia="es-ES"/>
        </w:rPr>
        <w:t xml:space="preserve"> </w:t>
      </w:r>
      <w:r>
        <w:rPr>
          <w:lang w:eastAsia="es-ES"/>
        </w:rPr>
        <w:t xml:space="preserve">(part of staff lines) </w:t>
      </w:r>
      <w:r w:rsidRPr="00A35D9F">
        <w:rPr>
          <w:lang w:eastAsia="es-ES"/>
        </w:rPr>
        <w:t>are further divided into horizontal staff lines and</w:t>
      </w:r>
      <w:r>
        <w:rPr>
          <w:lang w:eastAsia="es-ES"/>
        </w:rPr>
        <w:t xml:space="preserve"> </w:t>
      </w:r>
      <w:r w:rsidRPr="00A35D9F">
        <w:rPr>
          <w:lang w:eastAsia="es-ES"/>
        </w:rPr>
        <w:t>non-horizontal straight lines. Next, staff lines are detected based on the characteristics of each group. The staff line detection method</w:t>
      </w:r>
      <w:r>
        <w:rPr>
          <w:lang w:eastAsia="es-ES"/>
        </w:rPr>
        <w:t xml:space="preserve"> </w:t>
      </w:r>
      <w:r w:rsidRPr="00A35D9F">
        <w:rPr>
          <w:lang w:eastAsia="es-ES"/>
        </w:rPr>
        <w:t>can be considered as passing a ring on a wire</w:t>
      </w:r>
      <w:r>
        <w:rPr>
          <w:lang w:eastAsia="es-ES"/>
        </w:rPr>
        <w:t xml:space="preserve"> </w:t>
      </w:r>
      <w:r w:rsidRPr="00A35D9F">
        <w:rPr>
          <w:lang w:eastAsia="es-ES"/>
        </w:rPr>
        <w:t>(here wire can be considered as staff-line). If there is</w:t>
      </w:r>
      <w:r>
        <w:rPr>
          <w:lang w:eastAsia="es-ES"/>
        </w:rPr>
        <w:t xml:space="preserve"> </w:t>
      </w:r>
      <w:r w:rsidRPr="00A35D9F">
        <w:rPr>
          <w:lang w:eastAsia="es-ES"/>
        </w:rPr>
        <w:t>any obstacle like music score</w:t>
      </w:r>
      <w:r>
        <w:rPr>
          <w:lang w:eastAsia="es-ES"/>
        </w:rPr>
        <w:t>,</w:t>
      </w:r>
      <w:r w:rsidRPr="00A35D9F">
        <w:rPr>
          <w:lang w:eastAsia="es-ES"/>
        </w:rPr>
        <w:t xml:space="preserve"> the obstacle portions is</w:t>
      </w:r>
      <w:r>
        <w:rPr>
          <w:lang w:eastAsia="es-ES"/>
        </w:rPr>
        <w:t xml:space="preserve"> </w:t>
      </w:r>
      <w:r w:rsidRPr="00A35D9F">
        <w:rPr>
          <w:lang w:eastAsia="es-ES"/>
        </w:rPr>
        <w:t xml:space="preserve">retained or deleted based on some measures. </w:t>
      </w:r>
      <w:r>
        <w:rPr>
          <w:lang w:eastAsia="es-ES"/>
        </w:rPr>
        <w:t>For this purpose, st</w:t>
      </w:r>
      <w:r w:rsidRPr="00A35D9F">
        <w:rPr>
          <w:lang w:eastAsia="es-ES"/>
        </w:rPr>
        <w:t>aff line height,</w:t>
      </w:r>
      <w:r>
        <w:rPr>
          <w:lang w:eastAsia="es-ES"/>
        </w:rPr>
        <w:t xml:space="preserve"> </w:t>
      </w:r>
      <w:r w:rsidRPr="00A35D9F">
        <w:rPr>
          <w:lang w:eastAsia="es-ES"/>
        </w:rPr>
        <w:t>staff space height, vertical positional variance of the</w:t>
      </w:r>
      <w:r>
        <w:rPr>
          <w:lang w:eastAsia="es-ES"/>
        </w:rPr>
        <w:t xml:space="preserve"> </w:t>
      </w:r>
      <w:r w:rsidRPr="00A35D9F">
        <w:rPr>
          <w:lang w:eastAsia="es-ES"/>
        </w:rPr>
        <w:t>pixels of thinned lines, etc.</w:t>
      </w:r>
      <w:r>
        <w:rPr>
          <w:lang w:eastAsia="es-ES"/>
        </w:rPr>
        <w:t xml:space="preserve"> are computed and these </w:t>
      </w:r>
      <w:r w:rsidRPr="00A35D9F">
        <w:rPr>
          <w:lang w:eastAsia="es-ES"/>
        </w:rPr>
        <w:t>parameters guide</w:t>
      </w:r>
      <w:r>
        <w:rPr>
          <w:lang w:eastAsia="es-ES"/>
        </w:rPr>
        <w:t xml:space="preserve"> </w:t>
      </w:r>
      <w:r w:rsidRPr="00A35D9F">
        <w:rPr>
          <w:lang w:eastAsia="es-ES"/>
        </w:rPr>
        <w:t>the system to detect the staff line part efficiently</w:t>
      </w:r>
      <w:r>
        <w:rPr>
          <w:lang w:eastAsia="es-ES"/>
        </w:rPr>
        <w:t>. To give an idea of this staff-line segmentation method, we show an image and its sta</w:t>
      </w:r>
      <w:r w:rsidR="00131EB2">
        <w:rPr>
          <w:lang w:eastAsia="es-ES"/>
        </w:rPr>
        <w:t>ff-line removal result in Fig. 2</w:t>
      </w:r>
      <w:r>
        <w:rPr>
          <w:lang w:eastAsia="es-ES"/>
        </w:rPr>
        <w:t>.</w:t>
      </w:r>
    </w:p>
    <w:p w:rsidR="00131EB2" w:rsidRDefault="00131EB2" w:rsidP="00131EB2">
      <w:pPr>
        <w:pStyle w:val="Heading2"/>
        <w:rPr>
          <w:szCs w:val="18"/>
          <w:lang w:eastAsia="es-ES"/>
        </w:rPr>
      </w:pPr>
      <w:r w:rsidRPr="00A843F9">
        <w:t>Staff Line Removal</w:t>
      </w:r>
    </w:p>
    <w:p w:rsidR="00131EB2" w:rsidRPr="00131EB2" w:rsidRDefault="00131EB2" w:rsidP="00A843F9">
      <w:pPr>
        <w:pStyle w:val="BodyText"/>
        <w:rPr>
          <w:lang w:val="en-GB" w:eastAsia="es-ES"/>
        </w:rPr>
      </w:pPr>
      <w:r w:rsidRPr="00036447">
        <w:rPr>
          <w:lang w:eastAsia="ja-JP"/>
        </w:rPr>
        <w:t>The</w:t>
      </w:r>
      <w:r>
        <w:rPr>
          <w:lang w:eastAsia="ja-JP"/>
        </w:rPr>
        <w:t xml:space="preserve"> musical score lines </w:t>
      </w:r>
      <w:r w:rsidRPr="00036447">
        <w:rPr>
          <w:lang w:eastAsia="ja-JP"/>
        </w:rPr>
        <w:t>may contain spurious noise points, irregularities on the</w:t>
      </w:r>
      <w:r>
        <w:rPr>
          <w:lang w:eastAsia="ja-JP"/>
        </w:rPr>
        <w:t xml:space="preserve"> boundary of the symbols</w:t>
      </w:r>
      <w:r w:rsidRPr="00036447">
        <w:rPr>
          <w:lang w:eastAsia="ja-JP"/>
        </w:rPr>
        <w:t>,</w:t>
      </w:r>
      <w:r>
        <w:rPr>
          <w:lang w:eastAsia="ja-JP"/>
        </w:rPr>
        <w:t xml:space="preserve"> etc</w:t>
      </w:r>
      <w:r w:rsidRPr="00036447">
        <w:rPr>
          <w:lang w:eastAsia="ja-JP"/>
        </w:rPr>
        <w:t xml:space="preserve">. </w:t>
      </w:r>
      <w:r>
        <w:rPr>
          <w:lang w:eastAsia="ja-JP"/>
        </w:rPr>
        <w:t>B</w:t>
      </w:r>
      <w:r w:rsidRPr="00036447">
        <w:rPr>
          <w:lang w:eastAsia="ja-JP"/>
        </w:rPr>
        <w:t>ackground</w:t>
      </w:r>
      <w:r>
        <w:rPr>
          <w:lang w:eastAsia="ja-JP"/>
        </w:rPr>
        <w:t xml:space="preserve"> </w:t>
      </w:r>
      <w:r w:rsidRPr="00036447">
        <w:rPr>
          <w:lang w:eastAsia="ja-JP"/>
        </w:rPr>
        <w:t>noise</w:t>
      </w:r>
      <w:r>
        <w:rPr>
          <w:lang w:eastAsia="ja-JP"/>
        </w:rPr>
        <w:t>s</w:t>
      </w:r>
      <w:r w:rsidRPr="00036447">
        <w:rPr>
          <w:lang w:eastAsia="ja-JP"/>
        </w:rPr>
        <w:t xml:space="preserve"> are filtered out based on their aspect ratio and pixel density.</w:t>
      </w:r>
      <w:r>
        <w:rPr>
          <w:sz w:val="24"/>
          <w:szCs w:val="24"/>
          <w:lang w:eastAsia="ja-JP"/>
        </w:rPr>
        <w:t xml:space="preserve"> </w:t>
      </w:r>
      <w:r>
        <w:rPr>
          <w:lang w:eastAsia="ja-JP"/>
        </w:rPr>
        <w:t xml:space="preserve">A </w:t>
      </w:r>
      <w:r>
        <w:rPr>
          <w:lang w:val="en-GB" w:eastAsia="es-ES"/>
        </w:rPr>
        <w:t xml:space="preserve">major problem of symbol extraction in degraded handwritten documents occurs when the symbols are broken (See Fig.3). </w:t>
      </w:r>
      <w:r>
        <w:rPr>
          <w:lang w:eastAsia="ja-JP"/>
        </w:rPr>
        <w:t>Since, t</w:t>
      </w:r>
      <w:r>
        <w:rPr>
          <w:lang w:val="en-GB" w:eastAsia="es-ES"/>
        </w:rPr>
        <w:t xml:space="preserve">he space between symbols in a musical document is usually much more than that in text document. We </w:t>
      </w:r>
      <w:r>
        <w:rPr>
          <w:lang w:val="en-GB" w:eastAsia="es-ES"/>
        </w:rPr>
        <w:lastRenderedPageBreak/>
        <w:t xml:space="preserve">have used mathematical morphological operation for joining the broken component. Dilation with 3x 3 structuring element is used to join the broken parts that are very near. </w:t>
      </w:r>
    </w:p>
    <w:p w:rsidR="00B22AE6" w:rsidRDefault="00140647" w:rsidP="00B22AE6">
      <w:pPr>
        <w:pStyle w:val="BodyText"/>
        <w:jc w:val="center"/>
        <w:rPr>
          <w:rFonts w:ascii="Helvetica" w:hAnsi="Helvetica" w:cs="Helvetica"/>
          <w:b/>
          <w:sz w:val="18"/>
          <w:szCs w:val="18"/>
        </w:rPr>
      </w:pPr>
      <w:r>
        <w:rPr>
          <w:noProof/>
          <w:sz w:val="18"/>
          <w:szCs w:val="18"/>
          <w:lang w:val="fr-FR" w:eastAsia="fr-FR"/>
        </w:rPr>
        <w:drawing>
          <wp:inline distT="0" distB="0" distL="0" distR="0">
            <wp:extent cx="2813050" cy="1289050"/>
            <wp:effectExtent l="19050" t="0" r="6350"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srcRect/>
                    <a:stretch>
                      <a:fillRect/>
                    </a:stretch>
                  </pic:blipFill>
                  <pic:spPr bwMode="auto">
                    <a:xfrm>
                      <a:off x="0" y="0"/>
                      <a:ext cx="2813050" cy="1289050"/>
                    </a:xfrm>
                    <a:prstGeom prst="rect">
                      <a:avLst/>
                    </a:prstGeom>
                    <a:noFill/>
                    <a:ln w="9525">
                      <a:noFill/>
                      <a:miter lim="800000"/>
                      <a:headEnd/>
                      <a:tailEnd/>
                    </a:ln>
                  </pic:spPr>
                </pic:pic>
              </a:graphicData>
            </a:graphic>
          </wp:inline>
        </w:drawing>
      </w:r>
      <w:r w:rsidR="00A843F9" w:rsidRPr="00A73885">
        <w:rPr>
          <w:rFonts w:ascii="Helvetica" w:hAnsi="Helvetica" w:cs="Helvetica"/>
          <w:b/>
          <w:sz w:val="18"/>
          <w:szCs w:val="18"/>
        </w:rPr>
        <w:t xml:space="preserve"> </w:t>
      </w:r>
    </w:p>
    <w:p w:rsidR="00A843F9" w:rsidRPr="00A73885" w:rsidRDefault="00A843F9" w:rsidP="00B22AE6">
      <w:pPr>
        <w:pStyle w:val="BodyText"/>
        <w:jc w:val="center"/>
        <w:rPr>
          <w:sz w:val="18"/>
          <w:szCs w:val="18"/>
          <w:lang w:eastAsia="es-ES"/>
        </w:rPr>
      </w:pPr>
      <w:r w:rsidRPr="00A73885">
        <w:rPr>
          <w:rFonts w:ascii="Helvetica" w:hAnsi="Helvetica" w:cs="Helvetica"/>
          <w:sz w:val="18"/>
          <w:szCs w:val="18"/>
        </w:rPr>
        <w:t>(a)</w:t>
      </w:r>
    </w:p>
    <w:p w:rsidR="00B22AE6" w:rsidRDefault="00140647" w:rsidP="00B22AE6">
      <w:pPr>
        <w:pStyle w:val="BodyText"/>
        <w:jc w:val="center"/>
        <w:rPr>
          <w:noProof/>
          <w:sz w:val="18"/>
          <w:szCs w:val="18"/>
        </w:rPr>
      </w:pPr>
      <w:r>
        <w:rPr>
          <w:noProof/>
          <w:sz w:val="18"/>
          <w:szCs w:val="18"/>
          <w:lang w:val="fr-FR" w:eastAsia="fr-FR"/>
        </w:rPr>
        <w:drawing>
          <wp:inline distT="0" distB="0" distL="0" distR="0">
            <wp:extent cx="2813050" cy="1289050"/>
            <wp:effectExtent l="19050" t="0" r="6350" b="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2813050" cy="1289050"/>
                    </a:xfrm>
                    <a:prstGeom prst="rect">
                      <a:avLst/>
                    </a:prstGeom>
                    <a:noFill/>
                    <a:ln w="9525">
                      <a:noFill/>
                      <a:miter lim="800000"/>
                      <a:headEnd/>
                      <a:tailEnd/>
                    </a:ln>
                  </pic:spPr>
                </pic:pic>
              </a:graphicData>
            </a:graphic>
          </wp:inline>
        </w:drawing>
      </w:r>
    </w:p>
    <w:p w:rsidR="00A843F9" w:rsidRPr="005D5F49" w:rsidRDefault="00A843F9" w:rsidP="00B22AE6">
      <w:pPr>
        <w:pStyle w:val="BodyText"/>
        <w:jc w:val="center"/>
        <w:rPr>
          <w:rFonts w:ascii="Helvetica" w:hAnsi="Helvetica" w:cs="Helvetica"/>
        </w:rPr>
      </w:pPr>
      <w:r w:rsidRPr="00A73885">
        <w:rPr>
          <w:rFonts w:ascii="Helvetica" w:hAnsi="Helvetica" w:cs="Helvetica"/>
          <w:b/>
          <w:sz w:val="18"/>
          <w:szCs w:val="18"/>
        </w:rPr>
        <w:t xml:space="preserve"> </w:t>
      </w:r>
      <w:r>
        <w:rPr>
          <w:rFonts w:ascii="Helvetica" w:hAnsi="Helvetica" w:cs="Helvetica"/>
          <w:sz w:val="18"/>
          <w:szCs w:val="18"/>
        </w:rPr>
        <w:t>(b)</w:t>
      </w:r>
    </w:p>
    <w:p w:rsidR="00A843F9" w:rsidRPr="00131EB2" w:rsidRDefault="00B22AE6" w:rsidP="00131EB2">
      <w:pPr>
        <w:pStyle w:val="BodyText"/>
        <w:ind w:firstLine="0"/>
        <w:rPr>
          <w:rFonts w:ascii="Helvetica" w:hAnsi="Helvetica" w:cs="Helvetica"/>
          <w:b/>
          <w:sz w:val="18"/>
          <w:szCs w:val="18"/>
        </w:rPr>
      </w:pPr>
      <w:r w:rsidRPr="00131EB2">
        <w:rPr>
          <w:rFonts w:ascii="Helvetica" w:hAnsi="Helvetica" w:cs="Helvetica"/>
          <w:b/>
          <w:sz w:val="18"/>
          <w:szCs w:val="18"/>
        </w:rPr>
        <w:t>Figure 2</w:t>
      </w:r>
      <w:r w:rsidR="00A843F9" w:rsidRPr="00131EB2">
        <w:rPr>
          <w:rFonts w:ascii="Helvetica" w:hAnsi="Helvetica" w:cs="Helvetica"/>
          <w:b/>
          <w:sz w:val="18"/>
          <w:szCs w:val="18"/>
        </w:rPr>
        <w:t xml:space="preserve">: An example of handwritten musical document and its scores are shown. </w:t>
      </w:r>
      <w:proofErr w:type="gramStart"/>
      <w:r w:rsidR="00A843F9" w:rsidRPr="00131EB2">
        <w:rPr>
          <w:rFonts w:ascii="Helvetica" w:hAnsi="Helvetica" w:cs="Helvetica"/>
          <w:b/>
          <w:sz w:val="18"/>
          <w:szCs w:val="18"/>
        </w:rPr>
        <w:t>Examples of staff-line removal in a musical document.</w:t>
      </w:r>
      <w:proofErr w:type="gramEnd"/>
      <w:r w:rsidR="00A843F9" w:rsidRPr="00131EB2">
        <w:rPr>
          <w:rFonts w:ascii="Helvetica" w:hAnsi="Helvetica" w:cs="Helvetica"/>
          <w:b/>
          <w:sz w:val="18"/>
          <w:szCs w:val="18"/>
        </w:rPr>
        <w:t xml:space="preserve"> (a) A document with staff-lines. (</w:t>
      </w:r>
      <w:proofErr w:type="gramStart"/>
      <w:r w:rsidR="00A843F9" w:rsidRPr="00131EB2">
        <w:rPr>
          <w:rFonts w:ascii="Helvetica" w:hAnsi="Helvetica" w:cs="Helvetica"/>
          <w:b/>
          <w:sz w:val="18"/>
          <w:szCs w:val="18"/>
        </w:rPr>
        <w:t>b</w:t>
      </w:r>
      <w:proofErr w:type="gramEnd"/>
      <w:r w:rsidR="00A843F9" w:rsidRPr="00131EB2">
        <w:rPr>
          <w:rFonts w:ascii="Helvetica" w:hAnsi="Helvetica" w:cs="Helvetica"/>
          <w:b/>
          <w:sz w:val="18"/>
          <w:szCs w:val="18"/>
        </w:rPr>
        <w:t>) Result of staff-line removal</w:t>
      </w:r>
      <w:r w:rsidR="00D062B5">
        <w:rPr>
          <w:rFonts w:ascii="Helvetica" w:hAnsi="Helvetica" w:cs="Helvetica"/>
          <w:b/>
          <w:sz w:val="18"/>
          <w:szCs w:val="18"/>
        </w:rPr>
        <w:t xml:space="preserve"> </w:t>
      </w:r>
      <w:r w:rsidR="00D062B5" w:rsidRPr="00D062B5">
        <w:rPr>
          <w:rFonts w:ascii="Helvetica" w:hAnsi="Helvetica" w:cs="Helvetica"/>
          <w:b/>
          <w:color w:val="FF0000"/>
          <w:sz w:val="18"/>
          <w:szCs w:val="18"/>
        </w:rPr>
        <w:t>(Replace the image with hi</w:t>
      </w:r>
      <w:r w:rsidR="00D062B5">
        <w:rPr>
          <w:rFonts w:ascii="Helvetica" w:hAnsi="Helvetica" w:cs="Helvetica"/>
          <w:b/>
          <w:color w:val="FF0000"/>
          <w:sz w:val="18"/>
          <w:szCs w:val="18"/>
        </w:rPr>
        <w:t>gh quality/ send me the images</w:t>
      </w:r>
      <w:r w:rsidR="00D062B5" w:rsidRPr="00D062B5">
        <w:rPr>
          <w:rFonts w:ascii="Helvetica" w:hAnsi="Helvetica" w:cs="Helvetica"/>
          <w:b/>
          <w:color w:val="FF0000"/>
          <w:sz w:val="18"/>
          <w:szCs w:val="18"/>
        </w:rPr>
        <w:t>)</w:t>
      </w:r>
    </w:p>
    <w:p w:rsidR="00A843F9" w:rsidRDefault="00140647" w:rsidP="00BB6C03">
      <w:pPr>
        <w:pStyle w:val="BodyText"/>
        <w:jc w:val="center"/>
        <w:rPr>
          <w:rFonts w:ascii="Helvetica" w:hAnsi="Helvetica" w:cs="Helvetica"/>
          <w:b/>
        </w:rPr>
      </w:pPr>
      <w:r>
        <w:rPr>
          <w:rFonts w:ascii="Helvetica" w:hAnsi="Helvetica" w:cs="Helvetica"/>
          <w:b/>
          <w:noProof/>
          <w:lang w:val="fr-FR" w:eastAsia="fr-FR"/>
        </w:rPr>
        <w:drawing>
          <wp:inline distT="0" distB="0" distL="0" distR="0">
            <wp:extent cx="1981200" cy="10477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981200" cy="1047750"/>
                    </a:xfrm>
                    <a:prstGeom prst="rect">
                      <a:avLst/>
                    </a:prstGeom>
                    <a:noFill/>
                    <a:ln w="9525">
                      <a:noFill/>
                      <a:miter lim="800000"/>
                      <a:headEnd/>
                      <a:tailEnd/>
                    </a:ln>
                  </pic:spPr>
                </pic:pic>
              </a:graphicData>
            </a:graphic>
          </wp:inline>
        </w:drawing>
      </w:r>
    </w:p>
    <w:p w:rsidR="00A843F9" w:rsidRPr="00B22AE6" w:rsidRDefault="00B22AE6" w:rsidP="005A14B9">
      <w:pPr>
        <w:pStyle w:val="BodyText"/>
        <w:jc w:val="center"/>
        <w:rPr>
          <w:rFonts w:ascii="Helvetica" w:hAnsi="Helvetica" w:cs="Helvetica"/>
          <w:b/>
          <w:sz w:val="18"/>
          <w:szCs w:val="18"/>
        </w:rPr>
      </w:pPr>
      <w:r w:rsidRPr="00B22AE6">
        <w:rPr>
          <w:rFonts w:ascii="Helvetica" w:hAnsi="Helvetica" w:cs="Helvetica"/>
          <w:b/>
          <w:sz w:val="18"/>
          <w:szCs w:val="18"/>
        </w:rPr>
        <w:t>Figure 3</w:t>
      </w:r>
      <w:r w:rsidR="00A843F9" w:rsidRPr="00B22AE6">
        <w:rPr>
          <w:rFonts w:ascii="Helvetica" w:hAnsi="Helvetica" w:cs="Helvetica"/>
          <w:b/>
          <w:sz w:val="18"/>
          <w:szCs w:val="18"/>
        </w:rPr>
        <w:t>: Examples of some broken symbols.</w:t>
      </w:r>
    </w:p>
    <w:p w:rsidR="00A843F9" w:rsidRDefault="00A843F9" w:rsidP="00A843F9">
      <w:pPr>
        <w:pStyle w:val="BodyText"/>
        <w:rPr>
          <w:lang w:val="en-GB" w:eastAsia="es-ES"/>
        </w:rPr>
      </w:pPr>
      <w:r>
        <w:rPr>
          <w:rFonts w:eastAsia="NimbusRomNo9L-Regu"/>
          <w:lang w:eastAsia="ja-JP"/>
        </w:rPr>
        <w:t>To obtain the individual musical symbols</w:t>
      </w:r>
      <w:r w:rsidRPr="004A1CBB">
        <w:rPr>
          <w:rFonts w:eastAsia="NimbusRomNo9L-Regu"/>
          <w:lang w:eastAsia="ja-JP"/>
        </w:rPr>
        <w:t xml:space="preserve">, we apply </w:t>
      </w:r>
      <w:r>
        <w:rPr>
          <w:rFonts w:eastAsia="NimbusRomNo9L-Regu"/>
          <w:lang w:eastAsia="ja-JP"/>
        </w:rPr>
        <w:t xml:space="preserve">next </w:t>
      </w:r>
      <w:r w:rsidRPr="004A1CBB">
        <w:rPr>
          <w:rFonts w:eastAsia="NimbusRomNo9L-Regu"/>
          <w:lang w:eastAsia="ja-JP"/>
        </w:rPr>
        <w:t>a connected</w:t>
      </w:r>
      <w:r>
        <w:rPr>
          <w:rFonts w:eastAsia="NimbusRomNo9L-Regu"/>
          <w:lang w:eastAsia="ja-JP"/>
        </w:rPr>
        <w:t xml:space="preserve"> component labeling to each musical</w:t>
      </w:r>
      <w:r w:rsidRPr="004A1CBB">
        <w:rPr>
          <w:rFonts w:eastAsia="NimbusRomNo9L-Regu"/>
          <w:lang w:eastAsia="ja-JP"/>
        </w:rPr>
        <w:t xml:space="preserve"> line image and extract</w:t>
      </w:r>
      <w:r>
        <w:rPr>
          <w:rFonts w:eastAsia="NimbusRomNo9L-Regu"/>
          <w:lang w:eastAsia="ja-JP"/>
        </w:rPr>
        <w:t xml:space="preserve"> </w:t>
      </w:r>
      <w:r w:rsidRPr="00036447">
        <w:rPr>
          <w:rFonts w:eastAsia="NimbusRomNo9L-Regu"/>
          <w:lang w:eastAsia="ja-JP"/>
        </w:rPr>
        <w:t xml:space="preserve">individual components. </w:t>
      </w:r>
      <w:r>
        <w:rPr>
          <w:rFonts w:eastAsia="NimbusRomNo9L-Regu"/>
          <w:lang w:eastAsia="ja-JP"/>
        </w:rPr>
        <w:t xml:space="preserve">As a result, </w:t>
      </w:r>
      <w:r w:rsidRPr="00036447">
        <w:rPr>
          <w:rFonts w:eastAsia="NimbusRomNo9L-Regu"/>
          <w:lang w:eastAsia="ja-JP"/>
        </w:rPr>
        <w:t xml:space="preserve">the </w:t>
      </w:r>
      <w:r>
        <w:rPr>
          <w:rFonts w:eastAsia="NimbusRomNo9L-Regu"/>
          <w:lang w:eastAsia="ja-JP"/>
        </w:rPr>
        <w:t xml:space="preserve">musical scores comprising multiple components </w:t>
      </w:r>
      <w:r w:rsidRPr="00036447">
        <w:rPr>
          <w:rFonts w:eastAsia="NimbusRomNo9L-Regu"/>
          <w:lang w:eastAsia="ja-JP"/>
        </w:rPr>
        <w:t>will also be segmented into different</w:t>
      </w:r>
      <w:r>
        <w:rPr>
          <w:rFonts w:eastAsia="NimbusRomNo9L-Regu"/>
          <w:lang w:eastAsia="ja-JP"/>
        </w:rPr>
        <w:t xml:space="preserve"> parts. </w:t>
      </w:r>
      <w:r w:rsidRPr="004A1CBB">
        <w:rPr>
          <w:rFonts w:eastAsia="NimbusRomNo9L-Regu"/>
          <w:lang w:eastAsia="ja-JP"/>
        </w:rPr>
        <w:t>These components are grouped together by checking their overlapping position horizontally. Two components are grouped together, if one</w:t>
      </w:r>
      <w:r>
        <w:rPr>
          <w:rFonts w:eastAsia="NimbusRomNo9L-Regu"/>
          <w:lang w:eastAsia="ja-JP"/>
        </w:rPr>
        <w:t xml:space="preserve"> </w:t>
      </w:r>
      <w:r w:rsidRPr="004A1CBB">
        <w:rPr>
          <w:rFonts w:eastAsia="NimbusRomNo9L-Regu"/>
          <w:lang w:eastAsia="ja-JP"/>
        </w:rPr>
        <w:t>is completely overlapped by the other component or they</w:t>
      </w:r>
      <w:r>
        <w:rPr>
          <w:rFonts w:eastAsia="NimbusRomNo9L-Regu"/>
          <w:lang w:eastAsia="ja-JP"/>
        </w:rPr>
        <w:t xml:space="preserve"> </w:t>
      </w:r>
      <w:r w:rsidRPr="004A1CBB">
        <w:rPr>
          <w:rFonts w:eastAsia="NimbusRomNo9L-Regu"/>
          <w:lang w:eastAsia="ja-JP"/>
        </w:rPr>
        <w:t xml:space="preserve">are overlapped partially by overlapping ratio of Tr. </w:t>
      </w:r>
      <w:proofErr w:type="spellStart"/>
      <w:proofErr w:type="gramStart"/>
      <w:r w:rsidRPr="004A1CBB">
        <w:rPr>
          <w:rFonts w:eastAsia="NimbusRomNo9L-Regu"/>
          <w:lang w:eastAsia="ja-JP"/>
        </w:rPr>
        <w:t>Tr</w:t>
      </w:r>
      <w:proofErr w:type="spellEnd"/>
      <w:proofErr w:type="gramEnd"/>
      <w:r w:rsidRPr="004A1CBB">
        <w:rPr>
          <w:rFonts w:eastAsia="NimbusRomNo9L-Regu"/>
          <w:lang w:eastAsia="ja-JP"/>
        </w:rPr>
        <w:t xml:space="preserve"> is</w:t>
      </w:r>
      <w:r>
        <w:rPr>
          <w:rFonts w:eastAsia="NimbusRomNo9L-Regu"/>
          <w:lang w:eastAsia="ja-JP"/>
        </w:rPr>
        <w:t xml:space="preserve"> </w:t>
      </w:r>
      <w:r w:rsidRPr="004A1CBB">
        <w:rPr>
          <w:rFonts w:eastAsia="NimbusRomNo9L-Regu"/>
          <w:lang w:eastAsia="ja-JP"/>
        </w:rPr>
        <w:t>set to 0.8 according to experiment data. Overlapped components</w:t>
      </w:r>
      <w:r>
        <w:rPr>
          <w:rFonts w:eastAsia="NimbusRomNo9L-Regu"/>
          <w:lang w:eastAsia="ja-JP"/>
        </w:rPr>
        <w:t xml:space="preserve"> </w:t>
      </w:r>
      <w:r w:rsidRPr="004A1CBB">
        <w:rPr>
          <w:rFonts w:eastAsia="NimbusRomNo9L-Regu"/>
          <w:lang w:eastAsia="ja-JP"/>
        </w:rPr>
        <w:t>are</w:t>
      </w:r>
      <w:r>
        <w:rPr>
          <w:rFonts w:eastAsia="NimbusRomNo9L-Regu"/>
          <w:lang w:eastAsia="ja-JP"/>
        </w:rPr>
        <w:t xml:space="preserve"> grouped into a single component</w:t>
      </w:r>
      <w:r w:rsidRPr="004A1CBB">
        <w:rPr>
          <w:rFonts w:eastAsia="NimbusRomNo9L-Regu"/>
          <w:lang w:eastAsia="ja-JP"/>
        </w:rPr>
        <w:t>.</w:t>
      </w:r>
      <w:r>
        <w:rPr>
          <w:rFonts w:eastAsia="NimbusRomNo9L-Regu"/>
          <w:lang w:eastAsia="ja-JP"/>
        </w:rPr>
        <w:t xml:space="preserve"> </w:t>
      </w:r>
      <w:r>
        <w:rPr>
          <w:lang w:val="en-GB" w:eastAsia="es-ES"/>
        </w:rPr>
        <w:t>Some musical documents contain vertical straight lines (see Fig.1). These long vertical lines are filtered out next by checking the vertical projection analysis and aspect ratio. The symbol grouping result is shown in Fig. 5.</w:t>
      </w:r>
    </w:p>
    <w:p w:rsidR="00A843F9" w:rsidRDefault="00140647" w:rsidP="00A843F9">
      <w:pPr>
        <w:pStyle w:val="References0"/>
        <w:jc w:val="center"/>
        <w:rPr>
          <w:noProof/>
          <w:szCs w:val="18"/>
        </w:rPr>
      </w:pPr>
      <w:r>
        <w:rPr>
          <w:noProof/>
          <w:szCs w:val="18"/>
          <w:lang w:val="fr-FR" w:eastAsia="fr-FR"/>
        </w:rPr>
        <w:drawing>
          <wp:inline distT="0" distB="0" distL="0" distR="0">
            <wp:extent cx="1631950" cy="723900"/>
            <wp:effectExtent l="1905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1631950" cy="723900"/>
                    </a:xfrm>
                    <a:prstGeom prst="rect">
                      <a:avLst/>
                    </a:prstGeom>
                    <a:noFill/>
                    <a:ln w="9525">
                      <a:noFill/>
                      <a:miter lim="800000"/>
                      <a:headEnd/>
                      <a:tailEnd/>
                    </a:ln>
                  </pic:spPr>
                </pic:pic>
              </a:graphicData>
            </a:graphic>
          </wp:inline>
        </w:drawing>
      </w:r>
    </w:p>
    <w:p w:rsidR="00A843F9" w:rsidRDefault="00A843F9" w:rsidP="00A843F9">
      <w:pPr>
        <w:pStyle w:val="BodyText"/>
        <w:spacing w:after="0"/>
        <w:jc w:val="center"/>
        <w:rPr>
          <w:rFonts w:ascii="Helvetica" w:hAnsi="Helvetica" w:cs="Helvetica"/>
          <w:b/>
        </w:rPr>
      </w:pPr>
      <w:r>
        <w:rPr>
          <w:rFonts w:ascii="Helvetica" w:hAnsi="Helvetica" w:cs="Helvetica"/>
          <w:b/>
        </w:rPr>
        <w:lastRenderedPageBreak/>
        <w:t>(a)</w:t>
      </w:r>
    </w:p>
    <w:p w:rsidR="00A843F9" w:rsidRDefault="00140647" w:rsidP="00A843F9">
      <w:pPr>
        <w:pStyle w:val="BodyText"/>
        <w:spacing w:after="0"/>
        <w:jc w:val="center"/>
        <w:rPr>
          <w:rFonts w:ascii="Helvetica" w:hAnsi="Helvetica" w:cs="Helvetica"/>
          <w:b/>
        </w:rPr>
      </w:pPr>
      <w:r>
        <w:rPr>
          <w:noProof/>
          <w:szCs w:val="18"/>
          <w:lang w:val="fr-FR" w:eastAsia="fr-FR"/>
        </w:rPr>
        <w:drawing>
          <wp:inline distT="0" distB="0" distL="0" distR="0">
            <wp:extent cx="361950" cy="685800"/>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361950" cy="685800"/>
                    </a:xfrm>
                    <a:prstGeom prst="rect">
                      <a:avLst/>
                    </a:prstGeom>
                    <a:noFill/>
                    <a:ln w="9525">
                      <a:noFill/>
                      <a:miter lim="800000"/>
                      <a:headEnd/>
                      <a:tailEnd/>
                    </a:ln>
                  </pic:spPr>
                </pic:pic>
              </a:graphicData>
            </a:graphic>
          </wp:inline>
        </w:drawing>
      </w:r>
      <w:r>
        <w:rPr>
          <w:noProof/>
          <w:szCs w:val="18"/>
          <w:lang w:val="fr-FR" w:eastAsia="fr-FR"/>
        </w:rPr>
        <w:drawing>
          <wp:inline distT="0" distB="0" distL="0" distR="0">
            <wp:extent cx="412750" cy="685800"/>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12750" cy="685800"/>
                    </a:xfrm>
                    <a:prstGeom prst="rect">
                      <a:avLst/>
                    </a:prstGeom>
                    <a:noFill/>
                    <a:ln w="9525">
                      <a:noFill/>
                      <a:miter lim="800000"/>
                      <a:headEnd/>
                      <a:tailEnd/>
                    </a:ln>
                  </pic:spPr>
                </pic:pic>
              </a:graphicData>
            </a:graphic>
          </wp:inline>
        </w:drawing>
      </w:r>
      <w:r>
        <w:rPr>
          <w:noProof/>
          <w:szCs w:val="18"/>
          <w:lang w:val="fr-FR" w:eastAsia="fr-FR"/>
        </w:rPr>
        <w:drawing>
          <wp:inline distT="0" distB="0" distL="0" distR="0">
            <wp:extent cx="228600" cy="685800"/>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228600" cy="685800"/>
                    </a:xfrm>
                    <a:prstGeom prst="rect">
                      <a:avLst/>
                    </a:prstGeom>
                    <a:noFill/>
                    <a:ln w="9525">
                      <a:noFill/>
                      <a:miter lim="800000"/>
                      <a:headEnd/>
                      <a:tailEnd/>
                    </a:ln>
                  </pic:spPr>
                </pic:pic>
              </a:graphicData>
            </a:graphic>
          </wp:inline>
        </w:drawing>
      </w:r>
      <w:r>
        <w:rPr>
          <w:noProof/>
          <w:szCs w:val="18"/>
          <w:lang w:val="fr-FR" w:eastAsia="fr-FR"/>
        </w:rPr>
        <w:drawing>
          <wp:inline distT="0" distB="0" distL="0" distR="0">
            <wp:extent cx="400050" cy="685800"/>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00050" cy="685800"/>
                    </a:xfrm>
                    <a:prstGeom prst="rect">
                      <a:avLst/>
                    </a:prstGeom>
                    <a:noFill/>
                    <a:ln w="9525">
                      <a:noFill/>
                      <a:miter lim="800000"/>
                      <a:headEnd/>
                      <a:tailEnd/>
                    </a:ln>
                  </pic:spPr>
                </pic:pic>
              </a:graphicData>
            </a:graphic>
          </wp:inline>
        </w:drawing>
      </w:r>
      <w:r>
        <w:rPr>
          <w:noProof/>
          <w:szCs w:val="18"/>
          <w:lang w:val="fr-FR" w:eastAsia="fr-FR"/>
        </w:rPr>
        <w:drawing>
          <wp:inline distT="0" distB="0" distL="0" distR="0">
            <wp:extent cx="400050" cy="685800"/>
            <wp:effectExtent l="1905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400050" cy="685800"/>
                    </a:xfrm>
                    <a:prstGeom prst="rect">
                      <a:avLst/>
                    </a:prstGeom>
                    <a:noFill/>
                    <a:ln w="9525">
                      <a:noFill/>
                      <a:miter lim="800000"/>
                      <a:headEnd/>
                      <a:tailEnd/>
                    </a:ln>
                  </pic:spPr>
                </pic:pic>
              </a:graphicData>
            </a:graphic>
          </wp:inline>
        </w:drawing>
      </w:r>
    </w:p>
    <w:p w:rsidR="00A843F9" w:rsidRDefault="00A843F9" w:rsidP="00A843F9">
      <w:pPr>
        <w:pStyle w:val="BodyText"/>
        <w:spacing w:after="0"/>
        <w:jc w:val="center"/>
        <w:rPr>
          <w:rFonts w:ascii="Helvetica" w:hAnsi="Helvetica" w:cs="Helvetica"/>
          <w:b/>
        </w:rPr>
      </w:pPr>
      <w:r>
        <w:rPr>
          <w:rFonts w:ascii="Helvetica" w:hAnsi="Helvetica" w:cs="Helvetica"/>
          <w:b/>
        </w:rPr>
        <w:t>(b)</w:t>
      </w:r>
    </w:p>
    <w:p w:rsidR="00A843F9" w:rsidRPr="005A14B9" w:rsidRDefault="005A14B9" w:rsidP="00A843F9">
      <w:pPr>
        <w:pStyle w:val="BodyText"/>
        <w:spacing w:after="0"/>
        <w:rPr>
          <w:rFonts w:ascii="Helvetica" w:hAnsi="Helvetica" w:cs="Helvetica"/>
          <w:b/>
          <w:sz w:val="18"/>
          <w:szCs w:val="18"/>
        </w:rPr>
      </w:pPr>
      <w:r w:rsidRPr="005A14B9">
        <w:rPr>
          <w:rFonts w:ascii="Helvetica" w:hAnsi="Helvetica" w:cs="Helvetica"/>
          <w:b/>
          <w:sz w:val="18"/>
          <w:szCs w:val="18"/>
        </w:rPr>
        <w:t>Figure 4</w:t>
      </w:r>
      <w:r w:rsidR="00A843F9" w:rsidRPr="005A14B9">
        <w:rPr>
          <w:rFonts w:ascii="Helvetica" w:hAnsi="Helvetica" w:cs="Helvetica"/>
          <w:b/>
          <w:sz w:val="18"/>
          <w:szCs w:val="18"/>
        </w:rPr>
        <w:t>: (a) Musical symbols and their segmentation result shown in (b).</w:t>
      </w:r>
    </w:p>
    <w:p w:rsidR="00BB6C03" w:rsidRDefault="00BB6C03" w:rsidP="00A843F9">
      <w:pPr>
        <w:pStyle w:val="BodyText"/>
        <w:spacing w:after="0"/>
        <w:rPr>
          <w:rFonts w:ascii="Helvetica" w:hAnsi="Helvetica" w:cs="Helvetica"/>
          <w:b/>
        </w:rPr>
      </w:pPr>
    </w:p>
    <w:p w:rsidR="00BB6C03" w:rsidRPr="00EA1C11" w:rsidRDefault="00BB6C03" w:rsidP="00BB6C03">
      <w:pPr>
        <w:pStyle w:val="Heading1"/>
        <w:rPr>
          <w:caps/>
        </w:rPr>
      </w:pPr>
      <w:r w:rsidRPr="00EA1C11">
        <w:rPr>
          <w:caps/>
        </w:rPr>
        <w:t>Musical Score Codebook Vocabulary</w:t>
      </w:r>
    </w:p>
    <w:p w:rsidR="00BB6C03" w:rsidRDefault="00BB6C03" w:rsidP="00BB6C03">
      <w:pPr>
        <w:pStyle w:val="References0"/>
        <w:ind w:firstLine="360"/>
        <w:rPr>
          <w:szCs w:val="18"/>
          <w:lang w:val="en-GB" w:eastAsia="es-ES"/>
        </w:rPr>
      </w:pPr>
    </w:p>
    <w:p w:rsidR="00BB6C03" w:rsidRDefault="00BB6C03" w:rsidP="00BB6C03">
      <w:pPr>
        <w:pStyle w:val="BodyText"/>
        <w:rPr>
          <w:lang w:eastAsia="ja-JP"/>
        </w:rPr>
      </w:pPr>
      <w:r>
        <w:rPr>
          <w:lang w:eastAsia="ja-JP"/>
        </w:rPr>
        <w:t>A dynamic codebook is created in our system for music score word indexing. Different musical symbols</w:t>
      </w:r>
      <w:r w:rsidRPr="00AE6331">
        <w:rPr>
          <w:lang w:eastAsia="ja-JP"/>
        </w:rPr>
        <w:t xml:space="preserve"> </w:t>
      </w:r>
      <w:r>
        <w:rPr>
          <w:lang w:eastAsia="ja-JP"/>
        </w:rPr>
        <w:t xml:space="preserve">can </w:t>
      </w:r>
      <w:r w:rsidRPr="00AE6331">
        <w:rPr>
          <w:lang w:eastAsia="ja-JP"/>
        </w:rPr>
        <w:t>be represented</w:t>
      </w:r>
      <w:r>
        <w:rPr>
          <w:lang w:eastAsia="ja-JP"/>
        </w:rPr>
        <w:t xml:space="preserve"> </w:t>
      </w:r>
      <w:r w:rsidRPr="00AE6331">
        <w:rPr>
          <w:lang w:eastAsia="ja-JP"/>
        </w:rPr>
        <w:t xml:space="preserve">by a small number of </w:t>
      </w:r>
      <w:r>
        <w:rPr>
          <w:lang w:eastAsia="ja-JP"/>
        </w:rPr>
        <w:t>visual components</w:t>
      </w:r>
      <w:r w:rsidRPr="00AE6331">
        <w:rPr>
          <w:lang w:eastAsia="ja-JP"/>
        </w:rPr>
        <w:t>. The representatives</w:t>
      </w:r>
      <w:r>
        <w:rPr>
          <w:lang w:eastAsia="ja-JP"/>
        </w:rPr>
        <w:t xml:space="preserve"> </w:t>
      </w:r>
      <w:r w:rsidRPr="00AE6331">
        <w:rPr>
          <w:lang w:eastAsia="ja-JP"/>
        </w:rPr>
        <w:t>are learnt through an unsupervised clustering algorithm of</w:t>
      </w:r>
      <w:r>
        <w:rPr>
          <w:lang w:eastAsia="ja-JP"/>
        </w:rPr>
        <w:t xml:space="preserve"> </w:t>
      </w:r>
      <w:r w:rsidRPr="00AE6331">
        <w:rPr>
          <w:lang w:eastAsia="ja-JP"/>
        </w:rPr>
        <w:t xml:space="preserve">all </w:t>
      </w:r>
      <w:r>
        <w:rPr>
          <w:lang w:eastAsia="ja-JP"/>
        </w:rPr>
        <w:t xml:space="preserve">symbols </w:t>
      </w:r>
      <w:r w:rsidRPr="00AE6331">
        <w:rPr>
          <w:lang w:eastAsia="ja-JP"/>
        </w:rPr>
        <w:t>involved in training.</w:t>
      </w:r>
    </w:p>
    <w:p w:rsidR="00BB6C03" w:rsidRDefault="00BB6C03" w:rsidP="00BB6C03">
      <w:pPr>
        <w:pStyle w:val="Heading2"/>
      </w:pPr>
      <w:r>
        <w:t>Feature Extraction</w:t>
      </w:r>
    </w:p>
    <w:p w:rsidR="00BB6C03" w:rsidRPr="00BB6C03" w:rsidRDefault="00BB6C03" w:rsidP="00BB6C03">
      <w:pPr>
        <w:pStyle w:val="BodyText"/>
        <w:rPr>
          <w:szCs w:val="18"/>
          <w:lang w:val="en-GB" w:eastAsia="es-ES"/>
        </w:rPr>
      </w:pPr>
      <w:r>
        <w:rPr>
          <w:lang w:val="en-GB" w:eastAsia="es-ES"/>
        </w:rPr>
        <w:t>To take care of scaling effect, in our system two scale invariant features are chosen: Zernike feature and 400-dimensional feature. These features are used to classify the segmented symbols in our approach. The feature extraction is detailed in the following subsections.</w:t>
      </w:r>
    </w:p>
    <w:p w:rsidR="00BB6C03" w:rsidRPr="00BB6C03" w:rsidRDefault="00BB6C03" w:rsidP="00BB6C03">
      <w:pPr>
        <w:pStyle w:val="Heading3"/>
        <w:rPr>
          <w:i w:val="0"/>
          <w:iCs w:val="0"/>
        </w:rPr>
      </w:pPr>
      <w:r>
        <w:t>Zernike Moment Feature</w:t>
      </w:r>
      <w:r w:rsidRPr="00BB6C03">
        <w:rPr>
          <w:i w:val="0"/>
          <w:iCs w:val="0"/>
        </w:rPr>
        <w:t>:</w:t>
      </w:r>
      <w:r>
        <w:rPr>
          <w:i w:val="0"/>
          <w:iCs w:val="0"/>
        </w:rPr>
        <w:t xml:space="preserve"> </w:t>
      </w:r>
      <w:r w:rsidRPr="00BB6C03">
        <w:rPr>
          <w:i w:val="0"/>
          <w:iCs w:val="0"/>
        </w:rPr>
        <w:t>Zernike moments are based on a set of complex polynomials that form a complete orthogonal set over the interior of the unit circle [9]. They are defined to be the projection of the image function on these orthogonal basis functions. The basis functions V</w:t>
      </w:r>
      <w:r w:rsidRPr="00BB6C03">
        <w:rPr>
          <w:i w:val="0"/>
          <w:iCs w:val="0"/>
          <w:vertAlign w:val="subscript"/>
        </w:rPr>
        <w:t>n,m</w:t>
      </w:r>
      <w:r w:rsidRPr="00BB6C03">
        <w:rPr>
          <w:i w:val="0"/>
          <w:iCs w:val="0"/>
        </w:rPr>
        <w:t>(x,y) are given by:</w:t>
      </w:r>
    </w:p>
    <w:p w:rsidR="00BB6C03" w:rsidRDefault="00BB6C03" w:rsidP="00A74FC2">
      <w:pPr>
        <w:pStyle w:val="BodyText"/>
        <w:jc w:val="center"/>
        <w:rPr>
          <w:rFonts w:ascii="Arial" w:hAnsi="Arial" w:cs="Arial"/>
          <w:color w:val="333333"/>
          <w:sz w:val="13"/>
          <w:szCs w:val="13"/>
          <w:shd w:val="clear" w:color="auto" w:fill="FFFFFF"/>
        </w:rPr>
      </w:pPr>
      <w:r w:rsidRPr="00985D17">
        <w:rPr>
          <w:position w:val="-12"/>
        </w:rPr>
        <w:object w:dxaOrig="32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5pt;height:18.5pt" o:ole="">
            <v:imagedata r:id="rId16" o:title=""/>
          </v:shape>
          <o:OLEObject Type="Embed" ProgID="Equation.3" ShapeID="_x0000_i1025" DrawAspect="Content" ObjectID="_1419407862" r:id="rId17"/>
        </w:object>
      </w:r>
    </w:p>
    <w:p w:rsidR="00BB6C03" w:rsidRDefault="00BB6C03" w:rsidP="00BB6C03">
      <w:pPr>
        <w:pStyle w:val="BodyText"/>
        <w:rPr>
          <w:bCs/>
        </w:rPr>
      </w:pPr>
      <w:r w:rsidRPr="00CC2319">
        <w:t>where n is a non-negative integer, m is non-zero intege</w:t>
      </w:r>
      <w:r>
        <w:t>r subject to the constraints n-|</w:t>
      </w:r>
      <w:r w:rsidRPr="00CC2319">
        <w:t>m| is even and</w:t>
      </w:r>
      <w:r>
        <w:t xml:space="preserve"> n&lt;|</w:t>
      </w:r>
      <w:r w:rsidRPr="00CC2319">
        <w:t>m|, ρ is the length of the vector from origin to</w:t>
      </w:r>
      <w:r>
        <w:t xml:space="preserve"> (</w:t>
      </w:r>
      <w:proofErr w:type="spellStart"/>
      <w:r>
        <w:t>x,y</w:t>
      </w:r>
      <w:proofErr w:type="spellEnd"/>
      <w:r>
        <w:t xml:space="preserve">), </w:t>
      </w:r>
      <w:r w:rsidRPr="00CC2319">
        <w:t>θ is the angle between vector ρ and the x-axis in a counter clockwise direction and </w:t>
      </w:r>
      <w:proofErr w:type="spellStart"/>
      <w:r w:rsidRPr="00CC2319">
        <w:rPr>
          <w:i/>
          <w:iCs/>
        </w:rPr>
        <w:t>R</w:t>
      </w:r>
      <w:r w:rsidRPr="00CC2319">
        <w:rPr>
          <w:i/>
          <w:iCs/>
          <w:vertAlign w:val="subscript"/>
        </w:rPr>
        <w:t>n</w:t>
      </w:r>
      <w:r w:rsidRPr="00CC2319">
        <w:rPr>
          <w:vertAlign w:val="subscript"/>
        </w:rPr>
        <w:t>,</w:t>
      </w:r>
      <w:r w:rsidRPr="00CC2319">
        <w:rPr>
          <w:i/>
          <w:iCs/>
          <w:vertAlign w:val="subscript"/>
        </w:rPr>
        <w:t>m</w:t>
      </w:r>
      <w:proofErr w:type="spellEnd"/>
      <w:r w:rsidRPr="00CC2319">
        <w:t>(ρ) is the Zernike radial polynomial.</w:t>
      </w:r>
      <w:r>
        <w:t xml:space="preserve"> </w:t>
      </w:r>
      <w:r w:rsidRPr="0037492B">
        <w:rPr>
          <w:bCs/>
        </w:rPr>
        <w:t xml:space="preserve"> </w:t>
      </w:r>
    </w:p>
    <w:p w:rsidR="00BB6C03" w:rsidRDefault="00BB6C03" w:rsidP="00BB6C03">
      <w:pPr>
        <w:pStyle w:val="BodyText"/>
        <w:rPr>
          <w:bCs/>
        </w:rPr>
      </w:pPr>
      <w:r w:rsidRPr="0037492B">
        <w:rPr>
          <w:bCs/>
        </w:rPr>
        <w:t>To compute the Zernike moments of a given image, the image center of mass is taken to be the origin.</w:t>
      </w:r>
      <w:r>
        <w:rPr>
          <w:bCs/>
        </w:rPr>
        <w:t xml:space="preserve"> In our approach, the symbols are normalized into 41*41 before applying Zernike feature computation. The size is considered from the performance of experimental data. </w:t>
      </w:r>
    </w:p>
    <w:p w:rsidR="00BB6C03" w:rsidRDefault="00BB6C03" w:rsidP="00FE2CEF">
      <w:pPr>
        <w:pStyle w:val="Heading3"/>
        <w:rPr>
          <w:rFonts w:ascii="CMR10" w:hAnsi="CMR10" w:cs="CMR10"/>
          <w:lang w:eastAsia="ja-JP"/>
        </w:rPr>
      </w:pPr>
      <w:r>
        <w:t>400-dimensional gradient feature</w:t>
      </w:r>
      <w:r w:rsidRPr="00FE2CEF">
        <w:rPr>
          <w:i w:val="0"/>
          <w:iCs w:val="0"/>
        </w:rPr>
        <w:t xml:space="preserve">: </w:t>
      </w:r>
      <w:r w:rsidRPr="00FE2CEF">
        <w:rPr>
          <w:i w:val="0"/>
          <w:iCs w:val="0"/>
          <w:lang w:eastAsia="ja-JP"/>
        </w:rPr>
        <w:t xml:space="preserve">The gray-scale local-orientation histogram of the component is used for 400 dimensional feature extractions [10]. To obtain 400 dimensional features we apply the following steps. At first, size normalization of the input binary image is done. Here we normalize the image into </w:t>
      </w:r>
      <w:r w:rsidRPr="00FE2CEF">
        <w:rPr>
          <w:i w:val="0"/>
          <w:iCs w:val="0"/>
          <w:szCs w:val="18"/>
          <w:lang w:val="en-GB" w:eastAsia="es-ES"/>
        </w:rPr>
        <w:t xml:space="preserve">126 x 126 </w:t>
      </w:r>
      <w:r w:rsidRPr="00FE2CEF">
        <w:rPr>
          <w:i w:val="0"/>
          <w:iCs w:val="0"/>
          <w:lang w:eastAsia="ja-JP"/>
        </w:rPr>
        <w:t>pixels. The input binary image is then converted into a gray-scale image by applying a 2 x 2 mean filtering 5 times. T</w:t>
      </w:r>
      <w:r w:rsidRPr="00FE2CEF">
        <w:rPr>
          <w:rFonts w:ascii="CMR10" w:hAnsi="CMR10" w:cs="CMR10"/>
          <w:i w:val="0"/>
          <w:iCs w:val="0"/>
          <w:lang w:eastAsia="ja-JP"/>
        </w:rPr>
        <w:t>he gray-scale image is normalized next so that the mean gray scale becomes zero with maximum value 1. Next, the normalized image is segmented into 9 x 9 blocks.</w:t>
      </w:r>
      <w:r w:rsidRPr="00BB6C03">
        <w:rPr>
          <w:rFonts w:ascii="CMR10" w:hAnsi="CMR10" w:cs="CMR10"/>
          <w:lang w:eastAsia="ja-JP"/>
        </w:rPr>
        <w:t xml:space="preserve"> </w:t>
      </w:r>
    </w:p>
    <w:p w:rsidR="00BB6C03" w:rsidRDefault="00BB6C03" w:rsidP="00BB6C03">
      <w:pPr>
        <w:pStyle w:val="BodyText"/>
        <w:rPr>
          <w:szCs w:val="18"/>
          <w:lang w:val="en-GB" w:eastAsia="es-ES"/>
        </w:rPr>
      </w:pPr>
      <w:r>
        <w:rPr>
          <w:lang w:eastAsia="ja-JP"/>
        </w:rPr>
        <w:t>A robust fi</w:t>
      </w:r>
      <w:r w:rsidRPr="00217FE3">
        <w:rPr>
          <w:lang w:eastAsia="ja-JP"/>
        </w:rPr>
        <w:t>lter is then</w:t>
      </w:r>
      <w:r>
        <w:rPr>
          <w:lang w:eastAsia="ja-JP"/>
        </w:rPr>
        <w:t xml:space="preserve"> applied on the image to obtain </w:t>
      </w:r>
      <w:r w:rsidRPr="00217FE3">
        <w:rPr>
          <w:lang w:eastAsia="ja-JP"/>
        </w:rPr>
        <w:t>gradient image. The</w:t>
      </w:r>
      <w:r>
        <w:rPr>
          <w:lang w:eastAsia="ja-JP"/>
        </w:rPr>
        <w:t xml:space="preserve"> </w:t>
      </w:r>
      <w:r w:rsidRPr="00217FE3">
        <w:rPr>
          <w:lang w:eastAsia="ja-JP"/>
        </w:rPr>
        <w:t>arc tangent of the gradient (strength of gradi</w:t>
      </w:r>
      <w:r>
        <w:rPr>
          <w:lang w:eastAsia="ja-JP"/>
        </w:rPr>
        <w:t>ent) is quantized into 16 direc</w:t>
      </w:r>
      <w:r w:rsidRPr="00217FE3">
        <w:rPr>
          <w:lang w:eastAsia="ja-JP"/>
        </w:rPr>
        <w:t xml:space="preserve">tions (an interval of 22.5) </w:t>
      </w:r>
      <w:r w:rsidRPr="00217FE3">
        <w:rPr>
          <w:lang w:eastAsia="ja-JP"/>
        </w:rPr>
        <w:lastRenderedPageBreak/>
        <w:t>and the strength of the gradient is accumulated</w:t>
      </w:r>
      <w:r>
        <w:rPr>
          <w:lang w:eastAsia="ja-JP"/>
        </w:rPr>
        <w:t xml:space="preserve"> </w:t>
      </w:r>
      <w:r w:rsidRPr="00217FE3">
        <w:rPr>
          <w:lang w:eastAsia="ja-JP"/>
        </w:rPr>
        <w:t>with each of the quantized direction. By strength of Gradient (f(x,</w:t>
      </w:r>
      <w:r>
        <w:rPr>
          <w:lang w:eastAsia="ja-JP"/>
        </w:rPr>
        <w:t xml:space="preserve"> </w:t>
      </w:r>
      <w:r w:rsidRPr="00217FE3">
        <w:rPr>
          <w:lang w:eastAsia="ja-JP"/>
        </w:rPr>
        <w:t>y)) we</w:t>
      </w:r>
      <w:r>
        <w:rPr>
          <w:lang w:eastAsia="ja-JP"/>
        </w:rPr>
        <w:t xml:space="preserve"> </w:t>
      </w:r>
      <w:r w:rsidRPr="00217FE3">
        <w:rPr>
          <w:lang w:eastAsia="ja-JP"/>
        </w:rPr>
        <w:t xml:space="preserve">mean </w:t>
      </w:r>
      <w:r w:rsidR="00140647">
        <w:rPr>
          <w:noProof/>
          <w:lang w:val="fr-FR" w:eastAsia="fr-FR"/>
        </w:rPr>
        <w:drawing>
          <wp:inline distT="0" distB="0" distL="0" distR="0">
            <wp:extent cx="1219200" cy="133350"/>
            <wp:effectExtent l="19050" t="0" r="0" b="0"/>
            <wp:docPr id="12"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5"/>
                    <pic:cNvPicPr>
                      <a:picLocks noChangeAspect="1" noChangeArrowheads="1"/>
                    </pic:cNvPicPr>
                  </pic:nvPicPr>
                  <pic:blipFill>
                    <a:blip r:embed="rId18" cstate="print"/>
                    <a:srcRect/>
                    <a:stretch>
                      <a:fillRect/>
                    </a:stretch>
                  </pic:blipFill>
                  <pic:spPr bwMode="auto">
                    <a:xfrm>
                      <a:off x="0" y="0"/>
                      <a:ext cx="1219200" cy="133350"/>
                    </a:xfrm>
                    <a:prstGeom prst="rect">
                      <a:avLst/>
                    </a:prstGeom>
                    <a:noFill/>
                    <a:ln w="9525">
                      <a:noFill/>
                      <a:miter lim="800000"/>
                      <a:headEnd/>
                      <a:tailEnd/>
                    </a:ln>
                  </pic:spPr>
                </pic:pic>
              </a:graphicData>
            </a:graphic>
          </wp:inline>
        </w:drawing>
      </w:r>
      <w:r>
        <w:rPr>
          <w:lang w:eastAsia="ja-JP"/>
        </w:rPr>
        <w:t xml:space="preserve"> and by direction of gradient</w:t>
      </w:r>
      <w:r w:rsidR="00140647">
        <w:rPr>
          <w:noProof/>
          <w:lang w:val="fr-FR" w:eastAsia="fr-FR"/>
        </w:rPr>
        <w:drawing>
          <wp:inline distT="0" distB="0" distL="0" distR="0">
            <wp:extent cx="323850" cy="107950"/>
            <wp:effectExtent l="19050" t="0" r="0" b="0"/>
            <wp:docPr id="13"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7"/>
                    <pic:cNvPicPr>
                      <a:picLocks noChangeAspect="1" noChangeArrowheads="1"/>
                    </pic:cNvPicPr>
                  </pic:nvPicPr>
                  <pic:blipFill>
                    <a:blip r:embed="rId19" cstate="print"/>
                    <a:srcRect/>
                    <a:stretch>
                      <a:fillRect/>
                    </a:stretch>
                  </pic:blipFill>
                  <pic:spPr bwMode="auto">
                    <a:xfrm>
                      <a:off x="0" y="0"/>
                      <a:ext cx="323850" cy="107950"/>
                    </a:xfrm>
                    <a:prstGeom prst="rect">
                      <a:avLst/>
                    </a:prstGeom>
                    <a:noFill/>
                    <a:ln w="9525">
                      <a:noFill/>
                      <a:miter lim="800000"/>
                      <a:headEnd/>
                      <a:tailEnd/>
                    </a:ln>
                  </pic:spPr>
                </pic:pic>
              </a:graphicData>
            </a:graphic>
          </wp:inline>
        </w:drawing>
      </w:r>
      <w:r>
        <w:rPr>
          <w:lang w:eastAsia="ja-JP"/>
        </w:rPr>
        <w:t xml:space="preserve">, </w:t>
      </w:r>
      <w:r w:rsidRPr="00217FE3">
        <w:rPr>
          <w:lang w:eastAsia="ja-JP"/>
        </w:rPr>
        <w:t>we mean</w:t>
      </w:r>
      <w:r w:rsidR="00140647">
        <w:rPr>
          <w:noProof/>
          <w:lang w:val="fr-FR" w:eastAsia="fr-FR"/>
        </w:rPr>
        <w:drawing>
          <wp:inline distT="0" distB="0" distL="0" distR="0">
            <wp:extent cx="1149350" cy="114300"/>
            <wp:effectExtent l="19050" t="0" r="0" b="0"/>
            <wp:docPr id="14"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9"/>
                    <pic:cNvPicPr>
                      <a:picLocks noChangeAspect="1" noChangeArrowheads="1"/>
                    </pic:cNvPicPr>
                  </pic:nvPicPr>
                  <pic:blipFill>
                    <a:blip r:embed="rId20" cstate="print"/>
                    <a:srcRect/>
                    <a:stretch>
                      <a:fillRect/>
                    </a:stretch>
                  </pic:blipFill>
                  <pic:spPr bwMode="auto">
                    <a:xfrm>
                      <a:off x="0" y="0"/>
                      <a:ext cx="1149350" cy="114300"/>
                    </a:xfrm>
                    <a:prstGeom prst="rect">
                      <a:avLst/>
                    </a:prstGeom>
                    <a:noFill/>
                    <a:ln w="9525">
                      <a:noFill/>
                      <a:miter lim="800000"/>
                      <a:headEnd/>
                      <a:tailEnd/>
                    </a:ln>
                  </pic:spPr>
                </pic:pic>
              </a:graphicData>
            </a:graphic>
          </wp:inline>
        </w:drawing>
      </w:r>
      <w:r w:rsidRPr="00217FE3">
        <w:rPr>
          <w:lang w:eastAsia="ja-JP"/>
        </w:rPr>
        <w:t>, here</w:t>
      </w:r>
      <w:r w:rsidR="00140647">
        <w:rPr>
          <w:noProof/>
          <w:lang w:val="fr-FR" w:eastAsia="fr-FR"/>
        </w:rPr>
        <w:drawing>
          <wp:inline distT="0" distB="0" distL="0" distR="0">
            <wp:extent cx="1308100" cy="107950"/>
            <wp:effectExtent l="19050" t="0" r="6350" b="0"/>
            <wp:docPr id="15"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1"/>
                    <pic:cNvPicPr>
                      <a:picLocks noChangeAspect="1" noChangeArrowheads="1"/>
                    </pic:cNvPicPr>
                  </pic:nvPicPr>
                  <pic:blipFill>
                    <a:blip r:embed="rId21" cstate="print"/>
                    <a:srcRect/>
                    <a:stretch>
                      <a:fillRect/>
                    </a:stretch>
                  </pic:blipFill>
                  <pic:spPr bwMode="auto">
                    <a:xfrm>
                      <a:off x="0" y="0"/>
                      <a:ext cx="1308100" cy="107950"/>
                    </a:xfrm>
                    <a:prstGeom prst="rect">
                      <a:avLst/>
                    </a:prstGeom>
                    <a:noFill/>
                    <a:ln w="9525">
                      <a:noFill/>
                      <a:miter lim="800000"/>
                      <a:headEnd/>
                      <a:tailEnd/>
                    </a:ln>
                  </pic:spPr>
                </pic:pic>
              </a:graphicData>
            </a:graphic>
          </wp:inline>
        </w:drawing>
      </w:r>
      <w:r>
        <w:rPr>
          <w:lang w:eastAsia="ja-JP"/>
        </w:rPr>
        <w:t>,</w:t>
      </w:r>
      <w:r w:rsidR="00140647">
        <w:rPr>
          <w:noProof/>
          <w:lang w:val="fr-FR" w:eastAsia="fr-FR"/>
        </w:rPr>
        <w:drawing>
          <wp:inline distT="0" distB="0" distL="0" distR="0">
            <wp:extent cx="1200150" cy="95250"/>
            <wp:effectExtent l="19050" t="0" r="0" b="0"/>
            <wp:docPr id="16"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3"/>
                    <pic:cNvPicPr>
                      <a:picLocks noChangeAspect="1" noChangeArrowheads="1"/>
                    </pic:cNvPicPr>
                  </pic:nvPicPr>
                  <pic:blipFill>
                    <a:blip r:embed="rId22" cstate="print"/>
                    <a:srcRect/>
                    <a:stretch>
                      <a:fillRect/>
                    </a:stretch>
                  </pic:blipFill>
                  <pic:spPr bwMode="auto">
                    <a:xfrm>
                      <a:off x="0" y="0"/>
                      <a:ext cx="1200150" cy="95250"/>
                    </a:xfrm>
                    <a:prstGeom prst="rect">
                      <a:avLst/>
                    </a:prstGeom>
                    <a:noFill/>
                    <a:ln w="9525">
                      <a:noFill/>
                      <a:miter lim="800000"/>
                      <a:headEnd/>
                      <a:tailEnd/>
                    </a:ln>
                  </pic:spPr>
                </pic:pic>
              </a:graphicData>
            </a:graphic>
          </wp:inline>
        </w:drawing>
      </w:r>
      <w:r>
        <w:rPr>
          <w:lang w:eastAsia="ja-JP"/>
        </w:rPr>
        <w:t xml:space="preserve"> and </w:t>
      </w:r>
      <w:r w:rsidRPr="00A60C6A">
        <w:rPr>
          <w:i/>
          <w:lang w:eastAsia="ja-JP"/>
        </w:rPr>
        <w:t>g(x, y)</w:t>
      </w:r>
      <w:r w:rsidRPr="00217FE3">
        <w:rPr>
          <w:lang w:eastAsia="ja-JP"/>
        </w:rPr>
        <w:t xml:space="preserve"> is a gray scale value at an (x,</w:t>
      </w:r>
      <w:r>
        <w:rPr>
          <w:lang w:eastAsia="ja-JP"/>
        </w:rPr>
        <w:t xml:space="preserve"> </w:t>
      </w:r>
      <w:r w:rsidRPr="00217FE3">
        <w:rPr>
          <w:lang w:eastAsia="ja-JP"/>
        </w:rPr>
        <w:t>y)</w:t>
      </w:r>
      <w:r>
        <w:rPr>
          <w:lang w:eastAsia="ja-JP"/>
        </w:rPr>
        <w:t xml:space="preserve"> </w:t>
      </w:r>
      <w:r w:rsidRPr="00217FE3">
        <w:rPr>
          <w:lang w:eastAsia="ja-JP"/>
        </w:rPr>
        <w:t>point.</w:t>
      </w:r>
      <w:r>
        <w:rPr>
          <w:lang w:eastAsia="ja-JP"/>
        </w:rPr>
        <w:t xml:space="preserve"> Next, h</w:t>
      </w:r>
      <w:r w:rsidRPr="00217FE3">
        <w:rPr>
          <w:lang w:eastAsia="ja-JP"/>
        </w:rPr>
        <w:t>istograms of the values of 16 quantized directions are computed in each</w:t>
      </w:r>
      <w:r>
        <w:rPr>
          <w:lang w:eastAsia="ja-JP"/>
        </w:rPr>
        <w:t xml:space="preserve"> </w:t>
      </w:r>
      <w:r w:rsidRPr="00217FE3">
        <w:rPr>
          <w:lang w:eastAsia="ja-JP"/>
        </w:rPr>
        <w:t xml:space="preserve">of 9 </w:t>
      </w:r>
      <w:r>
        <w:rPr>
          <w:lang w:eastAsia="ja-JP"/>
        </w:rPr>
        <w:t>x</w:t>
      </w:r>
      <w:r w:rsidRPr="00217FE3">
        <w:rPr>
          <w:rFonts w:ascii="CMSY10" w:eastAsia="CMSY10" w:hAnsi="CMTI10" w:cs="CMSY10"/>
          <w:lang w:eastAsia="ja-JP"/>
        </w:rPr>
        <w:t xml:space="preserve"> </w:t>
      </w:r>
      <w:r w:rsidRPr="00217FE3">
        <w:rPr>
          <w:lang w:eastAsia="ja-JP"/>
        </w:rPr>
        <w:t>9 blocks.</w:t>
      </w:r>
      <w:r>
        <w:rPr>
          <w:lang w:eastAsia="ja-JP"/>
        </w:rPr>
        <w:t xml:space="preserve"> </w:t>
      </w:r>
      <w:r w:rsidRPr="00217FE3">
        <w:rPr>
          <w:lang w:eastAsia="ja-JP"/>
        </w:rPr>
        <w:t>Finally, 9</w:t>
      </w:r>
      <w:r>
        <w:rPr>
          <w:lang w:eastAsia="ja-JP"/>
        </w:rPr>
        <w:t xml:space="preserve"> x </w:t>
      </w:r>
      <w:r w:rsidRPr="00217FE3">
        <w:rPr>
          <w:lang w:eastAsia="ja-JP"/>
        </w:rPr>
        <w:t>9 blocks are down sampled into 5</w:t>
      </w:r>
      <w:r>
        <w:rPr>
          <w:lang w:eastAsia="ja-JP"/>
        </w:rPr>
        <w:t xml:space="preserve"> x </w:t>
      </w:r>
      <w:r w:rsidRPr="00217FE3">
        <w:rPr>
          <w:lang w:eastAsia="ja-JP"/>
        </w:rPr>
        <w:t xml:space="preserve">5 by a Gaussian </w:t>
      </w:r>
      <w:r>
        <w:rPr>
          <w:lang w:eastAsia="ja-JP"/>
        </w:rPr>
        <w:t>fi</w:t>
      </w:r>
      <w:r w:rsidRPr="00217FE3">
        <w:rPr>
          <w:lang w:eastAsia="ja-JP"/>
        </w:rPr>
        <w:t xml:space="preserve">lter. </w:t>
      </w:r>
      <w:r w:rsidRPr="00A60C6A">
        <w:rPr>
          <w:lang w:eastAsia="ja-JP"/>
        </w:rPr>
        <w:t>Thus,</w:t>
      </w:r>
      <w:r>
        <w:rPr>
          <w:lang w:eastAsia="ja-JP"/>
        </w:rPr>
        <w:t xml:space="preserve"> </w:t>
      </w:r>
      <w:r w:rsidRPr="00A60C6A">
        <w:rPr>
          <w:lang w:eastAsia="ja-JP"/>
        </w:rPr>
        <w:t xml:space="preserve">we get 5 </w:t>
      </w:r>
      <w:r>
        <w:rPr>
          <w:lang w:eastAsia="ja-JP"/>
        </w:rPr>
        <w:t xml:space="preserve">x </w:t>
      </w:r>
      <w:r w:rsidRPr="00A60C6A">
        <w:rPr>
          <w:lang w:eastAsia="ja-JP"/>
        </w:rPr>
        <w:t xml:space="preserve">5 </w:t>
      </w:r>
      <w:r>
        <w:rPr>
          <w:lang w:eastAsia="ja-JP"/>
        </w:rPr>
        <w:t>x 1</w:t>
      </w:r>
      <w:r w:rsidRPr="00A60C6A">
        <w:rPr>
          <w:lang w:eastAsia="ja-JP"/>
        </w:rPr>
        <w:t>6 = 400 dimensional feature.</w:t>
      </w:r>
    </w:p>
    <w:p w:rsidR="00BB6C03" w:rsidRPr="0035632C" w:rsidRDefault="00BB6C03" w:rsidP="00FE2CEF">
      <w:pPr>
        <w:pStyle w:val="Heading2"/>
        <w:rPr>
          <w:caps/>
        </w:rPr>
      </w:pPr>
      <w:r w:rsidRPr="00FA3E2E">
        <w:t>Classifiers</w:t>
      </w:r>
    </w:p>
    <w:p w:rsidR="00BB6C03" w:rsidRDefault="00BB6C03" w:rsidP="00BB6C03">
      <w:pPr>
        <w:pStyle w:val="BodyText"/>
        <w:rPr>
          <w:lang w:val="en-GB" w:eastAsia="es-ES"/>
        </w:rPr>
      </w:pPr>
      <w:r w:rsidRPr="00823BE8">
        <w:rPr>
          <w:lang w:val="en-GB" w:eastAsia="es-ES"/>
        </w:rPr>
        <w:t>The codebooks are built and tested with 2 unsupervised classifiers: Self Organising Map and K-Means. The classifier</w:t>
      </w:r>
      <w:r>
        <w:rPr>
          <w:lang w:val="en-GB" w:eastAsia="es-ES"/>
        </w:rPr>
        <w:t>s are described in brief below.</w:t>
      </w:r>
    </w:p>
    <w:p w:rsidR="00BB6C03" w:rsidRPr="00FE2CEF" w:rsidRDefault="00BB6C03" w:rsidP="00FE2CEF">
      <w:pPr>
        <w:pStyle w:val="Heading3"/>
        <w:rPr>
          <w:i w:val="0"/>
          <w:iCs w:val="0"/>
        </w:rPr>
      </w:pPr>
      <w:r w:rsidRPr="003E4D24">
        <w:t>Self Organizing Map</w:t>
      </w:r>
      <w:r w:rsidR="00FE2CEF" w:rsidRPr="00FE2CEF">
        <w:rPr>
          <w:i w:val="0"/>
          <w:iCs w:val="0"/>
        </w:rPr>
        <w:t xml:space="preserve">: </w:t>
      </w:r>
      <w:r w:rsidRPr="00FE2CEF">
        <w:rPr>
          <w:i w:val="0"/>
          <w:iCs w:val="0"/>
          <w:lang w:val="en-GB" w:eastAsia="es-ES"/>
        </w:rPr>
        <w:t>The Self-Organizing Map (SOM) [12] is an artificial neural network that performs clustering by means of unsupervised competitive learning.  A SOM consists of components called nodes or neurons. Associated with each node is a weight vector of the same dimension as the input data vectors and a position in the map space. The usual arrangement of nodes is a regular spacing in a hexagonal or rectangular grid. The self-organizing map describes a mapping from a higher dimensional input space to a lower dimensional map space. We show a 4 x 4 SOM ma</w:t>
      </w:r>
      <w:r w:rsidR="00A74FC2">
        <w:rPr>
          <w:i w:val="0"/>
          <w:iCs w:val="0"/>
          <w:lang w:val="en-GB" w:eastAsia="es-ES"/>
        </w:rPr>
        <w:t>p of the music symbols in Fig. 5</w:t>
      </w:r>
      <w:r w:rsidRPr="00FE2CEF">
        <w:rPr>
          <w:i w:val="0"/>
          <w:iCs w:val="0"/>
          <w:lang w:val="en-GB" w:eastAsia="es-ES"/>
        </w:rPr>
        <w:t>.</w:t>
      </w:r>
    </w:p>
    <w:p w:rsidR="00BB6C03" w:rsidRDefault="00140647" w:rsidP="005A14B9">
      <w:pPr>
        <w:pStyle w:val="BodyText"/>
        <w:jc w:val="center"/>
        <w:rPr>
          <w:szCs w:val="18"/>
          <w:lang w:eastAsia="es-ES"/>
        </w:rPr>
      </w:pPr>
      <w:r>
        <w:rPr>
          <w:noProof/>
          <w:szCs w:val="18"/>
          <w:lang w:val="fr-FR" w:eastAsia="fr-FR"/>
        </w:rPr>
        <w:drawing>
          <wp:inline distT="0" distB="0" distL="0" distR="0">
            <wp:extent cx="1181100" cy="1181100"/>
            <wp:effectExtent l="19050" t="0" r="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1181100" cy="1181100"/>
                    </a:xfrm>
                    <a:prstGeom prst="rect">
                      <a:avLst/>
                    </a:prstGeom>
                    <a:noFill/>
                    <a:ln w="9525">
                      <a:noFill/>
                      <a:miter lim="800000"/>
                      <a:headEnd/>
                      <a:tailEnd/>
                    </a:ln>
                  </pic:spPr>
                </pic:pic>
              </a:graphicData>
            </a:graphic>
          </wp:inline>
        </w:drawing>
      </w:r>
    </w:p>
    <w:p w:rsidR="00BB6C03" w:rsidRPr="005A14B9" w:rsidRDefault="005A14B9" w:rsidP="005A14B9">
      <w:pPr>
        <w:pStyle w:val="BodyText"/>
        <w:jc w:val="center"/>
        <w:rPr>
          <w:sz w:val="18"/>
          <w:szCs w:val="18"/>
          <w:lang w:eastAsia="es-ES"/>
        </w:rPr>
      </w:pPr>
      <w:r w:rsidRPr="005A14B9">
        <w:rPr>
          <w:rFonts w:ascii="Helvetica" w:hAnsi="Helvetica" w:cs="Helvetica"/>
          <w:b/>
          <w:sz w:val="18"/>
          <w:szCs w:val="18"/>
        </w:rPr>
        <w:t>Figure 5</w:t>
      </w:r>
      <w:r w:rsidR="00BB6C03" w:rsidRPr="005A14B9">
        <w:rPr>
          <w:rFonts w:ascii="Helvetica" w:hAnsi="Helvetica" w:cs="Helvetica"/>
          <w:b/>
          <w:sz w:val="18"/>
          <w:szCs w:val="18"/>
        </w:rPr>
        <w:t>:  SOM map (4 x 4) of music symbols.</w:t>
      </w:r>
    </w:p>
    <w:p w:rsidR="00BB6C03" w:rsidRPr="00FE2CEF" w:rsidRDefault="00BB6C03" w:rsidP="00FE2CEF">
      <w:pPr>
        <w:pStyle w:val="Heading3"/>
      </w:pPr>
      <w:r w:rsidRPr="003E4D24">
        <w:t>K-Means</w:t>
      </w:r>
      <w:r w:rsidR="00FE2CEF" w:rsidRPr="00FE2CEF">
        <w:rPr>
          <w:i w:val="0"/>
          <w:iCs w:val="0"/>
        </w:rPr>
        <w:t xml:space="preserve">: </w:t>
      </w:r>
      <w:r w:rsidRPr="00FE2CEF">
        <w:rPr>
          <w:i w:val="0"/>
          <w:iCs w:val="0"/>
          <w:lang w:val="en-GB" w:eastAsia="es-ES"/>
        </w:rPr>
        <w:t>Given a set of observations (x</w:t>
      </w:r>
      <w:r w:rsidRPr="00FE2CEF">
        <w:rPr>
          <w:i w:val="0"/>
          <w:iCs w:val="0"/>
          <w:vertAlign w:val="subscript"/>
          <w:lang w:val="en-GB" w:eastAsia="es-ES"/>
        </w:rPr>
        <w:t>1</w:t>
      </w:r>
      <w:r w:rsidRPr="00FE2CEF">
        <w:rPr>
          <w:i w:val="0"/>
          <w:iCs w:val="0"/>
          <w:lang w:val="en-GB" w:eastAsia="es-ES"/>
        </w:rPr>
        <w:t>, x</w:t>
      </w:r>
      <w:r w:rsidRPr="00FE2CEF">
        <w:rPr>
          <w:i w:val="0"/>
          <w:iCs w:val="0"/>
          <w:vertAlign w:val="subscript"/>
          <w:lang w:val="en-GB" w:eastAsia="es-ES"/>
        </w:rPr>
        <w:t>2</w:t>
      </w:r>
      <w:r w:rsidRPr="00FE2CEF">
        <w:rPr>
          <w:i w:val="0"/>
          <w:iCs w:val="0"/>
          <w:lang w:val="en-GB" w:eastAsia="es-ES"/>
        </w:rPr>
        <w:t>, …, x</w:t>
      </w:r>
      <w:r w:rsidRPr="00FE2CEF">
        <w:rPr>
          <w:i w:val="0"/>
          <w:iCs w:val="0"/>
          <w:vertAlign w:val="subscript"/>
          <w:lang w:val="en-GB" w:eastAsia="es-ES"/>
        </w:rPr>
        <w:t>n</w:t>
      </w:r>
      <w:r w:rsidRPr="00FE2CEF">
        <w:rPr>
          <w:i w:val="0"/>
          <w:iCs w:val="0"/>
          <w:lang w:val="en-GB" w:eastAsia="es-ES"/>
        </w:rPr>
        <w:t>), where each observation is a d-dimensional real vector, k-means clustering aims to partition the n observations into k sets (k ≤ n) S = {S</w:t>
      </w:r>
      <w:r w:rsidRPr="00FE2CEF">
        <w:rPr>
          <w:i w:val="0"/>
          <w:iCs w:val="0"/>
          <w:vertAlign w:val="subscript"/>
          <w:lang w:val="en-GB" w:eastAsia="es-ES"/>
        </w:rPr>
        <w:t>1</w:t>
      </w:r>
      <w:r w:rsidRPr="00FE2CEF">
        <w:rPr>
          <w:i w:val="0"/>
          <w:iCs w:val="0"/>
          <w:lang w:val="en-GB" w:eastAsia="es-ES"/>
        </w:rPr>
        <w:t>, S</w:t>
      </w:r>
      <w:r w:rsidRPr="00FE2CEF">
        <w:rPr>
          <w:i w:val="0"/>
          <w:iCs w:val="0"/>
          <w:vertAlign w:val="subscript"/>
          <w:lang w:val="en-GB" w:eastAsia="es-ES"/>
        </w:rPr>
        <w:t>2</w:t>
      </w:r>
      <w:r w:rsidRPr="00FE2CEF">
        <w:rPr>
          <w:i w:val="0"/>
          <w:iCs w:val="0"/>
          <w:lang w:val="en-GB" w:eastAsia="es-ES"/>
        </w:rPr>
        <w:t>, …, S</w:t>
      </w:r>
      <w:r w:rsidRPr="00FE2CEF">
        <w:rPr>
          <w:i w:val="0"/>
          <w:iCs w:val="0"/>
          <w:vertAlign w:val="subscript"/>
          <w:lang w:val="en-GB" w:eastAsia="es-ES"/>
        </w:rPr>
        <w:t>k</w:t>
      </w:r>
      <w:r w:rsidRPr="00FE2CEF">
        <w:rPr>
          <w:i w:val="0"/>
          <w:iCs w:val="0"/>
          <w:lang w:val="en-GB" w:eastAsia="es-ES"/>
        </w:rPr>
        <w:t>} so as to minimize the within-cluster sum of squares (WCSS):</w:t>
      </w:r>
    </w:p>
    <w:p w:rsidR="00BB6C03" w:rsidRPr="00823BE8" w:rsidRDefault="00140647" w:rsidP="00BB6C03">
      <w:pPr>
        <w:pStyle w:val="BodyText"/>
        <w:rPr>
          <w:lang w:val="en-GB" w:eastAsia="es-ES"/>
        </w:rPr>
      </w:pPr>
      <w:r>
        <w:rPr>
          <w:noProof/>
          <w:lang w:val="fr-FR" w:eastAsia="fr-FR"/>
        </w:rPr>
        <w:drawing>
          <wp:inline distT="0" distB="0" distL="0" distR="0">
            <wp:extent cx="1314450" cy="361950"/>
            <wp:effectExtent l="19050" t="0" r="0" b="0"/>
            <wp:docPr id="18" name="Picture 18" descr="\underset{\mathbf{S}} {\operatorname{arg\,min}} \sum_{i=1}^{k} \sum_{\mathbf x_j \in S_i} \left\| \mathbf x_j - \boldsymbol\mu_i \right\|^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derset{\mathbf{S}} {\operatorname{arg\,min}} \sum_{i=1}^{k} \sum_{\mathbf x_j \in S_i} \left\| \mathbf x_j - \boldsymbol\mu_i \right\|^2 "/>
                    <pic:cNvPicPr>
                      <a:picLocks noChangeAspect="1" noChangeArrowheads="1"/>
                    </pic:cNvPicPr>
                  </pic:nvPicPr>
                  <pic:blipFill>
                    <a:blip r:embed="rId24" cstate="print"/>
                    <a:srcRect/>
                    <a:stretch>
                      <a:fillRect/>
                    </a:stretch>
                  </pic:blipFill>
                  <pic:spPr bwMode="auto">
                    <a:xfrm>
                      <a:off x="0" y="0"/>
                      <a:ext cx="1314450" cy="361950"/>
                    </a:xfrm>
                    <a:prstGeom prst="rect">
                      <a:avLst/>
                    </a:prstGeom>
                    <a:noFill/>
                    <a:ln w="9525">
                      <a:noFill/>
                      <a:miter lim="800000"/>
                      <a:headEnd/>
                      <a:tailEnd/>
                    </a:ln>
                  </pic:spPr>
                </pic:pic>
              </a:graphicData>
            </a:graphic>
          </wp:inline>
        </w:drawing>
      </w:r>
      <w:r w:rsidR="00BB6C03" w:rsidRPr="00823BE8">
        <w:rPr>
          <w:lang w:val="en-GB" w:eastAsia="es-ES"/>
        </w:rPr>
        <w:t xml:space="preserve"> </w:t>
      </w:r>
    </w:p>
    <w:p w:rsidR="00BB6C03" w:rsidRPr="00823BE8" w:rsidRDefault="00BB6C03" w:rsidP="00BB6C03">
      <w:pPr>
        <w:pStyle w:val="BodyText"/>
        <w:rPr>
          <w:lang w:val="en-GB" w:eastAsia="es-ES"/>
        </w:rPr>
      </w:pPr>
      <w:proofErr w:type="gramStart"/>
      <w:r w:rsidRPr="00823BE8">
        <w:rPr>
          <w:lang w:val="en-GB" w:eastAsia="es-ES"/>
        </w:rPr>
        <w:t>where</w:t>
      </w:r>
      <w:proofErr w:type="gramEnd"/>
      <w:r w:rsidRPr="00823BE8">
        <w:rPr>
          <w:lang w:val="en-GB" w:eastAsia="es-ES"/>
        </w:rPr>
        <w:t xml:space="preserve"> </w:t>
      </w:r>
      <w:proofErr w:type="spellStart"/>
      <w:r w:rsidRPr="00823BE8">
        <w:rPr>
          <w:lang w:val="en-GB" w:eastAsia="es-ES"/>
        </w:rPr>
        <w:t>μ</w:t>
      </w:r>
      <w:r w:rsidRPr="00823BE8">
        <w:rPr>
          <w:vertAlign w:val="subscript"/>
          <w:lang w:val="en-GB" w:eastAsia="es-ES"/>
        </w:rPr>
        <w:t>i</w:t>
      </w:r>
      <w:proofErr w:type="spellEnd"/>
      <w:r w:rsidRPr="00823BE8">
        <w:rPr>
          <w:lang w:val="en-GB" w:eastAsia="es-ES"/>
        </w:rPr>
        <w:t xml:space="preserve"> is the mean of points in S</w:t>
      </w:r>
      <w:r w:rsidRPr="00823BE8">
        <w:rPr>
          <w:vertAlign w:val="subscript"/>
          <w:lang w:val="en-GB" w:eastAsia="es-ES"/>
        </w:rPr>
        <w:t>i</w:t>
      </w:r>
      <w:r w:rsidRPr="00823BE8">
        <w:rPr>
          <w:lang w:val="en-GB" w:eastAsia="es-ES"/>
        </w:rPr>
        <w:t>.</w:t>
      </w:r>
    </w:p>
    <w:p w:rsidR="00FE2CEF" w:rsidRDefault="00FE2CEF" w:rsidP="00FE2CEF">
      <w:pPr>
        <w:pStyle w:val="Heading1"/>
        <w:rPr>
          <w:caps/>
        </w:rPr>
      </w:pPr>
      <w:r>
        <w:rPr>
          <w:caps/>
        </w:rPr>
        <w:t xml:space="preserve">Indexing and </w:t>
      </w:r>
      <w:r w:rsidRPr="003E4D24">
        <w:rPr>
          <w:caps/>
        </w:rPr>
        <w:t>Re</w:t>
      </w:r>
      <w:r>
        <w:rPr>
          <w:caps/>
        </w:rPr>
        <w:t>TrievaL</w:t>
      </w:r>
    </w:p>
    <w:p w:rsidR="00FE2CEF" w:rsidRDefault="00FE2CEF" w:rsidP="00FE2CEF">
      <w:pPr>
        <w:pStyle w:val="Heading2"/>
      </w:pPr>
      <w:r>
        <w:t>Indexing of Musical Documents</w:t>
      </w:r>
    </w:p>
    <w:p w:rsidR="00FE2CEF" w:rsidRDefault="00FE2CEF" w:rsidP="00FE2CEF">
      <w:pPr>
        <w:pStyle w:val="BodyText"/>
      </w:pPr>
      <w:r>
        <w:t>Once the codebooks are created from the segmented training symbols, each musical score lines could be labeled using this codebook vocabulary. Due to the noise and degradation, we do not label the handwritten symbols directly. Instead, we store the feature and use similarity distance measure for detection. This is detailed below.</w:t>
      </w:r>
    </w:p>
    <w:p w:rsidR="00FE2CEF" w:rsidRPr="0035632C" w:rsidRDefault="00FE2CEF" w:rsidP="00FE2CEF">
      <w:pPr>
        <w:pStyle w:val="Heading2"/>
        <w:rPr>
          <w:caps/>
        </w:rPr>
      </w:pPr>
      <w:r>
        <w:lastRenderedPageBreak/>
        <w:t>Retrieval of Query Music word</w:t>
      </w:r>
    </w:p>
    <w:p w:rsidR="00FE2CEF" w:rsidRPr="005A7D46" w:rsidRDefault="00FE2CEF" w:rsidP="00FE2CEF">
      <w:pPr>
        <w:pStyle w:val="BodyText"/>
        <w:rPr>
          <w:rFonts w:eastAsia="NimbusRomNo9L-Regu"/>
          <w:lang w:eastAsia="fr-FR"/>
        </w:rPr>
      </w:pPr>
      <w:r w:rsidRPr="005A7D46">
        <w:rPr>
          <w:lang w:eastAsia="fr-FR"/>
        </w:rPr>
        <w:t xml:space="preserve">For searching a query word </w:t>
      </w:r>
      <w:r w:rsidRPr="00053181">
        <w:rPr>
          <w:i/>
          <w:lang w:eastAsia="fr-FR"/>
        </w:rPr>
        <w:t>Q</w:t>
      </w:r>
      <w:r w:rsidRPr="005A7D46">
        <w:rPr>
          <w:lang w:eastAsia="fr-FR"/>
        </w:rPr>
        <w:t xml:space="preserve"> from the collection of</w:t>
      </w:r>
      <w:r>
        <w:rPr>
          <w:lang w:eastAsia="fr-FR"/>
        </w:rPr>
        <w:t xml:space="preserve"> musical score lines</w:t>
      </w:r>
      <w:r w:rsidRPr="005A7D46">
        <w:rPr>
          <w:lang w:eastAsia="fr-FR"/>
        </w:rPr>
        <w:t xml:space="preserve">, </w:t>
      </w:r>
      <w:r w:rsidRPr="00053181">
        <w:rPr>
          <w:i/>
          <w:lang w:eastAsia="fr-FR"/>
        </w:rPr>
        <w:t>Q</w:t>
      </w:r>
      <w:r w:rsidRPr="005A7D46">
        <w:rPr>
          <w:lang w:eastAsia="fr-FR"/>
        </w:rPr>
        <w:t xml:space="preserve"> is first segmented into </w:t>
      </w:r>
      <w:r>
        <w:rPr>
          <w:lang w:eastAsia="fr-FR"/>
        </w:rPr>
        <w:t>corresponding symbols</w:t>
      </w:r>
      <w:r w:rsidRPr="005A7D46">
        <w:rPr>
          <w:lang w:eastAsia="fr-FR"/>
        </w:rPr>
        <w:t xml:space="preserve"> as</w:t>
      </w:r>
      <w:r>
        <w:rPr>
          <w:lang w:eastAsia="fr-FR"/>
        </w:rPr>
        <w:t xml:space="preserve"> explained in Section 2. Next, the music symbols are encoded using the codebook vocabulary. </w:t>
      </w:r>
      <w:r w:rsidR="00A74FC2">
        <w:rPr>
          <w:lang w:eastAsia="fr-FR"/>
        </w:rPr>
        <w:t>Now</w:t>
      </w:r>
      <w:r w:rsidRPr="005A7D46">
        <w:rPr>
          <w:lang w:eastAsia="fr-FR"/>
        </w:rPr>
        <w:t>, the matching between query word</w:t>
      </w:r>
      <w:r>
        <w:rPr>
          <w:lang w:eastAsia="fr-FR"/>
        </w:rPr>
        <w:t xml:space="preserve"> </w:t>
      </w:r>
      <w:r w:rsidRPr="00053181">
        <w:rPr>
          <w:i/>
          <w:lang w:eastAsia="fr-FR"/>
        </w:rPr>
        <w:t>Q</w:t>
      </w:r>
      <w:r w:rsidRPr="005A7D46">
        <w:rPr>
          <w:lang w:eastAsia="fr-FR"/>
        </w:rPr>
        <w:t xml:space="preserve"> and a </w:t>
      </w:r>
      <w:proofErr w:type="gramStart"/>
      <w:r w:rsidRPr="005A7D46">
        <w:rPr>
          <w:lang w:eastAsia="fr-FR"/>
        </w:rPr>
        <w:t>target</w:t>
      </w:r>
      <w:proofErr w:type="gramEnd"/>
      <w:r w:rsidRPr="005A7D46">
        <w:rPr>
          <w:lang w:eastAsia="fr-FR"/>
        </w:rPr>
        <w:t xml:space="preserve"> </w:t>
      </w:r>
      <w:r w:rsidRPr="00053181">
        <w:rPr>
          <w:i/>
          <w:lang w:eastAsia="fr-FR"/>
        </w:rPr>
        <w:t>T</w:t>
      </w:r>
      <w:r>
        <w:rPr>
          <w:lang w:eastAsia="fr-FR"/>
        </w:rPr>
        <w:t xml:space="preserve"> </w:t>
      </w:r>
      <w:r w:rsidRPr="005A7D46">
        <w:rPr>
          <w:lang w:eastAsia="fr-FR"/>
        </w:rPr>
        <w:t>is formulated as matching of 2 sequences</w:t>
      </w:r>
      <w:r>
        <w:rPr>
          <w:lang w:eastAsia="fr-FR"/>
        </w:rPr>
        <w:t xml:space="preserve"> of symbols.</w:t>
      </w:r>
    </w:p>
    <w:p w:rsidR="00A74FC2" w:rsidRDefault="00FE2CEF" w:rsidP="00FE2CEF">
      <w:pPr>
        <w:pStyle w:val="References0"/>
        <w:rPr>
          <w:rFonts w:eastAsia="NimbusRomNo9L-Regu"/>
          <w:sz w:val="20"/>
          <w:lang w:eastAsia="fr-FR"/>
        </w:rPr>
      </w:pPr>
      <w:r w:rsidRPr="00FE2CEF">
        <w:rPr>
          <w:rFonts w:eastAsia="NimbusRomNo9L-Regu"/>
          <w:sz w:val="20"/>
          <w:lang w:eastAsia="fr-FR"/>
        </w:rPr>
        <w:t xml:space="preserve">Approximate string matching (ASM) algorithm [13] has been used in our system for text searching. This method has frequently been used in the literature to refer to a class of pattern matching techniques, by which </w:t>
      </w:r>
      <w:r w:rsidRPr="00FE2CEF">
        <w:rPr>
          <w:rFonts w:eastAsia="NimbusRomNo9L-Regu"/>
          <w:i/>
          <w:sz w:val="20"/>
          <w:lang w:eastAsia="fr-FR"/>
        </w:rPr>
        <w:t>k</w:t>
      </w:r>
      <w:r w:rsidRPr="00FE2CEF">
        <w:rPr>
          <w:rFonts w:eastAsia="NimbusRomNo9L-Regu"/>
          <w:sz w:val="20"/>
          <w:lang w:eastAsia="fr-FR"/>
        </w:rPr>
        <w:t xml:space="preserve"> errors are allowed between a pattern string </w:t>
      </w:r>
      <w:r w:rsidRPr="00FE2CEF">
        <w:rPr>
          <w:rFonts w:eastAsia="NimbusRomNo9L-Regu"/>
          <w:i/>
          <w:sz w:val="20"/>
          <w:lang w:eastAsia="fr-FR"/>
        </w:rPr>
        <w:t>Q</w:t>
      </w:r>
      <w:r w:rsidRPr="00FE2CEF">
        <w:rPr>
          <w:rFonts w:eastAsia="NimbusRomNo9L-Regu"/>
          <w:sz w:val="20"/>
          <w:lang w:eastAsia="fr-FR"/>
        </w:rPr>
        <w:t xml:space="preserve"> and a </w:t>
      </w:r>
      <w:proofErr w:type="gramStart"/>
      <w:r w:rsidRPr="00FE2CEF">
        <w:rPr>
          <w:rFonts w:eastAsia="NimbusRomNo9L-Regu"/>
          <w:sz w:val="20"/>
          <w:lang w:eastAsia="fr-FR"/>
        </w:rPr>
        <w:t>line</w:t>
      </w:r>
      <w:proofErr w:type="gramEnd"/>
      <w:r w:rsidRPr="00FE2CEF">
        <w:rPr>
          <w:rFonts w:eastAsia="NimbusRomNo9L-Regu"/>
          <w:sz w:val="20"/>
          <w:lang w:eastAsia="fr-FR"/>
        </w:rPr>
        <w:t xml:space="preserve"> </w:t>
      </w:r>
      <w:r w:rsidRPr="00FE2CEF">
        <w:rPr>
          <w:rFonts w:eastAsia="NimbusRomNo9L-Regu"/>
          <w:i/>
          <w:sz w:val="20"/>
          <w:lang w:eastAsia="fr-FR"/>
        </w:rPr>
        <w:t>T</w:t>
      </w:r>
      <w:r w:rsidRPr="00FE2CEF">
        <w:rPr>
          <w:rFonts w:eastAsia="NimbusRomNo9L-Regu"/>
          <w:sz w:val="20"/>
          <w:lang w:eastAsia="fr-FR"/>
        </w:rPr>
        <w:t>. The cost function (</w:t>
      </w:r>
      <w:r w:rsidRPr="00FE2CEF">
        <w:rPr>
          <w:rFonts w:eastAsia="NimbusRomNo9L-Regu"/>
          <w:i/>
          <w:sz w:val="20"/>
          <w:lang w:eastAsia="fr-FR"/>
        </w:rPr>
        <w:t>C</w:t>
      </w:r>
      <w:r w:rsidRPr="00FE2CEF">
        <w:rPr>
          <w:rFonts w:eastAsia="NimbusRomNo9L-Regu"/>
          <w:sz w:val="20"/>
          <w:lang w:eastAsia="fr-FR"/>
        </w:rPr>
        <w:t xml:space="preserve">) for string edit distance is computed from cost matrix of similarity measures. </w:t>
      </w:r>
      <w:r w:rsidRPr="00FE2CEF">
        <w:rPr>
          <w:i/>
          <w:sz w:val="20"/>
          <w:lang w:val="en-GB" w:eastAsia="es-ES"/>
        </w:rPr>
        <w:t>C</w:t>
      </w:r>
      <w:r w:rsidRPr="00FE2CEF">
        <w:rPr>
          <w:sz w:val="20"/>
          <w:lang w:val="en-GB" w:eastAsia="es-ES"/>
        </w:rPr>
        <w:t xml:space="preserve"> is used in ASM algorithm to find the best matching of query string into the line string. Computation of </w:t>
      </w:r>
      <w:r w:rsidRPr="00FE2CEF">
        <w:rPr>
          <w:i/>
          <w:sz w:val="20"/>
          <w:lang w:val="en-GB" w:eastAsia="es-ES"/>
        </w:rPr>
        <w:t xml:space="preserve">C </w:t>
      </w:r>
      <w:r w:rsidRPr="00FE2CEF">
        <w:rPr>
          <w:sz w:val="20"/>
          <w:lang w:val="en-GB" w:eastAsia="es-ES"/>
        </w:rPr>
        <w:t xml:space="preserve">is explained in details in the following subsections. Here features of symbols of </w:t>
      </w:r>
      <w:r w:rsidRPr="00FE2CEF">
        <w:rPr>
          <w:rFonts w:eastAsia="NimbusRomNo9L-Regu"/>
          <w:i/>
          <w:sz w:val="20"/>
          <w:lang w:eastAsia="fr-FR"/>
        </w:rPr>
        <w:t xml:space="preserve">Q </w:t>
      </w:r>
      <w:r w:rsidRPr="00FE2CEF">
        <w:rPr>
          <w:rFonts w:eastAsia="NimbusRomNo9L-Regu"/>
          <w:sz w:val="20"/>
          <w:lang w:eastAsia="fr-FR"/>
        </w:rPr>
        <w:t xml:space="preserve">and </w:t>
      </w:r>
      <w:r w:rsidRPr="00FE2CEF">
        <w:rPr>
          <w:rFonts w:eastAsia="NimbusRomNo9L-Regu"/>
          <w:i/>
          <w:sz w:val="20"/>
          <w:lang w:eastAsia="fr-FR"/>
        </w:rPr>
        <w:t>T</w:t>
      </w:r>
      <w:r w:rsidRPr="00FE2CEF">
        <w:rPr>
          <w:rFonts w:eastAsia="NimbusRomNo9L-Regu"/>
          <w:sz w:val="20"/>
          <w:lang w:eastAsia="fr-FR"/>
        </w:rPr>
        <w:t xml:space="preserve"> are represented as below.</w:t>
      </w:r>
    </w:p>
    <w:p w:rsidR="00FE2CEF" w:rsidRPr="00A74FC2" w:rsidRDefault="00140647" w:rsidP="00FE2CEF">
      <w:pPr>
        <w:pStyle w:val="References0"/>
        <w:rPr>
          <w:rFonts w:eastAsia="NimbusRomNo9L-Regu"/>
          <w:sz w:val="20"/>
          <w:lang w:eastAsia="fr-FR"/>
        </w:rPr>
      </w:pPr>
      <m:oMathPara>
        <m:oMath>
          <m:sSub>
            <m:sSubPr>
              <m:ctrlPr>
                <w:rPr>
                  <w:rFonts w:ascii="Cambria Math" w:hAnsi="Cambria Math"/>
                  <w:i/>
                  <w:lang w:val="en-GB" w:eastAsia="es-ES"/>
                </w:rPr>
              </m:ctrlPr>
            </m:sSubPr>
            <m:e>
              <m:r>
                <w:rPr>
                  <w:rFonts w:ascii="Cambria Math" w:hAnsi="Cambria Math"/>
                  <w:lang w:val="en-GB" w:eastAsia="es-ES"/>
                </w:rPr>
                <m:t>Q</m:t>
              </m:r>
            </m:e>
            <m:sub>
              <m:r>
                <w:rPr>
                  <w:rFonts w:ascii="Cambria Math" w:hAnsi="Cambria Math"/>
                  <w:lang w:val="en-GB" w:eastAsia="es-ES"/>
                </w:rPr>
                <m:t>i</m:t>
              </m:r>
            </m:sub>
          </m:sSub>
          <m:r>
            <w:rPr>
              <w:rFonts w:ascii="Cambria Math" w:hAnsi="Cambria Math"/>
              <w:lang w:val="en-GB" w:eastAsia="es-ES"/>
            </w:rPr>
            <m:t>=</m:t>
          </m:r>
          <m:sSup>
            <m:sSupPr>
              <m:ctrlPr>
                <w:rPr>
                  <w:rFonts w:ascii="Cambria Math" w:hAnsi="Cambria Math"/>
                  <w:i/>
                  <w:lang w:val="en-GB" w:eastAsia="es-ES"/>
                </w:rPr>
              </m:ctrlPr>
            </m:sSupPr>
            <m:e>
              <m:r>
                <w:rPr>
                  <w:rFonts w:ascii="Cambria Math" w:hAnsi="Cambria Math"/>
                  <w:lang w:val="en-GB" w:eastAsia="es-ES"/>
                </w:rPr>
                <m:t>feature of i</m:t>
              </m:r>
            </m:e>
            <m:sup>
              <m:r>
                <w:rPr>
                  <w:rFonts w:ascii="Cambria Math" w:hAnsi="Cambria Math"/>
                  <w:lang w:val="en-GB" w:eastAsia="es-ES"/>
                </w:rPr>
                <m:t>th</m:t>
              </m:r>
            </m:sup>
          </m:sSup>
          <m:r>
            <w:rPr>
              <w:rFonts w:ascii="Cambria Math" w:hAnsi="Cambria Math"/>
              <w:lang w:val="en-GB" w:eastAsia="es-ES"/>
            </w:rPr>
            <m:t xml:space="preserve"> symbol of Query</m:t>
          </m:r>
        </m:oMath>
      </m:oMathPara>
    </w:p>
    <w:p w:rsidR="00FE2CEF" w:rsidRPr="00F4272D" w:rsidRDefault="00140647" w:rsidP="00FE2CEF">
      <w:pPr>
        <w:pStyle w:val="References0"/>
        <w:rPr>
          <w:sz w:val="20"/>
          <w:lang w:val="en-GB" w:eastAsia="es-ES"/>
        </w:rPr>
      </w:pPr>
      <m:oMathPara>
        <m:oMath>
          <m:sSub>
            <m:sSubPr>
              <m:ctrlPr>
                <w:rPr>
                  <w:rFonts w:ascii="Cambria Math" w:hAnsi="Cambria Math"/>
                  <w:i/>
                  <w:lang w:val="en-GB" w:eastAsia="es-ES"/>
                </w:rPr>
              </m:ctrlPr>
            </m:sSubPr>
            <m:e>
              <m:r>
                <w:rPr>
                  <w:rFonts w:ascii="Cambria Math" w:hAnsi="Cambria Math"/>
                  <w:lang w:val="en-GB" w:eastAsia="es-ES"/>
                </w:rPr>
                <m:t>T</m:t>
              </m:r>
            </m:e>
            <m:sub>
              <m:r>
                <w:rPr>
                  <w:rFonts w:ascii="Cambria Math" w:hAnsi="Cambria Math"/>
                  <w:lang w:val="en-GB" w:eastAsia="es-ES"/>
                </w:rPr>
                <m:t>j</m:t>
              </m:r>
            </m:sub>
          </m:sSub>
          <m:r>
            <w:rPr>
              <w:rFonts w:ascii="Cambria Math" w:hAnsi="Cambria Math"/>
              <w:lang w:val="en-GB" w:eastAsia="es-ES"/>
            </w:rPr>
            <m:t>=</m:t>
          </m:r>
          <m:sSup>
            <m:sSupPr>
              <m:ctrlPr>
                <w:rPr>
                  <w:rFonts w:ascii="Cambria Math" w:hAnsi="Cambria Math"/>
                  <w:i/>
                  <w:lang w:val="en-GB" w:eastAsia="es-ES"/>
                </w:rPr>
              </m:ctrlPr>
            </m:sSupPr>
            <m:e>
              <m:r>
                <w:rPr>
                  <w:rFonts w:ascii="Cambria Math" w:hAnsi="Cambria Math"/>
                  <w:lang w:val="en-GB" w:eastAsia="es-ES"/>
                </w:rPr>
                <m:t>feature of j</m:t>
              </m:r>
            </m:e>
            <m:sup>
              <m:r>
                <w:rPr>
                  <w:rFonts w:ascii="Cambria Math" w:hAnsi="Cambria Math"/>
                  <w:lang w:val="en-GB" w:eastAsia="es-ES"/>
                </w:rPr>
                <m:t>th</m:t>
              </m:r>
            </m:sup>
          </m:sSup>
          <m:r>
            <w:rPr>
              <w:rFonts w:ascii="Cambria Math" w:hAnsi="Cambria Math"/>
              <w:lang w:val="en-GB" w:eastAsia="es-ES"/>
            </w:rPr>
            <m:t xml:space="preserve"> symbol of Text</m:t>
          </m:r>
        </m:oMath>
      </m:oMathPara>
    </w:p>
    <w:p w:rsidR="00FE2CEF" w:rsidRDefault="00FE2CEF" w:rsidP="00FE2CEF">
      <w:pPr>
        <w:autoSpaceDE w:val="0"/>
        <w:autoSpaceDN w:val="0"/>
        <w:adjustRightInd w:val="0"/>
        <w:rPr>
          <w:rFonts w:eastAsia="NimbusRomNo9L-Regu"/>
          <w:lang w:eastAsia="fr-FR"/>
        </w:rPr>
      </w:pPr>
    </w:p>
    <w:p w:rsidR="00FE2CEF" w:rsidRPr="00F4272D" w:rsidRDefault="00FE2CEF" w:rsidP="00FE2CEF">
      <w:pPr>
        <w:pStyle w:val="Heading3"/>
      </w:pPr>
      <w:r>
        <w:t xml:space="preserve">Cost Matrix Computed in SOM: </w:t>
      </w:r>
      <w:r w:rsidRPr="00FE2CEF">
        <w:rPr>
          <w:i w:val="0"/>
          <w:iCs w:val="0"/>
          <w:lang w:eastAsia="es-ES"/>
        </w:rPr>
        <w:t xml:space="preserve">A SOM of </w:t>
      </w:r>
      <m:oMath>
        <m:r>
          <w:rPr>
            <w:rFonts w:ascii="Cambria Math" w:hAnsi="Cambria Math"/>
            <w:lang w:eastAsia="es-ES"/>
          </w:rPr>
          <m:t>m×n</m:t>
        </m:r>
      </m:oMath>
      <w:r w:rsidRPr="00FE2CEF">
        <w:rPr>
          <w:i w:val="0"/>
          <w:iCs w:val="0"/>
          <w:lang w:eastAsia="es-ES"/>
        </w:rPr>
        <w:t xml:space="preserve"> is trained with features extracted from training symbols as mentioned in the last Section. A matrix C of order </w:t>
      </w:r>
      <m:oMath>
        <m:r>
          <w:rPr>
            <w:rFonts w:ascii="Cambria Math" w:hAnsi="Cambria Math"/>
            <w:lang w:eastAsia="es-ES"/>
          </w:rPr>
          <m:t>|Q|×|T|</m:t>
        </m:r>
      </m:oMath>
      <w:r w:rsidRPr="00FE2CEF">
        <w:rPr>
          <w:i w:val="0"/>
          <w:iCs w:val="0"/>
          <w:lang w:eastAsia="es-ES"/>
        </w:rPr>
        <w:t xml:space="preserve"> (where |.| indicates the length) is computed as follows:</w:t>
      </w:r>
    </w:p>
    <w:p w:rsidR="00FE2CEF" w:rsidRPr="00F4272D" w:rsidRDefault="00140647" w:rsidP="00FE2CEF">
      <w:pPr>
        <w:pStyle w:val="References0"/>
        <w:ind w:firstLine="360"/>
        <w:rPr>
          <w:sz w:val="20"/>
          <w:lang w:eastAsia="es-ES"/>
        </w:rPr>
      </w:pPr>
      <m:oMathPara>
        <m:oMath>
          <m:r>
            <w:rPr>
              <w:rFonts w:ascii="Cambria Math" w:hAnsi="Cambria Math"/>
              <w:lang w:eastAsia="es-ES"/>
            </w:rPr>
            <m:t>C</m:t>
          </m:r>
          <m:d>
            <m:dPr>
              <m:ctrlPr>
                <w:rPr>
                  <w:rFonts w:ascii="Cambria Math" w:hAnsi="Cambria Math"/>
                  <w:i/>
                  <w:lang w:eastAsia="es-ES"/>
                </w:rPr>
              </m:ctrlPr>
            </m:dPr>
            <m:e>
              <m:r>
                <w:rPr>
                  <w:rFonts w:ascii="Cambria Math" w:hAnsi="Cambria Math"/>
                  <w:lang w:eastAsia="es-ES"/>
                </w:rPr>
                <m:t>i,j</m:t>
              </m:r>
            </m:e>
          </m:d>
          <m:r>
            <w:rPr>
              <w:rFonts w:ascii="Cambria Math" w:hAnsi="Cambria Math"/>
              <w:lang w:eastAsia="es-ES"/>
            </w:rPr>
            <m:t>=</m:t>
          </m:r>
          <m:f>
            <m:fPr>
              <m:ctrlPr>
                <w:rPr>
                  <w:rFonts w:ascii="Cambria Math" w:hAnsi="Cambria Math"/>
                  <w:i/>
                  <w:lang w:eastAsia="es-ES"/>
                </w:rPr>
              </m:ctrlPr>
            </m:fPr>
            <m:num>
              <m:sSub>
                <m:sSubPr>
                  <m:ctrlPr>
                    <w:rPr>
                      <w:rFonts w:ascii="Cambria Math" w:hAnsi="Cambria Math"/>
                      <w:i/>
                      <w:lang w:eastAsia="es-ES"/>
                    </w:rPr>
                  </m:ctrlPr>
                </m:sSubPr>
                <m:e>
                  <m:r>
                    <w:rPr>
                      <w:rFonts w:ascii="Cambria Math" w:hAnsi="Cambria Math"/>
                      <w:lang w:eastAsia="es-ES"/>
                    </w:rPr>
                    <m:t>d</m:t>
                  </m:r>
                </m:e>
                <m:sub>
                  <m:r>
                    <w:rPr>
                      <w:rFonts w:ascii="Cambria Math" w:hAnsi="Cambria Math"/>
                      <w:lang w:eastAsia="es-ES"/>
                    </w:rPr>
                    <m:t>eu</m:t>
                  </m:r>
                </m:sub>
              </m:sSub>
              <m:r>
                <w:rPr>
                  <w:rFonts w:ascii="Cambria Math" w:hAnsi="Cambria Math"/>
                  <w:lang w:eastAsia="es-ES"/>
                </w:rPr>
                <m:t>(c</m:t>
              </m:r>
              <m:d>
                <m:dPr>
                  <m:ctrlPr>
                    <w:rPr>
                      <w:rFonts w:ascii="Cambria Math" w:hAnsi="Cambria Math"/>
                      <w:i/>
                      <w:lang w:eastAsia="es-ES"/>
                    </w:rPr>
                  </m:ctrlPr>
                </m:dPr>
                <m:e>
                  <m:sSub>
                    <m:sSubPr>
                      <m:ctrlPr>
                        <w:rPr>
                          <w:rFonts w:ascii="Cambria Math" w:hAnsi="Cambria Math"/>
                          <w:i/>
                          <w:lang w:eastAsia="es-ES"/>
                        </w:rPr>
                      </m:ctrlPr>
                    </m:sSubPr>
                    <m:e>
                      <m:r>
                        <w:rPr>
                          <w:rFonts w:ascii="Cambria Math" w:hAnsi="Cambria Math"/>
                          <w:lang w:eastAsia="es-ES"/>
                        </w:rPr>
                        <m:t>Q</m:t>
                      </m:r>
                    </m:e>
                    <m:sub>
                      <m:r>
                        <w:rPr>
                          <w:rFonts w:ascii="Cambria Math" w:hAnsi="Cambria Math"/>
                          <w:lang w:eastAsia="es-ES"/>
                        </w:rPr>
                        <m:t>i</m:t>
                      </m:r>
                    </m:sub>
                  </m:sSub>
                </m:e>
              </m:d>
              <m:r>
                <w:rPr>
                  <w:rFonts w:ascii="Cambria Math" w:hAnsi="Cambria Math"/>
                  <w:lang w:eastAsia="es-ES"/>
                </w:rPr>
                <m:t>,c</m:t>
              </m:r>
              <m:d>
                <m:dPr>
                  <m:ctrlPr>
                    <w:rPr>
                      <w:rFonts w:ascii="Cambria Math" w:hAnsi="Cambria Math"/>
                      <w:i/>
                      <w:lang w:eastAsia="es-ES"/>
                    </w:rPr>
                  </m:ctrlPr>
                </m:dPr>
                <m:e>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j</m:t>
                      </m:r>
                    </m:sub>
                  </m:sSub>
                </m:e>
              </m:d>
              <m:r>
                <w:rPr>
                  <w:rFonts w:ascii="Cambria Math" w:hAnsi="Cambria Math"/>
                  <w:lang w:eastAsia="es-ES"/>
                </w:rPr>
                <m:t>)</m:t>
              </m:r>
            </m:num>
            <m:den>
              <m:sSub>
                <m:sSubPr>
                  <m:ctrlPr>
                    <w:rPr>
                      <w:rFonts w:ascii="Cambria Math" w:hAnsi="Cambria Math"/>
                      <w:i/>
                      <w:lang w:eastAsia="es-ES"/>
                    </w:rPr>
                  </m:ctrlPr>
                </m:sSubPr>
                <m:e>
                  <m:r>
                    <w:rPr>
                      <w:rFonts w:ascii="Cambria Math" w:hAnsi="Cambria Math"/>
                      <w:lang w:eastAsia="es-ES"/>
                    </w:rPr>
                    <m:t>d</m:t>
                  </m:r>
                </m:e>
                <m:sub>
                  <m:r>
                    <w:rPr>
                      <w:rFonts w:ascii="Cambria Math" w:hAnsi="Cambria Math"/>
                      <w:lang w:eastAsia="es-ES"/>
                    </w:rPr>
                    <m:t>max</m:t>
                  </m:r>
                </m:sub>
              </m:sSub>
            </m:den>
          </m:f>
        </m:oMath>
      </m:oMathPara>
    </w:p>
    <w:p w:rsidR="00FE2CEF" w:rsidRPr="009554A3" w:rsidRDefault="00FE2CEF" w:rsidP="00FE2CEF">
      <w:pPr>
        <w:pStyle w:val="References0"/>
        <w:rPr>
          <w:sz w:val="20"/>
          <w:lang w:eastAsia="es-ES"/>
        </w:rPr>
      </w:pPr>
      <w:proofErr w:type="gramStart"/>
      <w:r w:rsidRPr="00F4272D">
        <w:rPr>
          <w:sz w:val="20"/>
          <w:lang w:eastAsia="es-ES"/>
        </w:rPr>
        <w:t>where</w:t>
      </w:r>
      <w:proofErr w:type="gramEnd"/>
    </w:p>
    <w:p w:rsidR="00FE2CEF" w:rsidRPr="00F4272D" w:rsidRDefault="00140647" w:rsidP="00FE2CEF">
      <w:pPr>
        <w:pStyle w:val="References0"/>
        <w:rPr>
          <w:sz w:val="20"/>
          <w:lang w:val="en-GB" w:eastAsia="es-ES"/>
        </w:rPr>
      </w:pPr>
      <m:oMathPara>
        <m:oMath>
          <m:sSub>
            <m:sSubPr>
              <m:ctrlPr>
                <w:rPr>
                  <w:rFonts w:ascii="Cambria Math" w:hAnsi="Cambria Math"/>
                  <w:i/>
                  <w:lang w:val="en-GB" w:eastAsia="es-ES"/>
                </w:rPr>
              </m:ctrlPr>
            </m:sSubPr>
            <m:e>
              <m:r>
                <w:rPr>
                  <w:rFonts w:ascii="Cambria Math" w:hAnsi="Cambria Math"/>
                  <w:lang w:val="en-GB" w:eastAsia="es-ES"/>
                </w:rPr>
                <m:t>d</m:t>
              </m:r>
            </m:e>
            <m:sub>
              <m:r>
                <w:rPr>
                  <w:rFonts w:ascii="Cambria Math" w:hAnsi="Cambria Math"/>
                  <w:lang w:val="en-GB" w:eastAsia="es-ES"/>
                </w:rPr>
                <m:t>eu</m:t>
              </m:r>
            </m:sub>
          </m:sSub>
          <m:r>
            <w:rPr>
              <w:rFonts w:ascii="Cambria Math" w:hAnsi="Cambria Math"/>
              <w:lang w:val="en-GB" w:eastAsia="es-ES"/>
            </w:rPr>
            <m:t>(</m:t>
          </m:r>
          <m:d>
            <m:dPr>
              <m:ctrlPr>
                <w:rPr>
                  <w:rFonts w:ascii="Cambria Math" w:hAnsi="Cambria Math"/>
                  <w:i/>
                  <w:lang w:val="en-GB" w:eastAsia="es-ES"/>
                </w:rPr>
              </m:ctrlPr>
            </m:dPr>
            <m:e>
              <m:sSub>
                <m:sSubPr>
                  <m:ctrlPr>
                    <w:rPr>
                      <w:rFonts w:ascii="Cambria Math" w:hAnsi="Cambria Math"/>
                      <w:i/>
                      <w:lang w:val="en-GB" w:eastAsia="es-ES"/>
                    </w:rPr>
                  </m:ctrlPr>
                </m:sSubPr>
                <m:e>
                  <m:r>
                    <w:rPr>
                      <w:rFonts w:ascii="Cambria Math" w:hAnsi="Cambria Math"/>
                      <w:lang w:val="en-GB" w:eastAsia="es-ES"/>
                    </w:rPr>
                    <m:t>x</m:t>
                  </m:r>
                </m:e>
                <m:sub>
                  <m:r>
                    <w:rPr>
                      <w:rFonts w:ascii="Cambria Math" w:hAnsi="Cambria Math"/>
                      <w:lang w:val="en-GB" w:eastAsia="es-ES"/>
                    </w:rPr>
                    <m:t>1</m:t>
                  </m:r>
                </m:sub>
              </m:sSub>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x</m:t>
                  </m:r>
                </m:e>
                <m:sub>
                  <m:r>
                    <w:rPr>
                      <w:rFonts w:ascii="Cambria Math" w:hAnsi="Cambria Math"/>
                      <w:lang w:val="en-GB" w:eastAsia="es-ES"/>
                    </w:rPr>
                    <m:t>2</m:t>
                  </m:r>
                </m:sub>
              </m:sSub>
            </m:e>
          </m:d>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y</m:t>
              </m:r>
            </m:e>
            <m:sub>
              <m:r>
                <w:rPr>
                  <w:rFonts w:ascii="Cambria Math" w:hAnsi="Cambria Math"/>
                  <w:lang w:val="en-GB" w:eastAsia="es-ES"/>
                </w:rPr>
                <m:t>1</m:t>
              </m:r>
            </m:sub>
          </m:sSub>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y</m:t>
              </m:r>
            </m:e>
            <m:sub>
              <m:r>
                <w:rPr>
                  <w:rFonts w:ascii="Cambria Math" w:hAnsi="Cambria Math"/>
                  <w:lang w:val="en-GB" w:eastAsia="es-ES"/>
                </w:rPr>
                <m:t>2</m:t>
              </m:r>
            </m:sub>
          </m:sSub>
          <m:r>
            <w:rPr>
              <w:rFonts w:ascii="Cambria Math" w:hAnsi="Cambria Math"/>
              <w:lang w:val="en-GB" w:eastAsia="es-ES"/>
            </w:rPr>
            <m:t>))=</m:t>
          </m:r>
          <m:rad>
            <m:radPr>
              <m:degHide m:val="on"/>
              <m:ctrlPr>
                <w:rPr>
                  <w:rFonts w:ascii="Cambria Math" w:hAnsi="Cambria Math"/>
                  <w:i/>
                  <w:lang w:val="en-GB" w:eastAsia="es-ES"/>
                </w:rPr>
              </m:ctrlPr>
            </m:radPr>
            <m:deg/>
            <m:e>
              <m:sSup>
                <m:sSupPr>
                  <m:ctrlPr>
                    <w:rPr>
                      <w:rFonts w:ascii="Cambria Math" w:hAnsi="Cambria Math"/>
                      <w:i/>
                      <w:lang w:val="en-GB" w:eastAsia="es-ES"/>
                    </w:rPr>
                  </m:ctrlPr>
                </m:sSupPr>
                <m:e>
                  <m:d>
                    <m:dPr>
                      <m:ctrlPr>
                        <w:rPr>
                          <w:rFonts w:ascii="Cambria Math" w:hAnsi="Cambria Math"/>
                          <w:i/>
                          <w:lang w:val="en-GB" w:eastAsia="es-ES"/>
                        </w:rPr>
                      </m:ctrlPr>
                    </m:dPr>
                    <m:e>
                      <m:sSub>
                        <m:sSubPr>
                          <m:ctrlPr>
                            <w:rPr>
                              <w:rFonts w:ascii="Cambria Math" w:hAnsi="Cambria Math"/>
                              <w:i/>
                              <w:lang w:val="en-GB" w:eastAsia="es-ES"/>
                            </w:rPr>
                          </m:ctrlPr>
                        </m:sSubPr>
                        <m:e>
                          <m:r>
                            <w:rPr>
                              <w:rFonts w:ascii="Cambria Math" w:hAnsi="Cambria Math"/>
                              <w:lang w:val="en-GB" w:eastAsia="es-ES"/>
                            </w:rPr>
                            <m:t>x</m:t>
                          </m:r>
                        </m:e>
                        <m:sub>
                          <m:r>
                            <w:rPr>
                              <w:rFonts w:ascii="Cambria Math" w:hAnsi="Cambria Math"/>
                              <w:lang w:val="en-GB" w:eastAsia="es-ES"/>
                            </w:rPr>
                            <m:t>1</m:t>
                          </m:r>
                        </m:sub>
                      </m:sSub>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x</m:t>
                          </m:r>
                        </m:e>
                        <m:sub>
                          <m:r>
                            <w:rPr>
                              <w:rFonts w:ascii="Cambria Math" w:hAnsi="Cambria Math"/>
                              <w:lang w:val="en-GB" w:eastAsia="es-ES"/>
                            </w:rPr>
                            <m:t>2</m:t>
                          </m:r>
                        </m:sub>
                      </m:sSub>
                    </m:e>
                  </m:d>
                </m:e>
                <m:sup>
                  <m:r>
                    <w:rPr>
                      <w:rFonts w:ascii="Cambria Math" w:hAnsi="Cambria Math"/>
                      <w:lang w:val="en-GB" w:eastAsia="es-ES"/>
                    </w:rPr>
                    <m:t>2</m:t>
                  </m:r>
                </m:sup>
              </m:sSup>
              <m:r>
                <w:rPr>
                  <w:rFonts w:ascii="Cambria Math" w:hAnsi="Cambria Math"/>
                  <w:lang w:val="en-GB" w:eastAsia="es-ES"/>
                </w:rPr>
                <m:t>+</m:t>
              </m:r>
              <m:sSup>
                <m:sSupPr>
                  <m:ctrlPr>
                    <w:rPr>
                      <w:rFonts w:ascii="Cambria Math" w:hAnsi="Cambria Math"/>
                      <w:i/>
                      <w:lang w:val="en-GB" w:eastAsia="es-ES"/>
                    </w:rPr>
                  </m:ctrlPr>
                </m:sSupPr>
                <m:e>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y</m:t>
                      </m:r>
                    </m:e>
                    <m:sub>
                      <m:r>
                        <w:rPr>
                          <w:rFonts w:ascii="Cambria Math" w:hAnsi="Cambria Math"/>
                          <w:lang w:val="en-GB" w:eastAsia="es-ES"/>
                        </w:rPr>
                        <m:t>1</m:t>
                      </m:r>
                    </m:sub>
                  </m:sSub>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y</m:t>
                      </m:r>
                    </m:e>
                    <m:sub>
                      <m:r>
                        <w:rPr>
                          <w:rFonts w:ascii="Cambria Math" w:hAnsi="Cambria Math"/>
                          <w:lang w:val="en-GB" w:eastAsia="es-ES"/>
                        </w:rPr>
                        <m:t>2</m:t>
                      </m:r>
                    </m:sub>
                  </m:sSub>
                  <m:r>
                    <w:rPr>
                      <w:rFonts w:ascii="Cambria Math" w:hAnsi="Cambria Math"/>
                      <w:lang w:val="en-GB" w:eastAsia="es-ES"/>
                    </w:rPr>
                    <m:t>)</m:t>
                  </m:r>
                </m:e>
                <m:sup>
                  <m:r>
                    <w:rPr>
                      <w:rFonts w:ascii="Cambria Math" w:hAnsi="Cambria Math"/>
                      <w:lang w:val="en-GB" w:eastAsia="es-ES"/>
                    </w:rPr>
                    <m:t>2</m:t>
                  </m:r>
                </m:sup>
              </m:sSup>
            </m:e>
          </m:rad>
        </m:oMath>
      </m:oMathPara>
    </w:p>
    <w:p w:rsidR="00FE2CEF" w:rsidRPr="00F4272D" w:rsidRDefault="00FE2CEF" w:rsidP="00FE2CEF">
      <w:pPr>
        <w:pStyle w:val="References0"/>
        <w:rPr>
          <w:sz w:val="20"/>
          <w:lang w:eastAsia="es-ES"/>
        </w:rPr>
      </w:pPr>
    </w:p>
    <w:p w:rsidR="00FE2CEF" w:rsidRPr="00F4272D" w:rsidRDefault="00140647" w:rsidP="00FE2CEF">
      <w:pPr>
        <w:pStyle w:val="References0"/>
        <w:rPr>
          <w:sz w:val="20"/>
          <w:lang w:val="en-GB" w:eastAsia="es-ES"/>
        </w:rPr>
      </w:pPr>
      <m:oMathPara>
        <m:oMath>
          <m:r>
            <w:rPr>
              <w:rFonts w:ascii="Cambria Math" w:hAnsi="Cambria Math"/>
              <w:lang w:val="en-GB" w:eastAsia="es-ES"/>
            </w:rPr>
            <m:t>c</m:t>
          </m:r>
          <m:d>
            <m:dPr>
              <m:ctrlPr>
                <w:rPr>
                  <w:rFonts w:ascii="Cambria Math" w:hAnsi="Cambria Math"/>
                  <w:i/>
                  <w:lang w:val="en-GB" w:eastAsia="es-ES"/>
                </w:rPr>
              </m:ctrlPr>
            </m:dPr>
            <m:e>
              <m:r>
                <w:rPr>
                  <w:rFonts w:ascii="Cambria Math" w:hAnsi="Cambria Math"/>
                  <w:lang w:val="en-GB" w:eastAsia="es-ES"/>
                </w:rPr>
                <m:t>S</m:t>
              </m:r>
            </m:e>
          </m:d>
          <m:r>
            <w:rPr>
              <w:rFonts w:ascii="Cambria Math" w:hAnsi="Cambria Math"/>
              <w:lang w:val="en-GB" w:eastAsia="es-ES"/>
            </w:rPr>
            <m:t>=</m:t>
          </m:r>
          <m:func>
            <m:funcPr>
              <m:ctrlPr>
                <w:rPr>
                  <w:rFonts w:ascii="Cambria Math" w:hAnsi="Cambria Math"/>
                  <w:lang w:val="en-GB" w:eastAsia="es-ES"/>
                </w:rPr>
              </m:ctrlPr>
            </m:funcPr>
            <m:fName>
              <m:limLow>
                <m:limLowPr>
                  <m:ctrlPr>
                    <w:rPr>
                      <w:rFonts w:ascii="Cambria Math" w:hAnsi="Cambria Math"/>
                      <w:lang w:val="en-GB" w:eastAsia="es-ES"/>
                    </w:rPr>
                  </m:ctrlPr>
                </m:limLowPr>
                <m:e>
                  <m:r>
                    <m:rPr>
                      <m:sty m:val="p"/>
                    </m:rPr>
                    <w:rPr>
                      <w:rFonts w:ascii="Cambria Math" w:hAnsi="Cambria Math"/>
                      <w:lang w:val="en-GB" w:eastAsia="es-ES"/>
                    </w:rPr>
                    <m:t>min</m:t>
                  </m:r>
                </m:e>
                <m:lim>
                  <m:eqArr>
                    <m:eqArrPr>
                      <m:ctrlPr>
                        <w:rPr>
                          <w:rFonts w:ascii="Cambria Math" w:hAnsi="Cambria Math"/>
                          <w:lang w:val="en-GB" w:eastAsia="es-ES"/>
                        </w:rPr>
                      </m:ctrlPr>
                    </m:eqArrPr>
                    <m:e>
                      <m:r>
                        <m:rPr>
                          <m:sty m:val="p"/>
                        </m:rPr>
                        <w:rPr>
                          <w:rFonts w:ascii="Cambria Math" w:hAnsi="Cambria Math"/>
                          <w:lang w:val="en-GB" w:eastAsia="es-ES"/>
                        </w:rPr>
                        <m:t>0≤x</m:t>
                      </m:r>
                      <m:r>
                        <w:rPr>
                          <w:rFonts w:ascii="Cambria Math" w:hAnsi="Cambria Math"/>
                          <w:lang w:val="en-GB" w:eastAsia="es-ES"/>
                        </w:rPr>
                        <m:t>&lt;m</m:t>
                      </m:r>
                    </m:e>
                    <m:e>
                      <m:r>
                        <m:rPr>
                          <m:sty m:val="p"/>
                        </m:rPr>
                        <w:rPr>
                          <w:rFonts w:ascii="Cambria Math" w:hAnsi="Cambria Math"/>
                          <w:lang w:val="en-GB" w:eastAsia="es-ES"/>
                        </w:rPr>
                        <m:t>0≤y</m:t>
                      </m:r>
                      <m:r>
                        <w:rPr>
                          <w:rFonts w:ascii="Cambria Math" w:hAnsi="Cambria Math"/>
                          <w:lang w:val="en-GB" w:eastAsia="es-ES"/>
                        </w:rPr>
                        <m:t>&lt;n</m:t>
                      </m:r>
                    </m:e>
                  </m:eqArr>
                </m:lim>
              </m:limLow>
            </m:fName>
            <m:e>
              <m:d>
                <m:dPr>
                  <m:ctrlPr>
                    <w:rPr>
                      <w:rFonts w:ascii="Cambria Math" w:hAnsi="Cambria Math"/>
                      <w:i/>
                      <w:lang w:val="en-GB" w:eastAsia="es-ES"/>
                    </w:rPr>
                  </m:ctrlPr>
                </m:dPr>
                <m:e>
                  <m:sSub>
                    <m:sSubPr>
                      <m:ctrlPr>
                        <w:rPr>
                          <w:rFonts w:ascii="Cambria Math" w:hAnsi="Cambria Math"/>
                          <w:i/>
                          <w:lang w:eastAsia="es-ES"/>
                        </w:rPr>
                      </m:ctrlPr>
                    </m:sSubPr>
                    <m:e>
                      <m:r>
                        <w:rPr>
                          <w:rFonts w:ascii="Cambria Math" w:hAnsi="Cambria Math"/>
                          <w:lang w:eastAsia="es-ES"/>
                        </w:rPr>
                        <m:t>d</m:t>
                      </m:r>
                    </m:e>
                    <m:sub>
                      <m:r>
                        <w:rPr>
                          <w:rFonts w:ascii="Cambria Math" w:hAnsi="Cambria Math"/>
                          <w:lang w:eastAsia="es-ES"/>
                        </w:rPr>
                        <m:t>eu</m:t>
                      </m:r>
                    </m:sub>
                  </m:sSub>
                  <m:d>
                    <m:dPr>
                      <m:ctrlPr>
                        <w:rPr>
                          <w:rFonts w:ascii="Cambria Math" w:hAnsi="Cambria Math"/>
                          <w:i/>
                          <w:lang w:eastAsia="es-ES"/>
                        </w:rPr>
                      </m:ctrlPr>
                    </m:dPr>
                    <m:e>
                      <m:r>
                        <w:rPr>
                          <w:rFonts w:ascii="Cambria Math" w:hAnsi="Cambria Math"/>
                          <w:lang w:eastAsia="es-ES"/>
                        </w:rPr>
                        <m:t>W</m:t>
                      </m:r>
                      <m:d>
                        <m:dPr>
                          <m:ctrlPr>
                            <w:rPr>
                              <w:rFonts w:ascii="Cambria Math" w:hAnsi="Cambria Math"/>
                              <w:i/>
                              <w:lang w:eastAsia="es-ES"/>
                            </w:rPr>
                          </m:ctrlPr>
                        </m:dPr>
                        <m:e>
                          <m:r>
                            <w:rPr>
                              <w:rFonts w:ascii="Cambria Math" w:hAnsi="Cambria Math"/>
                              <w:lang w:eastAsia="es-ES"/>
                            </w:rPr>
                            <m:t>x,y</m:t>
                          </m:r>
                        </m:e>
                      </m:d>
                      <m:r>
                        <w:rPr>
                          <w:rFonts w:ascii="Cambria Math" w:hAnsi="Cambria Math"/>
                          <w:lang w:eastAsia="es-ES"/>
                        </w:rPr>
                        <m:t>,S</m:t>
                      </m:r>
                    </m:e>
                  </m:d>
                  <m:ctrlPr>
                    <w:rPr>
                      <w:rFonts w:ascii="Cambria Math" w:hAnsi="Cambria Math"/>
                      <w:i/>
                      <w:lang w:eastAsia="es-ES"/>
                    </w:rPr>
                  </m:ctrlPr>
                </m:e>
              </m:d>
            </m:e>
          </m:func>
        </m:oMath>
      </m:oMathPara>
    </w:p>
    <w:p w:rsidR="00FE2CEF" w:rsidRDefault="00FE2CEF" w:rsidP="00FE2CEF">
      <w:pPr>
        <w:pStyle w:val="References0"/>
        <w:rPr>
          <w:sz w:val="20"/>
          <w:lang w:val="en-GB" w:eastAsia="es-ES"/>
        </w:rPr>
      </w:pPr>
    </w:p>
    <w:p w:rsidR="00FE2CEF" w:rsidRPr="00F4272D" w:rsidRDefault="00140647" w:rsidP="00FE2CEF">
      <w:pPr>
        <w:pStyle w:val="References0"/>
        <w:jc w:val="center"/>
        <w:rPr>
          <w:sz w:val="20"/>
          <w:lang w:eastAsia="es-ES"/>
        </w:rPr>
      </w:pPr>
      <m:oMathPara>
        <m:oMath>
          <m:r>
            <w:rPr>
              <w:rFonts w:ascii="Cambria Math" w:hAnsi="Cambria Math"/>
              <w:lang w:eastAsia="es-ES"/>
            </w:rPr>
            <m:t>W</m:t>
          </m:r>
          <m:d>
            <m:dPr>
              <m:ctrlPr>
                <w:rPr>
                  <w:rFonts w:ascii="Cambria Math" w:hAnsi="Cambria Math"/>
                  <w:i/>
                  <w:lang w:eastAsia="es-ES"/>
                </w:rPr>
              </m:ctrlPr>
            </m:dPr>
            <m:e>
              <m:r>
                <w:rPr>
                  <w:rFonts w:ascii="Cambria Math" w:hAnsi="Cambria Math"/>
                  <w:lang w:eastAsia="es-ES"/>
                </w:rPr>
                <m:t>x,y</m:t>
              </m:r>
            </m:e>
          </m:d>
          <m:r>
            <w:rPr>
              <w:rFonts w:ascii="Cambria Math" w:hAnsi="Cambria Math"/>
              <w:lang w:eastAsia="es-ES"/>
            </w:rPr>
            <m:t>=weight vector of SOM at (x,y)</m:t>
          </m:r>
        </m:oMath>
      </m:oMathPara>
    </w:p>
    <w:p w:rsidR="00FE2CEF" w:rsidRPr="00F4272D" w:rsidRDefault="00FE2CEF" w:rsidP="00FE2CEF">
      <w:pPr>
        <w:pStyle w:val="References0"/>
        <w:rPr>
          <w:sz w:val="20"/>
          <w:lang w:val="en-GB" w:eastAsia="es-ES"/>
        </w:rPr>
      </w:pPr>
    </w:p>
    <w:p w:rsidR="00FE2CEF" w:rsidRPr="00F4272D" w:rsidRDefault="00140647" w:rsidP="00FE2CEF">
      <w:pPr>
        <w:pStyle w:val="References0"/>
        <w:rPr>
          <w:sz w:val="20"/>
          <w:lang w:eastAsia="es-ES"/>
        </w:rPr>
      </w:pPr>
      <m:oMathPara>
        <m:oMath>
          <m:sSub>
            <m:sSubPr>
              <m:ctrlPr>
                <w:rPr>
                  <w:rFonts w:ascii="Cambria Math" w:hAnsi="Cambria Math"/>
                  <w:i/>
                  <w:lang w:eastAsia="es-ES"/>
                </w:rPr>
              </m:ctrlPr>
            </m:sSubPr>
            <m:e>
              <m:r>
                <w:rPr>
                  <w:rFonts w:ascii="Cambria Math" w:hAnsi="Cambria Math"/>
                  <w:lang w:eastAsia="es-ES"/>
                </w:rPr>
                <m:t>d</m:t>
              </m:r>
            </m:e>
            <m:sub>
              <m:r>
                <w:rPr>
                  <w:rFonts w:ascii="Cambria Math" w:hAnsi="Cambria Math"/>
                  <w:lang w:eastAsia="es-ES"/>
                </w:rPr>
                <m:t>max</m:t>
              </m:r>
            </m:sub>
          </m:sSub>
          <m:r>
            <w:rPr>
              <w:rFonts w:ascii="Cambria Math" w:hAnsi="Cambria Math"/>
              <w:lang w:eastAsia="es-ES"/>
            </w:rPr>
            <m:t>=</m:t>
          </m:r>
          <m:sSub>
            <m:sSubPr>
              <m:ctrlPr>
                <w:rPr>
                  <w:rFonts w:ascii="Cambria Math" w:hAnsi="Cambria Math"/>
                  <w:i/>
                  <w:lang w:eastAsia="es-ES"/>
                </w:rPr>
              </m:ctrlPr>
            </m:sSubPr>
            <m:e>
              <m:r>
                <w:rPr>
                  <w:rFonts w:ascii="Cambria Math" w:hAnsi="Cambria Math"/>
                  <w:lang w:eastAsia="es-ES"/>
                </w:rPr>
                <m:t>d</m:t>
              </m:r>
            </m:e>
            <m:sub>
              <m:r>
                <w:rPr>
                  <w:rFonts w:ascii="Cambria Math" w:hAnsi="Cambria Math"/>
                  <w:lang w:eastAsia="es-ES"/>
                </w:rPr>
                <m:t>eu</m:t>
              </m:r>
            </m:sub>
          </m:sSub>
          <m:r>
            <w:rPr>
              <w:rFonts w:ascii="Cambria Math" w:hAnsi="Cambria Math"/>
              <w:lang w:eastAsia="es-ES"/>
            </w:rPr>
            <m:t>(W</m:t>
          </m:r>
          <m:d>
            <m:dPr>
              <m:ctrlPr>
                <w:rPr>
                  <w:rFonts w:ascii="Cambria Math" w:hAnsi="Cambria Math"/>
                  <w:i/>
                  <w:lang w:eastAsia="es-ES"/>
                </w:rPr>
              </m:ctrlPr>
            </m:dPr>
            <m:e>
              <m:r>
                <w:rPr>
                  <w:rFonts w:ascii="Cambria Math" w:hAnsi="Cambria Math"/>
                  <w:lang w:eastAsia="es-ES"/>
                </w:rPr>
                <m:t>0,0</m:t>
              </m:r>
            </m:e>
          </m:d>
          <m:r>
            <w:rPr>
              <w:rFonts w:ascii="Cambria Math" w:hAnsi="Cambria Math"/>
              <w:lang w:eastAsia="es-ES"/>
            </w:rPr>
            <m:t>,W(m,n))</m:t>
          </m:r>
        </m:oMath>
      </m:oMathPara>
    </w:p>
    <w:p w:rsidR="00FE2CEF" w:rsidRPr="00A07CC2" w:rsidRDefault="00FE2CEF" w:rsidP="00FE2CEF">
      <w:pPr>
        <w:pStyle w:val="References0"/>
        <w:ind w:firstLine="360"/>
        <w:rPr>
          <w:szCs w:val="18"/>
          <w:lang w:eastAsia="es-ES"/>
        </w:rPr>
      </w:pPr>
    </w:p>
    <w:p w:rsidR="00FE2CEF" w:rsidRPr="00823BE8" w:rsidRDefault="00FE2CEF" w:rsidP="00FE2CEF">
      <w:pPr>
        <w:pStyle w:val="Heading3"/>
        <w:rPr>
          <w:lang w:val="en-GB" w:eastAsia="es-ES"/>
        </w:rPr>
      </w:pPr>
      <w:r>
        <w:t xml:space="preserve">Cost Matrix Computed in </w:t>
      </w:r>
      <w:r w:rsidRPr="003E4D24">
        <w:t>K-Means</w:t>
      </w:r>
      <w:r w:rsidRPr="00FE2CEF">
        <w:rPr>
          <w:i w:val="0"/>
          <w:iCs w:val="0"/>
        </w:rPr>
        <w:t xml:space="preserve"> :</w:t>
      </w:r>
      <w:r w:rsidRPr="00FE2CEF">
        <w:rPr>
          <w:i w:val="0"/>
          <w:iCs w:val="0"/>
          <w:lang w:val="en-GB" w:eastAsia="es-ES"/>
        </w:rPr>
        <w:t xml:space="preserve">During searching a query word, the features of the components of the query </w:t>
      </w:r>
      <m:oMath>
        <m:r>
          <w:rPr>
            <w:rFonts w:ascii="Cambria Math" w:hAnsi="Cambria Math"/>
            <w:lang w:val="en-GB" w:eastAsia="es-ES"/>
          </w:rPr>
          <m:t>(Q)</m:t>
        </m:r>
      </m:oMath>
      <w:r w:rsidRPr="00FE2CEF">
        <w:rPr>
          <w:i w:val="0"/>
          <w:iCs w:val="0"/>
          <w:lang w:val="en-GB" w:eastAsia="es-ES"/>
        </w:rPr>
        <w:t xml:space="preserve"> and text </w:t>
      </w:r>
      <m:oMath>
        <m:r>
          <w:rPr>
            <w:rFonts w:ascii="Cambria Math" w:hAnsi="Cambria Math"/>
            <w:lang w:val="en-GB" w:eastAsia="es-ES"/>
          </w:rPr>
          <m:t>(T)</m:t>
        </m:r>
      </m:oMath>
      <w:r w:rsidRPr="00FE2CEF">
        <w:rPr>
          <w:i w:val="0"/>
          <w:iCs w:val="0"/>
          <w:lang w:val="en-GB" w:eastAsia="es-ES"/>
        </w:rPr>
        <w:t xml:space="preserve"> of length </w:t>
      </w:r>
      <m:oMath>
        <m:r>
          <w:rPr>
            <w:rFonts w:ascii="Cambria Math" w:hAnsi="Cambria Math"/>
            <w:lang w:val="en-GB" w:eastAsia="es-ES"/>
          </w:rPr>
          <m:t>m</m:t>
        </m:r>
      </m:oMath>
      <w:r w:rsidRPr="00FE2CEF">
        <w:rPr>
          <w:i w:val="0"/>
          <w:iCs w:val="0"/>
          <w:lang w:val="en-GB" w:eastAsia="es-ES"/>
        </w:rPr>
        <w:t xml:space="preserve"> and </w:t>
      </w:r>
      <m:oMath>
        <m:r>
          <w:rPr>
            <w:rFonts w:ascii="Cambria Math" w:hAnsi="Cambria Math"/>
            <w:lang w:val="en-GB" w:eastAsia="es-ES"/>
          </w:rPr>
          <m:t>n</m:t>
        </m:r>
      </m:oMath>
      <w:r w:rsidRPr="00FE2CEF">
        <w:rPr>
          <w:i w:val="0"/>
          <w:iCs w:val="0"/>
          <w:lang w:val="en-GB" w:eastAsia="es-ES"/>
        </w:rPr>
        <w:t xml:space="preserve"> respectively are extracted.</w:t>
      </w:r>
      <w:r w:rsidRPr="00823BE8">
        <w:rPr>
          <w:lang w:val="en-GB" w:eastAsia="es-ES"/>
        </w:rPr>
        <w:t xml:space="preserve"> </w:t>
      </w:r>
    </w:p>
    <w:p w:rsidR="00FE2CEF" w:rsidRDefault="00FE2CEF" w:rsidP="00FE2CEF">
      <w:pPr>
        <w:pStyle w:val="References0"/>
        <w:ind w:firstLine="360"/>
        <w:rPr>
          <w:sz w:val="20"/>
          <w:lang w:val="en-GB" w:eastAsia="es-ES"/>
        </w:rPr>
      </w:pPr>
    </w:p>
    <w:p w:rsidR="00FE2CEF" w:rsidRPr="00F4272D" w:rsidRDefault="00FE2CEF" w:rsidP="00FE2CEF">
      <w:pPr>
        <w:pStyle w:val="References0"/>
        <w:ind w:firstLine="360"/>
        <w:rPr>
          <w:sz w:val="20"/>
          <w:lang w:val="en-GB" w:eastAsia="es-ES"/>
        </w:rPr>
      </w:pPr>
      <w:r w:rsidRPr="00823BE8">
        <w:rPr>
          <w:sz w:val="20"/>
          <w:lang w:val="en-GB" w:eastAsia="es-ES"/>
        </w:rPr>
        <w:t xml:space="preserve">The system is trained with features of many symbols and clustered into </w:t>
      </w:r>
      <m:oMath>
        <m:r>
          <w:rPr>
            <w:rFonts w:ascii="Cambria Math" w:hAnsi="Cambria Math"/>
            <w:lang w:val="en-GB" w:eastAsia="es-ES"/>
          </w:rPr>
          <m:t>N</m:t>
        </m:r>
      </m:oMath>
      <w:r w:rsidRPr="00823BE8">
        <w:rPr>
          <w:sz w:val="20"/>
          <w:lang w:val="en-GB" w:eastAsia="es-ES"/>
        </w:rPr>
        <w:t xml:space="preserve"> classes. The cluster centres are calculated by mean of the elements of the cluster. The distance of feature of a symbol from all the cluster-centres is calculated. A weighted </w:t>
      </w:r>
      <w:r>
        <w:rPr>
          <w:sz w:val="20"/>
          <w:lang w:val="en-GB" w:eastAsia="es-ES"/>
        </w:rPr>
        <w:t xml:space="preserve">(Gaussian) mean of nearest </w:t>
      </w:r>
      <w:r w:rsidRPr="0021653B">
        <w:rPr>
          <w:i/>
          <w:sz w:val="20"/>
          <w:lang w:val="en-GB" w:eastAsia="es-ES"/>
        </w:rPr>
        <w:t>k</w:t>
      </w:r>
      <w:r w:rsidRPr="00823BE8">
        <w:rPr>
          <w:sz w:val="20"/>
          <w:lang w:val="en-GB" w:eastAsia="es-ES"/>
        </w:rPr>
        <w:t xml:space="preserve"> vectors is considered as nearest vector. A matrix </w:t>
      </w:r>
      <m:oMath>
        <m:r>
          <w:rPr>
            <w:rFonts w:ascii="Cambria Math" w:hAnsi="Cambria Math"/>
            <w:lang w:val="en-GB" w:eastAsia="es-ES"/>
          </w:rPr>
          <m:t>C</m:t>
        </m:r>
      </m:oMath>
      <w:r w:rsidRPr="00823BE8">
        <w:rPr>
          <w:sz w:val="20"/>
          <w:lang w:val="en-GB" w:eastAsia="es-ES"/>
        </w:rPr>
        <w:t xml:space="preserve"> of order </w:t>
      </w:r>
      <m:oMath>
        <m:r>
          <w:rPr>
            <w:rFonts w:ascii="Cambria Math" w:hAnsi="Cambria Math"/>
            <w:lang w:val="en-GB" w:eastAsia="es-ES"/>
          </w:rPr>
          <m:t>|Q|×|T|</m:t>
        </m:r>
      </m:oMath>
      <w:r>
        <w:rPr>
          <w:sz w:val="20"/>
          <w:lang w:val="en-GB" w:eastAsia="es-ES"/>
        </w:rPr>
        <w:t xml:space="preserve"> is calculated as foll</w:t>
      </w:r>
      <w:proofErr w:type="spellStart"/>
      <w:r>
        <w:rPr>
          <w:sz w:val="20"/>
          <w:lang w:val="en-GB" w:eastAsia="es-ES"/>
        </w:rPr>
        <w:t>ows</w:t>
      </w:r>
      <w:proofErr w:type="spellEnd"/>
      <w:r w:rsidRPr="00F4272D">
        <w:rPr>
          <w:sz w:val="20"/>
          <w:lang w:val="en-GB" w:eastAsia="es-ES"/>
        </w:rPr>
        <w:t>:</w:t>
      </w:r>
    </w:p>
    <w:p w:rsidR="00FE2CEF" w:rsidRPr="00F4272D" w:rsidRDefault="00140647" w:rsidP="00FE2CEF">
      <w:pPr>
        <w:pStyle w:val="References0"/>
        <w:ind w:firstLine="360"/>
        <w:rPr>
          <w:sz w:val="20"/>
          <w:lang w:val="en-GB" w:eastAsia="es-ES"/>
        </w:rPr>
      </w:pPr>
      <m:oMathPara>
        <m:oMath>
          <m:r>
            <w:rPr>
              <w:rFonts w:ascii="Cambria Math" w:hAnsi="Cambria Math"/>
              <w:lang w:val="en-GB" w:eastAsia="es-ES"/>
            </w:rPr>
            <m:t>C</m:t>
          </m:r>
          <m:d>
            <m:dPr>
              <m:ctrlPr>
                <w:rPr>
                  <w:rFonts w:ascii="Cambria Math" w:hAnsi="Cambria Math"/>
                  <w:i/>
                  <w:lang w:val="en-GB" w:eastAsia="es-ES"/>
                </w:rPr>
              </m:ctrlPr>
            </m:dPr>
            <m:e>
              <m:r>
                <w:rPr>
                  <w:rFonts w:ascii="Cambria Math" w:hAnsi="Cambria Math"/>
                  <w:lang w:val="en-GB" w:eastAsia="es-ES"/>
                </w:rPr>
                <m:t>i,j</m:t>
              </m:r>
            </m:e>
          </m:d>
          <m:r>
            <w:rPr>
              <w:rFonts w:ascii="Cambria Math" w:hAnsi="Cambria Math"/>
              <w:lang w:val="en-GB" w:eastAsia="es-ES"/>
            </w:rPr>
            <m:t>=</m:t>
          </m:r>
          <m:f>
            <m:fPr>
              <m:ctrlPr>
                <w:rPr>
                  <w:rFonts w:ascii="Cambria Math" w:hAnsi="Cambria Math"/>
                  <w:i/>
                  <w:lang w:val="en-GB" w:eastAsia="es-ES"/>
                </w:rPr>
              </m:ctrlPr>
            </m:fPr>
            <m:num>
              <m:sSub>
                <m:sSubPr>
                  <m:ctrlPr>
                    <w:rPr>
                      <w:rFonts w:ascii="Cambria Math" w:hAnsi="Cambria Math"/>
                      <w:i/>
                      <w:lang w:val="en-GB" w:eastAsia="es-ES"/>
                    </w:rPr>
                  </m:ctrlPr>
                </m:sSubPr>
                <m:e>
                  <m:r>
                    <w:rPr>
                      <w:rFonts w:ascii="Cambria Math" w:hAnsi="Cambria Math"/>
                      <w:lang w:val="en-GB" w:eastAsia="es-ES"/>
                    </w:rPr>
                    <m:t>d</m:t>
                  </m:r>
                </m:e>
                <m:sub>
                  <m:r>
                    <w:rPr>
                      <w:rFonts w:ascii="Cambria Math" w:hAnsi="Cambria Math"/>
                      <w:lang w:val="en-GB" w:eastAsia="es-ES"/>
                    </w:rPr>
                    <m:t>eu</m:t>
                  </m:r>
                </m:sub>
              </m:sSub>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V</m:t>
                  </m:r>
                </m:e>
                <m:sub>
                  <m:r>
                    <w:rPr>
                      <w:rFonts w:ascii="Cambria Math" w:hAnsi="Cambria Math"/>
                      <w:lang w:val="en-GB" w:eastAsia="es-ES"/>
                    </w:rPr>
                    <m:t>mean</m:t>
                  </m:r>
                </m:sub>
              </m:sSub>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Q</m:t>
                  </m:r>
                </m:e>
                <m:sub>
                  <m:r>
                    <w:rPr>
                      <w:rFonts w:ascii="Cambria Math" w:hAnsi="Cambria Math"/>
                      <w:lang w:val="en-GB" w:eastAsia="es-ES"/>
                    </w:rPr>
                    <m:t>i</m:t>
                  </m:r>
                </m:sub>
              </m:sSub>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V</m:t>
                  </m:r>
                </m:e>
                <m:sub>
                  <m:r>
                    <w:rPr>
                      <w:rFonts w:ascii="Cambria Math" w:hAnsi="Cambria Math"/>
                      <w:lang w:val="en-GB" w:eastAsia="es-ES"/>
                    </w:rPr>
                    <m:t>mean</m:t>
                  </m:r>
                </m:sub>
              </m:sSub>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T</m:t>
                  </m:r>
                </m:e>
                <m:sub>
                  <m:r>
                    <w:rPr>
                      <w:rFonts w:ascii="Cambria Math" w:hAnsi="Cambria Math"/>
                      <w:lang w:val="en-GB" w:eastAsia="es-ES"/>
                    </w:rPr>
                    <m:t>j</m:t>
                  </m:r>
                </m:sub>
              </m:sSub>
              <m:r>
                <w:rPr>
                  <w:rFonts w:ascii="Cambria Math" w:hAnsi="Cambria Math"/>
                  <w:lang w:val="en-GB" w:eastAsia="es-ES"/>
                </w:rPr>
                <m:t>))</m:t>
              </m:r>
            </m:num>
            <m:den>
              <m:sSub>
                <m:sSubPr>
                  <m:ctrlPr>
                    <w:rPr>
                      <w:rFonts w:ascii="Cambria Math" w:hAnsi="Cambria Math"/>
                      <w:i/>
                      <w:lang w:val="en-GB" w:eastAsia="es-ES"/>
                    </w:rPr>
                  </m:ctrlPr>
                </m:sSubPr>
                <m:e>
                  <m:r>
                    <w:rPr>
                      <w:rFonts w:ascii="Cambria Math" w:hAnsi="Cambria Math"/>
                      <w:lang w:val="en-GB" w:eastAsia="es-ES"/>
                    </w:rPr>
                    <m:t>d</m:t>
                  </m:r>
                </m:e>
                <m:sub>
                  <m:r>
                    <w:rPr>
                      <w:rFonts w:ascii="Cambria Math" w:hAnsi="Cambria Math"/>
                      <w:lang w:val="en-GB" w:eastAsia="es-ES"/>
                    </w:rPr>
                    <m:t>max</m:t>
                  </m:r>
                </m:sub>
              </m:sSub>
            </m:den>
          </m:f>
        </m:oMath>
      </m:oMathPara>
    </w:p>
    <w:p w:rsidR="00FE2CEF" w:rsidRPr="00F4272D" w:rsidRDefault="00FE2CEF" w:rsidP="00FE2CEF">
      <w:pPr>
        <w:pStyle w:val="References0"/>
        <w:rPr>
          <w:sz w:val="20"/>
          <w:lang w:val="en-GB" w:eastAsia="es-ES"/>
        </w:rPr>
      </w:pPr>
      <w:proofErr w:type="gramStart"/>
      <w:r w:rsidRPr="00F4272D">
        <w:rPr>
          <w:sz w:val="20"/>
          <w:lang w:val="en-GB" w:eastAsia="es-ES"/>
        </w:rPr>
        <w:t>where</w:t>
      </w:r>
      <w:proofErr w:type="gramEnd"/>
    </w:p>
    <w:p w:rsidR="00FE2CEF" w:rsidRPr="00F4272D" w:rsidRDefault="00140647" w:rsidP="00FE2CEF">
      <w:pPr>
        <w:pStyle w:val="References0"/>
        <w:rPr>
          <w:sz w:val="20"/>
          <w:lang w:val="en-GB" w:eastAsia="es-ES"/>
        </w:rPr>
      </w:pPr>
      <m:oMathPara>
        <m:oMath>
          <m:sSub>
            <m:sSubPr>
              <m:ctrlPr>
                <w:rPr>
                  <w:rFonts w:ascii="Cambria Math" w:hAnsi="Cambria Math"/>
                  <w:i/>
                  <w:lang w:val="en-GB" w:eastAsia="es-ES"/>
                </w:rPr>
              </m:ctrlPr>
            </m:sSubPr>
            <m:e>
              <m:r>
                <w:rPr>
                  <w:rFonts w:ascii="Cambria Math" w:hAnsi="Cambria Math"/>
                  <w:lang w:val="en-GB" w:eastAsia="es-ES"/>
                </w:rPr>
                <m:t>d</m:t>
              </m:r>
            </m:e>
            <m:sub>
              <m:r>
                <w:rPr>
                  <w:rFonts w:ascii="Cambria Math" w:hAnsi="Cambria Math"/>
                  <w:lang w:val="en-GB" w:eastAsia="es-ES"/>
                </w:rPr>
                <m:t>max</m:t>
              </m:r>
            </m:sub>
          </m:sSub>
          <m:r>
            <w:rPr>
              <w:rFonts w:ascii="Cambria Math" w:hAnsi="Cambria Math"/>
              <w:lang w:val="en-GB" w:eastAsia="es-ES"/>
            </w:rPr>
            <m:t>=</m:t>
          </m:r>
          <m:func>
            <m:funcPr>
              <m:ctrlPr>
                <w:rPr>
                  <w:rFonts w:ascii="Cambria Math" w:hAnsi="Cambria Math"/>
                  <w:i/>
                  <w:lang w:val="en-GB" w:eastAsia="es-ES"/>
                </w:rPr>
              </m:ctrlPr>
            </m:funcPr>
            <m:fName>
              <m:limLow>
                <m:limLowPr>
                  <m:ctrlPr>
                    <w:rPr>
                      <w:rFonts w:ascii="Cambria Math" w:hAnsi="Cambria Math"/>
                      <w:i/>
                      <w:lang w:val="en-GB" w:eastAsia="es-ES"/>
                    </w:rPr>
                  </m:ctrlPr>
                </m:limLowPr>
                <m:e>
                  <m:r>
                    <m:rPr>
                      <m:sty m:val="p"/>
                    </m:rPr>
                    <w:rPr>
                      <w:rFonts w:ascii="Cambria Math" w:hAnsi="Cambria Math"/>
                      <w:lang w:val="en-GB" w:eastAsia="es-ES"/>
                    </w:rPr>
                    <m:t>max</m:t>
                  </m:r>
                </m:e>
                <m:lim>
                  <m:eqArr>
                    <m:eqArrPr>
                      <m:ctrlPr>
                        <w:rPr>
                          <w:rFonts w:ascii="Cambria Math" w:hAnsi="Cambria Math"/>
                          <w:i/>
                          <w:lang w:val="en-GB" w:eastAsia="es-ES"/>
                        </w:rPr>
                      </m:ctrlPr>
                    </m:eqArrPr>
                    <m:e>
                      <m:r>
                        <w:rPr>
                          <w:rFonts w:ascii="Cambria Math" w:hAnsi="Cambria Math"/>
                          <w:lang w:val="en-GB" w:eastAsia="es-ES"/>
                        </w:rPr>
                        <m:t>0≤i&lt;|Q|</m:t>
                      </m:r>
                    </m:e>
                    <m:e>
                      <m:r>
                        <w:rPr>
                          <w:rFonts w:ascii="Cambria Math" w:hAnsi="Cambria Math"/>
                          <w:lang w:val="en-GB" w:eastAsia="es-ES"/>
                        </w:rPr>
                        <m:t>0≤j&lt;|T|</m:t>
                      </m:r>
                    </m:e>
                  </m:eqArr>
                </m:lim>
              </m:limLow>
              <m:r>
                <w:rPr>
                  <w:rFonts w:ascii="Cambria Math" w:hAnsi="Cambria Math"/>
                  <w:lang w:val="en-GB" w:eastAsia="es-ES"/>
                </w:rPr>
                <m:t>(</m:t>
              </m:r>
            </m:fName>
            <m:e>
              <m:sSub>
                <m:sSubPr>
                  <m:ctrlPr>
                    <w:rPr>
                      <w:rFonts w:ascii="Cambria Math" w:hAnsi="Cambria Math"/>
                      <w:i/>
                      <w:lang w:val="en-GB" w:eastAsia="es-ES"/>
                    </w:rPr>
                  </m:ctrlPr>
                </m:sSubPr>
                <m:e>
                  <m:r>
                    <w:rPr>
                      <w:rFonts w:ascii="Cambria Math" w:hAnsi="Cambria Math"/>
                      <w:lang w:val="en-GB" w:eastAsia="es-ES"/>
                    </w:rPr>
                    <m:t>d</m:t>
                  </m:r>
                </m:e>
                <m:sub>
                  <m:r>
                    <w:rPr>
                      <w:rFonts w:ascii="Cambria Math" w:hAnsi="Cambria Math"/>
                      <w:lang w:val="en-GB" w:eastAsia="es-ES"/>
                    </w:rPr>
                    <m:t>eu</m:t>
                  </m:r>
                </m:sub>
              </m:sSub>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Q</m:t>
                  </m:r>
                </m:e>
                <m:sub>
                  <m:r>
                    <w:rPr>
                      <w:rFonts w:ascii="Cambria Math" w:hAnsi="Cambria Math"/>
                      <w:lang w:val="en-GB" w:eastAsia="es-ES"/>
                    </w:rPr>
                    <m:t>i</m:t>
                  </m:r>
                </m:sub>
              </m:sSub>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T</m:t>
                  </m:r>
                </m:e>
                <m:sub>
                  <m:r>
                    <w:rPr>
                      <w:rFonts w:ascii="Cambria Math" w:hAnsi="Cambria Math"/>
                      <w:lang w:val="en-GB" w:eastAsia="es-ES"/>
                    </w:rPr>
                    <m:t>j</m:t>
                  </m:r>
                </m:sub>
              </m:sSub>
              <m:r>
                <w:rPr>
                  <w:rFonts w:ascii="Cambria Math" w:hAnsi="Cambria Math"/>
                  <w:lang w:val="en-GB" w:eastAsia="es-ES"/>
                </w:rPr>
                <m:t>)</m:t>
              </m:r>
            </m:e>
          </m:func>
          <m:r>
            <w:rPr>
              <w:rFonts w:ascii="Cambria Math" w:hAnsi="Cambria Math"/>
              <w:lang w:val="en-GB" w:eastAsia="es-ES"/>
            </w:rPr>
            <m:t>)</m:t>
          </m:r>
        </m:oMath>
      </m:oMathPara>
    </w:p>
    <w:p w:rsidR="00FE2CEF" w:rsidRPr="00F4272D" w:rsidRDefault="00FE2CEF" w:rsidP="00FE2CEF">
      <w:pPr>
        <w:pStyle w:val="References0"/>
        <w:jc w:val="center"/>
        <w:rPr>
          <w:sz w:val="20"/>
          <w:lang w:val="en-GB" w:eastAsia="es-ES"/>
        </w:rPr>
      </w:pPr>
    </w:p>
    <w:p w:rsidR="00FE2CEF" w:rsidRPr="00F4272D" w:rsidRDefault="00140647" w:rsidP="00FE2CEF">
      <w:pPr>
        <w:pStyle w:val="References0"/>
        <w:jc w:val="center"/>
        <w:rPr>
          <w:sz w:val="20"/>
          <w:lang w:val="en-GB" w:eastAsia="es-ES"/>
        </w:rPr>
      </w:pPr>
      <m:oMathPara>
        <m:oMath>
          <m:sSub>
            <m:sSubPr>
              <m:ctrlPr>
                <w:rPr>
                  <w:rFonts w:ascii="Cambria Math" w:hAnsi="Cambria Math"/>
                  <w:i/>
                  <w:lang w:val="en-GB" w:eastAsia="es-ES"/>
                </w:rPr>
              </m:ctrlPr>
            </m:sSubPr>
            <m:e>
              <m:r>
                <w:rPr>
                  <w:rFonts w:ascii="Cambria Math" w:hAnsi="Cambria Math"/>
                  <w:lang w:val="en-GB" w:eastAsia="es-ES"/>
                </w:rPr>
                <m:t>d</m:t>
              </m:r>
            </m:e>
            <m:sub>
              <m:r>
                <w:rPr>
                  <w:rFonts w:ascii="Cambria Math" w:hAnsi="Cambria Math"/>
                  <w:lang w:val="en-GB" w:eastAsia="es-ES"/>
                </w:rPr>
                <m:t>eu</m:t>
              </m:r>
            </m:sub>
          </m:sSub>
          <m:d>
            <m:dPr>
              <m:ctrlPr>
                <w:rPr>
                  <w:rFonts w:ascii="Cambria Math" w:hAnsi="Cambria Math"/>
                  <w:i/>
                  <w:lang w:val="en-GB" w:eastAsia="es-ES"/>
                </w:rPr>
              </m:ctrlPr>
            </m:dPr>
            <m:e>
              <m:d>
                <m:dPr>
                  <m:ctrlPr>
                    <w:rPr>
                      <w:rFonts w:ascii="Cambria Math" w:hAnsi="Cambria Math"/>
                      <w:i/>
                      <w:lang w:val="en-GB" w:eastAsia="es-ES"/>
                    </w:rPr>
                  </m:ctrlPr>
                </m:dPr>
                <m:e>
                  <m:sSub>
                    <m:sSubPr>
                      <m:ctrlPr>
                        <w:rPr>
                          <w:rFonts w:ascii="Cambria Math" w:hAnsi="Cambria Math"/>
                          <w:i/>
                          <w:lang w:val="en-GB" w:eastAsia="es-ES"/>
                        </w:rPr>
                      </m:ctrlPr>
                    </m:sSubPr>
                    <m:e>
                      <m:r>
                        <w:rPr>
                          <w:rFonts w:ascii="Cambria Math" w:hAnsi="Cambria Math"/>
                          <w:lang w:val="en-GB" w:eastAsia="es-ES"/>
                        </w:rPr>
                        <m:t>x</m:t>
                      </m:r>
                    </m:e>
                    <m:sub>
                      <m:r>
                        <w:rPr>
                          <w:rFonts w:ascii="Cambria Math" w:hAnsi="Cambria Math"/>
                          <w:lang w:val="en-GB" w:eastAsia="es-ES"/>
                        </w:rPr>
                        <m:t>1</m:t>
                      </m:r>
                    </m:sub>
                  </m:sSub>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x</m:t>
                      </m:r>
                    </m:e>
                    <m:sub>
                      <m:r>
                        <w:rPr>
                          <w:rFonts w:ascii="Cambria Math" w:hAnsi="Cambria Math"/>
                          <w:lang w:val="en-GB" w:eastAsia="es-ES"/>
                        </w:rPr>
                        <m:t>2</m:t>
                      </m:r>
                    </m:sub>
                  </m:sSub>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x</m:t>
                      </m:r>
                    </m:e>
                    <m:sub>
                      <m:r>
                        <w:rPr>
                          <w:rFonts w:ascii="Cambria Math" w:hAnsi="Cambria Math"/>
                          <w:lang w:val="en-GB" w:eastAsia="es-ES"/>
                        </w:rPr>
                        <m:t>n</m:t>
                      </m:r>
                    </m:sub>
                  </m:sSub>
                </m:e>
              </m:d>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y</m:t>
                  </m:r>
                </m:e>
                <m:sub>
                  <m:r>
                    <w:rPr>
                      <w:rFonts w:ascii="Cambria Math" w:hAnsi="Cambria Math"/>
                      <w:lang w:val="en-GB" w:eastAsia="es-ES"/>
                    </w:rPr>
                    <m:t>1</m:t>
                  </m:r>
                </m:sub>
              </m:sSub>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y</m:t>
                  </m:r>
                </m:e>
                <m:sub>
                  <m:r>
                    <w:rPr>
                      <w:rFonts w:ascii="Cambria Math" w:hAnsi="Cambria Math"/>
                      <w:lang w:val="en-GB" w:eastAsia="es-ES"/>
                    </w:rPr>
                    <m:t>2</m:t>
                  </m:r>
                </m:sub>
              </m:sSub>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y</m:t>
                  </m:r>
                </m:e>
                <m:sub>
                  <m:r>
                    <w:rPr>
                      <w:rFonts w:ascii="Cambria Math" w:hAnsi="Cambria Math"/>
                      <w:lang w:val="en-GB" w:eastAsia="es-ES"/>
                    </w:rPr>
                    <m:t>n</m:t>
                  </m:r>
                </m:sub>
              </m:sSub>
              <m:r>
                <w:rPr>
                  <w:rFonts w:ascii="Cambria Math" w:hAnsi="Cambria Math"/>
                  <w:lang w:val="en-GB" w:eastAsia="es-ES"/>
                </w:rPr>
                <m:t>)</m:t>
              </m:r>
            </m:e>
          </m:d>
          <m:r>
            <w:rPr>
              <w:rFonts w:ascii="Cambria Math" w:hAnsi="Cambria Math"/>
              <w:lang w:val="en-GB" w:eastAsia="es-ES"/>
            </w:rPr>
            <m:t>=</m:t>
          </m:r>
          <m:rad>
            <m:radPr>
              <m:degHide m:val="on"/>
              <m:ctrlPr>
                <w:rPr>
                  <w:rFonts w:ascii="Cambria Math" w:hAnsi="Cambria Math"/>
                  <w:i/>
                  <w:lang w:val="en-GB" w:eastAsia="es-ES"/>
                </w:rPr>
              </m:ctrlPr>
            </m:radPr>
            <m:deg/>
            <m:e>
              <m:sSup>
                <m:sSupPr>
                  <m:ctrlPr>
                    <w:rPr>
                      <w:rFonts w:ascii="Cambria Math" w:hAnsi="Cambria Math"/>
                      <w:i/>
                      <w:lang w:val="en-GB" w:eastAsia="es-ES"/>
                    </w:rPr>
                  </m:ctrlPr>
                </m:sSupPr>
                <m:e>
                  <m:d>
                    <m:dPr>
                      <m:ctrlPr>
                        <w:rPr>
                          <w:rFonts w:ascii="Cambria Math" w:hAnsi="Cambria Math"/>
                          <w:i/>
                          <w:lang w:val="en-GB" w:eastAsia="es-ES"/>
                        </w:rPr>
                      </m:ctrlPr>
                    </m:dPr>
                    <m:e>
                      <m:sSub>
                        <m:sSubPr>
                          <m:ctrlPr>
                            <w:rPr>
                              <w:rFonts w:ascii="Cambria Math" w:hAnsi="Cambria Math"/>
                              <w:i/>
                              <w:lang w:val="en-GB" w:eastAsia="es-ES"/>
                            </w:rPr>
                          </m:ctrlPr>
                        </m:sSubPr>
                        <m:e>
                          <m:r>
                            <w:rPr>
                              <w:rFonts w:ascii="Cambria Math" w:hAnsi="Cambria Math"/>
                              <w:lang w:val="en-GB" w:eastAsia="es-ES"/>
                            </w:rPr>
                            <m:t>x</m:t>
                          </m:r>
                        </m:e>
                        <m:sub>
                          <m:r>
                            <w:rPr>
                              <w:rFonts w:ascii="Cambria Math" w:hAnsi="Cambria Math"/>
                              <w:lang w:val="en-GB" w:eastAsia="es-ES"/>
                            </w:rPr>
                            <m:t>1</m:t>
                          </m:r>
                        </m:sub>
                      </m:sSub>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y</m:t>
                          </m:r>
                        </m:e>
                        <m:sub>
                          <m:r>
                            <w:rPr>
                              <w:rFonts w:ascii="Cambria Math" w:hAnsi="Cambria Math"/>
                              <w:lang w:val="en-GB" w:eastAsia="es-ES"/>
                            </w:rPr>
                            <m:t>1</m:t>
                          </m:r>
                        </m:sub>
                      </m:sSub>
                    </m:e>
                  </m:d>
                </m:e>
                <m:sup>
                  <m:r>
                    <w:rPr>
                      <w:rFonts w:ascii="Cambria Math" w:hAnsi="Cambria Math"/>
                      <w:lang w:val="en-GB" w:eastAsia="es-ES"/>
                    </w:rPr>
                    <m:t>2</m:t>
                  </m:r>
                </m:sup>
              </m:sSup>
              <m:r>
                <w:rPr>
                  <w:rFonts w:ascii="Cambria Math" w:hAnsi="Cambria Math"/>
                  <w:lang w:val="en-GB" w:eastAsia="es-ES"/>
                </w:rPr>
                <m:t>+</m:t>
              </m:r>
              <m:sSup>
                <m:sSupPr>
                  <m:ctrlPr>
                    <w:rPr>
                      <w:rFonts w:ascii="Cambria Math" w:hAnsi="Cambria Math"/>
                      <w:i/>
                      <w:lang w:val="en-GB" w:eastAsia="es-ES"/>
                    </w:rPr>
                  </m:ctrlPr>
                </m:sSupPr>
                <m:e>
                  <m:d>
                    <m:dPr>
                      <m:ctrlPr>
                        <w:rPr>
                          <w:rFonts w:ascii="Cambria Math" w:hAnsi="Cambria Math"/>
                          <w:i/>
                          <w:lang w:val="en-GB" w:eastAsia="es-ES"/>
                        </w:rPr>
                      </m:ctrlPr>
                    </m:dPr>
                    <m:e>
                      <m:sSub>
                        <m:sSubPr>
                          <m:ctrlPr>
                            <w:rPr>
                              <w:rFonts w:ascii="Cambria Math" w:hAnsi="Cambria Math"/>
                              <w:i/>
                              <w:lang w:val="en-GB" w:eastAsia="es-ES"/>
                            </w:rPr>
                          </m:ctrlPr>
                        </m:sSubPr>
                        <m:e>
                          <m:r>
                            <w:rPr>
                              <w:rFonts w:ascii="Cambria Math" w:hAnsi="Cambria Math"/>
                              <w:lang w:val="en-GB" w:eastAsia="es-ES"/>
                            </w:rPr>
                            <m:t>x</m:t>
                          </m:r>
                        </m:e>
                        <m:sub>
                          <m:r>
                            <w:rPr>
                              <w:rFonts w:ascii="Cambria Math" w:hAnsi="Cambria Math"/>
                              <w:lang w:val="en-GB" w:eastAsia="es-ES"/>
                            </w:rPr>
                            <m:t>2</m:t>
                          </m:r>
                        </m:sub>
                      </m:sSub>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y</m:t>
                          </m:r>
                        </m:e>
                        <m:sub>
                          <m:r>
                            <w:rPr>
                              <w:rFonts w:ascii="Cambria Math" w:hAnsi="Cambria Math"/>
                              <w:lang w:val="en-GB" w:eastAsia="es-ES"/>
                            </w:rPr>
                            <m:t>2</m:t>
                          </m:r>
                        </m:sub>
                      </m:sSub>
                    </m:e>
                  </m:d>
                </m:e>
                <m:sup>
                  <m:r>
                    <w:rPr>
                      <w:rFonts w:ascii="Cambria Math" w:hAnsi="Cambria Math"/>
                      <w:lang w:val="en-GB" w:eastAsia="es-ES"/>
                    </w:rPr>
                    <m:t>2</m:t>
                  </m:r>
                </m:sup>
              </m:sSup>
              <m:r>
                <w:rPr>
                  <w:rFonts w:ascii="Cambria Math" w:hAnsi="Cambria Math"/>
                  <w:lang w:val="en-GB" w:eastAsia="es-ES"/>
                </w:rPr>
                <m:t>+…+</m:t>
              </m:r>
              <m:sSup>
                <m:sSupPr>
                  <m:ctrlPr>
                    <w:rPr>
                      <w:rFonts w:ascii="Cambria Math" w:hAnsi="Cambria Math"/>
                      <w:i/>
                      <w:lang w:val="en-GB" w:eastAsia="es-ES"/>
                    </w:rPr>
                  </m:ctrlPr>
                </m:sSupPr>
                <m:e>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x</m:t>
                      </m:r>
                    </m:e>
                    <m:sub>
                      <m:r>
                        <w:rPr>
                          <w:rFonts w:ascii="Cambria Math" w:hAnsi="Cambria Math"/>
                          <w:lang w:val="en-GB" w:eastAsia="es-ES"/>
                        </w:rPr>
                        <m:t>n</m:t>
                      </m:r>
                    </m:sub>
                  </m:sSub>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y</m:t>
                      </m:r>
                    </m:e>
                    <m:sub>
                      <m:r>
                        <w:rPr>
                          <w:rFonts w:ascii="Cambria Math" w:hAnsi="Cambria Math"/>
                          <w:lang w:val="en-GB" w:eastAsia="es-ES"/>
                        </w:rPr>
                        <m:t>n</m:t>
                      </m:r>
                    </m:sub>
                  </m:sSub>
                  <m:r>
                    <w:rPr>
                      <w:rFonts w:ascii="Cambria Math" w:hAnsi="Cambria Math"/>
                      <w:lang w:val="en-GB" w:eastAsia="es-ES"/>
                    </w:rPr>
                    <m:t>)</m:t>
                  </m:r>
                </m:e>
                <m:sup>
                  <m:r>
                    <w:rPr>
                      <w:rFonts w:ascii="Cambria Math" w:hAnsi="Cambria Math"/>
                      <w:lang w:val="en-GB" w:eastAsia="es-ES"/>
                    </w:rPr>
                    <m:t>2</m:t>
                  </m:r>
                </m:sup>
              </m:sSup>
            </m:e>
          </m:rad>
        </m:oMath>
      </m:oMathPara>
    </w:p>
    <w:p w:rsidR="00FE2CEF" w:rsidRPr="00F4272D" w:rsidRDefault="00FE2CEF" w:rsidP="00FE2CEF">
      <w:pPr>
        <w:pStyle w:val="References0"/>
        <w:jc w:val="center"/>
        <w:rPr>
          <w:sz w:val="20"/>
          <w:lang w:val="en-GB" w:eastAsia="es-ES"/>
        </w:rPr>
      </w:pPr>
    </w:p>
    <w:p w:rsidR="00FE2CEF" w:rsidRPr="00F4272D" w:rsidRDefault="00140647" w:rsidP="00FE2CEF">
      <w:pPr>
        <w:pStyle w:val="References0"/>
        <w:ind w:firstLine="360"/>
        <w:rPr>
          <w:sz w:val="20"/>
          <w:lang w:val="en-GB" w:eastAsia="es-ES"/>
        </w:rPr>
      </w:pPr>
      <m:oMathPara>
        <m:oMath>
          <m:sSub>
            <m:sSubPr>
              <m:ctrlPr>
                <w:rPr>
                  <w:rFonts w:ascii="Cambria Math" w:hAnsi="Cambria Math"/>
                  <w:i/>
                  <w:lang w:val="en-GB" w:eastAsia="es-ES"/>
                </w:rPr>
              </m:ctrlPr>
            </m:sSubPr>
            <m:e>
              <m:r>
                <w:rPr>
                  <w:rFonts w:ascii="Cambria Math" w:hAnsi="Cambria Math"/>
                  <w:lang w:val="en-GB" w:eastAsia="es-ES"/>
                </w:rPr>
                <m:t>V</m:t>
              </m:r>
            </m:e>
            <m:sub>
              <m:r>
                <w:rPr>
                  <w:rFonts w:ascii="Cambria Math" w:hAnsi="Cambria Math"/>
                  <w:lang w:val="en-GB" w:eastAsia="es-ES"/>
                </w:rPr>
                <m:t>mean</m:t>
              </m:r>
            </m:sub>
          </m:sSub>
          <m:d>
            <m:dPr>
              <m:ctrlPr>
                <w:rPr>
                  <w:rFonts w:ascii="Cambria Math" w:hAnsi="Cambria Math"/>
                  <w:i/>
                  <w:lang w:val="en-GB" w:eastAsia="es-ES"/>
                </w:rPr>
              </m:ctrlPr>
            </m:dPr>
            <m:e>
              <m:r>
                <w:rPr>
                  <w:rFonts w:ascii="Cambria Math" w:hAnsi="Cambria Math"/>
                  <w:lang w:val="en-GB" w:eastAsia="es-ES"/>
                </w:rPr>
                <m:t>S</m:t>
              </m:r>
            </m:e>
          </m:d>
          <m:r>
            <w:rPr>
              <w:rFonts w:ascii="Cambria Math" w:hAnsi="Cambria Math"/>
              <w:lang w:val="en-GB" w:eastAsia="es-ES"/>
            </w:rPr>
            <m:t>=</m:t>
          </m:r>
          <m:nary>
            <m:naryPr>
              <m:chr m:val="∑"/>
              <m:limLoc m:val="undOvr"/>
              <m:ctrlPr>
                <w:rPr>
                  <w:rFonts w:ascii="Cambria Math" w:hAnsi="Cambria Math"/>
                  <w:i/>
                  <w:lang w:val="en-GB" w:eastAsia="es-ES"/>
                </w:rPr>
              </m:ctrlPr>
            </m:naryPr>
            <m:sub>
              <m:r>
                <w:rPr>
                  <w:rFonts w:ascii="Cambria Math" w:hAnsi="Cambria Math"/>
                  <w:lang w:val="en-GB" w:eastAsia="es-ES"/>
                </w:rPr>
                <m:t>k=0</m:t>
              </m:r>
            </m:sub>
            <m:sup>
              <m:r>
                <w:rPr>
                  <w:rFonts w:ascii="Cambria Math" w:hAnsi="Cambria Math"/>
                  <w:lang w:val="en-GB" w:eastAsia="es-ES"/>
                </w:rPr>
                <m:t>p</m:t>
              </m:r>
            </m:sup>
            <m:e>
              <m:sSub>
                <m:sSubPr>
                  <m:ctrlPr>
                    <w:rPr>
                      <w:rFonts w:ascii="Cambria Math" w:hAnsi="Cambria Math"/>
                      <w:i/>
                      <w:lang w:val="en-GB" w:eastAsia="es-ES"/>
                    </w:rPr>
                  </m:ctrlPr>
                </m:sSubPr>
                <m:e>
                  <m:r>
                    <w:rPr>
                      <w:rFonts w:ascii="Cambria Math" w:hAnsi="Cambria Math"/>
                      <w:lang w:val="en-GB" w:eastAsia="es-ES"/>
                    </w:rPr>
                    <m:t>w</m:t>
                  </m:r>
                </m:e>
                <m:sub>
                  <m:r>
                    <w:rPr>
                      <w:rFonts w:ascii="Cambria Math" w:hAnsi="Cambria Math"/>
                      <w:lang w:val="en-GB" w:eastAsia="es-ES"/>
                    </w:rPr>
                    <m:t>k</m:t>
                  </m:r>
                </m:sub>
              </m:sSub>
              <m:r>
                <w:rPr>
                  <w:rFonts w:ascii="Cambria Math" w:hAnsi="Cambria Math"/>
                  <w:lang w:val="en-GB" w:eastAsia="es-ES"/>
                </w:rPr>
                <m:t>(S)*</m:t>
              </m:r>
            </m:e>
          </m:nary>
          <m:sSub>
            <m:sSubPr>
              <m:ctrlPr>
                <w:rPr>
                  <w:rFonts w:ascii="Cambria Math" w:hAnsi="Cambria Math"/>
                  <w:i/>
                  <w:lang w:val="en-GB" w:eastAsia="es-ES"/>
                </w:rPr>
              </m:ctrlPr>
            </m:sSubPr>
            <m:e>
              <m:r>
                <w:rPr>
                  <w:rFonts w:ascii="Cambria Math" w:hAnsi="Cambria Math"/>
                  <w:lang w:val="en-GB" w:eastAsia="es-ES"/>
                </w:rPr>
                <m:t>V</m:t>
              </m:r>
            </m:e>
            <m:sub>
              <m:r>
                <w:rPr>
                  <w:rFonts w:ascii="Cambria Math" w:hAnsi="Cambria Math"/>
                  <w:lang w:val="en-GB" w:eastAsia="es-ES"/>
                </w:rPr>
                <m:t>k</m:t>
              </m:r>
            </m:sub>
          </m:sSub>
          <m:r>
            <w:rPr>
              <w:rFonts w:ascii="Cambria Math" w:hAnsi="Cambria Math"/>
              <w:lang w:val="en-GB" w:eastAsia="es-ES"/>
            </w:rPr>
            <m:t>(S)</m:t>
          </m:r>
        </m:oMath>
      </m:oMathPara>
    </w:p>
    <w:p w:rsidR="00FE2CEF" w:rsidRPr="00F4272D" w:rsidRDefault="00FE2CEF" w:rsidP="00FE2CEF">
      <w:pPr>
        <w:pStyle w:val="References0"/>
        <w:ind w:firstLine="360"/>
        <w:rPr>
          <w:sz w:val="20"/>
          <w:lang w:val="en-GB" w:eastAsia="es-ES"/>
        </w:rPr>
      </w:pPr>
    </w:p>
    <w:p w:rsidR="00FE2CEF" w:rsidRPr="00F4272D" w:rsidRDefault="00140647" w:rsidP="00FE2CEF">
      <w:pPr>
        <w:pStyle w:val="References0"/>
        <w:rPr>
          <w:sz w:val="20"/>
          <w:lang w:val="en-GB" w:eastAsia="es-ES"/>
        </w:rPr>
      </w:pPr>
      <m:oMath>
        <m:sSub>
          <m:sSubPr>
            <m:ctrlPr>
              <w:rPr>
                <w:rFonts w:ascii="Cambria Math" w:hAnsi="Cambria Math"/>
                <w:i/>
                <w:lang w:val="en-GB" w:eastAsia="es-ES"/>
              </w:rPr>
            </m:ctrlPr>
          </m:sSubPr>
          <m:e>
            <m:r>
              <w:rPr>
                <w:rFonts w:ascii="Cambria Math" w:hAnsi="Cambria Math"/>
                <w:lang w:val="en-GB" w:eastAsia="es-ES"/>
              </w:rPr>
              <m:t>V</m:t>
            </m:r>
          </m:e>
          <m:sub>
            <m:r>
              <w:rPr>
                <w:rFonts w:ascii="Cambria Math" w:hAnsi="Cambria Math"/>
                <w:lang w:val="en-GB" w:eastAsia="es-ES"/>
              </w:rPr>
              <m:t>k</m:t>
            </m:r>
          </m:sub>
        </m:sSub>
        <m:d>
          <m:dPr>
            <m:ctrlPr>
              <w:rPr>
                <w:rFonts w:ascii="Cambria Math" w:hAnsi="Cambria Math"/>
                <w:i/>
                <w:lang w:val="en-GB" w:eastAsia="es-ES"/>
              </w:rPr>
            </m:ctrlPr>
          </m:dPr>
          <m:e>
            <m:r>
              <w:rPr>
                <w:rFonts w:ascii="Cambria Math" w:hAnsi="Cambria Math"/>
                <w:lang w:val="en-GB" w:eastAsia="es-ES"/>
              </w:rPr>
              <m:t>S</m:t>
            </m:r>
          </m:e>
        </m:d>
        <m:r>
          <w:rPr>
            <w:rFonts w:ascii="Cambria Math" w:hAnsi="Cambria Math"/>
            <w:lang w:val="en-GB" w:eastAsia="es-ES"/>
          </w:rPr>
          <m:t>=</m:t>
        </m:r>
        <m:r>
          <m:rPr>
            <m:sty m:val="p"/>
          </m:rPr>
          <w:rPr>
            <w:rFonts w:ascii="Cambria Math" w:hAnsi="Cambria Math"/>
            <w:lang w:val="en-GB" w:eastAsia="es-ES"/>
          </w:rPr>
          <m:t xml:space="preserve"> </m:t>
        </m:r>
        <m:func>
          <m:funcPr>
            <m:ctrlPr>
              <w:rPr>
                <w:rFonts w:ascii="Cambria Math" w:hAnsi="Cambria Math"/>
                <w:lang w:val="en-GB" w:eastAsia="es-ES"/>
              </w:rPr>
            </m:ctrlPr>
          </m:funcPr>
          <m:fName>
            <m:limLow>
              <m:limLowPr>
                <m:ctrlPr>
                  <w:rPr>
                    <w:rFonts w:ascii="Cambria Math" w:hAnsi="Cambria Math"/>
                    <w:lang w:val="en-GB" w:eastAsia="es-ES"/>
                  </w:rPr>
                </m:ctrlPr>
              </m:limLowPr>
              <m:e>
                <m:sSup>
                  <m:sSupPr>
                    <m:ctrlPr>
                      <w:rPr>
                        <w:rFonts w:ascii="Cambria Math" w:hAnsi="Cambria Math"/>
                        <w:lang w:val="en-GB" w:eastAsia="es-ES"/>
                      </w:rPr>
                    </m:ctrlPr>
                  </m:sSupPr>
                  <m:e>
                    <m:r>
                      <m:rPr>
                        <m:sty m:val="p"/>
                      </m:rPr>
                      <w:rPr>
                        <w:rFonts w:ascii="Cambria Math" w:hAnsi="Cambria Math"/>
                        <w:lang w:val="en-GB" w:eastAsia="es-ES"/>
                      </w:rPr>
                      <m:t>k</m:t>
                    </m:r>
                  </m:e>
                  <m:sup>
                    <m:r>
                      <m:rPr>
                        <m:sty m:val="p"/>
                      </m:rPr>
                      <w:rPr>
                        <w:rFonts w:ascii="Cambria Math" w:hAnsi="Cambria Math"/>
                        <w:lang w:val="en-GB" w:eastAsia="es-ES"/>
                      </w:rPr>
                      <m:t>th</m:t>
                    </m:r>
                  </m:sup>
                </m:sSup>
                <m:r>
                  <m:rPr>
                    <m:sty m:val="p"/>
                  </m:rPr>
                  <w:rPr>
                    <w:rFonts w:ascii="Cambria Math" w:hAnsi="Cambria Math"/>
                    <w:lang w:val="en-GB" w:eastAsia="es-ES"/>
                  </w:rPr>
                  <m:t xml:space="preserve"> argmin</m:t>
                </m:r>
              </m:e>
              <m:lim>
                <m:r>
                  <m:rPr>
                    <m:sty m:val="p"/>
                  </m:rPr>
                  <w:rPr>
                    <w:rFonts w:ascii="Cambria Math" w:hAnsi="Cambria Math"/>
                    <w:lang w:val="en-GB" w:eastAsia="es-ES"/>
                  </w:rPr>
                  <m:t>0≤i</m:t>
                </m:r>
                <m:r>
                  <w:rPr>
                    <w:rFonts w:ascii="Cambria Math" w:hAnsi="Cambria Math"/>
                    <w:lang w:val="en-GB" w:eastAsia="es-ES"/>
                  </w:rPr>
                  <m:t>&lt;</m:t>
                </m:r>
                <m:r>
                  <m:rPr>
                    <m:sty m:val="p"/>
                  </m:rPr>
                  <w:rPr>
                    <w:rFonts w:ascii="Cambria Math" w:hAnsi="Cambria Math"/>
                    <w:lang w:val="en-GB" w:eastAsia="es-ES"/>
                  </w:rPr>
                  <m:t>N</m:t>
                </m:r>
              </m:lim>
            </m:limLow>
          </m:fName>
          <m:e>
            <m:r>
              <m:rPr>
                <m:sty m:val="p"/>
              </m:rPr>
              <w:rPr>
                <w:rFonts w:ascii="Cambria Math" w:hAnsi="Cambria Math"/>
                <w:lang w:val="en-GB" w:eastAsia="es-ES"/>
              </w:rPr>
              <m:t>(</m:t>
            </m:r>
            <m:sSub>
              <m:sSubPr>
                <m:ctrlPr>
                  <w:rPr>
                    <w:rFonts w:ascii="Cambria Math" w:hAnsi="Cambria Math"/>
                    <w:lang w:val="en-GB" w:eastAsia="es-ES"/>
                  </w:rPr>
                </m:ctrlPr>
              </m:sSubPr>
              <m:e>
                <m:r>
                  <m:rPr>
                    <m:sty m:val="p"/>
                  </m:rPr>
                  <w:rPr>
                    <w:rFonts w:ascii="Cambria Math" w:hAnsi="Cambria Math"/>
                    <w:lang w:val="en-GB" w:eastAsia="es-ES"/>
                  </w:rPr>
                  <m:t>d</m:t>
                </m:r>
              </m:e>
              <m:sub>
                <m:r>
                  <m:rPr>
                    <m:sty m:val="p"/>
                  </m:rPr>
                  <w:rPr>
                    <w:rFonts w:ascii="Cambria Math" w:hAnsi="Cambria Math"/>
                    <w:lang w:val="en-GB" w:eastAsia="es-ES"/>
                  </w:rPr>
                  <m:t>eu</m:t>
                </m:r>
              </m:sub>
            </m:sSub>
            <m:r>
              <m:rPr>
                <m:sty m:val="p"/>
              </m:rPr>
              <w:rPr>
                <w:rFonts w:ascii="Cambria Math" w:hAnsi="Cambria Math"/>
                <w:lang w:val="en-GB" w:eastAsia="es-ES"/>
              </w:rPr>
              <m:t>(</m:t>
            </m:r>
            <m:sSub>
              <m:sSubPr>
                <m:ctrlPr>
                  <w:rPr>
                    <w:rFonts w:ascii="Cambria Math" w:hAnsi="Cambria Math"/>
                    <w:lang w:val="en-GB" w:eastAsia="es-ES"/>
                  </w:rPr>
                </m:ctrlPr>
              </m:sSubPr>
              <m:e>
                <m:r>
                  <m:rPr>
                    <m:sty m:val="p"/>
                  </m:rPr>
                  <w:rPr>
                    <w:rFonts w:ascii="Cambria Math" w:hAnsi="Cambria Math"/>
                    <w:lang w:val="en-GB" w:eastAsia="es-ES"/>
                  </w:rPr>
                  <m:t>c</m:t>
                </m:r>
              </m:e>
              <m:sub>
                <m:r>
                  <m:rPr>
                    <m:sty m:val="p"/>
                  </m:rPr>
                  <w:rPr>
                    <w:rFonts w:ascii="Cambria Math" w:hAnsi="Cambria Math"/>
                    <w:lang w:val="en-GB" w:eastAsia="es-ES"/>
                  </w:rPr>
                  <m:t>k</m:t>
                </m:r>
              </m:sub>
            </m:sSub>
            <m:r>
              <m:rPr>
                <m:sty m:val="p"/>
              </m:rPr>
              <w:rPr>
                <w:rFonts w:ascii="Cambria Math" w:hAnsi="Cambria Math"/>
                <w:lang w:val="en-GB" w:eastAsia="es-ES"/>
              </w:rPr>
              <m:t>,S))</m:t>
            </m:r>
          </m:e>
        </m:func>
      </m:oMath>
      <w:r w:rsidR="00FE2CEF" w:rsidRPr="00F4272D">
        <w:rPr>
          <w:sz w:val="20"/>
          <w:lang w:val="en-GB" w:eastAsia="es-ES"/>
        </w:rPr>
        <w:t xml:space="preserve">, </w:t>
      </w:r>
    </w:p>
    <w:p w:rsidR="00FE2CEF" w:rsidRPr="00F4272D" w:rsidRDefault="00140647" w:rsidP="00FE2CEF">
      <w:pPr>
        <w:pStyle w:val="References0"/>
        <w:rPr>
          <w:sz w:val="20"/>
          <w:lang w:val="en-GB" w:eastAsia="es-ES"/>
        </w:rPr>
      </w:pPr>
      <m:oMath>
        <m:sSub>
          <m:sSubPr>
            <m:ctrlPr>
              <w:rPr>
                <w:rFonts w:ascii="Cambria Math" w:hAnsi="Cambria Math"/>
                <w:i/>
                <w:lang w:val="en-GB" w:eastAsia="es-ES"/>
              </w:rPr>
            </m:ctrlPr>
          </m:sSubPr>
          <m:e>
            <m:r>
              <w:rPr>
                <w:rFonts w:ascii="Cambria Math" w:hAnsi="Cambria Math"/>
                <w:lang w:val="en-GB" w:eastAsia="es-ES"/>
              </w:rPr>
              <m:t>w</m:t>
            </m:r>
          </m:e>
          <m:sub>
            <m:r>
              <w:rPr>
                <w:rFonts w:ascii="Cambria Math" w:hAnsi="Cambria Math"/>
                <w:lang w:val="en-GB" w:eastAsia="es-ES"/>
              </w:rPr>
              <m:t>k</m:t>
            </m:r>
          </m:sub>
        </m:sSub>
        <m:d>
          <m:dPr>
            <m:ctrlPr>
              <w:rPr>
                <w:rFonts w:ascii="Cambria Math" w:hAnsi="Cambria Math"/>
                <w:i/>
                <w:lang w:val="en-GB" w:eastAsia="es-ES"/>
              </w:rPr>
            </m:ctrlPr>
          </m:dPr>
          <m:e>
            <m:r>
              <w:rPr>
                <w:rFonts w:ascii="Cambria Math" w:hAnsi="Cambria Math"/>
                <w:lang w:val="en-GB" w:eastAsia="es-ES"/>
              </w:rPr>
              <m:t>S</m:t>
            </m:r>
          </m:e>
        </m:d>
        <m:r>
          <w:rPr>
            <w:rFonts w:ascii="Cambria Math" w:hAnsi="Cambria Math"/>
            <w:lang w:val="en-GB" w:eastAsia="es-ES"/>
          </w:rPr>
          <m:t>=weight</m:t>
        </m:r>
      </m:oMath>
      <w:r w:rsidR="00FE2CEF" w:rsidRPr="00F4272D">
        <w:rPr>
          <w:sz w:val="20"/>
          <w:lang w:val="en-GB" w:eastAsia="es-ES"/>
        </w:rPr>
        <w:t xml:space="preserve"> </w:t>
      </w:r>
      <w:proofErr w:type="gramStart"/>
      <w:r w:rsidR="00FE2CEF" w:rsidRPr="00F4272D">
        <w:rPr>
          <w:sz w:val="20"/>
          <w:lang w:val="en-GB" w:eastAsia="es-ES"/>
        </w:rPr>
        <w:t>function</w:t>
      </w:r>
      <w:proofErr w:type="gramEnd"/>
      <w:r w:rsidR="00FE2CEF" w:rsidRPr="00F4272D">
        <w:rPr>
          <w:sz w:val="20"/>
          <w:lang w:val="en-GB" w:eastAsia="es-ES"/>
        </w:rPr>
        <w:t xml:space="preserve">, </w:t>
      </w:r>
      <m:oMath>
        <m:sSub>
          <m:sSubPr>
            <m:ctrlPr>
              <w:rPr>
                <w:rFonts w:ascii="Cambria Math" w:hAnsi="Cambria Math"/>
                <w:i/>
                <w:lang w:val="en-GB" w:eastAsia="es-ES"/>
              </w:rPr>
            </m:ctrlPr>
          </m:sSubPr>
          <m:e>
            <m:r>
              <w:rPr>
                <w:rFonts w:ascii="Cambria Math" w:hAnsi="Cambria Math"/>
                <w:lang w:val="en-GB" w:eastAsia="es-ES"/>
              </w:rPr>
              <m:t>c</m:t>
            </m:r>
          </m:e>
          <m:sub>
            <m:r>
              <w:rPr>
                <w:rFonts w:ascii="Cambria Math" w:hAnsi="Cambria Math"/>
                <w:lang w:val="en-GB" w:eastAsia="es-ES"/>
              </w:rPr>
              <m:t>k</m:t>
            </m:r>
          </m:sub>
        </m:sSub>
        <m:r>
          <w:rPr>
            <w:rFonts w:ascii="Cambria Math" w:hAnsi="Cambria Math"/>
            <w:lang w:val="en-GB" w:eastAsia="es-ES"/>
          </w:rPr>
          <m:t>=</m:t>
        </m:r>
        <m:sSup>
          <m:sSupPr>
            <m:ctrlPr>
              <w:rPr>
                <w:rFonts w:ascii="Cambria Math" w:hAnsi="Cambria Math"/>
                <w:i/>
                <w:lang w:val="en-GB" w:eastAsia="es-ES"/>
              </w:rPr>
            </m:ctrlPr>
          </m:sSupPr>
          <m:e>
            <m:r>
              <w:rPr>
                <w:rFonts w:ascii="Cambria Math" w:hAnsi="Cambria Math"/>
                <w:lang w:val="en-GB" w:eastAsia="es-ES"/>
              </w:rPr>
              <m:t>centre of k</m:t>
            </m:r>
          </m:e>
          <m:sup>
            <m:r>
              <w:rPr>
                <w:rFonts w:ascii="Cambria Math" w:hAnsi="Cambria Math"/>
                <w:lang w:val="en-GB" w:eastAsia="es-ES"/>
              </w:rPr>
              <m:t>th</m:t>
            </m:r>
          </m:sup>
        </m:sSup>
        <m:r>
          <w:rPr>
            <w:rFonts w:ascii="Cambria Math" w:hAnsi="Cambria Math"/>
            <w:lang w:val="en-GB" w:eastAsia="es-ES"/>
          </w:rPr>
          <m:t xml:space="preserve"> class</m:t>
        </m:r>
      </m:oMath>
      <w:r w:rsidR="00FE2CEF" w:rsidRPr="00F4272D">
        <w:rPr>
          <w:sz w:val="20"/>
          <w:lang w:val="en-GB" w:eastAsia="es-ES"/>
        </w:rPr>
        <w:t xml:space="preserve">. </w:t>
      </w:r>
    </w:p>
    <w:p w:rsidR="00FE2CEF" w:rsidRPr="00F4272D" w:rsidRDefault="00FE2CEF" w:rsidP="00FE2CEF">
      <w:pPr>
        <w:pStyle w:val="References0"/>
        <w:rPr>
          <w:sz w:val="20"/>
          <w:lang w:val="en-GB" w:eastAsia="es-ES"/>
        </w:rPr>
      </w:pPr>
    </w:p>
    <w:p w:rsidR="00FE2CEF" w:rsidRDefault="00FE2CEF" w:rsidP="00FE2CEF">
      <w:pPr>
        <w:pStyle w:val="References0"/>
        <w:rPr>
          <w:sz w:val="20"/>
          <w:lang w:val="en-GB" w:eastAsia="es-ES"/>
        </w:rPr>
      </w:pPr>
      <w:r w:rsidRPr="00F4272D">
        <w:rPr>
          <w:sz w:val="20"/>
          <w:lang w:val="en-GB" w:eastAsia="es-ES"/>
        </w:rPr>
        <w:t>In our experiment, k is chosen as 3 according to experimental results.</w:t>
      </w:r>
    </w:p>
    <w:p w:rsidR="00FE2CEF" w:rsidRPr="003E4D24" w:rsidRDefault="00FE2CEF" w:rsidP="00FE2CEF">
      <w:pPr>
        <w:pStyle w:val="Heading1"/>
        <w:rPr>
          <w:caps/>
        </w:rPr>
      </w:pPr>
      <w:r w:rsidRPr="003E4D24">
        <w:rPr>
          <w:caps/>
        </w:rPr>
        <w:t xml:space="preserve">Result and discussions </w:t>
      </w:r>
    </w:p>
    <w:p w:rsidR="00FE2CEF" w:rsidRDefault="00FE2CEF" w:rsidP="00FE2CEF">
      <w:pPr>
        <w:pStyle w:val="Heading2"/>
      </w:pPr>
      <w:r w:rsidRPr="00165EF6">
        <w:t>Data collection</w:t>
      </w:r>
    </w:p>
    <w:p w:rsidR="00FE2CEF" w:rsidRDefault="00FE2CEF" w:rsidP="007B6035">
      <w:pPr>
        <w:pStyle w:val="BodyText"/>
        <w:rPr>
          <w:szCs w:val="18"/>
          <w:lang w:val="en-GB" w:eastAsia="es-ES"/>
        </w:rPr>
      </w:pPr>
      <w:r>
        <w:rPr>
          <w:lang w:val="en-GB" w:eastAsia="es-ES"/>
        </w:rPr>
        <w:t xml:space="preserve">We have used the </w:t>
      </w:r>
      <w:r w:rsidRPr="00B52F30">
        <w:t>CVCMUSCIMA database</w:t>
      </w:r>
      <w:r>
        <w:rPr>
          <w:lang w:val="en-GB" w:eastAsia="es-ES"/>
        </w:rPr>
        <w:t xml:space="preserve"> </w:t>
      </w:r>
      <w:r w:rsidRPr="00B52F30">
        <w:rPr>
          <w:lang w:val="en-GB" w:eastAsia="es-ES"/>
        </w:rPr>
        <w:t xml:space="preserve">[3] </w:t>
      </w:r>
      <w:r>
        <w:rPr>
          <w:lang w:val="en-GB" w:eastAsia="es-ES"/>
        </w:rPr>
        <w:t>to evaluate our system. This dataset contains</w:t>
      </w:r>
      <w:r w:rsidRPr="00B52F30">
        <w:t xml:space="preserve"> ground truth of handwritten music score images. </w:t>
      </w:r>
      <w:r>
        <w:t xml:space="preserve">It has </w:t>
      </w:r>
      <w:r w:rsidRPr="00B52F30">
        <w:t xml:space="preserve">1,000 music sheets written by 50 different musicians. </w:t>
      </w:r>
      <w:r>
        <w:t>Though, the dataset</w:t>
      </w:r>
      <w:r w:rsidRPr="00B52F30">
        <w:t xml:space="preserve"> has been especially designed for writer identif</w:t>
      </w:r>
      <w:r>
        <w:t xml:space="preserve">ication and staff removal tasks, in our system these musical scores are used for score-word searching. The </w:t>
      </w:r>
      <w:proofErr w:type="spellStart"/>
      <w:r>
        <w:t>groundtruth</w:t>
      </w:r>
      <w:proofErr w:type="spellEnd"/>
      <w:r>
        <w:t xml:space="preserve"> of score-word level is missing in this dataset. To measure the performance of our system we considered 100</w:t>
      </w:r>
      <w:r>
        <w:rPr>
          <w:szCs w:val="18"/>
          <w:lang w:val="en-GB" w:eastAsia="es-ES"/>
        </w:rPr>
        <w:t xml:space="preserve"> musical document and 15 query samples from this dataset.</w:t>
      </w:r>
    </w:p>
    <w:p w:rsidR="00FE2CEF" w:rsidRDefault="00FE2CEF" w:rsidP="00FE2CEF">
      <w:pPr>
        <w:pStyle w:val="Heading2"/>
      </w:pPr>
      <w:r>
        <w:t>Ground Truth Creation</w:t>
      </w:r>
    </w:p>
    <w:p w:rsidR="00FE2CEF" w:rsidRPr="00456259" w:rsidRDefault="00FE2CEF" w:rsidP="0071021A">
      <w:pPr>
        <w:pStyle w:val="BodyText"/>
        <w:rPr>
          <w:sz w:val="18"/>
          <w:szCs w:val="18"/>
        </w:rPr>
      </w:pPr>
      <w:r w:rsidRPr="00456259">
        <w:rPr>
          <w:sz w:val="18"/>
          <w:szCs w:val="18"/>
        </w:rPr>
        <w:t xml:space="preserve">As the input dataset taken does not contain ground truth for document retrieval, </w:t>
      </w:r>
      <w:r>
        <w:rPr>
          <w:sz w:val="18"/>
          <w:szCs w:val="18"/>
        </w:rPr>
        <w:t xml:space="preserve">a semi-automatic </w:t>
      </w:r>
      <w:r w:rsidRPr="00456259">
        <w:rPr>
          <w:sz w:val="18"/>
          <w:szCs w:val="18"/>
        </w:rPr>
        <w:t xml:space="preserve">tool has been </w:t>
      </w:r>
      <w:r>
        <w:rPr>
          <w:sz w:val="18"/>
          <w:szCs w:val="18"/>
        </w:rPr>
        <w:t xml:space="preserve">developed </w:t>
      </w:r>
      <w:r w:rsidRPr="00456259">
        <w:rPr>
          <w:sz w:val="18"/>
          <w:szCs w:val="18"/>
        </w:rPr>
        <w:t xml:space="preserve">to create </w:t>
      </w:r>
      <w:r>
        <w:rPr>
          <w:sz w:val="18"/>
          <w:szCs w:val="18"/>
        </w:rPr>
        <w:t xml:space="preserve">the </w:t>
      </w:r>
      <w:r w:rsidRPr="00456259">
        <w:rPr>
          <w:sz w:val="18"/>
          <w:szCs w:val="18"/>
        </w:rPr>
        <w:t>ground truth</w:t>
      </w:r>
      <w:r>
        <w:rPr>
          <w:sz w:val="18"/>
          <w:szCs w:val="18"/>
        </w:rPr>
        <w:t xml:space="preserve">. The </w:t>
      </w:r>
      <w:proofErr w:type="spellStart"/>
      <w:r>
        <w:rPr>
          <w:sz w:val="18"/>
          <w:szCs w:val="18"/>
        </w:rPr>
        <w:t>ground</w:t>
      </w:r>
      <w:r w:rsidRPr="00456259">
        <w:rPr>
          <w:sz w:val="18"/>
          <w:szCs w:val="18"/>
        </w:rPr>
        <w:t>tru</w:t>
      </w:r>
      <w:r>
        <w:rPr>
          <w:sz w:val="18"/>
          <w:szCs w:val="18"/>
        </w:rPr>
        <w:t>th</w:t>
      </w:r>
      <w:proofErr w:type="spellEnd"/>
      <w:r>
        <w:rPr>
          <w:sz w:val="18"/>
          <w:szCs w:val="18"/>
        </w:rPr>
        <w:t xml:space="preserve"> for 15</w:t>
      </w:r>
      <w:r w:rsidRPr="00456259">
        <w:rPr>
          <w:sz w:val="18"/>
          <w:szCs w:val="18"/>
        </w:rPr>
        <w:t xml:space="preserve"> queries </w:t>
      </w:r>
      <w:r>
        <w:rPr>
          <w:sz w:val="18"/>
          <w:szCs w:val="18"/>
        </w:rPr>
        <w:t xml:space="preserve">in 100 documents </w:t>
      </w:r>
      <w:r w:rsidRPr="00456259">
        <w:rPr>
          <w:sz w:val="18"/>
          <w:szCs w:val="18"/>
        </w:rPr>
        <w:t>is created with it.</w:t>
      </w:r>
      <w:r>
        <w:rPr>
          <w:sz w:val="18"/>
          <w:szCs w:val="18"/>
        </w:rPr>
        <w:t xml:space="preserve"> Using this software, the positions of query words are stored in a file named Doc# </w:t>
      </w:r>
      <w:r w:rsidRPr="00456259">
        <w:rPr>
          <w:sz w:val="18"/>
          <w:szCs w:val="18"/>
        </w:rPr>
        <w:t>as following:</w:t>
      </w:r>
    </w:p>
    <w:p w:rsidR="00FE2CEF" w:rsidRPr="005C4245" w:rsidRDefault="00FE2CEF" w:rsidP="0071021A">
      <w:pPr>
        <w:pStyle w:val="BodyText"/>
        <w:rPr>
          <w:rFonts w:ascii="Courier New" w:hAnsi="Courier New" w:cs="Courier New"/>
        </w:rPr>
      </w:pPr>
      <w:r>
        <w:rPr>
          <w:rFonts w:ascii="Courier New" w:hAnsi="Courier New" w:cs="Courier New"/>
        </w:rPr>
        <w:t xml:space="preserve">Query# </w:t>
      </w:r>
      <w:r w:rsidRPr="005C4245">
        <w:rPr>
          <w:rFonts w:ascii="Courier New" w:hAnsi="Courier New" w:cs="Courier New"/>
        </w:rPr>
        <w:t>x1 y1 x2 y2</w:t>
      </w:r>
    </w:p>
    <w:p w:rsidR="00FE2CEF" w:rsidRPr="0017466B" w:rsidRDefault="00FE2CEF" w:rsidP="007B6035">
      <w:pPr>
        <w:pStyle w:val="BodyText"/>
      </w:pPr>
      <w:r w:rsidRPr="00456259">
        <w:t>Where (x1</w:t>
      </w:r>
      <w:proofErr w:type="gramStart"/>
      <w:r w:rsidRPr="00456259">
        <w:t>,y1</w:t>
      </w:r>
      <w:proofErr w:type="gramEnd"/>
      <w:r w:rsidRPr="00456259">
        <w:t>) is co-ordinate of top-left corner of the bounding box of the query and (x2,y2) is the bottom-right corner co-ordinate.</w:t>
      </w:r>
      <w:r>
        <w:t xml:space="preserve"> </w:t>
      </w:r>
      <w:proofErr w:type="spellStart"/>
      <w:r>
        <w:t>Doc#and</w:t>
      </w:r>
      <w:proofErr w:type="spellEnd"/>
      <w:r>
        <w:t xml:space="preserve"> Line# represent the document name and music line number for that corresponding query.</w:t>
      </w:r>
    </w:p>
    <w:p w:rsidR="00FE2CEF" w:rsidRDefault="00FE2CEF" w:rsidP="00FE2CEF">
      <w:pPr>
        <w:pStyle w:val="Heading2"/>
      </w:pPr>
      <w:r>
        <w:t>Performance Metric</w:t>
      </w:r>
    </w:p>
    <w:p w:rsidR="00FE2CEF" w:rsidRPr="006361BC" w:rsidRDefault="00FE2CEF" w:rsidP="0071021A">
      <w:pPr>
        <w:pStyle w:val="References0"/>
        <w:ind w:firstLine="360"/>
        <w:rPr>
          <w:szCs w:val="18"/>
          <w:lang w:val="en-GB" w:eastAsia="es-ES"/>
        </w:rPr>
      </w:pPr>
      <w:r>
        <w:rPr>
          <w:szCs w:val="18"/>
          <w:lang w:val="en-GB" w:eastAsia="es-ES"/>
        </w:rPr>
        <w:softHyphen/>
      </w:r>
      <w:r>
        <w:rPr>
          <w:szCs w:val="18"/>
          <w:lang w:val="en-GB" w:eastAsia="es-ES"/>
        </w:rPr>
        <w:softHyphen/>
      </w:r>
      <w:r>
        <w:t xml:space="preserve">To evaluate the performance of the system with a query word against the collection of musical documents, we use common ratio of precision (P) and recall (R) for evaluation of retrieval of music-word image. The retrieved word images obtained from the system are ranked by the cost obtained in cost matrix. Each result word image is considered as relevant or not depending on the </w:t>
      </w:r>
      <w:proofErr w:type="spellStart"/>
      <w:r>
        <w:t>groundtruth</w:t>
      </w:r>
      <w:proofErr w:type="spellEnd"/>
      <w:r>
        <w:t xml:space="preserve"> of the data. For a given retrieval result, the precision measure (P) is defined as the ratio between the number of relevant retrieved items and the number of retrieved items. The recall (R) is defined as the ratio between </w:t>
      </w:r>
      <w:proofErr w:type="gramStart"/>
      <w:r>
        <w:t>number</w:t>
      </w:r>
      <w:proofErr w:type="gramEnd"/>
      <w:r>
        <w:t xml:space="preserve"> of relevant retrieved items to the total number of relevant items in the collection.</w:t>
      </w:r>
    </w:p>
    <w:p w:rsidR="00FE2CEF" w:rsidRDefault="00FE2CEF" w:rsidP="00FE2CEF">
      <w:pPr>
        <w:pStyle w:val="References0"/>
        <w:ind w:firstLine="360"/>
        <w:rPr>
          <w:szCs w:val="18"/>
          <w:lang w:val="en-GB" w:eastAsia="es-ES"/>
        </w:rPr>
      </w:pPr>
    </w:p>
    <w:p w:rsidR="00FE2CEF" w:rsidRDefault="00FE2CEF" w:rsidP="00FE2CEF">
      <w:pPr>
        <w:pStyle w:val="Heading2"/>
      </w:pPr>
      <w:r>
        <w:t>Qualitative Result</w:t>
      </w:r>
    </w:p>
    <w:p w:rsidR="00FE2CEF" w:rsidRDefault="00FE2CEF" w:rsidP="0071021A">
      <w:pPr>
        <w:pStyle w:val="BodyText"/>
        <w:rPr>
          <w:lang w:val="en-GB" w:eastAsia="es-ES"/>
        </w:rPr>
      </w:pPr>
      <w:r>
        <w:rPr>
          <w:lang w:val="en-GB" w:eastAsia="es-ES"/>
        </w:rPr>
        <w:t>Some of retrieval results are shown in the following figures.</w:t>
      </w:r>
    </w:p>
    <w:p w:rsidR="00FE2CEF" w:rsidRDefault="00140647" w:rsidP="00FE2CEF">
      <w:pPr>
        <w:pStyle w:val="References0"/>
        <w:jc w:val="center"/>
        <w:rPr>
          <w:szCs w:val="18"/>
          <w:lang w:val="en-GB" w:eastAsia="es-ES"/>
        </w:rPr>
      </w:pPr>
      <w:r>
        <w:rPr>
          <w:noProof/>
          <w:szCs w:val="18"/>
          <w:lang w:val="fr-FR" w:eastAsia="fr-FR"/>
        </w:rPr>
        <w:drawing>
          <wp:inline distT="0" distB="0" distL="0" distR="0">
            <wp:extent cx="1574800" cy="438150"/>
            <wp:effectExtent l="19050" t="0" r="6350" b="0"/>
            <wp:docPr id="5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cstate="print"/>
                    <a:srcRect/>
                    <a:stretch>
                      <a:fillRect/>
                    </a:stretch>
                  </pic:blipFill>
                  <pic:spPr bwMode="auto">
                    <a:xfrm>
                      <a:off x="0" y="0"/>
                      <a:ext cx="1574800" cy="438150"/>
                    </a:xfrm>
                    <a:prstGeom prst="rect">
                      <a:avLst/>
                    </a:prstGeom>
                    <a:noFill/>
                    <a:ln w="9525">
                      <a:noFill/>
                      <a:miter lim="800000"/>
                      <a:headEnd/>
                      <a:tailEnd/>
                    </a:ln>
                  </pic:spPr>
                </pic:pic>
              </a:graphicData>
            </a:graphic>
          </wp:inline>
        </w:drawing>
      </w:r>
    </w:p>
    <w:p w:rsidR="00FE2CEF" w:rsidRPr="00A2508B" w:rsidRDefault="00FE2CEF" w:rsidP="00FE2CEF">
      <w:pPr>
        <w:pStyle w:val="References0"/>
        <w:numPr>
          <w:ilvl w:val="0"/>
          <w:numId w:val="13"/>
        </w:numPr>
        <w:jc w:val="center"/>
        <w:rPr>
          <w:szCs w:val="18"/>
          <w:lang w:val="en-GB" w:eastAsia="es-ES"/>
        </w:rPr>
      </w:pPr>
      <w:r>
        <w:rPr>
          <w:szCs w:val="18"/>
          <w:lang w:val="en-GB" w:eastAsia="es-ES"/>
        </w:rPr>
        <w:t>Query</w:t>
      </w:r>
    </w:p>
    <w:p w:rsidR="00FE2CEF" w:rsidRDefault="00FE2CEF" w:rsidP="00C83221">
      <w:pPr>
        <w:pStyle w:val="References0"/>
        <w:rPr>
          <w:szCs w:val="18"/>
          <w:lang w:val="en-GB" w:eastAsia="es-ES"/>
        </w:rPr>
      </w:pPr>
    </w:p>
    <w:p w:rsidR="00FE2CEF" w:rsidRDefault="00140647" w:rsidP="00FE2CEF">
      <w:pPr>
        <w:pStyle w:val="References0"/>
        <w:jc w:val="center"/>
        <w:rPr>
          <w:szCs w:val="18"/>
          <w:lang w:val="en-GB" w:eastAsia="es-ES"/>
        </w:rPr>
      </w:pPr>
      <w:r>
        <w:rPr>
          <w:noProof/>
          <w:szCs w:val="18"/>
          <w:lang w:val="fr-FR" w:eastAsia="fr-FR"/>
        </w:rPr>
        <w:lastRenderedPageBreak/>
        <w:drawing>
          <wp:inline distT="0" distB="0" distL="0" distR="0">
            <wp:extent cx="2628900" cy="1257300"/>
            <wp:effectExtent l="19050" t="0" r="0" b="0"/>
            <wp:docPr id="5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cstate="print"/>
                    <a:srcRect/>
                    <a:stretch>
                      <a:fillRect/>
                    </a:stretch>
                  </pic:blipFill>
                  <pic:spPr bwMode="auto">
                    <a:xfrm>
                      <a:off x="0" y="0"/>
                      <a:ext cx="2628900" cy="1257300"/>
                    </a:xfrm>
                    <a:prstGeom prst="rect">
                      <a:avLst/>
                    </a:prstGeom>
                    <a:noFill/>
                    <a:ln w="9525">
                      <a:noFill/>
                      <a:miter lim="800000"/>
                      <a:headEnd/>
                      <a:tailEnd/>
                    </a:ln>
                  </pic:spPr>
                </pic:pic>
              </a:graphicData>
            </a:graphic>
          </wp:inline>
        </w:drawing>
      </w:r>
    </w:p>
    <w:p w:rsidR="00FE2CEF" w:rsidRDefault="00FE2CEF" w:rsidP="00FE2CEF">
      <w:pPr>
        <w:pStyle w:val="References0"/>
        <w:jc w:val="center"/>
        <w:rPr>
          <w:szCs w:val="18"/>
          <w:lang w:val="en-GB" w:eastAsia="es-ES"/>
        </w:rPr>
      </w:pPr>
    </w:p>
    <w:p w:rsidR="00FE2CEF" w:rsidRDefault="00FE2CEF" w:rsidP="00FE2CEF">
      <w:pPr>
        <w:pStyle w:val="References0"/>
        <w:numPr>
          <w:ilvl w:val="0"/>
          <w:numId w:val="13"/>
        </w:numPr>
        <w:jc w:val="center"/>
        <w:rPr>
          <w:szCs w:val="18"/>
          <w:lang w:val="en-GB" w:eastAsia="es-ES"/>
        </w:rPr>
      </w:pPr>
      <w:r>
        <w:rPr>
          <w:szCs w:val="18"/>
          <w:lang w:val="en-GB" w:eastAsia="es-ES"/>
        </w:rPr>
        <w:t>Retrieval result for the shown query</w:t>
      </w:r>
    </w:p>
    <w:p w:rsidR="00D062B5" w:rsidRDefault="00D062B5" w:rsidP="00D062B5">
      <w:pPr>
        <w:pStyle w:val="References0"/>
        <w:ind w:left="360"/>
        <w:rPr>
          <w:szCs w:val="18"/>
          <w:lang w:val="en-GB" w:eastAsia="es-ES"/>
        </w:rPr>
      </w:pPr>
      <w:r w:rsidRPr="00D062B5">
        <w:rPr>
          <w:rFonts w:ascii="Helvetica" w:hAnsi="Helvetica" w:cs="Helvetica"/>
          <w:b/>
          <w:color w:val="FF0000"/>
          <w:szCs w:val="18"/>
        </w:rPr>
        <w:t>(Replace the image with hi</w:t>
      </w:r>
      <w:r>
        <w:rPr>
          <w:rFonts w:ascii="Helvetica" w:hAnsi="Helvetica" w:cs="Helvetica"/>
          <w:b/>
          <w:color w:val="FF0000"/>
          <w:szCs w:val="18"/>
        </w:rPr>
        <w:t>gh quality/ send me the images</w:t>
      </w:r>
      <w:r w:rsidRPr="00D062B5">
        <w:rPr>
          <w:rFonts w:ascii="Helvetica" w:hAnsi="Helvetica" w:cs="Helvetica"/>
          <w:b/>
          <w:color w:val="FF0000"/>
          <w:szCs w:val="18"/>
        </w:rPr>
        <w:t>)</w:t>
      </w:r>
    </w:p>
    <w:p w:rsidR="00FE2CEF" w:rsidRDefault="00FE2CEF" w:rsidP="00FE2CEF">
      <w:pPr>
        <w:pStyle w:val="BodyText"/>
        <w:spacing w:after="0"/>
        <w:jc w:val="center"/>
        <w:rPr>
          <w:rFonts w:ascii="Helvetica" w:hAnsi="Helvetica" w:cs="Helvetica"/>
          <w:b/>
        </w:rPr>
      </w:pPr>
    </w:p>
    <w:p w:rsidR="00FE2CEF" w:rsidRPr="005C4A1A" w:rsidRDefault="005A14B9" w:rsidP="005C4A1A">
      <w:pPr>
        <w:pStyle w:val="BodyText"/>
        <w:spacing w:after="0"/>
        <w:ind w:firstLine="0"/>
        <w:jc w:val="left"/>
        <w:rPr>
          <w:rFonts w:ascii="Helvetica" w:hAnsi="Helvetica" w:cs="Helvetica"/>
          <w:b/>
          <w:sz w:val="18"/>
          <w:szCs w:val="18"/>
        </w:rPr>
      </w:pPr>
      <w:r w:rsidRPr="005C4A1A">
        <w:rPr>
          <w:rFonts w:ascii="Helvetica" w:hAnsi="Helvetica" w:cs="Helvetica"/>
          <w:b/>
          <w:sz w:val="18"/>
          <w:szCs w:val="18"/>
        </w:rPr>
        <w:t>Figure 6</w:t>
      </w:r>
      <w:r w:rsidR="00FE2CEF" w:rsidRPr="005C4A1A">
        <w:rPr>
          <w:rFonts w:ascii="Helvetica" w:hAnsi="Helvetica" w:cs="Helvetica"/>
          <w:b/>
          <w:sz w:val="18"/>
          <w:szCs w:val="18"/>
        </w:rPr>
        <w:t>: Some retrieval results of a query in musical document image.</w:t>
      </w:r>
    </w:p>
    <w:p w:rsidR="00FE2CEF" w:rsidRDefault="00FE2CEF" w:rsidP="00FE2CEF">
      <w:pPr>
        <w:pStyle w:val="BodyText"/>
        <w:spacing w:after="0"/>
        <w:jc w:val="left"/>
        <w:rPr>
          <w:rFonts w:ascii="Helvetica" w:hAnsi="Helvetica" w:cs="Helvetica"/>
          <w:b/>
        </w:rPr>
      </w:pPr>
    </w:p>
    <w:p w:rsidR="00FE2CEF" w:rsidRPr="00853621" w:rsidRDefault="00FE2CEF" w:rsidP="00FE2CEF">
      <w:pPr>
        <w:pStyle w:val="BodyText"/>
        <w:spacing w:after="0"/>
        <w:ind w:firstLine="360"/>
        <w:rPr>
          <w:sz w:val="18"/>
          <w:szCs w:val="18"/>
          <w:lang w:val="en-GB" w:eastAsia="es-ES"/>
        </w:rPr>
      </w:pPr>
      <w:r>
        <w:rPr>
          <w:sz w:val="18"/>
          <w:szCs w:val="18"/>
          <w:lang w:val="en-GB" w:eastAsia="es-ES"/>
        </w:rPr>
        <w:t>Here the queries</w:t>
      </w:r>
      <w:r w:rsidRPr="00853621">
        <w:rPr>
          <w:sz w:val="18"/>
          <w:szCs w:val="18"/>
          <w:lang w:val="en-GB" w:eastAsia="es-ES"/>
        </w:rPr>
        <w:t xml:space="preserve"> are marked with colours. The Green colour means </w:t>
      </w:r>
      <w:r>
        <w:rPr>
          <w:sz w:val="18"/>
          <w:szCs w:val="18"/>
          <w:lang w:val="en-GB" w:eastAsia="es-ES"/>
        </w:rPr>
        <w:t>best match and Red colour means bad match.</w:t>
      </w:r>
    </w:p>
    <w:p w:rsidR="0071021A" w:rsidRDefault="0071021A" w:rsidP="0071021A">
      <w:pPr>
        <w:pStyle w:val="Heading2"/>
        <w:numPr>
          <w:ilvl w:val="0"/>
          <w:numId w:val="0"/>
        </w:numPr>
        <w:rPr>
          <w:rFonts w:ascii="Helvetica" w:hAnsi="Helvetica" w:cs="Helvetica"/>
          <w:b/>
          <w:i w:val="0"/>
          <w:iCs w:val="0"/>
          <w:noProof w:val="0"/>
          <w:spacing w:val="-1"/>
        </w:rPr>
      </w:pPr>
    </w:p>
    <w:p w:rsidR="00FE2CEF" w:rsidRDefault="00FE2CEF" w:rsidP="0071021A">
      <w:pPr>
        <w:pStyle w:val="Heading2"/>
        <w:numPr>
          <w:ilvl w:val="0"/>
          <w:numId w:val="0"/>
        </w:numPr>
      </w:pPr>
      <w:r>
        <w:t>5</w:t>
      </w:r>
      <w:r w:rsidRPr="00165EF6">
        <w:t>.</w:t>
      </w:r>
      <w:r>
        <w:t>4</w:t>
      </w:r>
      <w:r w:rsidRPr="00165EF6">
        <w:t xml:space="preserve"> </w:t>
      </w:r>
      <w:r>
        <w:t>Quantitative Result</w:t>
      </w:r>
    </w:p>
    <w:p w:rsidR="00FE2CEF" w:rsidRPr="00A722C1" w:rsidRDefault="00FE2CEF" w:rsidP="00FE2CEF">
      <w:pPr>
        <w:pStyle w:val="BodyText"/>
        <w:spacing w:after="0"/>
        <w:jc w:val="center"/>
        <w:rPr>
          <w:rFonts w:ascii="Helvetica" w:hAnsi="Helvetica" w:cs="Helvetica"/>
          <w:b/>
        </w:rPr>
      </w:pPr>
    </w:p>
    <w:p w:rsidR="00FE2CEF" w:rsidRPr="00342821" w:rsidRDefault="00FE2CEF" w:rsidP="00FE2CEF">
      <w:pPr>
        <w:pStyle w:val="References0"/>
        <w:ind w:firstLine="360"/>
        <w:rPr>
          <w:sz w:val="20"/>
          <w:lang w:val="en-GB" w:eastAsia="es-ES"/>
        </w:rPr>
      </w:pPr>
      <w:r w:rsidRPr="00342821">
        <w:rPr>
          <w:sz w:val="20"/>
          <w:lang w:val="en-GB" w:eastAsia="es-ES"/>
        </w:rPr>
        <w:t>The following figures show the precision-recall graph for each feature and classifiers.</w:t>
      </w:r>
    </w:p>
    <w:p w:rsidR="00FE2CEF" w:rsidRPr="00342821" w:rsidRDefault="00FE2CEF" w:rsidP="00FE2CEF">
      <w:pPr>
        <w:pStyle w:val="References0"/>
        <w:ind w:firstLine="360"/>
        <w:rPr>
          <w:sz w:val="20"/>
          <w:lang w:val="en-GB" w:eastAsia="es-ES"/>
        </w:rPr>
      </w:pPr>
      <w:r w:rsidRPr="00342821">
        <w:rPr>
          <w:sz w:val="20"/>
          <w:lang w:val="en-GB" w:eastAsia="es-ES"/>
        </w:rPr>
        <w:t>Typically the recall is better when precision is least and precision is better when recall is least. The shape is typically is inclined line from top-left to bottom-right</w:t>
      </w:r>
      <w:r>
        <w:rPr>
          <w:sz w:val="20"/>
          <w:lang w:val="en-GB" w:eastAsia="es-ES"/>
        </w:rPr>
        <w:t>, which fall after a certain recall</w:t>
      </w:r>
      <w:r w:rsidRPr="00342821">
        <w:rPr>
          <w:sz w:val="20"/>
          <w:lang w:val="en-GB" w:eastAsia="es-ES"/>
        </w:rPr>
        <w:t>.</w:t>
      </w:r>
      <w:r>
        <w:rPr>
          <w:sz w:val="20"/>
          <w:lang w:val="en-GB" w:eastAsia="es-ES"/>
        </w:rPr>
        <w:t xml:space="preserve"> So at the middle precision and recall are both at an average.</w:t>
      </w:r>
    </w:p>
    <w:p w:rsidR="00FE2CEF" w:rsidRDefault="00140647" w:rsidP="00FE2CEF">
      <w:pPr>
        <w:pStyle w:val="References0"/>
        <w:ind w:firstLine="360"/>
        <w:jc w:val="center"/>
        <w:rPr>
          <w:szCs w:val="18"/>
          <w:lang w:val="en-GB" w:eastAsia="es-ES"/>
        </w:rPr>
      </w:pPr>
      <w:r>
        <w:rPr>
          <w:noProof/>
          <w:szCs w:val="18"/>
          <w:lang w:val="fr-FR" w:eastAsia="fr-FR"/>
        </w:rPr>
        <w:drawing>
          <wp:inline distT="0" distB="0" distL="0" distR="0">
            <wp:extent cx="2622550" cy="2622550"/>
            <wp:effectExtent l="19050" t="0" r="635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7" cstate="print"/>
                    <a:srcRect/>
                    <a:stretch>
                      <a:fillRect/>
                    </a:stretch>
                  </pic:blipFill>
                  <pic:spPr bwMode="auto">
                    <a:xfrm>
                      <a:off x="0" y="0"/>
                      <a:ext cx="2622550" cy="2622550"/>
                    </a:xfrm>
                    <a:prstGeom prst="rect">
                      <a:avLst/>
                    </a:prstGeom>
                    <a:noFill/>
                    <a:ln w="9525">
                      <a:noFill/>
                      <a:miter lim="800000"/>
                      <a:headEnd/>
                      <a:tailEnd/>
                    </a:ln>
                  </pic:spPr>
                </pic:pic>
              </a:graphicData>
            </a:graphic>
          </wp:inline>
        </w:drawing>
      </w:r>
    </w:p>
    <w:p w:rsidR="00FE2CEF" w:rsidRDefault="00FE2CEF" w:rsidP="00FE2CEF">
      <w:pPr>
        <w:pStyle w:val="BodyText"/>
        <w:spacing w:after="0"/>
        <w:ind w:left="720"/>
        <w:rPr>
          <w:rFonts w:ascii="Helvetica" w:hAnsi="Helvetica" w:cs="Helvetica"/>
          <w:b/>
        </w:rPr>
      </w:pPr>
    </w:p>
    <w:p w:rsidR="00FE2CEF" w:rsidRDefault="005A14B9" w:rsidP="005A14B9">
      <w:pPr>
        <w:pStyle w:val="BodyText"/>
        <w:spacing w:after="0"/>
        <w:ind w:firstLine="0"/>
        <w:rPr>
          <w:b/>
          <w:bCs/>
          <w:sz w:val="18"/>
          <w:szCs w:val="18"/>
          <w:lang w:val="en-GB" w:eastAsia="es-ES"/>
        </w:rPr>
      </w:pPr>
      <w:r>
        <w:rPr>
          <w:rFonts w:ascii="Helvetica" w:hAnsi="Helvetica" w:cs="Helvetica"/>
          <w:b/>
          <w:sz w:val="18"/>
          <w:szCs w:val="18"/>
        </w:rPr>
        <w:t>Figure 7</w:t>
      </w:r>
      <w:r w:rsidR="00FE2CEF" w:rsidRPr="0071021A">
        <w:rPr>
          <w:rFonts w:ascii="Helvetica" w:hAnsi="Helvetica" w:cs="Helvetica"/>
          <w:b/>
          <w:sz w:val="18"/>
          <w:szCs w:val="18"/>
        </w:rPr>
        <w:t>: Example of retrieval results of a query in some texts.</w:t>
      </w:r>
      <w:r w:rsidR="0071021A" w:rsidRPr="0071021A">
        <w:rPr>
          <w:rFonts w:ascii="Helvetica" w:hAnsi="Helvetica" w:cs="Helvetica"/>
          <w:b/>
          <w:sz w:val="18"/>
          <w:szCs w:val="18"/>
        </w:rPr>
        <w:t xml:space="preserve"> </w:t>
      </w:r>
      <w:r w:rsidR="00FE2CEF" w:rsidRPr="0071021A">
        <w:rPr>
          <w:b/>
          <w:bCs/>
          <w:sz w:val="18"/>
          <w:szCs w:val="18"/>
          <w:lang w:val="en-GB" w:eastAsia="es-ES"/>
        </w:rPr>
        <w:t>Here Blue denotes Zernike &amp; K-Means, Green is Zernike &amp; SOM, Red is 400 Dimensional Feature &amp; K-Means, Cyan is 400 Dimensional Feature &amp; SOM and Yellow is DTW.</w:t>
      </w:r>
    </w:p>
    <w:p w:rsidR="0071021A" w:rsidRPr="0071021A" w:rsidRDefault="00D062B5" w:rsidP="00D062B5">
      <w:pPr>
        <w:pStyle w:val="BodyText"/>
        <w:spacing w:after="0"/>
        <w:ind w:firstLine="0"/>
        <w:rPr>
          <w:sz w:val="18"/>
          <w:szCs w:val="18"/>
          <w:lang w:val="en-GB" w:eastAsia="es-ES"/>
        </w:rPr>
      </w:pPr>
      <w:r w:rsidRPr="00D062B5">
        <w:rPr>
          <w:rFonts w:ascii="Helvetica" w:hAnsi="Helvetica" w:cs="Helvetica"/>
          <w:b/>
          <w:color w:val="FF0000"/>
          <w:sz w:val="18"/>
          <w:szCs w:val="18"/>
        </w:rPr>
        <w:t>(</w:t>
      </w:r>
      <w:r>
        <w:rPr>
          <w:rFonts w:ascii="Helvetica" w:hAnsi="Helvetica" w:cs="Helvetica"/>
          <w:b/>
          <w:color w:val="FF0000"/>
          <w:sz w:val="18"/>
          <w:szCs w:val="18"/>
        </w:rPr>
        <w:t>Send me the data by which the P-R curve is drawn</w:t>
      </w:r>
      <w:r w:rsidRPr="00D062B5">
        <w:rPr>
          <w:rFonts w:ascii="Helvetica" w:hAnsi="Helvetica" w:cs="Helvetica"/>
          <w:b/>
          <w:color w:val="FF0000"/>
          <w:sz w:val="18"/>
          <w:szCs w:val="18"/>
        </w:rPr>
        <w:t>)</w:t>
      </w:r>
    </w:p>
    <w:p w:rsidR="00FE2CEF" w:rsidRDefault="00FE2CEF" w:rsidP="00FE2CEF">
      <w:pPr>
        <w:pStyle w:val="References0"/>
        <w:ind w:firstLine="360"/>
        <w:rPr>
          <w:szCs w:val="18"/>
          <w:lang w:val="en-GB" w:eastAsia="es-ES"/>
        </w:rPr>
      </w:pPr>
      <w:r>
        <w:rPr>
          <w:szCs w:val="18"/>
          <w:lang w:val="en-GB" w:eastAsia="es-ES"/>
        </w:rPr>
        <w:t>The best result is from Zernike feature and SOM. The result for different number of clusters is shown below.</w:t>
      </w:r>
    </w:p>
    <w:p w:rsidR="00FE2CEF" w:rsidRDefault="00FE2CEF" w:rsidP="00FE2CEF">
      <w:pPr>
        <w:pStyle w:val="BodyText"/>
        <w:spacing w:after="0"/>
        <w:rPr>
          <w:rFonts w:ascii="Helvetica" w:hAnsi="Helvetica" w:cs="Helvetica"/>
          <w:b/>
        </w:rPr>
      </w:pPr>
    </w:p>
    <w:p w:rsidR="00FE2CEF" w:rsidRDefault="00FE2CEF" w:rsidP="00FE2CEF">
      <w:pPr>
        <w:pStyle w:val="BodyText"/>
        <w:spacing w:after="0"/>
        <w:rPr>
          <w:rFonts w:ascii="Helvetica" w:hAnsi="Helvetica" w:cs="Helvetica"/>
          <w:b/>
        </w:rPr>
      </w:pPr>
    </w:p>
    <w:p w:rsidR="00FE2CEF" w:rsidRDefault="00140647" w:rsidP="00FE2CEF">
      <w:pPr>
        <w:pStyle w:val="BodyText"/>
        <w:spacing w:after="0"/>
        <w:jc w:val="center"/>
        <w:rPr>
          <w:rFonts w:ascii="Helvetica" w:hAnsi="Helvetica" w:cs="Helvetica"/>
          <w:b/>
        </w:rPr>
      </w:pPr>
      <w:bookmarkStart w:id="0" w:name="_GoBack"/>
      <w:r>
        <w:rPr>
          <w:rFonts w:ascii="Helvetica" w:hAnsi="Helvetica" w:cs="Helvetica"/>
          <w:b/>
          <w:noProof/>
          <w:lang w:val="fr-FR" w:eastAsia="fr-FR"/>
        </w:rPr>
        <w:lastRenderedPageBreak/>
        <w:drawing>
          <wp:inline distT="0" distB="0" distL="0" distR="0">
            <wp:extent cx="2717800" cy="2717800"/>
            <wp:effectExtent l="19050" t="0" r="635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8" cstate="print"/>
                    <a:srcRect/>
                    <a:stretch>
                      <a:fillRect/>
                    </a:stretch>
                  </pic:blipFill>
                  <pic:spPr bwMode="auto">
                    <a:xfrm>
                      <a:off x="0" y="0"/>
                      <a:ext cx="2717800" cy="2717800"/>
                    </a:xfrm>
                    <a:prstGeom prst="rect">
                      <a:avLst/>
                    </a:prstGeom>
                    <a:noFill/>
                    <a:ln w="9525">
                      <a:noFill/>
                      <a:miter lim="800000"/>
                      <a:headEnd/>
                      <a:tailEnd/>
                    </a:ln>
                  </pic:spPr>
                </pic:pic>
              </a:graphicData>
            </a:graphic>
          </wp:inline>
        </w:drawing>
      </w:r>
      <w:bookmarkEnd w:id="0"/>
    </w:p>
    <w:p w:rsidR="00FE2CEF" w:rsidRDefault="00FE2CEF" w:rsidP="00FE2CEF">
      <w:pPr>
        <w:pStyle w:val="BodyText"/>
        <w:spacing w:after="0"/>
        <w:jc w:val="center"/>
        <w:rPr>
          <w:rFonts w:ascii="Helvetica" w:hAnsi="Helvetica" w:cs="Helvetica"/>
          <w:b/>
        </w:rPr>
      </w:pPr>
    </w:p>
    <w:p w:rsidR="00FE2CEF" w:rsidRDefault="005A14B9" w:rsidP="005A14B9">
      <w:pPr>
        <w:pStyle w:val="BodyText"/>
        <w:spacing w:after="0"/>
        <w:ind w:firstLine="0"/>
        <w:rPr>
          <w:b/>
          <w:bCs/>
          <w:sz w:val="18"/>
          <w:szCs w:val="18"/>
          <w:lang w:val="en-GB" w:eastAsia="es-ES"/>
        </w:rPr>
      </w:pPr>
      <w:r>
        <w:rPr>
          <w:b/>
          <w:bCs/>
          <w:sz w:val="18"/>
          <w:szCs w:val="18"/>
        </w:rPr>
        <w:t>Figure 8</w:t>
      </w:r>
      <w:r w:rsidR="00FE2CEF" w:rsidRPr="0071021A">
        <w:rPr>
          <w:b/>
          <w:bCs/>
          <w:sz w:val="18"/>
          <w:szCs w:val="18"/>
        </w:rPr>
        <w:t>: Example of retrieval results Zernike feature and K-Means for different number of classes.</w:t>
      </w:r>
      <w:r w:rsidR="0071021A" w:rsidRPr="0071021A">
        <w:rPr>
          <w:b/>
          <w:bCs/>
          <w:sz w:val="18"/>
          <w:szCs w:val="18"/>
        </w:rPr>
        <w:t xml:space="preserve"> </w:t>
      </w:r>
      <w:r w:rsidR="00FE2CEF" w:rsidRPr="0071021A">
        <w:rPr>
          <w:b/>
          <w:bCs/>
          <w:sz w:val="18"/>
          <w:szCs w:val="18"/>
          <w:lang w:val="en-GB" w:eastAsia="es-ES"/>
        </w:rPr>
        <w:t>Here Blue denotes 10 classes, Green denotes 15 classes and Red denotes 20 classes.</w:t>
      </w:r>
    </w:p>
    <w:p w:rsidR="00D062B5" w:rsidRPr="0071021A" w:rsidRDefault="00D062B5" w:rsidP="00D062B5">
      <w:pPr>
        <w:pStyle w:val="BodyText"/>
        <w:spacing w:after="0"/>
        <w:ind w:firstLine="0"/>
        <w:rPr>
          <w:sz w:val="18"/>
          <w:szCs w:val="18"/>
          <w:lang w:val="en-GB" w:eastAsia="es-ES"/>
        </w:rPr>
      </w:pPr>
      <w:r w:rsidRPr="00D062B5">
        <w:rPr>
          <w:rFonts w:ascii="Helvetica" w:hAnsi="Helvetica" w:cs="Helvetica"/>
          <w:b/>
          <w:color w:val="FF0000"/>
          <w:sz w:val="18"/>
          <w:szCs w:val="18"/>
        </w:rPr>
        <w:t>(</w:t>
      </w:r>
      <w:r>
        <w:rPr>
          <w:rFonts w:ascii="Helvetica" w:hAnsi="Helvetica" w:cs="Helvetica"/>
          <w:b/>
          <w:color w:val="FF0000"/>
          <w:sz w:val="18"/>
          <w:szCs w:val="18"/>
        </w:rPr>
        <w:t>Send me the data by which the P-R curve is drawn</w:t>
      </w:r>
      <w:r w:rsidRPr="00D062B5">
        <w:rPr>
          <w:rFonts w:ascii="Helvetica" w:hAnsi="Helvetica" w:cs="Helvetica"/>
          <w:b/>
          <w:color w:val="FF0000"/>
          <w:sz w:val="18"/>
          <w:szCs w:val="18"/>
        </w:rPr>
        <w:t>)</w:t>
      </w:r>
    </w:p>
    <w:p w:rsidR="00D062B5" w:rsidRPr="0071021A" w:rsidRDefault="00D062B5" w:rsidP="005A14B9">
      <w:pPr>
        <w:pStyle w:val="BodyText"/>
        <w:spacing w:after="0"/>
        <w:ind w:firstLine="0"/>
        <w:rPr>
          <w:b/>
          <w:bCs/>
          <w:sz w:val="18"/>
          <w:szCs w:val="18"/>
          <w:lang w:val="en-GB" w:eastAsia="es-ES"/>
        </w:rPr>
      </w:pPr>
    </w:p>
    <w:p w:rsidR="00FE2CEF" w:rsidRDefault="00FE2CEF" w:rsidP="00FE2CEF">
      <w:pPr>
        <w:pStyle w:val="References0"/>
        <w:ind w:firstLine="360"/>
        <w:rPr>
          <w:szCs w:val="18"/>
          <w:lang w:val="en-GB" w:eastAsia="es-ES"/>
        </w:rPr>
      </w:pPr>
    </w:p>
    <w:p w:rsidR="00FE2CEF" w:rsidRPr="003E4D24" w:rsidRDefault="00FE2CEF" w:rsidP="00FE2CEF">
      <w:pPr>
        <w:pStyle w:val="Heading2"/>
      </w:pPr>
      <w:r>
        <w:t>Comparison with DTW Cost Matrix</w:t>
      </w:r>
    </w:p>
    <w:p w:rsidR="00FE2CEF" w:rsidRDefault="00FE2CEF" w:rsidP="00FE2CEF">
      <w:pPr>
        <w:pStyle w:val="References0"/>
        <w:rPr>
          <w:szCs w:val="18"/>
          <w:lang w:val="en-GB" w:eastAsia="es-ES"/>
        </w:rPr>
      </w:pPr>
    </w:p>
    <w:p w:rsidR="00FE2CEF" w:rsidRPr="00823BE8" w:rsidRDefault="00FE2CEF" w:rsidP="00FE2CEF">
      <w:pPr>
        <w:pStyle w:val="References0"/>
        <w:rPr>
          <w:sz w:val="20"/>
          <w:lang w:val="en-GB" w:eastAsia="es-ES"/>
        </w:rPr>
      </w:pPr>
      <w:r w:rsidRPr="00823BE8">
        <w:rPr>
          <w:sz w:val="20"/>
          <w:lang w:val="en-GB" w:eastAsia="es-ES"/>
        </w:rPr>
        <w:t>Dynamic time warping (DTW) is an algorithm for measuring similarity between two sequences which may vary in time or speed. The sequences are "warped" non-linearly in the time dimension to determine a measure of their similarity independent of certain non-linear variations in the time dimension.</w:t>
      </w:r>
    </w:p>
    <w:p w:rsidR="00FE2CEF" w:rsidRPr="00823BE8" w:rsidRDefault="00FE2CEF" w:rsidP="00FE2CEF">
      <w:pPr>
        <w:pStyle w:val="References0"/>
        <w:rPr>
          <w:sz w:val="20"/>
          <w:lang w:val="en-GB" w:eastAsia="es-ES"/>
        </w:rPr>
      </w:pPr>
    </w:p>
    <w:p w:rsidR="00FE2CEF" w:rsidRPr="00823BE8" w:rsidRDefault="00FE2CEF" w:rsidP="00FE2CEF">
      <w:pPr>
        <w:pStyle w:val="References0"/>
        <w:rPr>
          <w:sz w:val="20"/>
          <w:lang w:val="en-GB" w:eastAsia="es-ES"/>
        </w:rPr>
      </w:pPr>
      <w:r w:rsidRPr="00823BE8">
        <w:rPr>
          <w:sz w:val="20"/>
          <w:lang w:val="en-GB" w:eastAsia="es-ES"/>
        </w:rPr>
        <w:t xml:space="preserve">The profile features [11] are single-valued, i.e. one scalar value is calculated per column in the original image. </w:t>
      </w:r>
      <w:r>
        <w:rPr>
          <w:sz w:val="20"/>
          <w:lang w:val="en-GB" w:eastAsia="es-ES"/>
        </w:rPr>
        <w:t xml:space="preserve">Four features namely: projection profile, upper profile, lower profile and background to foreground transitions are computed. </w:t>
      </w:r>
      <w:r w:rsidRPr="00823BE8">
        <w:rPr>
          <w:sz w:val="20"/>
          <w:lang w:val="en-GB" w:eastAsia="es-ES"/>
        </w:rPr>
        <w:t>Here DTW is used on two signals of 4 multidimensional features (</w:t>
      </w:r>
      <m:oMath>
        <m:sSub>
          <m:sSubPr>
            <m:ctrlPr>
              <w:rPr>
                <w:rFonts w:ascii="Cambria Math" w:hAnsi="Cambria Math"/>
                <w:i/>
                <w:lang w:val="en-GB" w:eastAsia="es-ES"/>
              </w:rPr>
            </m:ctrlPr>
          </m:sSubPr>
          <m:e>
            <m:r>
              <w:rPr>
                <w:rFonts w:ascii="Cambria Math" w:hAnsi="Cambria Math"/>
                <w:lang w:val="en-GB" w:eastAsia="es-ES"/>
              </w:rPr>
              <m:t>f</m:t>
            </m:r>
          </m:e>
          <m:sub>
            <m:r>
              <w:rPr>
                <w:rFonts w:ascii="Cambria Math" w:hAnsi="Cambria Math"/>
                <w:lang w:val="en-GB" w:eastAsia="es-ES"/>
              </w:rPr>
              <m:t>k</m:t>
            </m:r>
          </m:sub>
        </m:sSub>
        <m:r>
          <w:rPr>
            <w:rFonts w:ascii="Cambria Math" w:hAnsi="Cambria Math"/>
            <w:lang w:val="en-GB" w:eastAsia="es-ES"/>
          </w:rPr>
          <m:t>, where 1≤k≤4</m:t>
        </m:r>
      </m:oMath>
      <w:r w:rsidRPr="00823BE8">
        <w:rPr>
          <w:sz w:val="20"/>
          <w:lang w:val="en-GB" w:eastAsia="es-ES"/>
        </w:rPr>
        <w:t>): projection profile, upper and lower word pro</w:t>
      </w:r>
      <w:r>
        <w:rPr>
          <w:sz w:val="20"/>
          <w:lang w:val="en-GB" w:eastAsia="es-ES"/>
        </w:rPr>
        <w:t>file and foreground transition.</w:t>
      </w:r>
    </w:p>
    <w:p w:rsidR="00FE2CEF" w:rsidRDefault="00FE2CEF" w:rsidP="00FE2CEF">
      <w:pPr>
        <w:pStyle w:val="References0"/>
        <w:rPr>
          <w:szCs w:val="18"/>
          <w:lang w:val="en-GB" w:eastAsia="es-ES"/>
        </w:rPr>
      </w:pPr>
    </w:p>
    <w:p w:rsidR="00FE2CEF" w:rsidRPr="00F4272D" w:rsidRDefault="00FE2CEF" w:rsidP="00FE2CEF">
      <w:pPr>
        <w:pStyle w:val="References0"/>
        <w:rPr>
          <w:sz w:val="20"/>
          <w:lang w:val="en-GB" w:eastAsia="es-ES"/>
        </w:rPr>
      </w:pPr>
      <w:r w:rsidRPr="00F4272D">
        <w:rPr>
          <w:sz w:val="20"/>
          <w:lang w:val="en-GB" w:eastAsia="es-ES"/>
        </w:rPr>
        <w:t>DTW distance between two signals (features) I</w:t>
      </w:r>
      <w:r w:rsidRPr="00F4272D">
        <w:rPr>
          <w:sz w:val="20"/>
          <w:vertAlign w:val="subscript"/>
          <w:lang w:val="en-GB" w:eastAsia="es-ES"/>
        </w:rPr>
        <w:t>1</w:t>
      </w:r>
      <w:r w:rsidRPr="00F4272D">
        <w:rPr>
          <w:sz w:val="20"/>
          <w:lang w:val="en-GB" w:eastAsia="es-ES"/>
        </w:rPr>
        <w:t xml:space="preserve"> and I</w:t>
      </w:r>
      <w:r w:rsidRPr="00F4272D">
        <w:rPr>
          <w:sz w:val="20"/>
          <w:vertAlign w:val="subscript"/>
          <w:lang w:val="en-GB" w:eastAsia="es-ES"/>
        </w:rPr>
        <w:t>2</w:t>
      </w:r>
      <w:r w:rsidRPr="00F4272D">
        <w:rPr>
          <w:sz w:val="20"/>
          <w:lang w:val="en-GB" w:eastAsia="es-ES"/>
        </w:rPr>
        <w:t xml:space="preserve"> is calculated using a matrix D.</w:t>
      </w:r>
    </w:p>
    <w:p w:rsidR="00FE2CEF" w:rsidRPr="00F4272D" w:rsidRDefault="00FE2CEF" w:rsidP="00FE2CEF">
      <w:pPr>
        <w:pStyle w:val="References0"/>
        <w:ind w:firstLine="360"/>
        <w:rPr>
          <w:sz w:val="20"/>
          <w:lang w:val="en-GB" w:eastAsia="es-ES"/>
        </w:rPr>
      </w:pPr>
      <w:proofErr w:type="gramStart"/>
      <w:r w:rsidRPr="00F4272D">
        <w:rPr>
          <w:sz w:val="20"/>
          <w:lang w:val="en-GB" w:eastAsia="es-ES"/>
        </w:rPr>
        <w:t>where</w:t>
      </w:r>
      <w:proofErr w:type="gramEnd"/>
      <w:r w:rsidRPr="00F4272D">
        <w:rPr>
          <w:sz w:val="20"/>
          <w:lang w:val="en-GB" w:eastAsia="es-ES"/>
        </w:rPr>
        <w:t xml:space="preserve"> </w:t>
      </w:r>
      <m:oMath>
        <m:r>
          <w:rPr>
            <w:rFonts w:ascii="Cambria Math" w:hAnsi="Cambria Math"/>
            <w:lang w:val="en-GB" w:eastAsia="es-ES"/>
          </w:rPr>
          <m:t>D(i,j)=min</m:t>
        </m:r>
        <m:d>
          <m:dPr>
            <m:ctrlPr>
              <w:rPr>
                <w:rFonts w:ascii="Cambria Math" w:hAnsi="Cambria Math"/>
                <w:i/>
                <w:lang w:val="en-GB" w:eastAsia="es-ES"/>
              </w:rPr>
            </m:ctrlPr>
          </m:dPr>
          <m:e>
            <m:f>
              <m:fPr>
                <m:type m:val="noBar"/>
                <m:ctrlPr>
                  <w:rPr>
                    <w:rFonts w:ascii="Cambria Math" w:hAnsi="Cambria Math"/>
                    <w:i/>
                    <w:lang w:val="en-GB" w:eastAsia="es-ES"/>
                  </w:rPr>
                </m:ctrlPr>
              </m:fPr>
              <m:num>
                <m:eqArr>
                  <m:eqArrPr>
                    <m:ctrlPr>
                      <w:rPr>
                        <w:rFonts w:ascii="Cambria Math" w:hAnsi="Cambria Math"/>
                        <w:i/>
                        <w:lang w:val="en-GB" w:eastAsia="es-ES"/>
                      </w:rPr>
                    </m:ctrlPr>
                  </m:eqArrPr>
                  <m:e>
                    <m:r>
                      <w:rPr>
                        <w:rFonts w:ascii="Cambria Math" w:hAnsi="Cambria Math"/>
                        <w:lang w:val="en-GB" w:eastAsia="es-ES"/>
                      </w:rPr>
                      <m:t>D(i,j-1)</m:t>
                    </m:r>
                  </m:e>
                  <m:e>
                    <m:r>
                      <w:rPr>
                        <w:rFonts w:ascii="Cambria Math" w:hAnsi="Cambria Math"/>
                        <w:lang w:val="en-GB" w:eastAsia="es-ES"/>
                      </w:rPr>
                      <m:t>D(i-1,j)</m:t>
                    </m:r>
                  </m:e>
                </m:eqArr>
              </m:num>
              <m:den>
                <m:r>
                  <w:rPr>
                    <w:rFonts w:ascii="Cambria Math" w:hAnsi="Cambria Math"/>
                    <w:lang w:val="en-GB" w:eastAsia="es-ES"/>
                  </w:rPr>
                  <m:t>D(i-1,j-1)</m:t>
                </m:r>
              </m:den>
            </m:f>
          </m:e>
        </m:d>
        <m:r>
          <w:rPr>
            <w:rFonts w:ascii="Cambria Math" w:hAnsi="Cambria Math"/>
            <w:lang w:val="en-GB" w:eastAsia="es-ES"/>
          </w:rPr>
          <m:t>+d(</m:t>
        </m:r>
        <m:sSub>
          <m:sSubPr>
            <m:ctrlPr>
              <w:rPr>
                <w:rFonts w:ascii="Cambria Math" w:hAnsi="Cambria Math"/>
                <w:i/>
                <w:lang w:val="en-GB" w:eastAsia="es-ES"/>
              </w:rPr>
            </m:ctrlPr>
          </m:sSubPr>
          <m:e>
            <m:r>
              <w:rPr>
                <w:rFonts w:ascii="Cambria Math" w:hAnsi="Cambria Math"/>
                <w:lang w:val="en-GB" w:eastAsia="es-ES"/>
              </w:rPr>
              <m:t>x</m:t>
            </m:r>
          </m:e>
          <m:sub>
            <m:r>
              <w:rPr>
                <w:rFonts w:ascii="Cambria Math" w:hAnsi="Cambria Math"/>
                <w:lang w:val="en-GB" w:eastAsia="es-ES"/>
              </w:rPr>
              <m:t>i</m:t>
            </m:r>
          </m:sub>
        </m:sSub>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y</m:t>
            </m:r>
          </m:e>
          <m:sub>
            <m:r>
              <w:rPr>
                <w:rFonts w:ascii="Cambria Math" w:hAnsi="Cambria Math"/>
                <w:lang w:val="en-GB" w:eastAsia="es-ES"/>
              </w:rPr>
              <m:t>j</m:t>
            </m:r>
          </m:sub>
        </m:sSub>
        <m:r>
          <w:rPr>
            <w:rFonts w:ascii="Cambria Math" w:hAnsi="Cambria Math"/>
            <w:lang w:val="en-GB" w:eastAsia="es-ES"/>
          </w:rPr>
          <m:t>)</m:t>
        </m:r>
      </m:oMath>
    </w:p>
    <w:p w:rsidR="00FE2CEF" w:rsidRPr="00F4272D" w:rsidRDefault="00140647" w:rsidP="00FE2CEF">
      <w:pPr>
        <w:pStyle w:val="References0"/>
        <w:ind w:firstLine="360"/>
        <w:rPr>
          <w:sz w:val="20"/>
          <w:lang w:val="en-GB" w:eastAsia="es-ES"/>
        </w:rPr>
      </w:pPr>
      <m:oMathPara>
        <m:oMath>
          <m:r>
            <w:rPr>
              <w:rFonts w:ascii="Cambria Math" w:hAnsi="Cambria Math"/>
              <w:lang w:val="en-GB" w:eastAsia="es-ES"/>
            </w:rPr>
            <m:t>d</m:t>
          </m:r>
          <m:d>
            <m:dPr>
              <m:ctrlPr>
                <w:rPr>
                  <w:rFonts w:ascii="Cambria Math" w:hAnsi="Cambria Math"/>
                  <w:i/>
                  <w:lang w:val="en-GB" w:eastAsia="es-ES"/>
                </w:rPr>
              </m:ctrlPr>
            </m:dPr>
            <m:e>
              <m:sSub>
                <m:sSubPr>
                  <m:ctrlPr>
                    <w:rPr>
                      <w:rFonts w:ascii="Cambria Math" w:hAnsi="Cambria Math"/>
                      <w:i/>
                      <w:lang w:val="en-GB" w:eastAsia="es-ES"/>
                    </w:rPr>
                  </m:ctrlPr>
                </m:sSubPr>
                <m:e>
                  <m:r>
                    <w:rPr>
                      <w:rFonts w:ascii="Cambria Math" w:hAnsi="Cambria Math"/>
                      <w:lang w:val="en-GB" w:eastAsia="es-ES"/>
                    </w:rPr>
                    <m:t>x</m:t>
                  </m:r>
                </m:e>
                <m:sub>
                  <m:r>
                    <w:rPr>
                      <w:rFonts w:ascii="Cambria Math" w:hAnsi="Cambria Math"/>
                      <w:lang w:val="en-GB" w:eastAsia="es-ES"/>
                    </w:rPr>
                    <m:t>i</m:t>
                  </m:r>
                </m:sub>
              </m:sSub>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y</m:t>
                  </m:r>
                </m:e>
                <m:sub>
                  <m:r>
                    <w:rPr>
                      <w:rFonts w:ascii="Cambria Math" w:hAnsi="Cambria Math"/>
                      <w:lang w:val="en-GB" w:eastAsia="es-ES"/>
                    </w:rPr>
                    <m:t>j</m:t>
                  </m:r>
                </m:sub>
              </m:sSub>
            </m:e>
          </m:d>
          <m:r>
            <w:rPr>
              <w:rFonts w:ascii="Cambria Math" w:hAnsi="Cambria Math"/>
              <w:lang w:val="en-GB" w:eastAsia="es-ES"/>
            </w:rPr>
            <m:t>=</m:t>
          </m:r>
          <m:nary>
            <m:naryPr>
              <m:chr m:val="∑"/>
              <m:limLoc m:val="undOvr"/>
              <m:ctrlPr>
                <w:rPr>
                  <w:rFonts w:ascii="Cambria Math" w:hAnsi="Cambria Math"/>
                  <w:i/>
                  <w:lang w:val="en-GB" w:eastAsia="es-ES"/>
                </w:rPr>
              </m:ctrlPr>
            </m:naryPr>
            <m:sub>
              <m:r>
                <w:rPr>
                  <w:rFonts w:ascii="Cambria Math" w:hAnsi="Cambria Math"/>
                  <w:lang w:val="en-GB" w:eastAsia="es-ES"/>
                </w:rPr>
                <m:t>k=1</m:t>
              </m:r>
            </m:sub>
            <m:sup>
              <m:r>
                <w:rPr>
                  <w:rFonts w:ascii="Cambria Math" w:hAnsi="Cambria Math"/>
                  <w:lang w:val="en-GB" w:eastAsia="es-ES"/>
                </w:rPr>
                <m:t>4</m:t>
              </m:r>
            </m:sup>
            <m:e>
              <m:sSup>
                <m:sSupPr>
                  <m:ctrlPr>
                    <w:rPr>
                      <w:rFonts w:ascii="Cambria Math" w:hAnsi="Cambria Math"/>
                      <w:i/>
                      <w:lang w:val="en-GB" w:eastAsia="es-ES"/>
                    </w:rPr>
                  </m:ctrlPr>
                </m:sSupPr>
                <m:e>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f</m:t>
                      </m:r>
                    </m:e>
                    <m:sub>
                      <m:r>
                        <w:rPr>
                          <w:rFonts w:ascii="Cambria Math" w:hAnsi="Cambria Math"/>
                          <w:lang w:val="en-GB" w:eastAsia="es-ES"/>
                        </w:rPr>
                        <m:t>k</m:t>
                      </m:r>
                    </m:sub>
                  </m:sSub>
                  <m:d>
                    <m:dPr>
                      <m:ctrlPr>
                        <w:rPr>
                          <w:rFonts w:ascii="Cambria Math" w:hAnsi="Cambria Math"/>
                          <w:i/>
                          <w:lang w:val="en-GB" w:eastAsia="es-ES"/>
                        </w:rPr>
                      </m:ctrlPr>
                    </m:dPr>
                    <m:e>
                      <m:sSub>
                        <m:sSubPr>
                          <m:ctrlPr>
                            <w:rPr>
                              <w:rFonts w:ascii="Cambria Math" w:hAnsi="Cambria Math"/>
                              <w:i/>
                              <w:lang w:val="en-GB" w:eastAsia="es-ES"/>
                            </w:rPr>
                          </m:ctrlPr>
                        </m:sSubPr>
                        <m:e>
                          <m:r>
                            <w:rPr>
                              <w:rFonts w:ascii="Cambria Math" w:hAnsi="Cambria Math"/>
                              <w:lang w:val="en-GB" w:eastAsia="es-ES"/>
                            </w:rPr>
                            <m:t>I</m:t>
                          </m:r>
                        </m:e>
                        <m:sub>
                          <m:r>
                            <w:rPr>
                              <w:rFonts w:ascii="Cambria Math" w:hAnsi="Cambria Math"/>
                              <w:lang w:val="en-GB" w:eastAsia="es-ES"/>
                            </w:rPr>
                            <m:t>1</m:t>
                          </m:r>
                        </m:sub>
                      </m:sSub>
                      <m:r>
                        <w:rPr>
                          <w:rFonts w:ascii="Cambria Math" w:hAnsi="Cambria Math"/>
                          <w:lang w:val="en-GB" w:eastAsia="es-ES"/>
                        </w:rPr>
                        <m:t>,i</m:t>
                      </m:r>
                    </m:e>
                  </m:d>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f</m:t>
                      </m:r>
                    </m:e>
                    <m:sub>
                      <m:r>
                        <w:rPr>
                          <w:rFonts w:ascii="Cambria Math" w:hAnsi="Cambria Math"/>
                          <w:lang w:val="en-GB" w:eastAsia="es-ES"/>
                        </w:rPr>
                        <m:t>k</m:t>
                      </m:r>
                    </m:sub>
                  </m:sSub>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I</m:t>
                      </m:r>
                    </m:e>
                    <m:sub>
                      <m:r>
                        <w:rPr>
                          <w:rFonts w:ascii="Cambria Math" w:hAnsi="Cambria Math"/>
                          <w:lang w:val="en-GB" w:eastAsia="es-ES"/>
                        </w:rPr>
                        <m:t>2</m:t>
                      </m:r>
                    </m:sub>
                  </m:sSub>
                  <m:r>
                    <w:rPr>
                      <w:rFonts w:ascii="Cambria Math" w:hAnsi="Cambria Math"/>
                      <w:lang w:val="en-GB" w:eastAsia="es-ES"/>
                    </w:rPr>
                    <m:t>,j))</m:t>
                  </m:r>
                </m:e>
                <m:sup>
                  <m:r>
                    <w:rPr>
                      <w:rFonts w:ascii="Cambria Math" w:hAnsi="Cambria Math"/>
                      <w:lang w:val="en-GB" w:eastAsia="es-ES"/>
                    </w:rPr>
                    <m:t>2</m:t>
                  </m:r>
                </m:sup>
              </m:sSup>
            </m:e>
          </m:nary>
        </m:oMath>
      </m:oMathPara>
    </w:p>
    <w:p w:rsidR="00FE2CEF" w:rsidRDefault="00FE2CEF" w:rsidP="00FE2CEF">
      <w:pPr>
        <w:pStyle w:val="References0"/>
        <w:rPr>
          <w:sz w:val="20"/>
          <w:lang w:val="en-GB" w:eastAsia="es-ES"/>
        </w:rPr>
      </w:pPr>
      <w:r w:rsidRPr="00F4272D">
        <w:rPr>
          <w:sz w:val="20"/>
          <w:lang w:val="en-GB" w:eastAsia="es-ES"/>
        </w:rPr>
        <w:t>Finally, the matching cost is normalized by the length of the warping path</w:t>
      </w:r>
      <m:oMath>
        <m:r>
          <w:rPr>
            <w:rFonts w:ascii="Cambria Math" w:hAnsi="Cambria Math"/>
            <w:lang w:val="en-GB" w:eastAsia="es-ES"/>
          </w:rPr>
          <m:t xml:space="preserve"> (K)</m:t>
        </m:r>
      </m:oMath>
      <w:r w:rsidRPr="00F4272D">
        <w:rPr>
          <w:sz w:val="20"/>
          <w:lang w:val="en-GB" w:eastAsia="es-ES"/>
        </w:rPr>
        <w:t>. If the length of a feature is</w:t>
      </w:r>
      <m:oMath>
        <m:r>
          <w:rPr>
            <w:rFonts w:ascii="Cambria Math" w:hAnsi="Cambria Math"/>
            <w:lang w:val="en-GB" w:eastAsia="es-ES"/>
          </w:rPr>
          <m:t xml:space="preserve"> l</m:t>
        </m:r>
      </m:oMath>
      <w:r w:rsidRPr="00F4272D">
        <w:rPr>
          <w:sz w:val="20"/>
          <w:lang w:val="en-GB" w:eastAsia="es-ES"/>
        </w:rPr>
        <w:t xml:space="preserve">, then the DTW distance between 2 symbols </w:t>
      </w:r>
      <w:proofErr w:type="gramStart"/>
      <w:r w:rsidRPr="00F4272D">
        <w:rPr>
          <w:sz w:val="20"/>
          <w:lang w:val="en-GB" w:eastAsia="es-ES"/>
        </w:rPr>
        <w:t xml:space="preserve">is </w:t>
      </w:r>
      <m:oMath>
        <w:proofErr w:type="gramEnd"/>
        <m:r>
          <w:rPr>
            <w:rFonts w:ascii="Cambria Math" w:hAnsi="Cambria Math"/>
            <w:lang w:val="en-GB" w:eastAsia="es-ES"/>
          </w:rPr>
          <m:t>D(l,l)</m:t>
        </m:r>
      </m:oMath>
      <w:r w:rsidRPr="00F4272D">
        <w:rPr>
          <w:sz w:val="20"/>
          <w:lang w:val="en-GB" w:eastAsia="es-ES"/>
        </w:rPr>
        <w:t>.</w:t>
      </w:r>
      <w:r>
        <w:rPr>
          <w:sz w:val="20"/>
          <w:lang w:val="en-GB" w:eastAsia="es-ES"/>
        </w:rPr>
        <w:t xml:space="preserve"> This cost function </w:t>
      </w:r>
      <m:oMath>
        <m:r>
          <w:rPr>
            <w:rFonts w:ascii="Cambria Math" w:hAnsi="Cambria Math"/>
            <w:lang w:val="en-GB" w:eastAsia="es-ES"/>
          </w:rPr>
          <m:t>C</m:t>
        </m:r>
        <m:d>
          <m:dPr>
            <m:ctrlPr>
              <w:rPr>
                <w:rFonts w:ascii="Cambria Math" w:hAnsi="Cambria Math"/>
                <w:i/>
                <w:lang w:val="en-GB" w:eastAsia="es-ES"/>
              </w:rPr>
            </m:ctrlPr>
          </m:dPr>
          <m:e>
            <m:r>
              <w:rPr>
                <w:rFonts w:ascii="Cambria Math" w:hAnsi="Cambria Math"/>
                <w:lang w:val="en-GB" w:eastAsia="es-ES"/>
              </w:rPr>
              <m:t>i,j</m:t>
            </m:r>
          </m:e>
        </m:d>
      </m:oMath>
      <w:r>
        <w:rPr>
          <w:sz w:val="20"/>
          <w:lang w:val="en-GB" w:eastAsia="es-ES"/>
        </w:rPr>
        <w:t xml:space="preserve"> is used in ASM algorithm for individual symbol matching. </w:t>
      </w:r>
    </w:p>
    <w:p w:rsidR="00FE2CEF" w:rsidRPr="00F4272D" w:rsidRDefault="00FE2CEF" w:rsidP="00FE2CEF">
      <w:pPr>
        <w:pStyle w:val="References0"/>
        <w:rPr>
          <w:sz w:val="20"/>
          <w:lang w:val="en-GB" w:eastAsia="es-ES"/>
        </w:rPr>
      </w:pPr>
      <w:r>
        <w:rPr>
          <w:rFonts w:ascii="Cambria Math" w:hAnsi="Cambria Math"/>
          <w:sz w:val="20"/>
          <w:lang w:val="en-GB" w:eastAsia="es-ES"/>
        </w:rPr>
        <w:br/>
      </w:r>
      <m:oMathPara>
        <m:oMath>
          <m:r>
            <w:rPr>
              <w:rFonts w:ascii="Cambria Math" w:hAnsi="Cambria Math"/>
              <w:lang w:val="en-GB" w:eastAsia="es-ES"/>
            </w:rPr>
            <m:t>C</m:t>
          </m:r>
          <m:d>
            <m:dPr>
              <m:ctrlPr>
                <w:rPr>
                  <w:rFonts w:ascii="Cambria Math" w:hAnsi="Cambria Math"/>
                  <w:i/>
                  <w:lang w:val="en-GB" w:eastAsia="es-ES"/>
                </w:rPr>
              </m:ctrlPr>
            </m:dPr>
            <m:e>
              <m:r>
                <w:rPr>
                  <w:rFonts w:ascii="Cambria Math" w:hAnsi="Cambria Math"/>
                  <w:lang w:val="en-GB" w:eastAsia="es-ES"/>
                </w:rPr>
                <m:t>i,j</m:t>
              </m:r>
            </m:e>
          </m:d>
          <m:r>
            <w:rPr>
              <w:rFonts w:ascii="Cambria Math" w:hAnsi="Cambria Math"/>
              <w:lang w:val="en-GB" w:eastAsia="es-ES"/>
            </w:rPr>
            <m:t>=DTW_distance(</m:t>
          </m:r>
          <m:sSub>
            <m:sSubPr>
              <m:ctrlPr>
                <w:rPr>
                  <w:rFonts w:ascii="Cambria Math" w:hAnsi="Cambria Math"/>
                  <w:i/>
                  <w:lang w:val="en-GB" w:eastAsia="es-ES"/>
                </w:rPr>
              </m:ctrlPr>
            </m:sSubPr>
            <m:e>
              <m:r>
                <w:rPr>
                  <w:rFonts w:ascii="Cambria Math" w:hAnsi="Cambria Math"/>
                  <w:lang w:val="en-GB" w:eastAsia="es-ES"/>
                </w:rPr>
                <m:t>Q</m:t>
              </m:r>
            </m:e>
            <m:sub>
              <m:r>
                <w:rPr>
                  <w:rFonts w:ascii="Cambria Math" w:hAnsi="Cambria Math"/>
                  <w:lang w:val="en-GB" w:eastAsia="es-ES"/>
                </w:rPr>
                <m:t>i</m:t>
              </m:r>
            </m:sub>
          </m:sSub>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T</m:t>
              </m:r>
            </m:e>
            <m:sub>
              <m:r>
                <w:rPr>
                  <w:rFonts w:ascii="Cambria Math" w:hAnsi="Cambria Math"/>
                  <w:lang w:val="en-GB" w:eastAsia="es-ES"/>
                </w:rPr>
                <m:t>j</m:t>
              </m:r>
            </m:sub>
          </m:sSub>
          <m:r>
            <w:rPr>
              <w:rFonts w:ascii="Cambria Math" w:hAnsi="Cambria Math"/>
              <w:lang w:val="en-GB" w:eastAsia="es-ES"/>
            </w:rPr>
            <m:t>)</m:t>
          </m:r>
        </m:oMath>
      </m:oMathPara>
    </w:p>
    <w:p w:rsidR="00FE2CEF" w:rsidRDefault="00FE2CEF" w:rsidP="00FE2CEF">
      <w:pPr>
        <w:pStyle w:val="References0"/>
        <w:ind w:firstLine="360"/>
        <w:rPr>
          <w:szCs w:val="18"/>
          <w:lang w:val="en-GB" w:eastAsia="es-ES"/>
        </w:rPr>
      </w:pPr>
    </w:p>
    <w:p w:rsidR="00FE2CEF" w:rsidRPr="003E4D24" w:rsidRDefault="00FE2CEF" w:rsidP="00FE2CEF">
      <w:pPr>
        <w:pStyle w:val="Heading1"/>
        <w:rPr>
          <w:caps/>
        </w:rPr>
      </w:pPr>
      <w:r w:rsidRPr="003E4D24">
        <w:rPr>
          <w:caps/>
        </w:rPr>
        <w:lastRenderedPageBreak/>
        <w:t>Conclusion</w:t>
      </w:r>
    </w:p>
    <w:p w:rsidR="00FE2CEF" w:rsidRDefault="00FE2CEF" w:rsidP="00FE2CEF">
      <w:pPr>
        <w:pStyle w:val="References0"/>
        <w:ind w:firstLine="360"/>
        <w:rPr>
          <w:szCs w:val="18"/>
          <w:lang w:val="en-GB" w:eastAsia="es-ES"/>
        </w:rPr>
      </w:pPr>
    </w:p>
    <w:p w:rsidR="00FE2CEF" w:rsidRDefault="00FE2CEF" w:rsidP="00FE2CEF">
      <w:pPr>
        <w:pStyle w:val="References0"/>
        <w:rPr>
          <w:szCs w:val="18"/>
          <w:lang w:val="en-GB" w:eastAsia="es-ES"/>
        </w:rPr>
      </w:pPr>
      <w:r>
        <w:rPr>
          <w:szCs w:val="18"/>
          <w:lang w:val="en-GB" w:eastAsia="es-ES"/>
        </w:rPr>
        <w:t xml:space="preserve">We have presented here a novel approach of indexing and retrieval for handwritten musical document collection. To extract/identify the musical scores in such unconstrained documents, we have developed dynamic musical score-codebook based on training symbols. Based on the codebook, the music-scores in each line are indexed. The retrieval is performed using a substring matching algorithm using the dynamic codebook. We have evaluated our system using two different feature and two unsupervised classifiers. The similarity measures in string matching are performed using Euclidean Distance and Dynamic Time Warping. </w:t>
      </w:r>
    </w:p>
    <w:p w:rsidR="00FE2CEF" w:rsidRDefault="00FE2CEF" w:rsidP="00FE2CEF">
      <w:pPr>
        <w:pStyle w:val="References0"/>
        <w:rPr>
          <w:szCs w:val="18"/>
          <w:lang w:val="en-GB" w:eastAsia="es-ES"/>
        </w:rPr>
      </w:pPr>
    </w:p>
    <w:p w:rsidR="00FE2CEF" w:rsidRDefault="00FE2CEF" w:rsidP="00FE2CEF">
      <w:pPr>
        <w:pStyle w:val="References0"/>
        <w:rPr>
          <w:szCs w:val="18"/>
          <w:lang w:val="en-GB" w:eastAsia="es-ES"/>
        </w:rPr>
      </w:pPr>
      <w:r>
        <w:rPr>
          <w:szCs w:val="18"/>
          <w:lang w:val="en-GB" w:eastAsia="es-ES"/>
        </w:rPr>
        <w:t>The proposed approach works on segmented music lines which are extracted using a simple staff line removal method. The methodology has been made generic and tested in a public dataset. T</w:t>
      </w:r>
      <w:r w:rsidRPr="00C81055">
        <w:rPr>
          <w:szCs w:val="18"/>
          <w:lang w:val="en-GB" w:eastAsia="es-ES"/>
        </w:rPr>
        <w:t>here are scopes for improvements using this approach by extending the investigation to more accurate segmentation and classification</w:t>
      </w:r>
      <w:r>
        <w:rPr>
          <w:szCs w:val="18"/>
          <w:lang w:val="en-GB" w:eastAsia="es-ES"/>
        </w:rPr>
        <w:t>. In future we want to extend this system using improved handwritten symbol classifier</w:t>
      </w:r>
      <w:r w:rsidRPr="00C81055">
        <w:rPr>
          <w:szCs w:val="18"/>
          <w:lang w:val="en-GB" w:eastAsia="es-ES"/>
        </w:rPr>
        <w:t>.</w:t>
      </w:r>
    </w:p>
    <w:p w:rsidR="008A55B5" w:rsidRDefault="008A55B5">
      <w:pPr>
        <w:pStyle w:val="Heading5"/>
        <w:rPr>
          <w:rFonts w:eastAsia="MS Mincho"/>
        </w:rPr>
      </w:pPr>
      <w:r>
        <w:rPr>
          <w:rFonts w:eastAsia="MS Mincho"/>
        </w:rPr>
        <w:t>References</w:t>
      </w:r>
    </w:p>
    <w:p w:rsidR="0071021A" w:rsidRPr="00D63614" w:rsidRDefault="0071021A" w:rsidP="0071021A">
      <w:pPr>
        <w:pStyle w:val="references"/>
        <w:rPr>
          <w:lang w:val="en-GB" w:eastAsia="es-ES"/>
        </w:rPr>
      </w:pPr>
      <w:r>
        <w:rPr>
          <w:lang w:val="en-GB" w:eastAsia="es-ES"/>
        </w:rPr>
        <w:t>Jit Ray Chowdhury, Umapada Pal “</w:t>
      </w:r>
      <w:r w:rsidRPr="00783075">
        <w:rPr>
          <w:lang w:val="en-GB" w:eastAsia="es-ES"/>
        </w:rPr>
        <w:t>The ICDAR 2011 Music Scores Com</w:t>
      </w:r>
      <w:r>
        <w:rPr>
          <w:lang w:val="en-GB" w:eastAsia="es-ES"/>
        </w:rPr>
        <w:t>petition: Staff Removal and Writer Identification”</w:t>
      </w:r>
    </w:p>
    <w:p w:rsidR="0071021A" w:rsidRPr="00D63614" w:rsidRDefault="0071021A" w:rsidP="0071021A">
      <w:pPr>
        <w:pStyle w:val="references"/>
        <w:rPr>
          <w:lang w:val="en-GB" w:eastAsia="es-ES"/>
        </w:rPr>
      </w:pPr>
      <w:r w:rsidRPr="00D63614">
        <w:t>S. Li, M. C. Lee, C. M. Pun, "Complex Zernike Moments Features for Shape-Based Image Retrieval", IEEE TSMEC, Part A: Systems and Humans, vol. 39, no. 1, pp. 227-237, 2008.</w:t>
      </w:r>
    </w:p>
    <w:p w:rsidR="0071021A" w:rsidRPr="00FC3FB2" w:rsidRDefault="0071021A" w:rsidP="0071021A">
      <w:pPr>
        <w:pStyle w:val="references"/>
        <w:rPr>
          <w:lang w:val="en-GB" w:eastAsia="es-ES"/>
        </w:rPr>
      </w:pPr>
      <w:r w:rsidRPr="00BF637B">
        <w:rPr>
          <w:lang w:val="en-GB" w:eastAsia="es-ES"/>
        </w:rPr>
        <w:t xml:space="preserve"> </w:t>
      </w:r>
      <w:r w:rsidRPr="00FC3FB2">
        <w:rPr>
          <w:lang w:val="en-GB" w:eastAsia="es-ES"/>
        </w:rPr>
        <w:t>Alicia Fornés, Anjan Dutta, Albert Gordo, Josep Lladós “CVC-MUSCIMA: a ground truth of handwritten music score images for writer identification and staff removal”</w:t>
      </w:r>
      <w:r>
        <w:rPr>
          <w:lang w:val="en-GB" w:eastAsia="es-ES"/>
        </w:rPr>
        <w:t xml:space="preserve">, </w:t>
      </w:r>
      <w:r w:rsidRPr="00FC3FB2">
        <w:rPr>
          <w:i/>
          <w:color w:val="000000"/>
        </w:rPr>
        <w:t>International Journal on Document Analysis and Recognition (preprint)</w:t>
      </w:r>
      <w:r w:rsidRPr="00FC3FB2">
        <w:rPr>
          <w:color w:val="000000"/>
        </w:rPr>
        <w:t>, DOI: 10.1007/s10032-011-0168-2.</w:t>
      </w:r>
      <w:r w:rsidRPr="00FC3FB2">
        <w:rPr>
          <w:lang w:val="en-GB" w:eastAsia="es-ES"/>
        </w:rPr>
        <w:t xml:space="preserve"> </w:t>
      </w:r>
    </w:p>
    <w:p w:rsidR="0071021A" w:rsidRDefault="0071021A" w:rsidP="0071021A">
      <w:pPr>
        <w:pStyle w:val="references"/>
        <w:rPr>
          <w:lang w:val="en-GB" w:eastAsia="es-ES"/>
        </w:rPr>
      </w:pPr>
      <w:r w:rsidRPr="00FC3FB2">
        <w:rPr>
          <w:shd w:val="clear" w:color="auto" w:fill="FFFFFF"/>
        </w:rPr>
        <w:lastRenderedPageBreak/>
        <w:t>Christoph Dalitz, Michael Droettboom, Bastian Pranzas, Ichiro Fujinaga, "A Comparative Study of Staff Removal Algorithms,"</w:t>
      </w:r>
      <w:r w:rsidRPr="00FC3FB2">
        <w:t> </w:t>
      </w:r>
      <w:r w:rsidRPr="00FC3FB2">
        <w:rPr>
          <w:i/>
          <w:iCs/>
        </w:rPr>
        <w:t>IEEE Transactions on Pattern Analysis and Machine Intelligence</w:t>
      </w:r>
      <w:r w:rsidRPr="00FC3FB2">
        <w:rPr>
          <w:shd w:val="clear" w:color="auto" w:fill="FFFFFF"/>
        </w:rPr>
        <w:t>, vol. 30, no. 5, pp. 753-766, May 2008, doi:10.1109/TPAMI.2007.</w:t>
      </w:r>
      <w:r>
        <w:rPr>
          <w:lang w:val="en-GB" w:eastAsia="es-ES"/>
        </w:rPr>
        <w:t xml:space="preserve"> </w:t>
      </w:r>
    </w:p>
    <w:p w:rsidR="0071021A" w:rsidRDefault="0071021A" w:rsidP="0071021A">
      <w:pPr>
        <w:pStyle w:val="references"/>
        <w:rPr>
          <w:lang w:val="en-GB" w:eastAsia="es-ES"/>
        </w:rPr>
      </w:pPr>
      <w:r w:rsidRPr="007430EC">
        <w:rPr>
          <w:lang w:val="en-GB" w:eastAsia="es-ES"/>
        </w:rPr>
        <w:t>J.W. Roach, J.E. Tatem: Using Domain Knowledge in low-level visual</w:t>
      </w:r>
      <w:r>
        <w:rPr>
          <w:lang w:val="en-GB" w:eastAsia="es-ES"/>
        </w:rPr>
        <w:t xml:space="preserve"> </w:t>
      </w:r>
      <w:r w:rsidRPr="007430EC">
        <w:rPr>
          <w:lang w:val="en-GB" w:eastAsia="es-ES"/>
        </w:rPr>
        <w:t>Processing to interpret handwritten Music: an Experiment. Pattern</w:t>
      </w:r>
      <w:r>
        <w:rPr>
          <w:lang w:val="en-GB" w:eastAsia="es-ES"/>
        </w:rPr>
        <w:t xml:space="preserve"> </w:t>
      </w:r>
      <w:r w:rsidRPr="007430EC">
        <w:rPr>
          <w:lang w:val="en-GB" w:eastAsia="es-ES"/>
        </w:rPr>
        <w:t>Recognition 21, pp. 33-44 (1988)</w:t>
      </w:r>
    </w:p>
    <w:p w:rsidR="0071021A" w:rsidRPr="00B22AE6" w:rsidRDefault="0071021A" w:rsidP="0071021A">
      <w:pPr>
        <w:pStyle w:val="references"/>
        <w:rPr>
          <w:caps/>
          <w:sz w:val="18"/>
          <w:szCs w:val="18"/>
        </w:rPr>
      </w:pPr>
      <w:r w:rsidRPr="00B22AE6">
        <w:t>Alicia Fornés, </w:t>
      </w:r>
      <w:hyperlink r:id="rId29" w:history="1">
        <w:r w:rsidRPr="00B22AE6">
          <w:rPr>
            <w:rStyle w:val="Hyperlink"/>
            <w:color w:val="auto"/>
            <w:u w:val="none"/>
          </w:rPr>
          <w:t>Josep</w:t>
        </w:r>
        <w:r w:rsidR="00B22AE6" w:rsidRPr="00B22AE6">
          <w:rPr>
            <w:rStyle w:val="Hyperlink"/>
            <w:color w:val="auto"/>
            <w:u w:val="none"/>
          </w:rPr>
          <w:t xml:space="preserve"> </w:t>
        </w:r>
        <w:r w:rsidRPr="00B22AE6">
          <w:rPr>
            <w:rStyle w:val="Hyperlink"/>
            <w:color w:val="auto"/>
            <w:u w:val="none"/>
          </w:rPr>
          <w:t>Lladós</w:t>
        </w:r>
      </w:hyperlink>
      <w:r w:rsidRPr="00B22AE6">
        <w:t>, </w:t>
      </w:r>
      <w:hyperlink r:id="rId30" w:history="1">
        <w:r w:rsidRPr="00B22AE6">
          <w:rPr>
            <w:rStyle w:val="Hyperlink"/>
            <w:color w:val="auto"/>
            <w:u w:val="none"/>
          </w:rPr>
          <w:t>Gemma Sánchez</w:t>
        </w:r>
      </w:hyperlink>
      <w:r w:rsidRPr="00B22AE6">
        <w:t>, </w:t>
      </w:r>
      <w:hyperlink r:id="rId31" w:history="1">
        <w:r w:rsidRPr="00B22AE6">
          <w:rPr>
            <w:rStyle w:val="Hyperlink"/>
            <w:color w:val="auto"/>
            <w:u w:val="none"/>
          </w:rPr>
          <w:t>Xavier Otazu</w:t>
        </w:r>
      </w:hyperlink>
      <w:r w:rsidRPr="00B22AE6">
        <w:t>, </w:t>
      </w:r>
      <w:hyperlink r:id="rId32" w:history="1">
        <w:r w:rsidRPr="00B22AE6">
          <w:rPr>
            <w:rStyle w:val="Hyperlink"/>
            <w:color w:val="auto"/>
            <w:u w:val="none"/>
          </w:rPr>
          <w:t>Horst Bunke</w:t>
        </w:r>
      </w:hyperlink>
      <w:r w:rsidRPr="00B22AE6">
        <w:t>: A combination of features for symbol-independent writer identification in old music scores. </w:t>
      </w:r>
      <w:hyperlink r:id="rId33" w:anchor="FornesLSOB10" w:history="1">
        <w:r w:rsidRPr="00B22AE6">
          <w:rPr>
            <w:rStyle w:val="Hyperlink"/>
            <w:color w:val="auto"/>
            <w:u w:val="none"/>
          </w:rPr>
          <w:t>IJDAR 13</w:t>
        </w:r>
      </w:hyperlink>
      <w:r w:rsidRPr="00B22AE6">
        <w:t>(4): 243-259 (2010</w:t>
      </w:r>
      <w:r w:rsidRPr="00B22AE6">
        <w:rPr>
          <w:color w:val="000000"/>
          <w:sz w:val="18"/>
          <w:szCs w:val="18"/>
          <w:shd w:val="clear" w:color="auto" w:fill="FFFFFF"/>
        </w:rPr>
        <w:t>)</w:t>
      </w:r>
    </w:p>
    <w:p w:rsidR="0071021A" w:rsidRPr="00CD5A2F" w:rsidRDefault="0071021A" w:rsidP="0071021A">
      <w:pPr>
        <w:pStyle w:val="references"/>
        <w:rPr>
          <w:caps/>
        </w:rPr>
      </w:pPr>
      <w:r>
        <w:rPr>
          <w:shd w:val="clear" w:color="auto" w:fill="FFFFFF"/>
        </w:rPr>
        <w:t xml:space="preserve">M. V. </w:t>
      </w:r>
      <w:r w:rsidRPr="008A19E4">
        <w:rPr>
          <w:shd w:val="clear" w:color="auto" w:fill="FFFFFF"/>
        </w:rPr>
        <w:t>Stuckelberg, D. Doermann: ¨ On musical score recognition</w:t>
      </w:r>
      <w:r>
        <w:rPr>
          <w:shd w:val="clear" w:color="auto" w:fill="FFFFFF"/>
        </w:rPr>
        <w:t xml:space="preserve"> </w:t>
      </w:r>
      <w:r w:rsidRPr="008A19E4">
        <w:rPr>
          <w:shd w:val="clear" w:color="auto" w:fill="FFFFFF"/>
        </w:rPr>
        <w:t>using probabilistic reasoning. Proceedings of the 5th International</w:t>
      </w:r>
      <w:r>
        <w:rPr>
          <w:shd w:val="clear" w:color="auto" w:fill="FFFFFF"/>
        </w:rPr>
        <w:t xml:space="preserve"> </w:t>
      </w:r>
      <w:r w:rsidRPr="008A19E4">
        <w:rPr>
          <w:shd w:val="clear" w:color="auto" w:fill="FFFFFF"/>
        </w:rPr>
        <w:t>Conference on Document Analysis and Recognition (ICDAR’99), p. 115</w:t>
      </w:r>
      <w:r>
        <w:rPr>
          <w:shd w:val="clear" w:color="auto" w:fill="FFFFFF"/>
        </w:rPr>
        <w:t xml:space="preserve"> </w:t>
      </w:r>
      <w:r w:rsidRPr="008A19E4">
        <w:rPr>
          <w:shd w:val="clear" w:color="auto" w:fill="FFFFFF"/>
        </w:rPr>
        <w:t>(1999)</w:t>
      </w:r>
    </w:p>
    <w:p w:rsidR="0071021A" w:rsidRPr="00217FE3" w:rsidRDefault="0071021A" w:rsidP="0071021A">
      <w:pPr>
        <w:pStyle w:val="references"/>
        <w:rPr>
          <w:caps/>
        </w:rPr>
      </w:pPr>
      <w:r>
        <w:rPr>
          <w:shd w:val="clear" w:color="auto" w:fill="FFFFFF"/>
        </w:rPr>
        <w:t>D. Blo</w:t>
      </w:r>
      <w:r w:rsidRPr="00CD5A2F">
        <w:rPr>
          <w:shd w:val="clear" w:color="auto" w:fill="FFFFFF"/>
        </w:rPr>
        <w:t>stein, H.S. Baird: A Critical Survey of Music Image Analysis. In</w:t>
      </w:r>
      <w:r>
        <w:rPr>
          <w:shd w:val="clear" w:color="auto" w:fill="FFFFFF"/>
        </w:rPr>
        <w:t xml:space="preserve"> </w:t>
      </w:r>
      <w:r w:rsidRPr="00CD5A2F">
        <w:rPr>
          <w:shd w:val="clear" w:color="auto" w:fill="FFFFFF"/>
        </w:rPr>
        <w:t>H.S. Baird, H. Bunke, K. Yamamoto (editors): “Structured Document</w:t>
      </w:r>
      <w:r>
        <w:rPr>
          <w:shd w:val="clear" w:color="auto" w:fill="FFFFFF"/>
        </w:rPr>
        <w:t xml:space="preserve"> </w:t>
      </w:r>
      <w:r w:rsidRPr="00CD5A2F">
        <w:rPr>
          <w:shd w:val="clear" w:color="auto" w:fill="FFFFFF"/>
        </w:rPr>
        <w:t>Image Analysis”, pp. 405-434, Springer (1992)</w:t>
      </w:r>
    </w:p>
    <w:p w:rsidR="0071021A" w:rsidRDefault="0071021A" w:rsidP="0071021A">
      <w:pPr>
        <w:pStyle w:val="references"/>
      </w:pPr>
      <w:r w:rsidRPr="00217FE3">
        <w:t>S. Li, M. C. Lee, C. M. Pun, "Complex Zernike Moments Features for Shape-Based Image Retrieval", IEEE Transactions on Systems, Man, and Cybernetics, Part A: Systems and Humans, vol. 39, no. 1, pp. 227-237, 2008.</w:t>
      </w:r>
    </w:p>
    <w:p w:rsidR="0071021A" w:rsidRPr="004534AB" w:rsidRDefault="0071021A" w:rsidP="0071021A">
      <w:pPr>
        <w:pStyle w:val="references"/>
      </w:pPr>
      <w:r w:rsidRPr="00431FC1">
        <w:rPr>
          <w:rFonts w:eastAsia="MS Mincho"/>
          <w:lang w:eastAsia="ja-JP"/>
        </w:rPr>
        <w:t xml:space="preserve">U. Pal, </w:t>
      </w:r>
      <w:smartTag w:uri="urn:schemas-microsoft-com:office:smarttags" w:element="place">
        <w:r w:rsidRPr="00431FC1">
          <w:rPr>
            <w:rFonts w:eastAsia="MS Mincho"/>
            <w:lang w:eastAsia="ja-JP"/>
          </w:rPr>
          <w:t>N. Sharma</w:t>
        </w:r>
      </w:smartTag>
      <w:r w:rsidRPr="00431FC1">
        <w:rPr>
          <w:rFonts w:eastAsia="MS Mincho"/>
          <w:lang w:eastAsia="ja-JP"/>
        </w:rPr>
        <w:t>, T. Wakabayashi, and F. Kimura, Handwritten numeral recog</w:t>
      </w:r>
      <w:r>
        <w:rPr>
          <w:rFonts w:eastAsia="MS Mincho"/>
          <w:lang w:eastAsia="ja-JP"/>
        </w:rPr>
        <w:t>nition of six popular I</w:t>
      </w:r>
      <w:r w:rsidRPr="00431FC1">
        <w:rPr>
          <w:rFonts w:eastAsia="MS Mincho"/>
          <w:lang w:eastAsia="ja-JP"/>
        </w:rPr>
        <w:t>ndian scripts," In Proc. International Conference on Document Analysis and Recognition</w:t>
      </w:r>
      <w:r>
        <w:rPr>
          <w:rFonts w:eastAsia="MS Mincho"/>
          <w:lang w:eastAsia="ja-JP"/>
        </w:rPr>
        <w:t xml:space="preserve"> </w:t>
      </w:r>
      <w:r w:rsidRPr="00431FC1">
        <w:rPr>
          <w:rFonts w:eastAsia="MS Mincho"/>
          <w:lang w:eastAsia="ja-JP"/>
        </w:rPr>
        <w:t>(ICDAR), 2007, 749-753.</w:t>
      </w:r>
    </w:p>
    <w:p w:rsidR="0071021A" w:rsidRPr="00F8332C" w:rsidRDefault="0071021A" w:rsidP="0071021A">
      <w:pPr>
        <w:pStyle w:val="references"/>
      </w:pPr>
      <w:r w:rsidRPr="004534AB">
        <w:rPr>
          <w:shd w:val="clear" w:color="auto" w:fill="FFFFFF"/>
        </w:rPr>
        <w:t>Toni M. Rath, R. Manmatha, "Features for Word Spotting in Historical Manuscripts,"</w:t>
      </w:r>
      <w:r>
        <w:rPr>
          <w:shd w:val="clear" w:color="auto" w:fill="FFFFFF"/>
        </w:rPr>
        <w:t xml:space="preserve">, </w:t>
      </w:r>
      <w:r w:rsidRPr="004534AB">
        <w:rPr>
          <w:shd w:val="clear" w:color="auto" w:fill="FFFFFF"/>
        </w:rPr>
        <w:t>International Conference on Document Analysis and Recognition (ICDAR'03) - Volume 1, pp.218</w:t>
      </w:r>
      <w:r>
        <w:rPr>
          <w:shd w:val="clear" w:color="auto" w:fill="FFFFFF"/>
        </w:rPr>
        <w:t xml:space="preserve"> -222, </w:t>
      </w:r>
      <w:r w:rsidRPr="004534AB">
        <w:rPr>
          <w:shd w:val="clear" w:color="auto" w:fill="FFFFFF"/>
        </w:rPr>
        <w:t>2003</w:t>
      </w:r>
    </w:p>
    <w:p w:rsidR="0071021A" w:rsidRPr="0021653B" w:rsidRDefault="0071021A" w:rsidP="0071021A">
      <w:pPr>
        <w:pStyle w:val="references"/>
        <w:rPr>
          <w:sz w:val="18"/>
          <w:szCs w:val="18"/>
        </w:rPr>
      </w:pPr>
      <w:r>
        <w:rPr>
          <w:sz w:val="18"/>
          <w:szCs w:val="18"/>
        </w:rPr>
        <w:t xml:space="preserve">Self Organising Map (SOM) </w:t>
      </w:r>
      <w:hyperlink r:id="rId34" w:history="1">
        <w:r w:rsidRPr="00B22AE6">
          <w:rPr>
            <w:rStyle w:val="Hyperlink"/>
            <w:color w:val="auto"/>
            <w:u w:val="none"/>
          </w:rPr>
          <w:t>http://en.wikipedia.org/wiki/Som</w:t>
        </w:r>
      </w:hyperlink>
    </w:p>
    <w:p w:rsidR="0071021A" w:rsidRPr="0021653B" w:rsidRDefault="0071021A" w:rsidP="0071021A">
      <w:pPr>
        <w:pStyle w:val="references"/>
      </w:pPr>
      <w:r w:rsidRPr="0021653B">
        <w:t>P. P. Roy, J.Y. Ramel and N. Ragot, "Word Retrieval in Historical Document using Character-Primitives", International Conference on Document A</w:t>
      </w:r>
      <w:r>
        <w:t xml:space="preserve">nalysis and Recognition (ICDAR), </w:t>
      </w:r>
      <w:r w:rsidRPr="0021653B">
        <w:t xml:space="preserve"> pp. 678-682, 2011.</w:t>
      </w:r>
    </w:p>
    <w:p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Times-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NimbusRomNo9L-Regu">
    <w:altName w:val="MS Mincho"/>
    <w:panose1 w:val="00000000000000000000"/>
    <w:charset w:val="80"/>
    <w:family w:val="auto"/>
    <w:notTrueType/>
    <w:pitch w:val="default"/>
    <w:sig w:usb0="00000001" w:usb1="08070000" w:usb2="00000010" w:usb3="00000000" w:csb0="00020000" w:csb1="00000000"/>
  </w:font>
  <w:font w:name="CMR10">
    <w:altName w:val="Times New Roman"/>
    <w:panose1 w:val="00000000000000000000"/>
    <w:charset w:val="A1"/>
    <w:family w:val="auto"/>
    <w:notTrueType/>
    <w:pitch w:val="default"/>
    <w:sig w:usb0="00000083" w:usb1="00000000" w:usb2="00000000" w:usb3="00000000" w:csb0="00000009" w:csb1="00000000"/>
  </w:font>
  <w:font w:name="CMSY10">
    <w:altName w:val="MS Mincho"/>
    <w:panose1 w:val="00000000000000000000"/>
    <w:charset w:val="80"/>
    <w:family w:val="auto"/>
    <w:notTrueType/>
    <w:pitch w:val="default"/>
    <w:sig w:usb0="00000001" w:usb1="08070000" w:usb2="00000010" w:usb3="00000000" w:csb0="00020000" w:csb1="00000000"/>
  </w:font>
  <w:font w:name="CMT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B28BB"/>
    <w:multiLevelType w:val="hybridMultilevel"/>
    <w:tmpl w:val="E8E43A74"/>
    <w:lvl w:ilvl="0" w:tplc="CB6C978E">
      <w:start w:val="1"/>
      <w:numFmt w:val="decimal"/>
      <w:lvlText w:val="[%1]"/>
      <w:lvlJc w:val="left"/>
      <w:pPr>
        <w:ind w:left="720" w:hanging="360"/>
      </w:pPr>
      <w:rPr>
        <w:rFonts w:cs="Times New Roman" w:hint="default"/>
        <w:sz w:val="18"/>
        <w:szCs w:val="1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4189603E"/>
    <w:multiLevelType w:val="multilevel"/>
    <w:tmpl w:val="85907AB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216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3C97290"/>
    <w:multiLevelType w:val="hybridMultilevel"/>
    <w:tmpl w:val="A4EEBDBA"/>
    <w:lvl w:ilvl="0" w:tplc="D366672E">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8"/>
  </w:num>
  <w:num w:numId="3">
    <w:abstractNumId w:val="2"/>
  </w:num>
  <w:num w:numId="4">
    <w:abstractNumId w:val="5"/>
  </w:num>
  <w:num w:numId="5">
    <w:abstractNumId w:val="5"/>
  </w:num>
  <w:num w:numId="6">
    <w:abstractNumId w:val="5"/>
  </w:num>
  <w:num w:numId="7">
    <w:abstractNumId w:val="5"/>
  </w:num>
  <w:num w:numId="8">
    <w:abstractNumId w:val="6"/>
  </w:num>
  <w:num w:numId="9">
    <w:abstractNumId w:val="9"/>
  </w:num>
  <w:num w:numId="10">
    <w:abstractNumId w:val="4"/>
  </w:num>
  <w:num w:numId="11">
    <w:abstractNumId w:val="1"/>
  </w:num>
  <w:num w:numId="12">
    <w:abstractNumId w:val="10"/>
  </w:num>
  <w:num w:numId="13">
    <w:abstractNumId w:val="7"/>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stylePaneFormatFilter w:val="1028"/>
  <w:defaultTabStop w:val="720"/>
  <w:doNotHyphenateCaps/>
  <w:characterSpacingControl w:val="doNotCompress"/>
  <w:doNotValidateAgainstSchema/>
  <w:doNotDemarcateInvalidXml/>
  <w:compat/>
  <w:rsids>
    <w:rsidRoot w:val="003A59A6"/>
    <w:rsid w:val="0004390D"/>
    <w:rsid w:val="000B4641"/>
    <w:rsid w:val="0010711E"/>
    <w:rsid w:val="00113133"/>
    <w:rsid w:val="00127EDD"/>
    <w:rsid w:val="00131EB2"/>
    <w:rsid w:val="00140647"/>
    <w:rsid w:val="00276735"/>
    <w:rsid w:val="002864A3"/>
    <w:rsid w:val="002B3B81"/>
    <w:rsid w:val="003A47B5"/>
    <w:rsid w:val="003A59A6"/>
    <w:rsid w:val="003F0CCF"/>
    <w:rsid w:val="004059FE"/>
    <w:rsid w:val="004445B3"/>
    <w:rsid w:val="005A14B9"/>
    <w:rsid w:val="005B520E"/>
    <w:rsid w:val="005B535B"/>
    <w:rsid w:val="005C4A1A"/>
    <w:rsid w:val="006108A4"/>
    <w:rsid w:val="006C4648"/>
    <w:rsid w:val="0071021A"/>
    <w:rsid w:val="0072064C"/>
    <w:rsid w:val="007442B3"/>
    <w:rsid w:val="00753F7B"/>
    <w:rsid w:val="00787C5A"/>
    <w:rsid w:val="007919DE"/>
    <w:rsid w:val="007B6035"/>
    <w:rsid w:val="007C0308"/>
    <w:rsid w:val="008014D2"/>
    <w:rsid w:val="008054BC"/>
    <w:rsid w:val="00827A3B"/>
    <w:rsid w:val="008A55B5"/>
    <w:rsid w:val="008A75C8"/>
    <w:rsid w:val="0097508D"/>
    <w:rsid w:val="00983B0D"/>
    <w:rsid w:val="009A5DB3"/>
    <w:rsid w:val="00A510F7"/>
    <w:rsid w:val="00A74FC2"/>
    <w:rsid w:val="00A843F9"/>
    <w:rsid w:val="00AC6519"/>
    <w:rsid w:val="00AC7E89"/>
    <w:rsid w:val="00B22AE6"/>
    <w:rsid w:val="00BB6C03"/>
    <w:rsid w:val="00C83221"/>
    <w:rsid w:val="00CB66E6"/>
    <w:rsid w:val="00D062B5"/>
    <w:rsid w:val="00D9156D"/>
    <w:rsid w:val="00E91219"/>
    <w:rsid w:val="00EA506F"/>
    <w:rsid w:val="00EE4362"/>
    <w:rsid w:val="00EF18D7"/>
    <w:rsid w:val="00EF1E8A"/>
    <w:rsid w:val="00EF3A1A"/>
    <w:rsid w:val="00F15FE0"/>
    <w:rsid w:val="00FC798F"/>
    <w:rsid w:val="00FE2CE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tabs>
        <w:tab w:val="num" w:pos="540"/>
      </w:tabs>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basedOn w:val="DefaultParagraphFont"/>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Title">
    <w:name w:val="Title"/>
    <w:basedOn w:val="Normal"/>
    <w:link w:val="TitleChar"/>
    <w:qFormat/>
    <w:rsid w:val="00A843F9"/>
    <w:pPr>
      <w:spacing w:before="480"/>
    </w:pPr>
    <w:rPr>
      <w:b/>
      <w:sz w:val="28"/>
    </w:rPr>
  </w:style>
  <w:style w:type="character" w:customStyle="1" w:styleId="TitleChar">
    <w:name w:val="Title Char"/>
    <w:basedOn w:val="DefaultParagraphFont"/>
    <w:link w:val="Title"/>
    <w:locked/>
    <w:rsid w:val="00A843F9"/>
    <w:rPr>
      <w:b/>
      <w:sz w:val="28"/>
      <w:lang w:val="en-US" w:eastAsia="en-US" w:bidi="ar-SA"/>
    </w:rPr>
  </w:style>
  <w:style w:type="paragraph" w:styleId="BodyTextIndent2">
    <w:name w:val="Body Text Indent 2"/>
    <w:basedOn w:val="Normal"/>
    <w:rsid w:val="00A843F9"/>
    <w:pPr>
      <w:spacing w:after="120" w:line="480" w:lineRule="auto"/>
      <w:ind w:left="283"/>
    </w:pPr>
  </w:style>
  <w:style w:type="character" w:styleId="Hyperlink">
    <w:name w:val="Hyperlink"/>
    <w:basedOn w:val="DefaultParagraphFont"/>
    <w:rsid w:val="00A843F9"/>
    <w:rPr>
      <w:color w:val="0000FF"/>
      <w:u w:val="single"/>
    </w:rPr>
  </w:style>
  <w:style w:type="paragraph" w:styleId="BodyTextIndent">
    <w:name w:val="Body Text Indent"/>
    <w:basedOn w:val="Normal"/>
    <w:link w:val="BodyTextIndentChar"/>
    <w:rsid w:val="00A843F9"/>
    <w:pPr>
      <w:spacing w:after="120"/>
      <w:ind w:left="283"/>
    </w:pPr>
  </w:style>
  <w:style w:type="character" w:customStyle="1" w:styleId="BodyTextIndentChar">
    <w:name w:val="Body Text Indent Char"/>
    <w:basedOn w:val="DefaultParagraphFont"/>
    <w:link w:val="BodyTextIndent"/>
    <w:semiHidden/>
    <w:locked/>
    <w:rsid w:val="00A843F9"/>
    <w:rPr>
      <w:lang w:val="en-US" w:eastAsia="en-US" w:bidi="ar-SA"/>
    </w:rPr>
  </w:style>
  <w:style w:type="paragraph" w:customStyle="1" w:styleId="References0">
    <w:name w:val="References"/>
    <w:basedOn w:val="Normal"/>
    <w:rsid w:val="00A843F9"/>
    <w:pPr>
      <w:jc w:val="both"/>
    </w:pPr>
    <w:rPr>
      <w:sz w:val="18"/>
    </w:rPr>
  </w:style>
  <w:style w:type="paragraph" w:styleId="PlainText">
    <w:name w:val="Plain Text"/>
    <w:basedOn w:val="Normal"/>
    <w:link w:val="PlainTextChar"/>
    <w:rsid w:val="00FE2CEF"/>
    <w:pPr>
      <w:jc w:val="left"/>
    </w:pPr>
    <w:rPr>
      <w:rFonts w:ascii="Courier New" w:hAnsi="Courier New"/>
    </w:rPr>
  </w:style>
  <w:style w:type="character" w:customStyle="1" w:styleId="PlainTextChar">
    <w:name w:val="Plain Text Char"/>
    <w:basedOn w:val="DefaultParagraphFont"/>
    <w:link w:val="PlainText"/>
    <w:semiHidden/>
    <w:locked/>
    <w:rsid w:val="00FE2CEF"/>
    <w:rPr>
      <w:rFonts w:ascii="Courier New" w:hAnsi="Courier New"/>
      <w:lang w:val="en-US" w:eastAsia="en-US" w:bidi="ar-SA"/>
    </w:rPr>
  </w:style>
  <w:style w:type="character" w:customStyle="1" w:styleId="apple-converted-space">
    <w:name w:val="apple-converted-space"/>
    <w:basedOn w:val="DefaultParagraphFont"/>
    <w:rsid w:val="0071021A"/>
    <w:rPr>
      <w:rFonts w:cs="Times New Roman"/>
    </w:rPr>
  </w:style>
  <w:style w:type="paragraph" w:styleId="BalloonText">
    <w:name w:val="Balloon Text"/>
    <w:basedOn w:val="Normal"/>
    <w:link w:val="BalloonTextChar"/>
    <w:uiPriority w:val="99"/>
    <w:semiHidden/>
    <w:unhideWhenUsed/>
    <w:rsid w:val="009A5DB3"/>
    <w:rPr>
      <w:rFonts w:ascii="Tahoma" w:hAnsi="Tahoma" w:cs="Tahoma"/>
      <w:sz w:val="16"/>
      <w:szCs w:val="16"/>
    </w:rPr>
  </w:style>
  <w:style w:type="character" w:customStyle="1" w:styleId="BalloonTextChar">
    <w:name w:val="Balloon Text Char"/>
    <w:basedOn w:val="DefaultParagraphFont"/>
    <w:link w:val="BalloonText"/>
    <w:uiPriority w:val="99"/>
    <w:semiHidden/>
    <w:rsid w:val="009A5DB3"/>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en.wikipedia.org/wiki/So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oleObject" Target="embeddings/oleObject1.bin"/><Relationship Id="rId25" Type="http://schemas.openxmlformats.org/officeDocument/2006/relationships/image" Target="media/image19.png"/><Relationship Id="rId33" Type="http://schemas.openxmlformats.org/officeDocument/2006/relationships/hyperlink" Target="http://www.informatik.uni-trier.de/~ley/db/journals/ijdar/ijdar13.html" TargetMode="External"/><Relationship Id="rId2" Type="http://schemas.openxmlformats.org/officeDocument/2006/relationships/styles" Target="styles.xml"/><Relationship Id="rId16" Type="http://schemas.openxmlformats.org/officeDocument/2006/relationships/image" Target="media/image11.wmf"/><Relationship Id="rId20" Type="http://schemas.openxmlformats.org/officeDocument/2006/relationships/image" Target="media/image14.png"/><Relationship Id="rId29" Type="http://schemas.openxmlformats.org/officeDocument/2006/relationships/hyperlink" Target="http://www.informatik.uni-trier.de/~ley/db/indices/a-tree/l/Llad=oacute=s:Josep.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hyperlink" Target="http://www.informatik.uni-trier.de/~ley/db/indices/a-tree/b/Bunke:Horst.html" TargetMode="External"/><Relationship Id="rId5" Type="http://schemas.openxmlformats.org/officeDocument/2006/relationships/hyperlink" Target="mailto:2partharoy@gmail.com" TargetMode="Externa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hyperlink" Target="http://www.informatik.uni-trier.de/~ley/db/indices/a-tree/o/Otazu:Xavier.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hyperlink" Target="http://www.informatik.uni-trier.de/~ley/db/indices/a-tree/s/S=aacute=nchez:Gemma.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3867</Words>
  <Characters>21274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25091</CharactersWithSpaces>
  <SharedDoc>false</SharedDoc>
  <HLinks>
    <vt:vector size="42" baseType="variant">
      <vt:variant>
        <vt:i4>65626</vt:i4>
      </vt:variant>
      <vt:variant>
        <vt:i4>75</vt:i4>
      </vt:variant>
      <vt:variant>
        <vt:i4>0</vt:i4>
      </vt:variant>
      <vt:variant>
        <vt:i4>5</vt:i4>
      </vt:variant>
      <vt:variant>
        <vt:lpwstr>http://en.wikipedia.org/wiki/Som</vt:lpwstr>
      </vt:variant>
      <vt:variant>
        <vt:lpwstr/>
      </vt:variant>
      <vt:variant>
        <vt:i4>7340095</vt:i4>
      </vt:variant>
      <vt:variant>
        <vt:i4>72</vt:i4>
      </vt:variant>
      <vt:variant>
        <vt:i4>0</vt:i4>
      </vt:variant>
      <vt:variant>
        <vt:i4>5</vt:i4>
      </vt:variant>
      <vt:variant>
        <vt:lpwstr>http://www.informatik.uni-trier.de/~ley/db/journals/ijdar/ijdar13.html</vt:lpwstr>
      </vt:variant>
      <vt:variant>
        <vt:lpwstr>FornesLSOB10</vt:lpwstr>
      </vt:variant>
      <vt:variant>
        <vt:i4>5898322</vt:i4>
      </vt:variant>
      <vt:variant>
        <vt:i4>69</vt:i4>
      </vt:variant>
      <vt:variant>
        <vt:i4>0</vt:i4>
      </vt:variant>
      <vt:variant>
        <vt:i4>5</vt:i4>
      </vt:variant>
      <vt:variant>
        <vt:lpwstr>http://www.informatik.uni-trier.de/~ley/db/indices/a-tree/b/Bunke:Horst.html</vt:lpwstr>
      </vt:variant>
      <vt:variant>
        <vt:lpwstr/>
      </vt:variant>
      <vt:variant>
        <vt:i4>2031639</vt:i4>
      </vt:variant>
      <vt:variant>
        <vt:i4>66</vt:i4>
      </vt:variant>
      <vt:variant>
        <vt:i4>0</vt:i4>
      </vt:variant>
      <vt:variant>
        <vt:i4>5</vt:i4>
      </vt:variant>
      <vt:variant>
        <vt:lpwstr>http://www.informatik.uni-trier.de/~ley/db/indices/a-tree/o/Otazu:Xavier.html</vt:lpwstr>
      </vt:variant>
      <vt:variant>
        <vt:lpwstr/>
      </vt:variant>
      <vt:variant>
        <vt:i4>655383</vt:i4>
      </vt:variant>
      <vt:variant>
        <vt:i4>63</vt:i4>
      </vt:variant>
      <vt:variant>
        <vt:i4>0</vt:i4>
      </vt:variant>
      <vt:variant>
        <vt:i4>5</vt:i4>
      </vt:variant>
      <vt:variant>
        <vt:lpwstr>http://www.informatik.uni-trier.de/~ley/db/indices/a-tree/s/S=aacute=nchez:Gemma.html</vt:lpwstr>
      </vt:variant>
      <vt:variant>
        <vt:lpwstr/>
      </vt:variant>
      <vt:variant>
        <vt:i4>2031616</vt:i4>
      </vt:variant>
      <vt:variant>
        <vt:i4>60</vt:i4>
      </vt:variant>
      <vt:variant>
        <vt:i4>0</vt:i4>
      </vt:variant>
      <vt:variant>
        <vt:i4>5</vt:i4>
      </vt:variant>
      <vt:variant>
        <vt:lpwstr>http://www.informatik.uni-trier.de/~ley/db/indices/a-tree/l/Llad=oacute=s:Josep.html</vt:lpwstr>
      </vt:variant>
      <vt:variant>
        <vt:lpwstr/>
      </vt:variant>
      <vt:variant>
        <vt:i4>5111842</vt:i4>
      </vt:variant>
      <vt:variant>
        <vt:i4>0</vt:i4>
      </vt:variant>
      <vt:variant>
        <vt:i4>0</vt:i4>
      </vt:variant>
      <vt:variant>
        <vt:i4>5</vt:i4>
      </vt:variant>
      <vt:variant>
        <vt:lpwstr>mailto:2partharoy@gmail.com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administrador</cp:lastModifiedBy>
  <cp:revision>4</cp:revision>
  <dcterms:created xsi:type="dcterms:W3CDTF">2013-01-11T16:04:00Z</dcterms:created>
  <dcterms:modified xsi:type="dcterms:W3CDTF">2013-01-11T16:11:00Z</dcterms:modified>
</cp:coreProperties>
</file>