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266A" w14:textId="25154C94" w:rsidR="004C500F" w:rsidRPr="00617E5B" w:rsidRDefault="00F40995" w:rsidP="00617E5B">
      <w:pPr>
        <w:jc w:val="center"/>
        <w:rPr>
          <w:b/>
          <w:bCs/>
          <w:sz w:val="48"/>
          <w:szCs w:val="48"/>
        </w:rPr>
      </w:pPr>
      <w:r w:rsidRPr="00617E5B">
        <w:rPr>
          <w:b/>
          <w:bCs/>
          <w:sz w:val="48"/>
          <w:szCs w:val="48"/>
        </w:rPr>
        <w:t>Kafka Producer</w:t>
      </w:r>
    </w:p>
    <w:p w14:paraId="346326FE" w14:textId="77777777" w:rsidR="00F40995" w:rsidRDefault="00F40995"/>
    <w:p w14:paraId="6116540B" w14:textId="0D489005" w:rsidR="00EC7E39" w:rsidRDefault="00EC7E39">
      <w:r w:rsidRPr="00EC7E39">
        <w:t xml:space="preserve">In </w:t>
      </w:r>
      <w:r w:rsidRPr="00EC7E39">
        <w:rPr>
          <w:b/>
          <w:bCs/>
        </w:rPr>
        <w:t>Spring Boot with Kafka</w:t>
      </w:r>
      <w:r w:rsidRPr="00EC7E39">
        <w:t xml:space="preserve">, a </w:t>
      </w:r>
      <w:r w:rsidRPr="00EC7E39">
        <w:rPr>
          <w:b/>
          <w:bCs/>
        </w:rPr>
        <w:t>Kafka producer</w:t>
      </w:r>
      <w:r w:rsidRPr="00EC7E39">
        <w:t xml:space="preserve"> is configured using properties that control how messages are sent to Kafka brokers. These configurations are usually set in the </w:t>
      </w:r>
      <w:proofErr w:type="spellStart"/>
      <w:r w:rsidRPr="00EC7E39">
        <w:t>application.yml</w:t>
      </w:r>
      <w:proofErr w:type="spellEnd"/>
      <w:r w:rsidRPr="00EC7E39">
        <w:t xml:space="preserve"> or </w:t>
      </w:r>
      <w:proofErr w:type="spellStart"/>
      <w:proofErr w:type="gramStart"/>
      <w:r w:rsidRPr="00EC7E39">
        <w:t>application.properties</w:t>
      </w:r>
      <w:proofErr w:type="spellEnd"/>
      <w:proofErr w:type="gramEnd"/>
      <w:r w:rsidRPr="00EC7E39">
        <w:t xml:space="preserve"> file.</w:t>
      </w:r>
    </w:p>
    <w:p w14:paraId="6EA9A4C0" w14:textId="77777777" w:rsidR="00FE68B1" w:rsidRDefault="00FE68B1"/>
    <w:p w14:paraId="26020415" w14:textId="60E64F9C" w:rsidR="00FE68B1" w:rsidRDefault="00075E92">
      <w:r>
        <w:t>Kafka producer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02E3" w14:paraId="7AF9B888" w14:textId="77777777" w:rsidTr="00C802E3">
        <w:tc>
          <w:tcPr>
            <w:tcW w:w="9016" w:type="dxa"/>
          </w:tcPr>
          <w:p w14:paraId="5126FCD7" w14:textId="77777777" w:rsidR="00C802E3" w:rsidRDefault="00C802E3" w:rsidP="00C802E3">
            <w:r w:rsidRPr="0086154F">
              <w:rPr>
                <w:color w:val="BF8F00" w:themeColor="accent4" w:themeShade="BF"/>
              </w:rPr>
              <w:t>spring</w:t>
            </w:r>
            <w:r>
              <w:t>:</w:t>
            </w:r>
          </w:p>
          <w:p w14:paraId="5FBE9853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>
              <w:t xml:space="preserve">  </w:t>
            </w:r>
            <w:proofErr w:type="spellStart"/>
            <w:r w:rsidRPr="0086154F">
              <w:rPr>
                <w:color w:val="BF8F00" w:themeColor="accent4" w:themeShade="BF"/>
              </w:rPr>
              <w:t>kafka</w:t>
            </w:r>
            <w:proofErr w:type="spellEnd"/>
            <w:r w:rsidRPr="0086154F">
              <w:rPr>
                <w:color w:val="BF8F00" w:themeColor="accent4" w:themeShade="BF"/>
              </w:rPr>
              <w:t>:</w:t>
            </w:r>
          </w:p>
          <w:p w14:paraId="2DE68849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bootstrap-servers: </w:t>
            </w:r>
            <w:r w:rsidRPr="0086154F">
              <w:rPr>
                <w:color w:val="538135" w:themeColor="accent6" w:themeShade="BF"/>
              </w:rPr>
              <w:t>localhost:9092</w:t>
            </w:r>
          </w:p>
          <w:p w14:paraId="00073416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client-id: </w:t>
            </w:r>
            <w:r w:rsidRPr="0086154F">
              <w:rPr>
                <w:color w:val="70AD47" w:themeColor="accent6"/>
              </w:rPr>
              <w:t>my-producer-client</w:t>
            </w:r>
          </w:p>
          <w:p w14:paraId="2F65E21F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producer:</w:t>
            </w:r>
          </w:p>
          <w:p w14:paraId="72A08698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acks: </w:t>
            </w:r>
            <w:r w:rsidRPr="0086154F">
              <w:rPr>
                <w:color w:val="70AD47" w:themeColor="accent6"/>
              </w:rPr>
              <w:t>all</w:t>
            </w:r>
          </w:p>
          <w:p w14:paraId="135859B3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batch-size: </w:t>
            </w:r>
            <w:r w:rsidRPr="0086154F">
              <w:rPr>
                <w:color w:val="70AD47" w:themeColor="accent6"/>
              </w:rPr>
              <w:t>16384</w:t>
            </w:r>
          </w:p>
          <w:p w14:paraId="3F75F1D5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bootstrap-servers: </w:t>
            </w:r>
            <w:r w:rsidRPr="0086154F">
              <w:rPr>
                <w:color w:val="70AD47" w:themeColor="accent6"/>
              </w:rPr>
              <w:t>localhost:9092</w:t>
            </w:r>
          </w:p>
          <w:p w14:paraId="2ACB4EFF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buffer-memory: </w:t>
            </w:r>
            <w:r w:rsidRPr="0086154F">
              <w:rPr>
                <w:color w:val="70AD47" w:themeColor="accent6"/>
              </w:rPr>
              <w:t>33554432</w:t>
            </w:r>
          </w:p>
          <w:p w14:paraId="54A26593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client-id: </w:t>
            </w:r>
            <w:r w:rsidRPr="0086154F">
              <w:rPr>
                <w:color w:val="70AD47" w:themeColor="accent6"/>
              </w:rPr>
              <w:t>producer-app</w:t>
            </w:r>
          </w:p>
          <w:p w14:paraId="751FA98B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compression-type: </w:t>
            </w:r>
            <w:proofErr w:type="spellStart"/>
            <w:r w:rsidRPr="0086154F">
              <w:rPr>
                <w:color w:val="70AD47" w:themeColor="accent6"/>
              </w:rPr>
              <w:t>gzip</w:t>
            </w:r>
            <w:proofErr w:type="spellEnd"/>
          </w:p>
          <w:p w14:paraId="5AB81DF9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delivery-timeout-</w:t>
            </w:r>
            <w:proofErr w:type="spellStart"/>
            <w:r w:rsidRPr="0086154F">
              <w:rPr>
                <w:color w:val="BF8F00" w:themeColor="accent4" w:themeShade="BF"/>
              </w:rPr>
              <w:t>ms</w:t>
            </w:r>
            <w:proofErr w:type="spellEnd"/>
            <w:r w:rsidRPr="0086154F">
              <w:rPr>
                <w:color w:val="BF8F00" w:themeColor="accent4" w:themeShade="BF"/>
              </w:rPr>
              <w:t xml:space="preserve">: </w:t>
            </w:r>
            <w:r w:rsidRPr="0086154F">
              <w:rPr>
                <w:color w:val="70AD47" w:themeColor="accent6"/>
              </w:rPr>
              <w:t>120000</w:t>
            </w:r>
          </w:p>
          <w:p w14:paraId="6462C99F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enable-idempotence: </w:t>
            </w:r>
            <w:r w:rsidRPr="0086154F">
              <w:rPr>
                <w:color w:val="70AD47" w:themeColor="accent6"/>
              </w:rPr>
              <w:t>true</w:t>
            </w:r>
          </w:p>
          <w:p w14:paraId="3CDDD5BE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key-serializer: </w:t>
            </w:r>
            <w:proofErr w:type="spellStart"/>
            <w:proofErr w:type="gramStart"/>
            <w:r w:rsidRPr="0086154F">
              <w:rPr>
                <w:color w:val="70AD47" w:themeColor="accent6"/>
              </w:rPr>
              <w:t>org.apache</w:t>
            </w:r>
            <w:proofErr w:type="gramEnd"/>
            <w:r w:rsidRPr="0086154F">
              <w:rPr>
                <w:color w:val="70AD47" w:themeColor="accent6"/>
              </w:rPr>
              <w:t>.</w:t>
            </w:r>
            <w:proofErr w:type="gramStart"/>
            <w:r w:rsidRPr="0086154F">
              <w:rPr>
                <w:color w:val="70AD47" w:themeColor="accent6"/>
              </w:rPr>
              <w:t>kafka.common</w:t>
            </w:r>
            <w:proofErr w:type="gramEnd"/>
            <w:r w:rsidRPr="0086154F">
              <w:rPr>
                <w:color w:val="70AD47" w:themeColor="accent6"/>
              </w:rPr>
              <w:t>.</w:t>
            </w:r>
            <w:proofErr w:type="gramStart"/>
            <w:r w:rsidRPr="0086154F">
              <w:rPr>
                <w:color w:val="70AD47" w:themeColor="accent6"/>
              </w:rPr>
              <w:t>serialization.StringSerializer</w:t>
            </w:r>
            <w:proofErr w:type="spellEnd"/>
            <w:proofErr w:type="gramEnd"/>
          </w:p>
          <w:p w14:paraId="255DB2F7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value-serializer: </w:t>
            </w:r>
            <w:proofErr w:type="spellStart"/>
            <w:proofErr w:type="gramStart"/>
            <w:r w:rsidRPr="0086154F">
              <w:rPr>
                <w:color w:val="70AD47" w:themeColor="accent6"/>
              </w:rPr>
              <w:t>org.apache</w:t>
            </w:r>
            <w:proofErr w:type="gramEnd"/>
            <w:r w:rsidRPr="0086154F">
              <w:rPr>
                <w:color w:val="70AD47" w:themeColor="accent6"/>
              </w:rPr>
              <w:t>.</w:t>
            </w:r>
            <w:proofErr w:type="gramStart"/>
            <w:r w:rsidRPr="0086154F">
              <w:rPr>
                <w:color w:val="70AD47" w:themeColor="accent6"/>
              </w:rPr>
              <w:t>kafka.common</w:t>
            </w:r>
            <w:proofErr w:type="gramEnd"/>
            <w:r w:rsidRPr="0086154F">
              <w:rPr>
                <w:color w:val="70AD47" w:themeColor="accent6"/>
              </w:rPr>
              <w:t>.</w:t>
            </w:r>
            <w:proofErr w:type="gramStart"/>
            <w:r w:rsidRPr="0086154F">
              <w:rPr>
                <w:color w:val="70AD47" w:themeColor="accent6"/>
              </w:rPr>
              <w:t>serialization.StringSerializer</w:t>
            </w:r>
            <w:proofErr w:type="spellEnd"/>
            <w:proofErr w:type="gramEnd"/>
          </w:p>
          <w:p w14:paraId="16A77883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linger-</w:t>
            </w:r>
            <w:proofErr w:type="spellStart"/>
            <w:r w:rsidRPr="0086154F">
              <w:rPr>
                <w:color w:val="BF8F00" w:themeColor="accent4" w:themeShade="BF"/>
              </w:rPr>
              <w:t>ms</w:t>
            </w:r>
            <w:proofErr w:type="spellEnd"/>
            <w:r w:rsidRPr="0086154F">
              <w:rPr>
                <w:color w:val="BF8F00" w:themeColor="accent4" w:themeShade="BF"/>
              </w:rPr>
              <w:t xml:space="preserve">: </w:t>
            </w:r>
            <w:r w:rsidRPr="0086154F">
              <w:rPr>
                <w:color w:val="70AD47" w:themeColor="accent6"/>
              </w:rPr>
              <w:t>1</w:t>
            </w:r>
          </w:p>
          <w:p w14:paraId="31C6F7B5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max-block-</w:t>
            </w:r>
            <w:proofErr w:type="spellStart"/>
            <w:r w:rsidRPr="0086154F">
              <w:rPr>
                <w:color w:val="BF8F00" w:themeColor="accent4" w:themeShade="BF"/>
              </w:rPr>
              <w:t>ms</w:t>
            </w:r>
            <w:proofErr w:type="spellEnd"/>
            <w:r w:rsidRPr="0086154F">
              <w:rPr>
                <w:color w:val="BF8F00" w:themeColor="accent4" w:themeShade="BF"/>
              </w:rPr>
              <w:t xml:space="preserve">: </w:t>
            </w:r>
            <w:r w:rsidRPr="0086154F">
              <w:rPr>
                <w:color w:val="70AD47" w:themeColor="accent6"/>
              </w:rPr>
              <w:t>60000</w:t>
            </w:r>
          </w:p>
          <w:p w14:paraId="3919A47C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max-request-size: </w:t>
            </w:r>
            <w:r w:rsidRPr="0086154F">
              <w:rPr>
                <w:color w:val="70AD47" w:themeColor="accent6"/>
              </w:rPr>
              <w:t>1048576</w:t>
            </w:r>
          </w:p>
          <w:p w14:paraId="27C7F8B3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partitioner-class: </w:t>
            </w:r>
            <w:proofErr w:type="spellStart"/>
            <w:proofErr w:type="gramStart"/>
            <w:r w:rsidRPr="0086154F">
              <w:rPr>
                <w:color w:val="70AD47" w:themeColor="accent6"/>
              </w:rPr>
              <w:t>org.apache</w:t>
            </w:r>
            <w:proofErr w:type="gramEnd"/>
            <w:r w:rsidRPr="0086154F">
              <w:rPr>
                <w:color w:val="70AD47" w:themeColor="accent6"/>
              </w:rPr>
              <w:t>.</w:t>
            </w:r>
            <w:proofErr w:type="gramStart"/>
            <w:r w:rsidRPr="0086154F">
              <w:rPr>
                <w:color w:val="70AD47" w:themeColor="accent6"/>
              </w:rPr>
              <w:t>kafka.clients</w:t>
            </w:r>
            <w:proofErr w:type="gramEnd"/>
            <w:r w:rsidRPr="0086154F">
              <w:rPr>
                <w:color w:val="70AD47" w:themeColor="accent6"/>
              </w:rPr>
              <w:t>.</w:t>
            </w:r>
            <w:proofErr w:type="gramStart"/>
            <w:r w:rsidRPr="0086154F">
              <w:rPr>
                <w:color w:val="70AD47" w:themeColor="accent6"/>
              </w:rPr>
              <w:t>producer.internals</w:t>
            </w:r>
            <w:proofErr w:type="gramEnd"/>
            <w:r w:rsidRPr="0086154F">
              <w:rPr>
                <w:color w:val="70AD47" w:themeColor="accent6"/>
              </w:rPr>
              <w:t>.DefaultPartitioner</w:t>
            </w:r>
            <w:proofErr w:type="spellEnd"/>
          </w:p>
          <w:p w14:paraId="3D9CA1BA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receive-buffer-bytes: </w:t>
            </w:r>
            <w:r w:rsidRPr="0086154F">
              <w:rPr>
                <w:color w:val="70AD47" w:themeColor="accent6"/>
              </w:rPr>
              <w:t>32768</w:t>
            </w:r>
          </w:p>
          <w:p w14:paraId="3CF526FA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request-timeout-</w:t>
            </w:r>
            <w:proofErr w:type="spellStart"/>
            <w:r w:rsidRPr="0086154F">
              <w:rPr>
                <w:color w:val="BF8F00" w:themeColor="accent4" w:themeShade="BF"/>
              </w:rPr>
              <w:t>ms</w:t>
            </w:r>
            <w:proofErr w:type="spellEnd"/>
            <w:r w:rsidRPr="0086154F">
              <w:rPr>
                <w:color w:val="BF8F00" w:themeColor="accent4" w:themeShade="BF"/>
              </w:rPr>
              <w:t xml:space="preserve">: </w:t>
            </w:r>
            <w:r w:rsidRPr="0086154F">
              <w:rPr>
                <w:color w:val="70AD47" w:themeColor="accent6"/>
              </w:rPr>
              <w:t>30000</w:t>
            </w:r>
          </w:p>
          <w:p w14:paraId="23E50676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retries: </w:t>
            </w:r>
            <w:r w:rsidRPr="0086154F">
              <w:rPr>
                <w:color w:val="70AD47" w:themeColor="accent6"/>
              </w:rPr>
              <w:t>3</w:t>
            </w:r>
          </w:p>
          <w:p w14:paraId="243594D7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retry-backoff-</w:t>
            </w:r>
            <w:proofErr w:type="spellStart"/>
            <w:r w:rsidRPr="0086154F">
              <w:rPr>
                <w:color w:val="BF8F00" w:themeColor="accent4" w:themeShade="BF"/>
              </w:rPr>
              <w:t>ms</w:t>
            </w:r>
            <w:proofErr w:type="spellEnd"/>
            <w:r w:rsidRPr="0086154F">
              <w:rPr>
                <w:color w:val="BF8F00" w:themeColor="accent4" w:themeShade="BF"/>
              </w:rPr>
              <w:t xml:space="preserve">: </w:t>
            </w:r>
            <w:r w:rsidRPr="0086154F">
              <w:rPr>
                <w:color w:val="70AD47" w:themeColor="accent6"/>
              </w:rPr>
              <w:t>100</w:t>
            </w:r>
          </w:p>
          <w:p w14:paraId="369BC9E2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send-buffer-bytes: </w:t>
            </w:r>
            <w:r w:rsidRPr="0086154F">
              <w:rPr>
                <w:color w:val="70AD47" w:themeColor="accent6"/>
              </w:rPr>
              <w:t>131072</w:t>
            </w:r>
          </w:p>
          <w:p w14:paraId="119CAB69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transaction-id-prefix: </w:t>
            </w:r>
            <w:r w:rsidRPr="0086154F">
              <w:rPr>
                <w:color w:val="70AD47" w:themeColor="accent6"/>
              </w:rPr>
              <w:t>my-</w:t>
            </w:r>
            <w:proofErr w:type="spellStart"/>
            <w:r w:rsidRPr="0086154F">
              <w:rPr>
                <w:color w:val="70AD47" w:themeColor="accent6"/>
              </w:rPr>
              <w:t>tx</w:t>
            </w:r>
            <w:proofErr w:type="spellEnd"/>
            <w:r w:rsidRPr="0086154F">
              <w:rPr>
                <w:color w:val="70AD47" w:themeColor="accent6"/>
              </w:rPr>
              <w:t>-</w:t>
            </w:r>
          </w:p>
          <w:p w14:paraId="4268997C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properties:</w:t>
            </w:r>
          </w:p>
          <w:p w14:paraId="41D508AE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86154F">
              <w:rPr>
                <w:color w:val="BF8F00" w:themeColor="accent4" w:themeShade="BF"/>
              </w:rPr>
              <w:t>interceptor.classes</w:t>
            </w:r>
            <w:proofErr w:type="spellEnd"/>
            <w:proofErr w:type="gramEnd"/>
            <w:r w:rsidRPr="0086154F">
              <w:rPr>
                <w:color w:val="BF8F00" w:themeColor="accent4" w:themeShade="BF"/>
              </w:rPr>
              <w:t xml:space="preserve">: </w:t>
            </w:r>
            <w:proofErr w:type="spellStart"/>
            <w:r w:rsidRPr="0086154F">
              <w:rPr>
                <w:color w:val="70AD47" w:themeColor="accent6"/>
              </w:rPr>
              <w:t>com.</w:t>
            </w:r>
            <w:proofErr w:type="gramStart"/>
            <w:r w:rsidRPr="0086154F">
              <w:rPr>
                <w:color w:val="70AD47" w:themeColor="accent6"/>
              </w:rPr>
              <w:t>example.kafka</w:t>
            </w:r>
            <w:proofErr w:type="gramEnd"/>
            <w:r w:rsidRPr="0086154F">
              <w:rPr>
                <w:color w:val="70AD47" w:themeColor="accent6"/>
              </w:rPr>
              <w:t>.CustomProducerInterceptor</w:t>
            </w:r>
            <w:proofErr w:type="spellEnd"/>
          </w:p>
          <w:p w14:paraId="24BAE4DD" w14:textId="77777777" w:rsidR="00C802E3" w:rsidRPr="0086154F" w:rsidRDefault="00C802E3" w:rsidP="00C802E3">
            <w:pPr>
              <w:rPr>
                <w:color w:val="BF8F00" w:themeColor="accent4" w:themeShade="BF"/>
              </w:rPr>
            </w:pPr>
            <w:r w:rsidRPr="0086154F">
              <w:rPr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86154F">
              <w:rPr>
                <w:color w:val="BF8F00" w:themeColor="accent4" w:themeShade="BF"/>
              </w:rPr>
              <w:t>security.protocol</w:t>
            </w:r>
            <w:proofErr w:type="spellEnd"/>
            <w:proofErr w:type="gramEnd"/>
            <w:r w:rsidRPr="0086154F">
              <w:rPr>
                <w:color w:val="BF8F00" w:themeColor="accent4" w:themeShade="BF"/>
              </w:rPr>
              <w:t xml:space="preserve">: </w:t>
            </w:r>
            <w:r w:rsidRPr="0086154F">
              <w:rPr>
                <w:color w:val="70AD47" w:themeColor="accent6"/>
              </w:rPr>
              <w:t>PLAINTEXT</w:t>
            </w:r>
          </w:p>
          <w:p w14:paraId="3B8F13DC" w14:textId="30EAAA1C" w:rsidR="00C802E3" w:rsidRDefault="00C802E3" w:rsidP="00C802E3">
            <w:r w:rsidRPr="0086154F">
              <w:rPr>
                <w:color w:val="BF8F00" w:themeColor="accent4" w:themeShade="BF"/>
              </w:rPr>
              <w:t xml:space="preserve">        </w:t>
            </w:r>
            <w:proofErr w:type="spellStart"/>
            <w:proofErr w:type="gramStart"/>
            <w:r w:rsidRPr="0086154F">
              <w:rPr>
                <w:color w:val="BF8F00" w:themeColor="accent4" w:themeShade="BF"/>
              </w:rPr>
              <w:t>sasl.mechanism</w:t>
            </w:r>
            <w:proofErr w:type="spellEnd"/>
            <w:proofErr w:type="gramEnd"/>
            <w:r w:rsidRPr="0086154F">
              <w:rPr>
                <w:color w:val="BF8F00" w:themeColor="accent4" w:themeShade="BF"/>
              </w:rPr>
              <w:t xml:space="preserve">: </w:t>
            </w:r>
            <w:r w:rsidRPr="0086154F">
              <w:rPr>
                <w:color w:val="70AD47" w:themeColor="accent6"/>
              </w:rPr>
              <w:t>PLAIN</w:t>
            </w:r>
          </w:p>
        </w:tc>
      </w:tr>
    </w:tbl>
    <w:p w14:paraId="687240B0" w14:textId="77777777" w:rsidR="00075E92" w:rsidRDefault="00075E92"/>
    <w:p w14:paraId="2EE500EC" w14:textId="77777777" w:rsidR="005F36EB" w:rsidRDefault="005F36EB"/>
    <w:p w14:paraId="27929949" w14:textId="77777777" w:rsidR="0044548B" w:rsidRDefault="0044548B"/>
    <w:p w14:paraId="6A691087" w14:textId="77777777" w:rsidR="0044548B" w:rsidRDefault="0044548B"/>
    <w:p w14:paraId="05BDB52B" w14:textId="63F2CE66" w:rsidR="005F36EB" w:rsidRDefault="005F36EB">
      <w:r w:rsidRPr="005F36EB">
        <w:lastRenderedPageBreak/>
        <w:t>Properties Explained</w:t>
      </w:r>
    </w:p>
    <w:p w14:paraId="2916EA58" w14:textId="77777777" w:rsidR="00793C61" w:rsidRDefault="00793C6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5721"/>
      </w:tblGrid>
      <w:tr w:rsidR="00793C61" w:rsidRPr="00793C61" w14:paraId="01DE8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6D741" w14:textId="77777777" w:rsidR="00793C61" w:rsidRPr="00793C61" w:rsidRDefault="00793C61" w:rsidP="00793C61">
            <w:pPr>
              <w:rPr>
                <w:b/>
                <w:bCs/>
              </w:rPr>
            </w:pPr>
            <w:r w:rsidRPr="00793C61">
              <w:rPr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82C9861" w14:textId="77777777" w:rsidR="00793C61" w:rsidRPr="00793C61" w:rsidRDefault="00793C61" w:rsidP="00793C61">
            <w:pPr>
              <w:rPr>
                <w:b/>
                <w:bCs/>
              </w:rPr>
            </w:pPr>
            <w:r w:rsidRPr="00793C61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793C61" w:rsidRPr="00793C61" w14:paraId="3E79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5C00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acks</w:t>
            </w:r>
          </w:p>
        </w:tc>
        <w:tc>
          <w:tcPr>
            <w:tcW w:w="0" w:type="auto"/>
            <w:vAlign w:val="center"/>
            <w:hideMark/>
          </w:tcPr>
          <w:p w14:paraId="4456514E" w14:textId="77777777" w:rsidR="00793C61" w:rsidRPr="00793C61" w:rsidRDefault="00793C61" w:rsidP="00793C61">
            <w:pPr>
              <w:rPr>
                <w:color w:val="538135" w:themeColor="accent6" w:themeShade="BF"/>
              </w:rPr>
            </w:pPr>
            <w:r w:rsidRPr="00793C61">
              <w:rPr>
                <w:color w:val="538135" w:themeColor="accent6" w:themeShade="BF"/>
              </w:rPr>
              <w:t>Controls when a write is considered successful. all, 1, or 0.</w:t>
            </w:r>
          </w:p>
        </w:tc>
      </w:tr>
      <w:tr w:rsidR="00793C61" w:rsidRPr="00793C61" w14:paraId="59E1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DF40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batch-size</w:t>
            </w:r>
          </w:p>
        </w:tc>
        <w:tc>
          <w:tcPr>
            <w:tcW w:w="0" w:type="auto"/>
            <w:vAlign w:val="center"/>
            <w:hideMark/>
          </w:tcPr>
          <w:p w14:paraId="6DAE7C41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Max size (bytes) of a batch before sending.</w:t>
            </w:r>
          </w:p>
        </w:tc>
      </w:tr>
      <w:tr w:rsidR="00793C61" w:rsidRPr="00793C61" w14:paraId="5398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C417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bootstrap-servers</w:t>
            </w:r>
          </w:p>
        </w:tc>
        <w:tc>
          <w:tcPr>
            <w:tcW w:w="0" w:type="auto"/>
            <w:vAlign w:val="center"/>
            <w:hideMark/>
          </w:tcPr>
          <w:p w14:paraId="6FBD7E05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Kafka broker list.</w:t>
            </w:r>
          </w:p>
        </w:tc>
      </w:tr>
      <w:tr w:rsidR="00793C61" w:rsidRPr="00793C61" w14:paraId="15EC1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1F61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buffer-memory</w:t>
            </w:r>
          </w:p>
        </w:tc>
        <w:tc>
          <w:tcPr>
            <w:tcW w:w="0" w:type="auto"/>
            <w:vAlign w:val="center"/>
            <w:hideMark/>
          </w:tcPr>
          <w:p w14:paraId="329B9691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Total memory producer can use to buffer records (bytes).</w:t>
            </w:r>
          </w:p>
        </w:tc>
      </w:tr>
      <w:tr w:rsidR="00793C61" w:rsidRPr="00793C61" w14:paraId="61AAC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1736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client-id</w:t>
            </w:r>
          </w:p>
        </w:tc>
        <w:tc>
          <w:tcPr>
            <w:tcW w:w="0" w:type="auto"/>
            <w:vAlign w:val="center"/>
            <w:hideMark/>
          </w:tcPr>
          <w:p w14:paraId="14BE4005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Optional string ID to track requests from the client.</w:t>
            </w:r>
          </w:p>
        </w:tc>
      </w:tr>
      <w:tr w:rsidR="00793C61" w:rsidRPr="00793C61" w14:paraId="15482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4BE2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compression-type</w:t>
            </w:r>
          </w:p>
        </w:tc>
        <w:tc>
          <w:tcPr>
            <w:tcW w:w="0" w:type="auto"/>
            <w:vAlign w:val="center"/>
            <w:hideMark/>
          </w:tcPr>
          <w:p w14:paraId="4693203A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 xml:space="preserve">none, </w:t>
            </w:r>
            <w:proofErr w:type="spellStart"/>
            <w:r w:rsidRPr="00793C61">
              <w:rPr>
                <w:color w:val="538135" w:themeColor="accent6" w:themeShade="BF"/>
              </w:rPr>
              <w:t>gzip</w:t>
            </w:r>
            <w:proofErr w:type="spellEnd"/>
            <w:r w:rsidRPr="00793C61">
              <w:rPr>
                <w:color w:val="538135" w:themeColor="accent6" w:themeShade="BF"/>
              </w:rPr>
              <w:t xml:space="preserve">, snappy, lz4, </w:t>
            </w:r>
            <w:proofErr w:type="spellStart"/>
            <w:r w:rsidRPr="00793C61">
              <w:rPr>
                <w:color w:val="538135" w:themeColor="accent6" w:themeShade="BF"/>
              </w:rPr>
              <w:t>zstd</w:t>
            </w:r>
            <w:proofErr w:type="spellEnd"/>
            <w:r w:rsidRPr="00793C61">
              <w:rPr>
                <w:color w:val="538135" w:themeColor="accent6" w:themeShade="BF"/>
              </w:rPr>
              <w:t>.</w:t>
            </w:r>
          </w:p>
        </w:tc>
      </w:tr>
      <w:tr w:rsidR="00793C61" w:rsidRPr="00793C61" w14:paraId="1913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0699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delivery-timeout-</w:t>
            </w:r>
            <w:proofErr w:type="spellStart"/>
            <w:r w:rsidRPr="00793C61">
              <w:rPr>
                <w:color w:val="C45911" w:themeColor="accent2" w:themeShade="BF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8C9D0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Max time to get acknowledgement including retries.</w:t>
            </w:r>
          </w:p>
        </w:tc>
      </w:tr>
      <w:tr w:rsidR="00793C61" w:rsidRPr="00793C61" w14:paraId="14997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3E4F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enable-idempotence</w:t>
            </w:r>
          </w:p>
        </w:tc>
        <w:tc>
          <w:tcPr>
            <w:tcW w:w="0" w:type="auto"/>
            <w:vAlign w:val="center"/>
            <w:hideMark/>
          </w:tcPr>
          <w:p w14:paraId="4A7C10B3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Ensure exactly-once delivery (true/false).</w:t>
            </w:r>
          </w:p>
        </w:tc>
      </w:tr>
      <w:tr w:rsidR="00793C61" w:rsidRPr="00793C61" w14:paraId="5CA58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5E70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key-serializer</w:t>
            </w:r>
          </w:p>
        </w:tc>
        <w:tc>
          <w:tcPr>
            <w:tcW w:w="0" w:type="auto"/>
            <w:vAlign w:val="center"/>
            <w:hideMark/>
          </w:tcPr>
          <w:p w14:paraId="3F69E5E6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Class to serialize the key.</w:t>
            </w:r>
          </w:p>
        </w:tc>
      </w:tr>
      <w:tr w:rsidR="00793C61" w:rsidRPr="00793C61" w14:paraId="18091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CF02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value-serializer</w:t>
            </w:r>
          </w:p>
        </w:tc>
        <w:tc>
          <w:tcPr>
            <w:tcW w:w="0" w:type="auto"/>
            <w:vAlign w:val="center"/>
            <w:hideMark/>
          </w:tcPr>
          <w:p w14:paraId="60076DB8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Class to serialize the value.</w:t>
            </w:r>
          </w:p>
        </w:tc>
      </w:tr>
      <w:tr w:rsidR="00793C61" w:rsidRPr="00793C61" w14:paraId="05001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3150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linger-</w:t>
            </w:r>
            <w:proofErr w:type="spellStart"/>
            <w:r w:rsidRPr="00793C61">
              <w:rPr>
                <w:color w:val="C45911" w:themeColor="accent2" w:themeShade="BF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E89FB" w14:textId="77777777" w:rsidR="00793C61" w:rsidRPr="00793C61" w:rsidRDefault="00793C61" w:rsidP="00793C61">
            <w:pPr>
              <w:rPr>
                <w:color w:val="538135" w:themeColor="accent6" w:themeShade="BF"/>
              </w:rPr>
            </w:pPr>
            <w:r w:rsidRPr="00793C61">
              <w:rPr>
                <w:color w:val="538135" w:themeColor="accent6" w:themeShade="BF"/>
              </w:rPr>
              <w:t>Time to wait for more records before sending a batch.</w:t>
            </w:r>
          </w:p>
        </w:tc>
      </w:tr>
      <w:tr w:rsidR="00793C61" w:rsidRPr="00793C61" w14:paraId="6026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AA13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max-block-</w:t>
            </w:r>
            <w:proofErr w:type="spellStart"/>
            <w:r w:rsidRPr="00793C61">
              <w:rPr>
                <w:color w:val="C45911" w:themeColor="accent2" w:themeShade="BF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380F4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Max time producer blocks when buffer is full.</w:t>
            </w:r>
          </w:p>
        </w:tc>
      </w:tr>
      <w:tr w:rsidR="00793C61" w:rsidRPr="00793C61" w14:paraId="34973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A80C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max-request-size</w:t>
            </w:r>
          </w:p>
        </w:tc>
        <w:tc>
          <w:tcPr>
            <w:tcW w:w="0" w:type="auto"/>
            <w:vAlign w:val="center"/>
            <w:hideMark/>
          </w:tcPr>
          <w:p w14:paraId="4863B804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Max size of a request in bytes.</w:t>
            </w:r>
          </w:p>
        </w:tc>
      </w:tr>
      <w:tr w:rsidR="00793C61" w:rsidRPr="00793C61" w14:paraId="60FA4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2998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partitioner-class</w:t>
            </w:r>
          </w:p>
        </w:tc>
        <w:tc>
          <w:tcPr>
            <w:tcW w:w="0" w:type="auto"/>
            <w:vAlign w:val="center"/>
            <w:hideMark/>
          </w:tcPr>
          <w:p w14:paraId="484D8529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Class to determine the partition a record is sent to.</w:t>
            </w:r>
          </w:p>
        </w:tc>
      </w:tr>
      <w:tr w:rsidR="00793C61" w:rsidRPr="00793C61" w14:paraId="3A64B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EAF6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receive-buffer-bytes</w:t>
            </w:r>
          </w:p>
        </w:tc>
        <w:tc>
          <w:tcPr>
            <w:tcW w:w="0" w:type="auto"/>
            <w:vAlign w:val="center"/>
            <w:hideMark/>
          </w:tcPr>
          <w:p w14:paraId="5B35CF75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Socket receive buffer size.</w:t>
            </w:r>
          </w:p>
        </w:tc>
      </w:tr>
      <w:tr w:rsidR="00793C61" w:rsidRPr="00793C61" w14:paraId="1E6EB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F204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request-timeout-</w:t>
            </w:r>
            <w:proofErr w:type="spellStart"/>
            <w:r w:rsidRPr="00793C61">
              <w:rPr>
                <w:color w:val="C45911" w:themeColor="accent2" w:themeShade="BF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34DDC" w14:textId="77777777" w:rsidR="00793C61" w:rsidRPr="00793C61" w:rsidRDefault="00793C61" w:rsidP="00793C61">
            <w:pPr>
              <w:rPr>
                <w:color w:val="538135" w:themeColor="accent6" w:themeShade="BF"/>
              </w:rPr>
            </w:pPr>
            <w:r w:rsidRPr="00793C61">
              <w:rPr>
                <w:color w:val="538135" w:themeColor="accent6" w:themeShade="BF"/>
              </w:rPr>
              <w:t>Max time to wait for server to respond.</w:t>
            </w:r>
          </w:p>
        </w:tc>
      </w:tr>
      <w:tr w:rsidR="00793C61" w:rsidRPr="00793C61" w14:paraId="162F5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F649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retries</w:t>
            </w:r>
          </w:p>
        </w:tc>
        <w:tc>
          <w:tcPr>
            <w:tcW w:w="0" w:type="auto"/>
            <w:vAlign w:val="center"/>
            <w:hideMark/>
          </w:tcPr>
          <w:p w14:paraId="7A291C4B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Number of retry attempts if sending fails.</w:t>
            </w:r>
          </w:p>
        </w:tc>
      </w:tr>
      <w:tr w:rsidR="00793C61" w:rsidRPr="00793C61" w14:paraId="07CA3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90CA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retry-backoff-</w:t>
            </w:r>
            <w:proofErr w:type="spellStart"/>
            <w:r w:rsidRPr="00793C61">
              <w:rPr>
                <w:color w:val="C45911" w:themeColor="accent2" w:themeShade="BF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B549F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Time to wait between retries.</w:t>
            </w:r>
          </w:p>
        </w:tc>
      </w:tr>
      <w:tr w:rsidR="00793C61" w:rsidRPr="00793C61" w14:paraId="104F6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1E70" w14:textId="77777777" w:rsidR="00793C61" w:rsidRPr="00793C61" w:rsidRDefault="00793C61" w:rsidP="00793C61">
            <w:r w:rsidRPr="00793C61">
              <w:rPr>
                <w:color w:val="C45911" w:themeColor="accent2" w:themeShade="BF"/>
              </w:rPr>
              <w:t>send-buffer-bytes</w:t>
            </w:r>
          </w:p>
        </w:tc>
        <w:tc>
          <w:tcPr>
            <w:tcW w:w="0" w:type="auto"/>
            <w:vAlign w:val="center"/>
            <w:hideMark/>
          </w:tcPr>
          <w:p w14:paraId="7102B7BB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Socket send buffer size.</w:t>
            </w:r>
          </w:p>
        </w:tc>
      </w:tr>
      <w:tr w:rsidR="00793C61" w:rsidRPr="00793C61" w14:paraId="2618D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E0EF" w14:textId="77777777" w:rsidR="00793C61" w:rsidRPr="00793C61" w:rsidRDefault="00793C61" w:rsidP="00793C61">
            <w:pPr>
              <w:rPr>
                <w:color w:val="C45911" w:themeColor="accent2" w:themeShade="BF"/>
              </w:rPr>
            </w:pPr>
            <w:r w:rsidRPr="00793C61">
              <w:rPr>
                <w:color w:val="C45911" w:themeColor="accent2" w:themeShade="BF"/>
              </w:rPr>
              <w:t>transaction-id-prefix</w:t>
            </w:r>
          </w:p>
        </w:tc>
        <w:tc>
          <w:tcPr>
            <w:tcW w:w="0" w:type="auto"/>
            <w:vAlign w:val="center"/>
            <w:hideMark/>
          </w:tcPr>
          <w:p w14:paraId="6D3F07BD" w14:textId="77777777" w:rsidR="00793C61" w:rsidRPr="00793C61" w:rsidRDefault="00793C61" w:rsidP="00793C61">
            <w:r w:rsidRPr="00793C61">
              <w:rPr>
                <w:color w:val="538135" w:themeColor="accent6" w:themeShade="BF"/>
              </w:rPr>
              <w:t>Required for transactional producer.</w:t>
            </w:r>
          </w:p>
        </w:tc>
      </w:tr>
      <w:tr w:rsidR="00793C61" w:rsidRPr="00793C61" w14:paraId="341C0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4CB1" w14:textId="77777777" w:rsidR="00793C61" w:rsidRPr="00793C61" w:rsidRDefault="00793C61" w:rsidP="00793C61">
            <w:proofErr w:type="gramStart"/>
            <w:r w:rsidRPr="00793C61">
              <w:rPr>
                <w:color w:val="C45911" w:themeColor="accent2" w:themeShade="BF"/>
              </w:rPr>
              <w:t>properties.*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3DE8E1" w14:textId="77777777" w:rsidR="00793C61" w:rsidRPr="00793C61" w:rsidRDefault="00793C61" w:rsidP="00793C61">
            <w:pPr>
              <w:rPr>
                <w:color w:val="538135" w:themeColor="accent6" w:themeShade="BF"/>
              </w:rPr>
            </w:pPr>
            <w:r w:rsidRPr="00793C61">
              <w:rPr>
                <w:color w:val="538135" w:themeColor="accent6" w:themeShade="BF"/>
              </w:rPr>
              <w:t>Any additional Kafka-specific properties.</w:t>
            </w:r>
          </w:p>
        </w:tc>
      </w:tr>
    </w:tbl>
    <w:p w14:paraId="1D530E12" w14:textId="77777777" w:rsidR="00ED1BF9" w:rsidRDefault="00ED1BF9"/>
    <w:p w14:paraId="05B1ECB6" w14:textId="4F54CDBC" w:rsidR="00E46F0E" w:rsidRDefault="00F631DF">
      <w:pPr>
        <w:rPr>
          <w:b/>
          <w:bCs/>
        </w:rPr>
      </w:pPr>
      <w:r w:rsidRPr="00F631DF">
        <w:rPr>
          <w:b/>
          <w:bCs/>
        </w:rPr>
        <w:lastRenderedPageBreak/>
        <w:t>Kafka</w:t>
      </w:r>
      <w:r>
        <w:t xml:space="preserve"> </w:t>
      </w:r>
      <w:r w:rsidRPr="00F631DF">
        <w:rPr>
          <w:b/>
          <w:bCs/>
        </w:rPr>
        <w:t>Security-Related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0402" w14:paraId="2FB42A95" w14:textId="77777777" w:rsidTr="00900402">
        <w:tc>
          <w:tcPr>
            <w:tcW w:w="9016" w:type="dxa"/>
          </w:tcPr>
          <w:p w14:paraId="718C32A2" w14:textId="77777777" w:rsidR="00900402" w:rsidRDefault="00900402" w:rsidP="00900402">
            <w:r w:rsidRPr="001726B2">
              <w:rPr>
                <w:color w:val="BF8F00" w:themeColor="accent4" w:themeShade="BF"/>
              </w:rPr>
              <w:t>spring</w:t>
            </w:r>
            <w:r>
              <w:t>:</w:t>
            </w:r>
          </w:p>
          <w:p w14:paraId="2A7F5D93" w14:textId="77777777" w:rsidR="00900402" w:rsidRDefault="00900402" w:rsidP="00900402">
            <w:r>
              <w:t xml:space="preserve">  </w:t>
            </w:r>
            <w:proofErr w:type="spellStart"/>
            <w:r w:rsidRPr="001726B2">
              <w:rPr>
                <w:color w:val="BF8F00" w:themeColor="accent4" w:themeShade="BF"/>
              </w:rPr>
              <w:t>kafka</w:t>
            </w:r>
            <w:proofErr w:type="spellEnd"/>
            <w:r>
              <w:t>:</w:t>
            </w:r>
          </w:p>
          <w:p w14:paraId="73359974" w14:textId="77777777" w:rsidR="00900402" w:rsidRDefault="00900402" w:rsidP="00900402">
            <w:r>
              <w:t xml:space="preserve">    </w:t>
            </w:r>
            <w:r w:rsidRPr="001726B2">
              <w:rPr>
                <w:color w:val="BF8F00" w:themeColor="accent4" w:themeShade="BF"/>
              </w:rPr>
              <w:t>producer</w:t>
            </w:r>
            <w:r>
              <w:t>:</w:t>
            </w:r>
          </w:p>
          <w:p w14:paraId="6A4CFB29" w14:textId="77777777" w:rsidR="00900402" w:rsidRDefault="00900402" w:rsidP="00900402">
            <w:r>
              <w:t xml:space="preserve">      </w:t>
            </w:r>
            <w:r w:rsidRPr="001726B2">
              <w:rPr>
                <w:color w:val="BF8F00" w:themeColor="accent4" w:themeShade="BF"/>
              </w:rPr>
              <w:t>properties</w:t>
            </w:r>
            <w:r>
              <w:t>:</w:t>
            </w:r>
          </w:p>
          <w:p w14:paraId="264C5632" w14:textId="77777777" w:rsidR="00900402" w:rsidRDefault="00900402" w:rsidP="00900402">
            <w:r>
              <w:t xml:space="preserve">        </w:t>
            </w:r>
            <w:proofErr w:type="spellStart"/>
            <w:proofErr w:type="gramStart"/>
            <w:r w:rsidRPr="001726B2">
              <w:rPr>
                <w:color w:val="BF8F00" w:themeColor="accent4" w:themeShade="BF"/>
              </w:rPr>
              <w:t>security.protocol</w:t>
            </w:r>
            <w:proofErr w:type="spellEnd"/>
            <w:proofErr w:type="gramEnd"/>
            <w:r>
              <w:t xml:space="preserve">: </w:t>
            </w:r>
            <w:r w:rsidRPr="002905EE">
              <w:rPr>
                <w:color w:val="538135" w:themeColor="accent6" w:themeShade="BF"/>
              </w:rPr>
              <w:t>SASL_SSL</w:t>
            </w:r>
          </w:p>
          <w:p w14:paraId="59939122" w14:textId="77777777" w:rsidR="00900402" w:rsidRDefault="00900402" w:rsidP="00900402">
            <w:r>
              <w:t xml:space="preserve">        </w:t>
            </w:r>
            <w:proofErr w:type="spellStart"/>
            <w:proofErr w:type="gramStart"/>
            <w:r w:rsidRPr="001726B2">
              <w:rPr>
                <w:color w:val="BF8F00" w:themeColor="accent4" w:themeShade="BF"/>
              </w:rPr>
              <w:t>sasl.mechanism</w:t>
            </w:r>
            <w:proofErr w:type="spellEnd"/>
            <w:proofErr w:type="gramEnd"/>
            <w:r>
              <w:t xml:space="preserve">: </w:t>
            </w:r>
            <w:r w:rsidRPr="002905EE">
              <w:rPr>
                <w:color w:val="538135" w:themeColor="accent6" w:themeShade="BF"/>
              </w:rPr>
              <w:t>PLAIN</w:t>
            </w:r>
          </w:p>
          <w:p w14:paraId="0D339E72" w14:textId="77777777" w:rsidR="00900402" w:rsidRDefault="00900402" w:rsidP="00900402">
            <w:r>
              <w:t xml:space="preserve">        </w:t>
            </w:r>
            <w:proofErr w:type="spellStart"/>
            <w:proofErr w:type="gramStart"/>
            <w:r w:rsidRPr="001726B2">
              <w:rPr>
                <w:color w:val="BF8F00" w:themeColor="accent4" w:themeShade="BF"/>
              </w:rPr>
              <w:t>sasl.jaas</w:t>
            </w:r>
            <w:proofErr w:type="gramEnd"/>
            <w:r w:rsidRPr="001726B2">
              <w:rPr>
                <w:color w:val="BF8F00" w:themeColor="accent4" w:themeShade="BF"/>
              </w:rPr>
              <w:t>.config</w:t>
            </w:r>
            <w:proofErr w:type="spellEnd"/>
            <w:r>
              <w:t xml:space="preserve">: </w:t>
            </w:r>
            <w:r w:rsidRPr="002905EE">
              <w:rPr>
                <w:color w:val="538135" w:themeColor="accent6" w:themeShade="BF"/>
              </w:rPr>
              <w:t>&gt;</w:t>
            </w:r>
          </w:p>
          <w:p w14:paraId="10522DC5" w14:textId="77777777" w:rsidR="00900402" w:rsidRDefault="00900402" w:rsidP="00900402">
            <w:r>
              <w:t xml:space="preserve">          </w:t>
            </w:r>
            <w:proofErr w:type="spellStart"/>
            <w:proofErr w:type="gramStart"/>
            <w:r w:rsidRPr="002905EE">
              <w:rPr>
                <w:color w:val="538135" w:themeColor="accent6" w:themeShade="BF"/>
              </w:rPr>
              <w:t>org.apache</w:t>
            </w:r>
            <w:proofErr w:type="gramEnd"/>
            <w:r w:rsidRPr="002905EE">
              <w:rPr>
                <w:color w:val="538135" w:themeColor="accent6" w:themeShade="BF"/>
              </w:rPr>
              <w:t>.</w:t>
            </w:r>
            <w:proofErr w:type="gramStart"/>
            <w:r w:rsidRPr="002905EE">
              <w:rPr>
                <w:color w:val="538135" w:themeColor="accent6" w:themeShade="BF"/>
              </w:rPr>
              <w:t>kafka.common</w:t>
            </w:r>
            <w:proofErr w:type="gramEnd"/>
            <w:r w:rsidRPr="002905EE">
              <w:rPr>
                <w:color w:val="538135" w:themeColor="accent6" w:themeShade="BF"/>
              </w:rPr>
              <w:t>.</w:t>
            </w:r>
            <w:proofErr w:type="gramStart"/>
            <w:r w:rsidRPr="002905EE">
              <w:rPr>
                <w:color w:val="538135" w:themeColor="accent6" w:themeShade="BF"/>
              </w:rPr>
              <w:t>security.plain</w:t>
            </w:r>
            <w:proofErr w:type="gramEnd"/>
            <w:r w:rsidRPr="002905EE">
              <w:rPr>
                <w:color w:val="538135" w:themeColor="accent6" w:themeShade="BF"/>
              </w:rPr>
              <w:t>.PlainLoginModule</w:t>
            </w:r>
            <w:proofErr w:type="spellEnd"/>
            <w:r w:rsidRPr="002905EE">
              <w:rPr>
                <w:color w:val="538135" w:themeColor="accent6" w:themeShade="BF"/>
              </w:rPr>
              <w:t xml:space="preserve"> required</w:t>
            </w:r>
          </w:p>
          <w:p w14:paraId="3BB29471" w14:textId="77777777" w:rsidR="00900402" w:rsidRDefault="00900402" w:rsidP="00900402">
            <w:r>
              <w:t xml:space="preserve">          </w:t>
            </w:r>
            <w:r w:rsidRPr="001726B2">
              <w:rPr>
                <w:color w:val="BF8F00" w:themeColor="accent4" w:themeShade="BF"/>
              </w:rPr>
              <w:t>username</w:t>
            </w:r>
            <w:r>
              <w:t>="</w:t>
            </w:r>
            <w:proofErr w:type="spellStart"/>
            <w:r w:rsidRPr="002905EE">
              <w:rPr>
                <w:color w:val="538135" w:themeColor="accent6" w:themeShade="BF"/>
              </w:rPr>
              <w:t>kafka_user</w:t>
            </w:r>
            <w:proofErr w:type="spellEnd"/>
            <w:r>
              <w:t>"</w:t>
            </w:r>
          </w:p>
          <w:p w14:paraId="704F5D1E" w14:textId="4CF57D87" w:rsidR="00900402" w:rsidRDefault="00900402" w:rsidP="00900402">
            <w:r>
              <w:t xml:space="preserve">          </w:t>
            </w:r>
            <w:r w:rsidRPr="001726B2">
              <w:rPr>
                <w:color w:val="BF8F00" w:themeColor="accent4" w:themeShade="BF"/>
              </w:rPr>
              <w:t>password</w:t>
            </w:r>
            <w:r>
              <w:t>="</w:t>
            </w:r>
            <w:proofErr w:type="spellStart"/>
            <w:r w:rsidRPr="002905EE">
              <w:rPr>
                <w:color w:val="538135" w:themeColor="accent6" w:themeShade="BF"/>
              </w:rPr>
              <w:t>kafka_pass</w:t>
            </w:r>
            <w:proofErr w:type="spellEnd"/>
            <w:r>
              <w:t>";</w:t>
            </w:r>
          </w:p>
        </w:tc>
      </w:tr>
    </w:tbl>
    <w:p w14:paraId="054D3F57" w14:textId="77777777" w:rsidR="001F726E" w:rsidRDefault="001F726E"/>
    <w:p w14:paraId="07641F71" w14:textId="77777777" w:rsidR="005F36EB" w:rsidRDefault="005F36EB"/>
    <w:p w14:paraId="4556EE59" w14:textId="77777777" w:rsidR="00540BCC" w:rsidRPr="00540BCC" w:rsidRDefault="00540BCC" w:rsidP="00540BCC">
      <w:pPr>
        <w:rPr>
          <w:b/>
          <w:bCs/>
        </w:rPr>
      </w:pPr>
      <w:r w:rsidRPr="00540BCC">
        <w:rPr>
          <w:b/>
          <w:bCs/>
        </w:rPr>
        <w:t xml:space="preserve">Producer Acknowledgement and </w:t>
      </w:r>
      <w:proofErr w:type="spellStart"/>
      <w:proofErr w:type="gramStart"/>
      <w:r w:rsidRPr="00540BCC">
        <w:rPr>
          <w:b/>
          <w:bCs/>
        </w:rPr>
        <w:t>min.insync</w:t>
      </w:r>
      <w:proofErr w:type="gramEnd"/>
      <w:r w:rsidRPr="00540BCC">
        <w:rPr>
          <w:b/>
          <w:bCs/>
        </w:rPr>
        <w:t>.replicas</w:t>
      </w:r>
      <w:proofErr w:type="spellEnd"/>
    </w:p>
    <w:p w14:paraId="2C28DCCA" w14:textId="77777777" w:rsidR="00540BCC" w:rsidRDefault="00540BCC"/>
    <w:p w14:paraId="16321A4D" w14:textId="77777777" w:rsidR="00540BCC" w:rsidRDefault="00540BCC"/>
    <w:sectPr w:rsidR="00540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0F"/>
    <w:rsid w:val="00075E92"/>
    <w:rsid w:val="001726B2"/>
    <w:rsid w:val="001F726E"/>
    <w:rsid w:val="002905EE"/>
    <w:rsid w:val="0044548B"/>
    <w:rsid w:val="004C500F"/>
    <w:rsid w:val="00540BCC"/>
    <w:rsid w:val="0056392F"/>
    <w:rsid w:val="005F36EB"/>
    <w:rsid w:val="00617E5B"/>
    <w:rsid w:val="00793C61"/>
    <w:rsid w:val="00843CDF"/>
    <w:rsid w:val="0086154F"/>
    <w:rsid w:val="00900402"/>
    <w:rsid w:val="009E18AD"/>
    <w:rsid w:val="00C802E3"/>
    <w:rsid w:val="00DE47BA"/>
    <w:rsid w:val="00E46F0E"/>
    <w:rsid w:val="00EC7E39"/>
    <w:rsid w:val="00ED1BF9"/>
    <w:rsid w:val="00F1266A"/>
    <w:rsid w:val="00F40995"/>
    <w:rsid w:val="00F631DF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CC98"/>
  <w15:chartTrackingRefBased/>
  <w15:docId w15:val="{6E9B5194-FC82-461C-9951-5996612E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22</cp:revision>
  <dcterms:created xsi:type="dcterms:W3CDTF">2025-09-23T17:00:00Z</dcterms:created>
  <dcterms:modified xsi:type="dcterms:W3CDTF">2025-09-23T17:58:00Z</dcterms:modified>
</cp:coreProperties>
</file>