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Pr>
        <w:jc w:val="center"/>
      </w:pPr>
      <w:r>
        <w:rPr>
          <w:b/>
          <w:color w:val="1F497D"/>
          <w:sz w:val="64"/>
        </w:rPr>
        <w:t>RESUME ANALYSER</w:t>
      </w:r>
    </w:p>
    <w:p>
      <w:pPr>
        <w:jc w:val="center"/>
      </w:pPr>
      <w:r>
        <w:rPr>
          <w:color w:val="4F81BD"/>
          <w:sz w:val="36"/>
        </w:rPr>
        <w:t>RAG-Based Intelligent Recruitment System</w:t>
      </w:r>
    </w:p>
    <w:p/>
    <w:p/>
    <w:p>
      <w:pPr>
        <w:jc w:val="center"/>
      </w:pPr>
      <w:r>
        <w:rPr>
          <w:i/>
          <w:color w:val="808080"/>
          <w:sz w:val="24"/>
        </w:rPr>
        <w:t>Complete Project Documentation — Concepts · Architecture · Implementation</w:t>
      </w:r>
    </w:p>
    <w:p/>
    <w:p/>
    <w:p>
      <w:pPr>
        <w:jc w:val="center"/>
      </w:pPr>
      <w:r>
        <w:rPr>
          <w:color w:val="808080"/>
          <w:sz w:val="22"/>
        </w:rPr>
        <w:t>Generated: October 05, 2026</w:t>
      </w:r>
    </w:p>
    <w:p>
      <w:r>
        <w:br w:type="page"/>
      </w:r>
    </w:p>
    <w:p>
      <w:pPr>
        <w:pStyle w:val="Heading1"/>
      </w:pPr>
      <w:r>
        <w:rPr>
          <w:color w:val="1F497D"/>
        </w:rPr>
        <w:t>Table of Contents</w:t>
      </w:r>
    </w:p>
    <w:p>
      <w:r>
        <w:rPr>
          <w:b/>
          <w:color w:val="1F497D"/>
          <w:sz w:val="22"/>
        </w:rPr>
        <w:t xml:space="preserve">1.  </w:t>
      </w:r>
      <w:r>
        <w:rPr>
          <w:sz w:val="22"/>
        </w:rPr>
        <w:t>Project Overview</w:t>
      </w:r>
    </w:p>
    <w:p>
      <w:r>
        <w:rPr>
          <w:b/>
          <w:color w:val="1F497D"/>
          <w:sz w:val="22"/>
        </w:rPr>
        <w:t xml:space="preserve">2.  </w:t>
      </w:r>
      <w:r>
        <w:rPr>
          <w:sz w:val="22"/>
        </w:rPr>
        <w:t>What is RAG? — Core Concept</w:t>
      </w:r>
    </w:p>
    <w:p>
      <w:r>
        <w:rPr>
          <w:b/>
          <w:color w:val="1F497D"/>
          <w:sz w:val="22"/>
        </w:rPr>
        <w:t xml:space="preserve">3.  </w:t>
      </w:r>
      <w:r>
        <w:rPr>
          <w:sz w:val="22"/>
        </w:rPr>
        <w:t>How RAG Works — Step by Step</w:t>
      </w:r>
    </w:p>
    <w:p>
      <w:r>
        <w:rPr>
          <w:b/>
          <w:color w:val="1F497D"/>
          <w:sz w:val="22"/>
        </w:rPr>
        <w:t xml:space="preserve">4.  </w:t>
      </w:r>
      <w:r>
        <w:rPr>
          <w:sz w:val="22"/>
        </w:rPr>
        <w:t>Core Technical Concepts</w:t>
      </w:r>
    </w:p>
    <w:p>
      <w:r>
        <w:rPr>
          <w:b/>
          <w:color w:val="1F497D"/>
          <w:sz w:val="22"/>
        </w:rPr>
        <w:t xml:space="preserve">5.  </w:t>
      </w:r>
      <w:r>
        <w:rPr>
          <w:sz w:val="22"/>
        </w:rPr>
        <w:t>Project vs Normal LLMs — Comparison</w:t>
      </w:r>
    </w:p>
    <w:p>
      <w:r>
        <w:rPr>
          <w:b/>
          <w:color w:val="1F497D"/>
          <w:sz w:val="22"/>
        </w:rPr>
        <w:t xml:space="preserve">6.  </w:t>
      </w:r>
      <w:r>
        <w:rPr>
          <w:sz w:val="22"/>
        </w:rPr>
        <w:t>System Architecture</w:t>
      </w:r>
    </w:p>
    <w:p>
      <w:r>
        <w:rPr>
          <w:b/>
          <w:color w:val="1F497D"/>
          <w:sz w:val="22"/>
        </w:rPr>
        <w:t xml:space="preserve">7.  </w:t>
      </w:r>
      <w:r>
        <w:rPr>
          <w:sz w:val="22"/>
        </w:rPr>
        <w:t>Project Folder Structure</w:t>
      </w:r>
    </w:p>
    <w:p>
      <w:r>
        <w:rPr>
          <w:b/>
          <w:color w:val="1F497D"/>
          <w:sz w:val="22"/>
        </w:rPr>
        <w:t xml:space="preserve">8.  </w:t>
      </w:r>
      <w:r>
        <w:rPr>
          <w:sz w:val="22"/>
        </w:rPr>
        <w:t>Tech Stack</w:t>
      </w:r>
    </w:p>
    <w:p>
      <w:r>
        <w:rPr>
          <w:b/>
          <w:color w:val="1F497D"/>
          <w:sz w:val="22"/>
        </w:rPr>
        <w:t xml:space="preserve">9.  </w:t>
      </w:r>
      <w:r>
        <w:rPr>
          <w:sz w:val="22"/>
        </w:rPr>
        <w:t>Implementation Phases (Roadmap)</w:t>
      </w:r>
    </w:p>
    <w:p>
      <w:r>
        <w:rPr>
          <w:b/>
          <w:color w:val="1F497D"/>
          <w:sz w:val="22"/>
        </w:rPr>
        <w:t xml:space="preserve">10.  </w:t>
      </w:r>
      <w:r>
        <w:rPr>
          <w:sz w:val="22"/>
        </w:rPr>
        <w:t>Core Code Logic</w:t>
      </w:r>
    </w:p>
    <w:p>
      <w:r>
        <w:rPr>
          <w:b/>
          <w:color w:val="1F497D"/>
          <w:sz w:val="22"/>
        </w:rPr>
        <w:t xml:space="preserve">11.  </w:t>
      </w:r>
      <w:r>
        <w:rPr>
          <w:sz w:val="22"/>
        </w:rPr>
        <w:t>Key Design Decisions</w:t>
      </w:r>
    </w:p>
    <w:p>
      <w:r>
        <w:rPr>
          <w:b/>
          <w:color w:val="1F497D"/>
          <w:sz w:val="22"/>
        </w:rPr>
        <w:t xml:space="preserve">12.  </w:t>
      </w:r>
      <w:r>
        <w:rPr>
          <w:sz w:val="22"/>
        </w:rPr>
        <w:t>Evaluation Strategy</w:t>
      </w:r>
    </w:p>
    <w:p>
      <w:r>
        <w:rPr>
          <w:b/>
          <w:color w:val="1F497D"/>
          <w:sz w:val="22"/>
        </w:rPr>
        <w:t xml:space="preserve">13.  </w:t>
      </w:r>
      <w:r>
        <w:rPr>
          <w:sz w:val="22"/>
        </w:rPr>
        <w:t>Getting Started</w:t>
      </w:r>
    </w:p>
    <w:p>
      <w:r>
        <w:rPr>
          <w:b/>
          <w:color w:val="1F497D"/>
          <w:sz w:val="22"/>
        </w:rPr>
        <w:t xml:space="preserve">14.  </w:t>
      </w:r>
      <w:r>
        <w:rPr>
          <w:sz w:val="22"/>
        </w:rPr>
        <w:t>Future Enhancements</w:t>
      </w:r>
    </w:p>
    <w:p>
      <w:r>
        <w:br w:type="page"/>
      </w:r>
    </w:p>
    <w:p>
      <w:pPr>
        <w:pStyle w:val="Heading1"/>
      </w:pPr>
      <w:r>
        <w:rPr>
          <w:color w:val="1F497D"/>
        </w:rPr>
        <w:t>1. Project Overview</w:t>
      </w:r>
    </w:p>
    <w:p>
      <w:pPr>
        <w:ind w:left="0"/>
      </w:pPr>
      <w:r>
        <w:rPr>
          <w:b w:val="0"/>
          <w:i w:val="0"/>
          <w:sz w:val="22"/>
        </w:rPr>
        <w:t>The Resume Analyser is an intelligent recruitment assistance system built on Retrieval-Augmented Generation (RAG). It allows HR teams and recruiters to upload a pool of resumes (PDF / DOCX) and ask natural language questions across all of them — without ever manually reading each file.</w:t>
      </w:r>
    </w:p>
    <w:p/>
    <w:p>
      <w:pPr>
        <w:ind w:left="0"/>
      </w:pPr>
      <w:r>
        <w:rPr>
          <w:b/>
          <w:i w:val="0"/>
          <w:sz w:val="24"/>
        </w:rPr>
        <w:t>Key Capabilities</w:t>
      </w:r>
    </w:p>
    <w:p>
      <w:pPr>
        <w:pStyle w:val="ListBullet"/>
        <w:ind w:left="0"/>
      </w:pPr>
      <w:r>
        <w:rPr>
          <w:sz w:val="22"/>
        </w:rPr>
        <w:t>Multi-resume semantic search — "Who knows Python and AWS?"</w:t>
      </w:r>
    </w:p>
    <w:p>
      <w:pPr>
        <w:pStyle w:val="ListBullet"/>
        <w:ind w:left="0"/>
      </w:pPr>
      <w:r>
        <w:rPr>
          <w:sz w:val="22"/>
        </w:rPr>
        <w:t>Job Description matching — score every candidate against a JD (0–100%)</w:t>
      </w:r>
    </w:p>
    <w:p>
      <w:pPr>
        <w:pStyle w:val="ListBullet"/>
        <w:ind w:left="0"/>
      </w:pPr>
      <w:r>
        <w:rPr>
          <w:sz w:val="22"/>
        </w:rPr>
        <w:t>Automated skills extraction — list all technical &amp; soft skills per candidate</w:t>
      </w:r>
    </w:p>
    <w:p>
      <w:pPr>
        <w:pStyle w:val="ListBullet"/>
        <w:ind w:left="0"/>
      </w:pPr>
      <w:r>
        <w:rPr>
          <w:sz w:val="22"/>
        </w:rPr>
        <w:t>Candidate ranking — rank a pool of 50 applicants for any role in seconds</w:t>
      </w:r>
    </w:p>
    <w:p>
      <w:pPr>
        <w:pStyle w:val="ListBullet"/>
        <w:ind w:left="0"/>
      </w:pPr>
      <w:r>
        <w:rPr>
          <w:sz w:val="22"/>
        </w:rPr>
        <w:t>Gap analysis — identify missing skills vs. a target job description</w:t>
      </w:r>
    </w:p>
    <w:p>
      <w:pPr>
        <w:pStyle w:val="ListBullet"/>
        <w:ind w:left="0"/>
      </w:pPr>
      <w:r>
        <w:rPr>
          <w:sz w:val="22"/>
        </w:rPr>
        <w:t>Auto-generated candidate summaries — 3–5 bullet executive profile</w:t>
      </w:r>
    </w:p>
    <w:p>
      <w:pPr>
        <w:pStyle w:val="ListBullet"/>
        <w:ind w:left="0"/>
      </w:pPr>
      <w:r>
        <w:rPr>
          <w:sz w:val="22"/>
        </w:rPr>
        <w:t>Full source traceability — see which exact resume passage the answer came from</w:t>
      </w:r>
    </w:p>
    <w:p/>
    <w:tbl>
      <w:tblPr>
        <w:tblW w:type="auto" w:w="0"/>
        <w:jc w:val="left"/>
        <w:tblLook w:firstColumn="1" w:firstRow="1" w:lastColumn="0" w:lastRow="0" w:noHBand="0" w:noVBand="1" w:val="04A0"/>
      </w:tblPr>
      <w:tblGrid>
        <w:gridCol w:w="9406"/>
      </w:tblGrid>
      <w:tr>
        <w:tc>
          <w:tcPr>
            <w:tcW w:type="dxa" w:w="9406"/>
            <w:shd w:val="clear" w:color="auto" w:fill="EBF3FB"/>
          </w:tcPr>
          <w:p>
            <w:r>
              <w:rPr>
                <w:b/>
                <w:color w:val="1F497D"/>
                <w:sz w:val="20"/>
              </w:rPr>
              <w:t xml:space="preserve">💡 Problem Solved:  </w:t>
            </w:r>
            <w:r>
              <w:rPr>
                <w:sz w:val="20"/>
              </w:rPr>
              <w:t>Recruiters spend 6–8 seconds per resume on average. With 500 applicants, that is 50+ minutes of manual skimming. This system reduces that to a natural language query answered in under 5 seconds.</w:t>
            </w:r>
          </w:p>
        </w:tc>
      </w:tr>
    </w:tbl>
    <w:p/>
    <w:p>
      <w:r>
        <w:br w:type="page"/>
      </w:r>
    </w:p>
    <w:p>
      <w:pPr>
        <w:pStyle w:val="Heading1"/>
      </w:pPr>
      <w:r>
        <w:rPr>
          <w:color w:val="1F497D"/>
        </w:rPr>
        <w:t>2. What is RAG? — Core Concept</w:t>
      </w:r>
    </w:p>
    <w:p>
      <w:pPr>
        <w:ind w:left="0"/>
      </w:pPr>
      <w:r>
        <w:rPr>
          <w:b w:val="0"/>
          <w:i w:val="0"/>
          <w:sz w:val="22"/>
        </w:rPr>
        <w:t>RAG stands for Retrieval-Augmented Generation. It is an AI architecture pattern that enhances a Large Language Model (LLM) by connecting it to an external knowledge source — in this case, your private resume database — rather than relying solely on the LLM's training data.</w:t>
      </w:r>
    </w:p>
    <w:p/>
    <w:p>
      <w:pPr>
        <w:ind w:left="0"/>
      </w:pPr>
      <w:r>
        <w:rPr>
          <w:b/>
          <w:i w:val="0"/>
          <w:sz w:val="24"/>
        </w:rPr>
        <w:t>The Problem with Plain LLMs</w:t>
      </w:r>
    </w:p>
    <w:p>
      <w:pPr>
        <w:pStyle w:val="ListBullet"/>
        <w:ind w:left="0"/>
      </w:pPr>
      <w:r>
        <w:rPr>
          <w:sz w:val="22"/>
        </w:rPr>
        <w:t>LLMs have a fixed training knowledge cutoff — they know nothing about your specific candidates.</w:t>
      </w:r>
    </w:p>
    <w:p>
      <w:pPr>
        <w:pStyle w:val="ListBullet"/>
        <w:ind w:left="0"/>
      </w:pPr>
      <w:r>
        <w:rPr>
          <w:sz w:val="22"/>
        </w:rPr>
        <w:t>You cannot paste 500 resumes into a single prompt — context windows are limited (~128K tokens).</w:t>
      </w:r>
    </w:p>
    <w:p>
      <w:pPr>
        <w:pStyle w:val="ListBullet"/>
        <w:ind w:left="0"/>
      </w:pPr>
      <w:r>
        <w:rPr>
          <w:sz w:val="22"/>
        </w:rPr>
        <w:t>LLMs can hallucinate — fabricate skills or experience that were never in the resume.</w:t>
      </w:r>
    </w:p>
    <w:p>
      <w:pPr>
        <w:pStyle w:val="ListBullet"/>
        <w:ind w:left="0"/>
      </w:pPr>
      <w:r>
        <w:rPr>
          <w:sz w:val="22"/>
        </w:rPr>
        <w:t>Every query re-reads the whole document set — expensive and slow at scale.</w:t>
      </w:r>
    </w:p>
    <w:p/>
    <w:p>
      <w:pPr>
        <w:ind w:left="0"/>
      </w:pPr>
      <w:r>
        <w:rPr>
          <w:b/>
          <w:i w:val="0"/>
          <w:sz w:val="24"/>
        </w:rPr>
        <w:t>The RAG Solution</w:t>
      </w:r>
    </w:p>
    <w:p>
      <w:pPr>
        <w:pStyle w:val="ListBullet"/>
        <w:ind w:left="0"/>
      </w:pPr>
      <w:r>
        <w:rPr>
          <w:sz w:val="22"/>
        </w:rPr>
        <w:t>Store all resumes as searchable vectors (embeddings) in a vector database — done once.</w:t>
      </w:r>
    </w:p>
    <w:p>
      <w:pPr>
        <w:pStyle w:val="ListBullet"/>
        <w:ind w:left="0"/>
      </w:pPr>
      <w:r>
        <w:rPr>
          <w:sz w:val="22"/>
        </w:rPr>
        <w:t>For each query, retrieve only the 5–10 most relevant resume chunks.</w:t>
      </w:r>
    </w:p>
    <w:p>
      <w:pPr>
        <w:pStyle w:val="ListBullet"/>
        <w:ind w:left="0"/>
      </w:pPr>
      <w:r>
        <w:rPr>
          <w:sz w:val="22"/>
        </w:rPr>
        <w:t>Pass only those chunks to the LLM as context — fast, cheap, and grounded.</w:t>
      </w:r>
    </w:p>
    <w:p>
      <w:pPr>
        <w:pStyle w:val="ListBullet"/>
        <w:ind w:left="0"/>
      </w:pPr>
      <w:r>
        <w:rPr>
          <w:sz w:val="22"/>
        </w:rPr>
        <w:t>The LLM generates an answer based strictly on the retrieved real data — no hallucination.</w:t>
      </w:r>
    </w:p>
    <w:p/>
    <w:p>
      <w:pPr>
        <w:ind w:left="0"/>
      </w:pPr>
      <w:r>
        <w:rPr>
          <w:b/>
          <w:i w:val="0"/>
          <w:sz w:val="24"/>
        </w:rPr>
        <w:t>The Librarian Analogy</w:t>
      </w:r>
    </w:p>
    <w:p>
      <w:pPr>
        <w:ind w:left="0"/>
      </w:pPr>
      <w:r>
        <w:rPr>
          <w:b w:val="0"/>
          <w:i/>
          <w:sz w:val="22"/>
        </w:rPr>
        <w:t>Imagine a brilliant librarian (the RAG retriever) and a professor (the LLM). A recruiter asks: "Who among our applicants has machine learning experience?" The librarian does not read all 500 CVs aloud — they instantly search the index, pull the 5 most relevant CVs, and hand them to the professor. The professor reads just those 5 and gives a precise answer. That's RAG.</w:t>
      </w:r>
    </w:p>
    <w:p>
      <w:r>
        <w:br w:type="page"/>
      </w:r>
    </w:p>
    <w:p>
      <w:pPr>
        <w:pStyle w:val="Heading1"/>
      </w:pPr>
      <w:r>
        <w:rPr>
          <w:color w:val="1F497D"/>
        </w:rPr>
        <w:t>3. How RAG Works — Step by Step</w:t>
      </w:r>
    </w:p>
    <w:p>
      <w:pPr>
        <w:ind w:left="0"/>
      </w:pPr>
      <w:r>
        <w:rPr>
          <w:b/>
          <w:i w:val="0"/>
          <w:color w:val="1F497D"/>
          <w:sz w:val="24"/>
        </w:rPr>
        <w:t>Phase 1 — Indexing (Runs Once per Resume)</w:t>
      </w:r>
    </w:p>
    <w:p>
      <w:pPr>
        <w:ind w:left="283"/>
      </w:pPr>
      <w:r>
        <w:rPr>
          <w:b/>
          <w:color w:val="1F497D"/>
        </w:rPr>
        <w:t xml:space="preserve">Step 1 — Load: </w:t>
      </w:r>
      <w:r>
        <w:rPr>
          <w:sz w:val="22"/>
        </w:rPr>
        <w:t>Upload PDF or DOCX resume. Use PyMuPDF (fitz) or python-docx to extract raw text.</w:t>
      </w:r>
    </w:p>
    <w:p>
      <w:pPr>
        <w:ind w:left="283"/>
      </w:pPr>
      <w:r>
        <w:rPr>
          <w:b/>
          <w:color w:val="1F497D"/>
        </w:rPr>
        <w:t xml:space="preserve">Step 2 — Chunk: </w:t>
      </w:r>
      <w:r>
        <w:rPr>
          <w:sz w:val="22"/>
        </w:rPr>
        <w:t>Split text into overlapping segments (~500 tokens each, 50-token overlap). Prevents context loss at section boundaries.</w:t>
      </w:r>
    </w:p>
    <w:p>
      <w:pPr>
        <w:ind w:left="283"/>
      </w:pPr>
      <w:r>
        <w:rPr>
          <w:b/>
          <w:color w:val="1F497D"/>
        </w:rPr>
        <w:t xml:space="preserve">Step 3 — Embed: </w:t>
      </w:r>
      <w:r>
        <w:rPr>
          <w:sz w:val="22"/>
        </w:rPr>
        <w:t>Convert each chunk into a numerical vector using an embedding model (e.g., Google text-embedding-004). Semantically similar text produces similar vectors.</w:t>
      </w:r>
    </w:p>
    <w:p>
      <w:pPr>
        <w:ind w:left="283"/>
      </w:pPr>
      <w:r>
        <w:rPr>
          <w:b/>
          <w:color w:val="1F497D"/>
        </w:rPr>
        <w:t xml:space="preserve">Step 4 — Store: </w:t>
      </w:r>
      <w:r>
        <w:rPr>
          <w:sz w:val="22"/>
        </w:rPr>
        <w:t>Save each chunk, its vector, and metadata (filename, candidate name, section) in ChromaDB — a persistent vector database.</w:t>
      </w:r>
    </w:p>
    <w:p/>
    <w:p>
      <w:pPr>
        <w:ind w:left="0"/>
      </w:pPr>
      <w:r>
        <w:rPr>
          <w:b/>
          <w:i w:val="0"/>
          <w:color w:val="1F497D"/>
          <w:sz w:val="24"/>
        </w:rPr>
        <w:t>Phase 2 — Querying (Runs on Every User Question)</w:t>
      </w:r>
    </w:p>
    <w:p>
      <w:pPr>
        <w:ind w:left="283"/>
      </w:pPr>
      <w:r>
        <w:rPr>
          <w:b/>
          <w:color w:val="1F975A"/>
        </w:rPr>
        <w:t xml:space="preserve">Step 1 — Receive Query: </w:t>
      </w:r>
      <w:r>
        <w:rPr>
          <w:sz w:val="22"/>
        </w:rPr>
        <w:t>User types a natural language question: "Which candidates know React and have startup experience?"</w:t>
      </w:r>
    </w:p>
    <w:p>
      <w:pPr>
        <w:ind w:left="283"/>
      </w:pPr>
      <w:r>
        <w:rPr>
          <w:b/>
          <w:color w:val="1F975A"/>
        </w:rPr>
        <w:t xml:space="preserve">Step 2 — Embed Query: </w:t>
      </w:r>
      <w:r>
        <w:rPr>
          <w:sz w:val="22"/>
        </w:rPr>
        <w:t>The question is converted to a vector using the same embedding model used during indexing.</w:t>
      </w:r>
    </w:p>
    <w:p>
      <w:pPr>
        <w:ind w:left="283"/>
      </w:pPr>
      <w:r>
        <w:rPr>
          <w:b/>
          <w:color w:val="1F975A"/>
        </w:rPr>
        <w:t xml:space="preserve">Step 3 — Semantic Search: </w:t>
      </w:r>
      <w:r>
        <w:rPr>
          <w:sz w:val="22"/>
        </w:rPr>
        <w:t>ChromaDB performs a similarity search — finds the top-K (5–10) resume chunks whose vectors are closest to the query vector.</w:t>
      </w:r>
    </w:p>
    <w:p>
      <w:pPr>
        <w:ind w:left="283"/>
      </w:pPr>
      <w:r>
        <w:rPr>
          <w:b/>
          <w:color w:val="1F975A"/>
        </w:rPr>
        <w:t xml:space="preserve">Step 4 — Build Context: </w:t>
      </w:r>
      <w:r>
        <w:rPr>
          <w:sz w:val="22"/>
        </w:rPr>
        <w:t>Retrieved chunks are combined into a context window, along with their metadata.</w:t>
      </w:r>
    </w:p>
    <w:p>
      <w:pPr>
        <w:ind w:left="283"/>
      </w:pPr>
      <w:r>
        <w:rPr>
          <w:b/>
          <w:color w:val="1F975A"/>
        </w:rPr>
        <w:t xml:space="preserve">Step 5 — LLM Generation: </w:t>
      </w:r>
      <w:r>
        <w:rPr>
          <w:sz w:val="22"/>
        </w:rPr>
        <w:t>The context + question are sent to the LLM (Gemini / GPT-4o) with a structured prompt. The LLM answers using only the retrieved content.</w:t>
      </w:r>
    </w:p>
    <w:p>
      <w:pPr>
        <w:ind w:left="283"/>
      </w:pPr>
      <w:r>
        <w:rPr>
          <w:b/>
          <w:color w:val="1F975A"/>
        </w:rPr>
        <w:t xml:space="preserve">Step 6 — Response: </w:t>
      </w:r>
      <w:r>
        <w:rPr>
          <w:sz w:val="22"/>
        </w:rPr>
        <w:t>A structured JSON response is returned: answer, matched skills, match score, and summary.</w:t>
      </w:r>
    </w:p>
    <w:p>
      <w:r>
        <w:br w:type="page"/>
      </w:r>
    </w:p>
    <w:p>
      <w:pPr>
        <w:pStyle w:val="Heading1"/>
      </w:pPr>
      <w:r>
        <w:rPr>
          <w:color w:val="1F497D"/>
        </w:rPr>
        <w:t>4. Core Technical Concepts</w:t>
      </w:r>
    </w:p>
    <w:p>
      <w:pPr>
        <w:pStyle w:val="Heading2"/>
      </w:pPr>
      <w:r>
        <w:rPr>
          <w:color w:val="4F81BD"/>
        </w:rPr>
        <w:t>Embeddings</w:t>
      </w:r>
    </w:p>
    <w:p>
      <w:pPr>
        <w:ind w:left="0"/>
      </w:pPr>
      <w:r>
        <w:rPr>
          <w:b w:val="0"/>
          <w:i w:val="0"/>
          <w:sz w:val="22"/>
        </w:rPr>
        <w:t>An embedding is a list of floating-point numbers (a vector) that captures the semantic meaning of a piece of text. The model "text-embedding-004" converts a sentence into a vector of 768 dimensions. Texts with similar meanings produce vectors that are close together in this high-dimensional space — even if they use different words.</w:t>
        <w:br/>
        <w:br/>
        <w:t>Example: "machine learning engineer" → [0.23, -0.87, 0.45, ...]</w:t>
        <w:br/>
        <w:t>"AI developer" → [0.21, -0.85, 0.47, ...]   ← Very close vectors</w:t>
      </w:r>
    </w:p>
    <w:p/>
    <w:p>
      <w:pPr>
        <w:pStyle w:val="Heading2"/>
      </w:pPr>
      <w:r>
        <w:rPr>
          <w:color w:val="4F81BD"/>
        </w:rPr>
        <w:t>Vector Store (ChromaDB)</w:t>
      </w:r>
    </w:p>
    <w:p>
      <w:pPr>
        <w:ind w:left="0"/>
      </w:pPr>
      <w:r>
        <w:rPr>
          <w:b w:val="0"/>
          <w:i w:val="0"/>
          <w:sz w:val="22"/>
        </w:rPr>
        <w:t>A vector store is a specialized database designed to store and search embeddings at speed. Unlike a SQL database that matches exact values, ChromaDB finds documents by semantic similarity using Approximate Nearest Neighbour (ANN) algorithms.</w:t>
        <w:br/>
        <w:br/>
        <w:t>Each stored record in ChromaDB contains:</w:t>
        <w:br/>
        <w:t xml:space="preserve">  • The original text chunk</w:t>
        <w:br/>
        <w:t xml:space="preserve">  • Its embedding vector</w:t>
        <w:br/>
        <w:t xml:space="preserve">  • Metadata: filename, candidate name, section (Skills / Experience / Education)</w:t>
      </w:r>
    </w:p>
    <w:p/>
    <w:p>
      <w:pPr>
        <w:pStyle w:val="Heading2"/>
      </w:pPr>
      <w:r>
        <w:rPr>
          <w:color w:val="4F81BD"/>
        </w:rPr>
        <w:t>Text Chunking</w:t>
      </w:r>
    </w:p>
    <w:p>
      <w:pPr>
        <w:ind w:left="0"/>
      </w:pPr>
      <w:r>
        <w:rPr>
          <w:b w:val="0"/>
          <w:i w:val="0"/>
          <w:sz w:val="22"/>
        </w:rPr>
        <w:t>A full resume (1–2 pages) is split into smaller, overlapping text segments before embedding. This is necessary because:</w:t>
        <w:br/>
        <w:t xml:space="preserve">  1. Large text blobs produce poor-quality embeddings (too much signal is lost)</w:t>
        <w:br/>
        <w:t xml:space="preserve">  2. Smaller chunks allow precise retrieval of just the relevant section</w:t>
        <w:br/>
        <w:br/>
        <w:t>Strategy: chunk_size=500 tokens, chunk_overlap=50 tokens</w:t>
        <w:br/>
        <w:t>Overlap ensures no important information is cut off at a boundary.</w:t>
      </w:r>
    </w:p>
    <w:p/>
    <w:p>
      <w:pPr>
        <w:pStyle w:val="Heading2"/>
      </w:pPr>
      <w:r>
        <w:rPr>
          <w:color w:val="4F81BD"/>
        </w:rPr>
        <w:t>Semantic Search / Cosine Similarity</w:t>
      </w:r>
    </w:p>
    <w:p>
      <w:pPr>
        <w:ind w:left="0"/>
      </w:pPr>
      <w:r>
        <w:rPr>
          <w:b w:val="0"/>
          <w:i w:val="0"/>
          <w:sz w:val="22"/>
        </w:rPr>
        <w:t>Once both the query and the stored chunks are embedded, the retriever computes cosine similarity between the query vector and every stored vector. Cosine similarity ranges from 0.0 (completely different) to 1.0 (identical meaning).</w:t>
        <w:br/>
        <w:br/>
        <w:t>The top-K chunks with the highest similarity scores are returned as the most relevant context for the query — regardless of whether the exact words match.</w:t>
      </w:r>
    </w:p>
    <w:p/>
    <w:p>
      <w:pPr>
        <w:pStyle w:val="Heading2"/>
      </w:pPr>
      <w:r>
        <w:rPr>
          <w:color w:val="4F81BD"/>
        </w:rPr>
        <w:t>LLM + Prompt Engineering</w:t>
      </w:r>
    </w:p>
    <w:p>
      <w:pPr>
        <w:ind w:left="0"/>
      </w:pPr>
      <w:r>
        <w:rPr>
          <w:b w:val="0"/>
          <w:i w:val="0"/>
          <w:sz w:val="22"/>
        </w:rPr>
        <w:t>The retrieved chunks are injected into a carefully designed prompt template before being sent to the LLM. The prompt instructs the LLM to:</w:t>
        <w:br/>
        <w:t xml:space="preserve">  • Answer ONLY from the provided context</w:t>
        <w:br/>
        <w:t xml:space="preserve">  • Return a structured JSON response</w:t>
        <w:br/>
        <w:t xml:space="preserve">  • Say "Not found in resume" if information is absent</w:t>
        <w:br/>
        <w:br/>
        <w:t>This eliminates hallucination and produces verifiable, structured outputs.</w:t>
      </w:r>
    </w:p>
    <w:p/>
    <w:p>
      <w:r>
        <w:br w:type="page"/>
      </w:r>
    </w:p>
    <w:p>
      <w:pPr>
        <w:pStyle w:val="Heading1"/>
      </w:pPr>
      <w:r>
        <w:rPr>
          <w:color w:val="1F497D"/>
        </w:rPr>
        <w:t>5. Project vs Normal LLMs — Comparison</w:t>
      </w:r>
    </w:p>
    <w:p>
      <w:pPr>
        <w:ind w:left="0"/>
      </w:pPr>
      <w:r>
        <w:rPr>
          <w:b w:val="0"/>
          <w:i w:val="0"/>
          <w:sz w:val="22"/>
        </w:rPr>
        <w:t>The table below shows how the RAG-based Resume Analyser differs from simply using ChatGPT or Gemini directly for resume analysis.</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Feature</w:t>
            </w:r>
          </w:p>
        </w:tc>
        <w:tc>
          <w:tcPr>
            <w:tcW w:type="dxa" w:w="3135"/>
            <w:shd w:val="clear" w:color="auto" w:fill="1F497D"/>
          </w:tcPr>
          <w:p>
            <w:pPr>
              <w:jc w:val="center"/>
            </w:pPr>
            <w:r>
              <w:rPr>
                <w:b/>
                <w:color w:val="FFFFFF"/>
                <w:sz w:val="20"/>
              </w:rPr>
              <w:t>Normal LLM (ChatGPT/Gemini)</w:t>
            </w:r>
          </w:p>
        </w:tc>
        <w:tc>
          <w:tcPr>
            <w:tcW w:type="dxa" w:w="3135"/>
            <w:shd w:val="clear" w:color="auto" w:fill="1F497D"/>
          </w:tcPr>
          <w:p>
            <w:pPr>
              <w:jc w:val="center"/>
            </w:pPr>
            <w:r>
              <w:rPr>
                <w:b/>
                <w:color w:val="FFFFFF"/>
                <w:sz w:val="20"/>
              </w:rPr>
              <w:t>RAG Resume Analyser</w:t>
            </w:r>
          </w:p>
        </w:tc>
      </w:tr>
      <w:tr>
        <w:tc>
          <w:tcPr>
            <w:tcW w:type="dxa" w:w="3135"/>
            <w:shd w:val="clear" w:color="auto" w:fill="EBF3FB"/>
          </w:tcPr>
          <w:p>
            <w:pPr>
              <w:jc w:val="center"/>
            </w:pPr>
            <w:r>
              <w:rPr>
                <w:sz w:val="20"/>
              </w:rPr>
              <w:t>Knowledge Source</w:t>
            </w:r>
          </w:p>
        </w:tc>
        <w:tc>
          <w:tcPr>
            <w:tcW w:type="dxa" w:w="3135"/>
            <w:shd w:val="clear" w:color="auto" w:fill="EBF3FB"/>
          </w:tcPr>
          <w:p>
            <w:pPr>
              <w:jc w:val="center"/>
            </w:pPr>
            <w:r>
              <w:rPr>
                <w:sz w:val="20"/>
              </w:rPr>
              <w:t>Training data only (fixed cutoff)</w:t>
            </w:r>
          </w:p>
        </w:tc>
        <w:tc>
          <w:tcPr>
            <w:tcW w:type="dxa" w:w="3135"/>
            <w:shd w:val="clear" w:color="auto" w:fill="EBF3FB"/>
          </w:tcPr>
          <w:p>
            <w:pPr>
              <w:jc w:val="center"/>
            </w:pPr>
            <w:r>
              <w:rPr>
                <w:sz w:val="20"/>
              </w:rPr>
              <w:t>Your uploaded resumes (always current)</w:t>
            </w:r>
          </w:p>
        </w:tc>
      </w:tr>
      <w:tr>
        <w:tc>
          <w:tcPr>
            <w:tcW w:type="dxa" w:w="3135"/>
            <w:shd w:val="clear" w:color="auto" w:fill="FFFFFF"/>
          </w:tcPr>
          <w:p>
            <w:pPr>
              <w:jc w:val="center"/>
            </w:pPr>
            <w:r>
              <w:rPr>
                <w:sz w:val="20"/>
              </w:rPr>
              <w:t>Private Data Access</w:t>
            </w:r>
          </w:p>
        </w:tc>
        <w:tc>
          <w:tcPr>
            <w:tcW w:type="dxa" w:w="3135"/>
            <w:shd w:val="clear" w:color="auto" w:fill="FFFFFF"/>
          </w:tcPr>
          <w:p>
            <w:pPr>
              <w:jc w:val="center"/>
            </w:pPr>
            <w:r>
              <w:rPr>
                <w:sz w:val="20"/>
              </w:rPr>
              <w:t>❌ Cannot access private resumes</w:t>
            </w:r>
          </w:p>
        </w:tc>
        <w:tc>
          <w:tcPr>
            <w:tcW w:type="dxa" w:w="3135"/>
            <w:shd w:val="clear" w:color="auto" w:fill="FFFFFF"/>
          </w:tcPr>
          <w:p>
            <w:pPr>
              <w:jc w:val="center"/>
            </w:pPr>
            <w:r>
              <w:rPr>
                <w:sz w:val="20"/>
              </w:rPr>
              <w:t>✅ Full access to your resume pool</w:t>
            </w:r>
          </w:p>
        </w:tc>
      </w:tr>
      <w:tr>
        <w:tc>
          <w:tcPr>
            <w:tcW w:type="dxa" w:w="3135"/>
            <w:shd w:val="clear" w:color="auto" w:fill="EBF3FB"/>
          </w:tcPr>
          <w:p>
            <w:pPr>
              <w:jc w:val="center"/>
            </w:pPr>
            <w:r>
              <w:rPr>
                <w:sz w:val="20"/>
              </w:rPr>
              <w:t>Hallucination Risk</w:t>
            </w:r>
          </w:p>
        </w:tc>
        <w:tc>
          <w:tcPr>
            <w:tcW w:type="dxa" w:w="3135"/>
            <w:shd w:val="clear" w:color="auto" w:fill="EBF3FB"/>
          </w:tcPr>
          <w:p>
            <w:pPr>
              <w:jc w:val="center"/>
            </w:pPr>
            <w:r>
              <w:rPr>
                <w:sz w:val="20"/>
              </w:rPr>
              <w:t>⚠️ High — may fabricate skills</w:t>
            </w:r>
          </w:p>
        </w:tc>
        <w:tc>
          <w:tcPr>
            <w:tcW w:type="dxa" w:w="3135"/>
            <w:shd w:val="clear" w:color="auto" w:fill="EBF3FB"/>
          </w:tcPr>
          <w:p>
            <w:pPr>
              <w:jc w:val="center"/>
            </w:pPr>
            <w:r>
              <w:rPr>
                <w:sz w:val="20"/>
              </w:rPr>
              <w:t>✅ Low — grounded in real resume text</w:t>
            </w:r>
          </w:p>
        </w:tc>
      </w:tr>
      <w:tr>
        <w:tc>
          <w:tcPr>
            <w:tcW w:type="dxa" w:w="3135"/>
            <w:shd w:val="clear" w:color="auto" w:fill="FFFFFF"/>
          </w:tcPr>
          <w:p>
            <w:pPr>
              <w:jc w:val="center"/>
            </w:pPr>
            <w:r>
              <w:rPr>
                <w:sz w:val="20"/>
              </w:rPr>
              <w:t>Handling 100 Resumes</w:t>
            </w:r>
          </w:p>
        </w:tc>
        <w:tc>
          <w:tcPr>
            <w:tcW w:type="dxa" w:w="3135"/>
            <w:shd w:val="clear" w:color="auto" w:fill="FFFFFF"/>
          </w:tcPr>
          <w:p>
            <w:pPr>
              <w:jc w:val="center"/>
            </w:pPr>
            <w:r>
              <w:rPr>
                <w:sz w:val="20"/>
              </w:rPr>
              <w:t>❌ Context limit exceeded</w:t>
            </w:r>
          </w:p>
        </w:tc>
        <w:tc>
          <w:tcPr>
            <w:tcW w:type="dxa" w:w="3135"/>
            <w:shd w:val="clear" w:color="auto" w:fill="FFFFFF"/>
          </w:tcPr>
          <w:p>
            <w:pPr>
              <w:jc w:val="center"/>
            </w:pPr>
            <w:r>
              <w:rPr>
                <w:sz w:val="20"/>
              </w:rPr>
              <w:t>✅ Scales effortlessly via vector DB</w:t>
            </w:r>
          </w:p>
        </w:tc>
      </w:tr>
      <w:tr>
        <w:tc>
          <w:tcPr>
            <w:tcW w:type="dxa" w:w="3135"/>
            <w:shd w:val="clear" w:color="auto" w:fill="EBF3FB"/>
          </w:tcPr>
          <w:p>
            <w:pPr>
              <w:jc w:val="center"/>
            </w:pPr>
            <w:r>
              <w:rPr>
                <w:sz w:val="20"/>
              </w:rPr>
              <w:t>Search Type</w:t>
            </w:r>
          </w:p>
        </w:tc>
        <w:tc>
          <w:tcPr>
            <w:tcW w:type="dxa" w:w="3135"/>
            <w:shd w:val="clear" w:color="auto" w:fill="EBF3FB"/>
          </w:tcPr>
          <w:p>
            <w:pPr>
              <w:jc w:val="center"/>
            </w:pPr>
            <w:r>
              <w:rPr>
                <w:sz w:val="20"/>
              </w:rPr>
              <w:t>Keyword (finds "Python" only)</w:t>
            </w:r>
          </w:p>
        </w:tc>
        <w:tc>
          <w:tcPr>
            <w:tcW w:type="dxa" w:w="3135"/>
            <w:shd w:val="clear" w:color="auto" w:fill="EBF3FB"/>
          </w:tcPr>
          <w:p>
            <w:pPr>
              <w:jc w:val="center"/>
            </w:pPr>
            <w:r>
              <w:rPr>
                <w:sz w:val="20"/>
              </w:rPr>
              <w:t>Semantic (finds "ML" for "AI skills")</w:t>
            </w:r>
          </w:p>
        </w:tc>
      </w:tr>
      <w:tr>
        <w:tc>
          <w:tcPr>
            <w:tcW w:type="dxa" w:w="3135"/>
            <w:shd w:val="clear" w:color="auto" w:fill="FFFFFF"/>
          </w:tcPr>
          <w:p>
            <w:pPr>
              <w:jc w:val="center"/>
            </w:pPr>
            <w:r>
              <w:rPr>
                <w:sz w:val="20"/>
              </w:rPr>
              <w:t>Source Traceability</w:t>
            </w:r>
          </w:p>
        </w:tc>
        <w:tc>
          <w:tcPr>
            <w:tcW w:type="dxa" w:w="3135"/>
            <w:shd w:val="clear" w:color="auto" w:fill="FFFFFF"/>
          </w:tcPr>
          <w:p>
            <w:pPr>
              <w:jc w:val="center"/>
            </w:pPr>
            <w:r>
              <w:rPr>
                <w:sz w:val="20"/>
              </w:rPr>
              <w:t>❌ Black box — no proof</w:t>
            </w:r>
          </w:p>
        </w:tc>
        <w:tc>
          <w:tcPr>
            <w:tcW w:type="dxa" w:w="3135"/>
            <w:shd w:val="clear" w:color="auto" w:fill="FFFFFF"/>
          </w:tcPr>
          <w:p>
            <w:pPr>
              <w:jc w:val="center"/>
            </w:pPr>
            <w:r>
              <w:rPr>
                <w:sz w:val="20"/>
              </w:rPr>
              <w:t>✅ Shows exact resume chunk used</w:t>
            </w:r>
          </w:p>
        </w:tc>
      </w:tr>
      <w:tr>
        <w:tc>
          <w:tcPr>
            <w:tcW w:type="dxa" w:w="3135"/>
            <w:shd w:val="clear" w:color="auto" w:fill="EBF3FB"/>
          </w:tcPr>
          <w:p>
            <w:pPr>
              <w:jc w:val="center"/>
            </w:pPr>
            <w:r>
              <w:rPr>
                <w:sz w:val="20"/>
              </w:rPr>
              <w:t>Session Memory</w:t>
            </w:r>
          </w:p>
        </w:tc>
        <w:tc>
          <w:tcPr>
            <w:tcW w:type="dxa" w:w="3135"/>
            <w:shd w:val="clear" w:color="auto" w:fill="EBF3FB"/>
          </w:tcPr>
          <w:p>
            <w:pPr>
              <w:jc w:val="center"/>
            </w:pPr>
            <w:r>
              <w:rPr>
                <w:sz w:val="20"/>
              </w:rPr>
              <w:t>❌ Lost after each session</w:t>
            </w:r>
          </w:p>
        </w:tc>
        <w:tc>
          <w:tcPr>
            <w:tcW w:type="dxa" w:w="3135"/>
            <w:shd w:val="clear" w:color="auto" w:fill="EBF3FB"/>
          </w:tcPr>
          <w:p>
            <w:pPr>
              <w:jc w:val="center"/>
            </w:pPr>
            <w:r>
              <w:rPr>
                <w:sz w:val="20"/>
              </w:rPr>
              <w:t>✅ Persistent vector store</w:t>
            </w:r>
          </w:p>
        </w:tc>
      </w:tr>
      <w:tr>
        <w:tc>
          <w:tcPr>
            <w:tcW w:type="dxa" w:w="3135"/>
            <w:shd w:val="clear" w:color="auto" w:fill="FFFFFF"/>
          </w:tcPr>
          <w:p>
            <w:pPr>
              <w:jc w:val="center"/>
            </w:pPr>
            <w:r>
              <w:rPr>
                <w:sz w:val="20"/>
              </w:rPr>
              <w:t>Cost per Query</w:t>
            </w:r>
          </w:p>
        </w:tc>
        <w:tc>
          <w:tcPr>
            <w:tcW w:type="dxa" w:w="3135"/>
            <w:shd w:val="clear" w:color="auto" w:fill="FFFFFF"/>
          </w:tcPr>
          <w:p>
            <w:pPr>
              <w:jc w:val="center"/>
            </w:pPr>
            <w:r>
              <w:rPr>
                <w:sz w:val="20"/>
              </w:rPr>
              <w:t>High — entire resume in every prompt</w:t>
            </w:r>
          </w:p>
        </w:tc>
        <w:tc>
          <w:tcPr>
            <w:tcW w:type="dxa" w:w="3135"/>
            <w:shd w:val="clear" w:color="auto" w:fill="FFFFFF"/>
          </w:tcPr>
          <w:p>
            <w:pPr>
              <w:jc w:val="center"/>
            </w:pPr>
            <w:r>
              <w:rPr>
                <w:sz w:val="20"/>
              </w:rPr>
              <w:t>Low — only 5–10 small chunks</w:t>
            </w:r>
          </w:p>
        </w:tc>
      </w:tr>
      <w:tr>
        <w:tc>
          <w:tcPr>
            <w:tcW w:type="dxa" w:w="3135"/>
            <w:shd w:val="clear" w:color="auto" w:fill="EBF3FB"/>
          </w:tcPr>
          <w:p>
            <w:pPr>
              <w:jc w:val="center"/>
            </w:pPr>
            <w:r>
              <w:rPr>
                <w:sz w:val="20"/>
              </w:rPr>
              <w:t>Scalability</w:t>
            </w:r>
          </w:p>
        </w:tc>
        <w:tc>
          <w:tcPr>
            <w:tcW w:type="dxa" w:w="3135"/>
            <w:shd w:val="clear" w:color="auto" w:fill="EBF3FB"/>
          </w:tcPr>
          <w:p>
            <w:pPr>
              <w:jc w:val="center"/>
            </w:pPr>
            <w:r>
              <w:rPr>
                <w:sz w:val="20"/>
              </w:rPr>
              <w:t>🔴 Poor — degrades with more docs</w:t>
            </w:r>
          </w:p>
        </w:tc>
        <w:tc>
          <w:tcPr>
            <w:tcW w:type="dxa" w:w="3135"/>
            <w:shd w:val="clear" w:color="auto" w:fill="EBF3FB"/>
          </w:tcPr>
          <w:p>
            <w:pPr>
              <w:jc w:val="center"/>
            </w:pPr>
            <w:r>
              <w:rPr>
                <w:sz w:val="20"/>
              </w:rPr>
              <w:t>🟢 Excellent — O(log n) search</w:t>
            </w:r>
          </w:p>
        </w:tc>
      </w:tr>
      <w:tr>
        <w:tc>
          <w:tcPr>
            <w:tcW w:type="dxa" w:w="3135"/>
            <w:shd w:val="clear" w:color="auto" w:fill="FFFFFF"/>
          </w:tcPr>
          <w:p>
            <w:pPr>
              <w:jc w:val="center"/>
            </w:pPr>
            <w:r>
              <w:rPr>
                <w:sz w:val="20"/>
              </w:rPr>
              <w:t>Setup Required</w:t>
            </w:r>
          </w:p>
        </w:tc>
        <w:tc>
          <w:tcPr>
            <w:tcW w:type="dxa" w:w="3135"/>
            <w:shd w:val="clear" w:color="auto" w:fill="FFFFFF"/>
          </w:tcPr>
          <w:p>
            <w:pPr>
              <w:jc w:val="center"/>
            </w:pPr>
            <w:r>
              <w:rPr>
                <w:sz w:val="20"/>
              </w:rPr>
              <w:t>None — just paste and ask</w:t>
            </w:r>
          </w:p>
        </w:tc>
        <w:tc>
          <w:tcPr>
            <w:tcW w:type="dxa" w:w="3135"/>
            <w:shd w:val="clear" w:color="auto" w:fill="FFFFFF"/>
          </w:tcPr>
          <w:p>
            <w:pPr>
              <w:jc w:val="center"/>
            </w:pPr>
            <w:r>
              <w:rPr>
                <w:sz w:val="20"/>
              </w:rPr>
              <w:t>One-time indexing of resumes</w:t>
            </w:r>
          </w:p>
        </w:tc>
      </w:tr>
    </w:tbl>
    <w:p>
      <w:r>
        <w:br w:type="page"/>
      </w:r>
    </w:p>
    <w:p>
      <w:pPr>
        <w:pStyle w:val="Heading1"/>
      </w:pPr>
      <w:r>
        <w:rPr>
          <w:color w:val="1F497D"/>
        </w:rPr>
        <w:t>6. System Architecture</w:t>
      </w:r>
    </w:p>
    <w:p>
      <w:pPr>
        <w:ind w:left="0"/>
      </w:pPr>
      <w:r>
        <w:rPr>
          <w:b w:val="0"/>
          <w:i w:val="0"/>
          <w:sz w:val="22"/>
        </w:rPr>
        <w:t>The system is divided into two pipelines: the Ingestion Pipeline (offline) and the Query Pipeline (real-time).</w:t>
      </w:r>
    </w:p>
    <w:p/>
    <w:p>
      <w:pPr>
        <w:ind w:left="0"/>
      </w:pPr>
      <w:r>
        <w:rPr>
          <w:b/>
          <w:i w:val="0"/>
          <w:sz w:val="24"/>
        </w:rPr>
        <w:t>Ingestion Pipeline (runs once per resume upload)</w:t>
      </w:r>
    </w:p>
    <w:p>
      <w:pPr>
        <w:ind w:left="454"/>
      </w:pPr>
      <w:r>
        <w:rPr>
          <w:rFonts w:ascii="Courier New" w:hAnsi="Courier New"/>
          <w:color w:val="1F697C"/>
          <w:sz w:val="20"/>
        </w:rPr>
        <w:t>Resume Upload (PDF/DOCX)</w:t>
      </w:r>
    </w:p>
    <w:p>
      <w:pPr>
        <w:ind w:left="454"/>
      </w:pPr>
      <w:r>
        <w:rPr>
          <w:rFonts w:ascii="Courier New" w:hAnsi="Courier New"/>
          <w:color w:val="1F697C"/>
          <w:sz w:val="20"/>
        </w:rPr>
        <w:t>→  Document Loader (PyMuPDF / python-docx)</w:t>
      </w:r>
    </w:p>
    <w:p>
      <w:pPr>
        <w:ind w:left="454"/>
      </w:pPr>
      <w:r>
        <w:rPr>
          <w:rFonts w:ascii="Courier New" w:hAnsi="Courier New"/>
          <w:color w:val="1F697C"/>
          <w:sz w:val="20"/>
        </w:rPr>
        <w:t>→  Text Extractor</w:t>
      </w:r>
    </w:p>
    <w:p>
      <w:pPr>
        <w:ind w:left="454"/>
      </w:pPr>
      <w:r>
        <w:rPr>
          <w:rFonts w:ascii="Courier New" w:hAnsi="Courier New"/>
          <w:color w:val="1F697C"/>
          <w:sz w:val="20"/>
        </w:rPr>
        <w:t>→  Text Chunker (RecursiveCharacterTextSplitter)</w:t>
      </w:r>
    </w:p>
    <w:p>
      <w:pPr>
        <w:ind w:left="454"/>
      </w:pPr>
      <w:r>
        <w:rPr>
          <w:rFonts w:ascii="Courier New" w:hAnsi="Courier New"/>
          <w:color w:val="1F697C"/>
          <w:sz w:val="20"/>
        </w:rPr>
        <w:t>→  Embedding Model (text-embedding-004)</w:t>
      </w:r>
    </w:p>
    <w:p>
      <w:pPr>
        <w:ind w:left="454"/>
      </w:pPr>
      <w:r>
        <w:rPr>
          <w:rFonts w:ascii="Courier New" w:hAnsi="Courier New"/>
          <w:color w:val="1F697C"/>
          <w:sz w:val="20"/>
        </w:rPr>
        <w:t>→  ChromaDB (Vector Store with Metadata)</w:t>
      </w:r>
    </w:p>
    <w:p/>
    <w:p>
      <w:pPr>
        <w:ind w:left="0"/>
      </w:pPr>
      <w:r>
        <w:rPr>
          <w:b/>
          <w:i w:val="0"/>
          <w:sz w:val="24"/>
        </w:rPr>
        <w:t>Query Pipeline (runs per user question)</w:t>
      </w:r>
    </w:p>
    <w:p>
      <w:pPr>
        <w:ind w:left="454"/>
      </w:pPr>
      <w:r>
        <w:rPr>
          <w:rFonts w:ascii="Courier New" w:hAnsi="Courier New"/>
          <w:color w:val="1F7A40"/>
          <w:sz w:val="20"/>
        </w:rPr>
        <w:t>User Natural Language Query</w:t>
      </w:r>
    </w:p>
    <w:p>
      <w:pPr>
        <w:ind w:left="454"/>
      </w:pPr>
      <w:r>
        <w:rPr>
          <w:rFonts w:ascii="Courier New" w:hAnsi="Courier New"/>
          <w:color w:val="1F7A40"/>
          <w:sz w:val="20"/>
        </w:rPr>
        <w:t>→  Query Embedder (same model as indexing)</w:t>
      </w:r>
    </w:p>
    <w:p>
      <w:pPr>
        <w:ind w:left="454"/>
      </w:pPr>
      <w:r>
        <w:rPr>
          <w:rFonts w:ascii="Courier New" w:hAnsi="Courier New"/>
          <w:color w:val="1F7A40"/>
          <w:sz w:val="20"/>
        </w:rPr>
        <w:t>→  ChromaDB Semantic Search (Top-K retrieval)</w:t>
      </w:r>
    </w:p>
    <w:p>
      <w:pPr>
        <w:ind w:left="454"/>
      </w:pPr>
      <w:r>
        <w:rPr>
          <w:rFonts w:ascii="Courier New" w:hAnsi="Courier New"/>
          <w:color w:val="1F7A40"/>
          <w:sz w:val="20"/>
        </w:rPr>
        <w:t>→  Context Builder (retrieved chunks + metadata)</w:t>
      </w:r>
    </w:p>
    <w:p>
      <w:pPr>
        <w:ind w:left="454"/>
      </w:pPr>
      <w:r>
        <w:rPr>
          <w:rFonts w:ascii="Courier New" w:hAnsi="Courier New"/>
          <w:color w:val="1F7A40"/>
          <w:sz w:val="20"/>
        </w:rPr>
        <w:t>→  Prompt Template Engine</w:t>
      </w:r>
    </w:p>
    <w:p>
      <w:pPr>
        <w:ind w:left="454"/>
      </w:pPr>
      <w:r>
        <w:rPr>
          <w:rFonts w:ascii="Courier New" w:hAnsi="Courier New"/>
          <w:color w:val="1F7A40"/>
          <w:sz w:val="20"/>
        </w:rPr>
        <w:t>→  LLM (Gemini 1.5 Flash / GPT-4o-mini)</w:t>
      </w:r>
    </w:p>
    <w:p>
      <w:pPr>
        <w:ind w:left="454"/>
      </w:pPr>
      <w:r>
        <w:rPr>
          <w:rFonts w:ascii="Courier New" w:hAnsi="Courier New"/>
          <w:color w:val="1F7A40"/>
          <w:sz w:val="20"/>
        </w:rPr>
        <w:t>→  Structured JSON Response (answer, skills, score, summary)</w:t>
      </w:r>
    </w:p>
    <w:p>
      <w:pPr>
        <w:ind w:left="454"/>
      </w:pPr>
      <w:r>
        <w:rPr>
          <w:rFonts w:ascii="Courier New" w:hAnsi="Courier New"/>
          <w:color w:val="1F7A40"/>
          <w:sz w:val="20"/>
        </w:rPr>
        <w:t>→  Streamlit UI Output</w:t>
      </w:r>
    </w:p>
    <w:p/>
    <w:tbl>
      <w:tblPr>
        <w:tblW w:type="auto" w:w="0"/>
        <w:jc w:val="left"/>
        <w:tblLook w:firstColumn="1" w:firstRow="1" w:lastColumn="0" w:lastRow="0" w:noHBand="0" w:noVBand="1" w:val="04A0"/>
      </w:tblPr>
      <w:tblGrid>
        <w:gridCol w:w="9406"/>
      </w:tblGrid>
      <w:tr>
        <w:tc>
          <w:tcPr>
            <w:tcW w:type="dxa" w:w="9406"/>
            <w:shd w:val="clear" w:color="auto" w:fill="FFF3CD"/>
          </w:tcPr>
          <w:p>
            <w:r>
              <w:rPr>
                <w:b/>
                <w:color w:val="7C4D00"/>
                <w:sz w:val="20"/>
              </w:rPr>
              <w:t xml:space="preserve">📌 Key Design Principle:  </w:t>
            </w:r>
            <w:r>
              <w:rPr>
                <w:sz w:val="20"/>
              </w:rPr>
              <w:t>The embedding model used during INDEXING must be identical to the one used during QUERYING. Mixing models (e.g., indexing with MiniLM but querying with text-embedding-004) will produce incorrect similarity scores and broken retrieval.</w:t>
            </w:r>
          </w:p>
        </w:tc>
      </w:tr>
    </w:tbl>
    <w:p/>
    <w:p>
      <w:r>
        <w:br w:type="page"/>
      </w:r>
    </w:p>
    <w:p>
      <w:pPr>
        <w:pStyle w:val="Heading1"/>
      </w:pPr>
      <w:r>
        <w:rPr>
          <w:color w:val="1F497D"/>
        </w:rPr>
        <w:t>7. Project Folder Structure</w:t>
      </w:r>
    </w:p>
    <w:p>
      <w:pPr>
        <w:ind w:left="283" w:right="283"/>
        <w:shd w:val="clear" w:color="auto" w:fill="F2F2F2"/>
      </w:pPr>
      <w:r>
        <w:rPr>
          <w:rFonts w:ascii="Courier New" w:hAnsi="Courier New"/>
          <w:color w:val="1F697C"/>
          <w:sz w:val="18"/>
        </w:rPr>
        <w:t>Resume Analyser/</w:t>
        <w:br/>
        <w:t>├── app/</w:t>
        <w:br/>
        <w:t>│   ├── main.py                  # Streamlit entry point</w:t>
        <w:br/>
        <w:t>│   ├── config.py                # API keys, model config</w:t>
        <w:br/>
        <w:t>│   └── routers/</w:t>
        <w:br/>
        <w:t>│       ├── upload.py            # Resume ingestion logic</w:t>
        <w:br/>
        <w:t>│       └── query.py             # Query/chat endpoints</w:t>
        <w:br/>
        <w:t>├── core/</w:t>
        <w:br/>
        <w:t>│   ├── loader.py                # PDF/DOCX loading</w:t>
        <w:br/>
        <w:t>│   ├── chunker.py               # Text splitting strategy</w:t>
        <w:br/>
        <w:t>│   ├── embedder.py              # Embedding model wrapper</w:t>
        <w:br/>
        <w:t>│   ├── vector_store.py          # ChromaDB abstraction</w:t>
        <w:br/>
        <w:t>│   ├── retriever.py             # Semantic search + reranking</w:t>
        <w:br/>
        <w:t>│   └── llm_chain.py             # RAG chain (LangChain)</w:t>
        <w:br/>
        <w:t>├── models/</w:t>
        <w:br/>
        <w:t>│   ├── resume.py                # Resume metadata (Pydantic)</w:t>
        <w:br/>
        <w:t>│   └── query.py                 # Query/response schemas</w:t>
        <w:br/>
        <w:t>├── prompts/</w:t>
        <w:br/>
        <w:t>│   └── analyse_prompt.txt       # LLM prompt templates</w:t>
        <w:br/>
        <w:t>├── data/</w:t>
        <w:br/>
        <w:t>│   └── uploads/                 # Raw uploaded resumes</w:t>
        <w:br/>
        <w:t>├── tests/</w:t>
        <w:br/>
        <w:t>│   ├── test_loader.py</w:t>
        <w:br/>
        <w:t>│   ├── test_retriever.py</w:t>
        <w:br/>
        <w:t>│   └── test_chain.py</w:t>
        <w:br/>
        <w:t>├── .env                         # API keys (never commit!)</w:t>
        <w:br/>
        <w:t>├── requirements.txt</w:t>
        <w:br/>
        <w:t>└── README.md</w:t>
      </w:r>
    </w:p>
    <w:p/>
    <w:p>
      <w:pPr>
        <w:ind w:left="0"/>
      </w:pPr>
      <w:r>
        <w:rPr>
          <w:b/>
          <w:i w:val="0"/>
          <w:sz w:val="24"/>
        </w:rPr>
        <w:t>Module Responsibilities</w:t>
      </w:r>
    </w:p>
    <w:p>
      <w:pPr>
        <w:ind w:left="283"/>
      </w:pPr>
      <w:r>
        <w:rPr>
          <w:rFonts w:ascii="Courier New" w:hAnsi="Courier New"/>
          <w:b/>
          <w:color w:val="1F497D"/>
          <w:sz w:val="20"/>
        </w:rPr>
        <w:t>app/main.py</w:t>
      </w:r>
      <w:r>
        <w:rPr>
          <w:sz w:val="20"/>
        </w:rPr>
        <w:t xml:space="preserve">  —  Streamlit frontend — file uploader, chat interface, results display</w:t>
      </w:r>
    </w:p>
    <w:p>
      <w:pPr>
        <w:ind w:left="283"/>
      </w:pPr>
      <w:r>
        <w:rPr>
          <w:rFonts w:ascii="Courier New" w:hAnsi="Courier New"/>
          <w:b/>
          <w:color w:val="1F497D"/>
          <w:sz w:val="20"/>
        </w:rPr>
        <w:t>core/loader.py</w:t>
      </w:r>
      <w:r>
        <w:rPr>
          <w:sz w:val="20"/>
        </w:rPr>
        <w:t xml:space="preserve">  —  Detects file type (PDF/DOCX), extracts clean text, returns Document objects</w:t>
      </w:r>
    </w:p>
    <w:p>
      <w:pPr>
        <w:ind w:left="283"/>
      </w:pPr>
      <w:r>
        <w:rPr>
          <w:rFonts w:ascii="Courier New" w:hAnsi="Courier New"/>
          <w:b/>
          <w:color w:val="1F497D"/>
          <w:sz w:val="20"/>
        </w:rPr>
        <w:t>core/chunker.py</w:t>
      </w:r>
      <w:r>
        <w:rPr>
          <w:sz w:val="20"/>
        </w:rPr>
        <w:t xml:space="preserve">  —  Splits documents into overlapping chunks using LangChain text splitters</w:t>
      </w:r>
    </w:p>
    <w:p>
      <w:pPr>
        <w:ind w:left="283"/>
      </w:pPr>
      <w:r>
        <w:rPr>
          <w:rFonts w:ascii="Courier New" w:hAnsi="Courier New"/>
          <w:b/>
          <w:color w:val="1F497D"/>
          <w:sz w:val="20"/>
        </w:rPr>
        <w:t>core/embedder.py</w:t>
      </w:r>
      <w:r>
        <w:rPr>
          <w:sz w:val="20"/>
        </w:rPr>
        <w:t xml:space="preserve">  —  Wraps the embedding model — converts text to vectors</w:t>
      </w:r>
    </w:p>
    <w:p>
      <w:pPr>
        <w:ind w:left="283"/>
      </w:pPr>
      <w:r>
        <w:rPr>
          <w:rFonts w:ascii="Courier New" w:hAnsi="Courier New"/>
          <w:b/>
          <w:color w:val="1F497D"/>
          <w:sz w:val="20"/>
        </w:rPr>
        <w:t>core/vector_store.py</w:t>
      </w:r>
      <w:r>
        <w:rPr>
          <w:sz w:val="20"/>
        </w:rPr>
        <w:t xml:space="preserve">  —  Abstracts ChromaDB operations: add, search, delete, filter by metadata</w:t>
      </w:r>
    </w:p>
    <w:p>
      <w:pPr>
        <w:ind w:left="283"/>
      </w:pPr>
      <w:r>
        <w:rPr>
          <w:rFonts w:ascii="Courier New" w:hAnsi="Courier New"/>
          <w:b/>
          <w:color w:val="1F497D"/>
          <w:sz w:val="20"/>
        </w:rPr>
        <w:t>core/retriever.py</w:t>
      </w:r>
      <w:r>
        <w:rPr>
          <w:sz w:val="20"/>
        </w:rPr>
        <w:t xml:space="preserve">  —  Performs top-K semantic search, optionally re-ranks with a cross-encoder</w:t>
      </w:r>
    </w:p>
    <w:p>
      <w:pPr>
        <w:ind w:left="283"/>
      </w:pPr>
      <w:r>
        <w:rPr>
          <w:rFonts w:ascii="Courier New" w:hAnsi="Courier New"/>
          <w:b/>
          <w:color w:val="1F497D"/>
          <w:sz w:val="20"/>
        </w:rPr>
        <w:t>core/llm_chain.py</w:t>
      </w:r>
      <w:r>
        <w:rPr>
          <w:sz w:val="20"/>
        </w:rPr>
        <w:t xml:space="preserve">  —  Builds and runs the RAG chain: retrieval → context → prompt → LLM → parse</w:t>
      </w:r>
    </w:p>
    <w:p>
      <w:pPr>
        <w:ind w:left="283"/>
      </w:pPr>
      <w:r>
        <w:rPr>
          <w:rFonts w:ascii="Courier New" w:hAnsi="Courier New"/>
          <w:b/>
          <w:color w:val="1F497D"/>
          <w:sz w:val="20"/>
        </w:rPr>
        <w:t>models/resume.py</w:t>
      </w:r>
      <w:r>
        <w:rPr>
          <w:sz w:val="20"/>
        </w:rPr>
        <w:t xml:space="preserve">  —  Pydantic schema: Resume(id, name, filename, upload_date, chunks)</w:t>
      </w:r>
    </w:p>
    <w:p>
      <w:pPr>
        <w:ind w:left="283"/>
      </w:pPr>
      <w:r>
        <w:rPr>
          <w:rFonts w:ascii="Courier New" w:hAnsi="Courier New"/>
          <w:b/>
          <w:color w:val="1F497D"/>
          <w:sz w:val="20"/>
        </w:rPr>
        <w:t>prompts/</w:t>
      </w:r>
      <w:r>
        <w:rPr>
          <w:sz w:val="20"/>
        </w:rPr>
        <w:t xml:space="preserve">  —  Stores prompt templates for different analysis modes (match, gap, summary)</w:t>
      </w:r>
    </w:p>
    <w:p>
      <w:r>
        <w:br w:type="page"/>
      </w:r>
    </w:p>
    <w:p>
      <w:pPr>
        <w:pStyle w:val="Heading1"/>
      </w:pPr>
      <w:r>
        <w:rPr>
          <w:color w:val="1F497D"/>
        </w:rPr>
        <w:t>8. Tech Stack</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F497D"/>
          </w:tcPr>
          <w:p>
            <w:pPr>
              <w:jc w:val="center"/>
            </w:pPr>
            <w:r>
              <w:rPr>
                <w:b/>
                <w:color w:val="FFFFFF"/>
                <w:sz w:val="20"/>
              </w:rPr>
              <w:t>Layer</w:t>
            </w:r>
          </w:p>
        </w:tc>
        <w:tc>
          <w:tcPr>
            <w:tcW w:type="dxa" w:w="3135"/>
            <w:shd w:val="clear" w:color="auto" w:fill="1F497D"/>
          </w:tcPr>
          <w:p>
            <w:pPr>
              <w:jc w:val="center"/>
            </w:pPr>
            <w:r>
              <w:rPr>
                <w:b/>
                <w:color w:val="FFFFFF"/>
                <w:sz w:val="20"/>
              </w:rPr>
              <w:t>Tool / Library</w:t>
            </w:r>
          </w:p>
        </w:tc>
        <w:tc>
          <w:tcPr>
            <w:tcW w:type="dxa" w:w="3135"/>
            <w:shd w:val="clear" w:color="auto" w:fill="1F497D"/>
          </w:tcPr>
          <w:p>
            <w:pPr>
              <w:jc w:val="center"/>
            </w:pPr>
            <w:r>
              <w:rPr>
                <w:b/>
                <w:color w:val="FFFFFF"/>
                <w:sz w:val="20"/>
              </w:rPr>
              <w:t>Purpose</w:t>
            </w:r>
          </w:p>
        </w:tc>
      </w:tr>
      <w:tr>
        <w:tc>
          <w:tcPr>
            <w:tcW w:type="dxa" w:w="3135"/>
            <w:shd w:val="clear" w:color="auto" w:fill="EBF3FB"/>
          </w:tcPr>
          <w:p>
            <w:pPr>
              <w:jc w:val="center"/>
            </w:pPr>
            <w:r>
              <w:rPr>
                <w:sz w:val="20"/>
              </w:rPr>
              <w:t>Frontend UI</w:t>
            </w:r>
          </w:p>
        </w:tc>
        <w:tc>
          <w:tcPr>
            <w:tcW w:type="dxa" w:w="3135"/>
            <w:shd w:val="clear" w:color="auto" w:fill="EBF3FB"/>
          </w:tcPr>
          <w:p>
            <w:pPr>
              <w:jc w:val="center"/>
            </w:pPr>
            <w:r>
              <w:rPr>
                <w:sz w:val="20"/>
              </w:rPr>
              <w:t>Streamlit</w:t>
            </w:r>
          </w:p>
        </w:tc>
        <w:tc>
          <w:tcPr>
            <w:tcW w:type="dxa" w:w="3135"/>
            <w:shd w:val="clear" w:color="auto" w:fill="EBF3FB"/>
          </w:tcPr>
          <w:p>
            <w:pPr>
              <w:jc w:val="center"/>
            </w:pPr>
            <w:r>
              <w:rPr>
                <w:sz w:val="20"/>
              </w:rPr>
              <w:t>Web interface — file upload, chat, results</w:t>
            </w:r>
          </w:p>
        </w:tc>
      </w:tr>
      <w:tr>
        <w:tc>
          <w:tcPr>
            <w:tcW w:type="dxa" w:w="3135"/>
            <w:shd w:val="clear" w:color="auto" w:fill="FFFFFF"/>
          </w:tcPr>
          <w:p>
            <w:pPr>
              <w:jc w:val="center"/>
            </w:pPr>
            <w:r>
              <w:rPr>
                <w:sz w:val="20"/>
              </w:rPr>
              <w:t>Backend API</w:t>
            </w:r>
          </w:p>
        </w:tc>
        <w:tc>
          <w:tcPr>
            <w:tcW w:type="dxa" w:w="3135"/>
            <w:shd w:val="clear" w:color="auto" w:fill="FFFFFF"/>
          </w:tcPr>
          <w:p>
            <w:pPr>
              <w:jc w:val="center"/>
            </w:pPr>
            <w:r>
              <w:rPr>
                <w:sz w:val="20"/>
              </w:rPr>
              <w:t>FastAPI (optional)</w:t>
            </w:r>
          </w:p>
        </w:tc>
        <w:tc>
          <w:tcPr>
            <w:tcW w:type="dxa" w:w="3135"/>
            <w:shd w:val="clear" w:color="auto" w:fill="FFFFFF"/>
          </w:tcPr>
          <w:p>
            <w:pPr>
              <w:jc w:val="center"/>
            </w:pPr>
            <w:r>
              <w:rPr>
                <w:sz w:val="20"/>
              </w:rPr>
              <w:t>REST API layer for production deployment</w:t>
            </w:r>
          </w:p>
        </w:tc>
      </w:tr>
      <w:tr>
        <w:tc>
          <w:tcPr>
            <w:tcW w:type="dxa" w:w="3135"/>
            <w:shd w:val="clear" w:color="auto" w:fill="EBF3FB"/>
          </w:tcPr>
          <w:p>
            <w:pPr>
              <w:jc w:val="center"/>
            </w:pPr>
            <w:r>
              <w:rPr>
                <w:sz w:val="20"/>
              </w:rPr>
              <w:t>PDF Parsing</w:t>
            </w:r>
          </w:p>
        </w:tc>
        <w:tc>
          <w:tcPr>
            <w:tcW w:type="dxa" w:w="3135"/>
            <w:shd w:val="clear" w:color="auto" w:fill="EBF3FB"/>
          </w:tcPr>
          <w:p>
            <w:pPr>
              <w:jc w:val="center"/>
            </w:pPr>
            <w:r>
              <w:rPr>
                <w:sz w:val="20"/>
              </w:rPr>
              <w:t>PyMuPDF (fitz)</w:t>
            </w:r>
          </w:p>
        </w:tc>
        <w:tc>
          <w:tcPr>
            <w:tcW w:type="dxa" w:w="3135"/>
            <w:shd w:val="clear" w:color="auto" w:fill="EBF3FB"/>
          </w:tcPr>
          <w:p>
            <w:pPr>
              <w:jc w:val="center"/>
            </w:pPr>
            <w:r>
              <w:rPr>
                <w:sz w:val="20"/>
              </w:rPr>
              <w:t>Extract text from PDF resumes</w:t>
            </w:r>
          </w:p>
        </w:tc>
      </w:tr>
      <w:tr>
        <w:tc>
          <w:tcPr>
            <w:tcW w:type="dxa" w:w="3135"/>
            <w:shd w:val="clear" w:color="auto" w:fill="FFFFFF"/>
          </w:tcPr>
          <w:p>
            <w:pPr>
              <w:jc w:val="center"/>
            </w:pPr>
            <w:r>
              <w:rPr>
                <w:sz w:val="20"/>
              </w:rPr>
              <w:t>DOCX Parsing</w:t>
            </w:r>
          </w:p>
        </w:tc>
        <w:tc>
          <w:tcPr>
            <w:tcW w:type="dxa" w:w="3135"/>
            <w:shd w:val="clear" w:color="auto" w:fill="FFFFFF"/>
          </w:tcPr>
          <w:p>
            <w:pPr>
              <w:jc w:val="center"/>
            </w:pPr>
            <w:r>
              <w:rPr>
                <w:sz w:val="20"/>
              </w:rPr>
              <w:t>python-docx</w:t>
            </w:r>
          </w:p>
        </w:tc>
        <w:tc>
          <w:tcPr>
            <w:tcW w:type="dxa" w:w="3135"/>
            <w:shd w:val="clear" w:color="auto" w:fill="FFFFFF"/>
          </w:tcPr>
          <w:p>
            <w:pPr>
              <w:jc w:val="center"/>
            </w:pPr>
            <w:r>
              <w:rPr>
                <w:sz w:val="20"/>
              </w:rPr>
              <w:t>Extract text from Word resumes</w:t>
            </w:r>
          </w:p>
        </w:tc>
      </w:tr>
      <w:tr>
        <w:tc>
          <w:tcPr>
            <w:tcW w:type="dxa" w:w="3135"/>
            <w:shd w:val="clear" w:color="auto" w:fill="EBF3FB"/>
          </w:tcPr>
          <w:p>
            <w:pPr>
              <w:jc w:val="center"/>
            </w:pPr>
            <w:r>
              <w:rPr>
                <w:sz w:val="20"/>
              </w:rPr>
              <w:t>Text Splitting</w:t>
            </w:r>
          </w:p>
        </w:tc>
        <w:tc>
          <w:tcPr>
            <w:tcW w:type="dxa" w:w="3135"/>
            <w:shd w:val="clear" w:color="auto" w:fill="EBF3FB"/>
          </w:tcPr>
          <w:p>
            <w:pPr>
              <w:jc w:val="center"/>
            </w:pPr>
            <w:r>
              <w:rPr>
                <w:sz w:val="20"/>
              </w:rPr>
              <w:t>LangChain TextSplitter</w:t>
            </w:r>
          </w:p>
        </w:tc>
        <w:tc>
          <w:tcPr>
            <w:tcW w:type="dxa" w:w="3135"/>
            <w:shd w:val="clear" w:color="auto" w:fill="EBF3FB"/>
          </w:tcPr>
          <w:p>
            <w:pPr>
              <w:jc w:val="center"/>
            </w:pPr>
            <w:r>
              <w:rPr>
                <w:sz w:val="20"/>
              </w:rPr>
              <w:t>Chunk text with configurable overlap</w:t>
            </w:r>
          </w:p>
        </w:tc>
      </w:tr>
      <w:tr>
        <w:tc>
          <w:tcPr>
            <w:tcW w:type="dxa" w:w="3135"/>
            <w:shd w:val="clear" w:color="auto" w:fill="FFFFFF"/>
          </w:tcPr>
          <w:p>
            <w:pPr>
              <w:jc w:val="center"/>
            </w:pPr>
            <w:r>
              <w:rPr>
                <w:sz w:val="20"/>
              </w:rPr>
              <w:t>Embeddings</w:t>
            </w:r>
          </w:p>
        </w:tc>
        <w:tc>
          <w:tcPr>
            <w:tcW w:type="dxa" w:w="3135"/>
            <w:shd w:val="clear" w:color="auto" w:fill="FFFFFF"/>
          </w:tcPr>
          <w:p>
            <w:pPr>
              <w:jc w:val="center"/>
            </w:pPr>
            <w:r>
              <w:rPr>
                <w:sz w:val="20"/>
              </w:rPr>
              <w:t>Google text-embedding-004</w:t>
            </w:r>
          </w:p>
        </w:tc>
        <w:tc>
          <w:tcPr>
            <w:tcW w:type="dxa" w:w="3135"/>
            <w:shd w:val="clear" w:color="auto" w:fill="FFFFFF"/>
          </w:tcPr>
          <w:p>
            <w:pPr>
              <w:jc w:val="center"/>
            </w:pPr>
            <w:r>
              <w:rPr>
                <w:sz w:val="20"/>
              </w:rPr>
              <w:t>Convert text → semantic vectors</w:t>
            </w:r>
          </w:p>
        </w:tc>
      </w:tr>
      <w:tr>
        <w:tc>
          <w:tcPr>
            <w:tcW w:type="dxa" w:w="3135"/>
            <w:shd w:val="clear" w:color="auto" w:fill="EBF3FB"/>
          </w:tcPr>
          <w:p>
            <w:pPr>
              <w:jc w:val="center"/>
            </w:pPr>
            <w:r>
              <w:rPr>
                <w:sz w:val="20"/>
              </w:rPr>
              <w:t>Embeddings (alt)</w:t>
            </w:r>
          </w:p>
        </w:tc>
        <w:tc>
          <w:tcPr>
            <w:tcW w:type="dxa" w:w="3135"/>
            <w:shd w:val="clear" w:color="auto" w:fill="EBF3FB"/>
          </w:tcPr>
          <w:p>
            <w:pPr>
              <w:jc w:val="center"/>
            </w:pPr>
            <w:r>
              <w:rPr>
                <w:sz w:val="20"/>
              </w:rPr>
              <w:t>all-MiniLM-L6-v2</w:t>
            </w:r>
          </w:p>
        </w:tc>
        <w:tc>
          <w:tcPr>
            <w:tcW w:type="dxa" w:w="3135"/>
            <w:shd w:val="clear" w:color="auto" w:fill="EBF3FB"/>
          </w:tcPr>
          <w:p>
            <w:pPr>
              <w:jc w:val="center"/>
            </w:pPr>
            <w:r>
              <w:rPr>
                <w:sz w:val="20"/>
              </w:rPr>
              <w:t>Local/offline alternative embedding</w:t>
            </w:r>
          </w:p>
        </w:tc>
      </w:tr>
      <w:tr>
        <w:tc>
          <w:tcPr>
            <w:tcW w:type="dxa" w:w="3135"/>
            <w:shd w:val="clear" w:color="auto" w:fill="FFFFFF"/>
          </w:tcPr>
          <w:p>
            <w:pPr>
              <w:jc w:val="center"/>
            </w:pPr>
            <w:r>
              <w:rPr>
                <w:sz w:val="20"/>
              </w:rPr>
              <w:t>Vector Database</w:t>
            </w:r>
          </w:p>
        </w:tc>
        <w:tc>
          <w:tcPr>
            <w:tcW w:type="dxa" w:w="3135"/>
            <w:shd w:val="clear" w:color="auto" w:fill="FFFFFF"/>
          </w:tcPr>
          <w:p>
            <w:pPr>
              <w:jc w:val="center"/>
            </w:pPr>
            <w:r>
              <w:rPr>
                <w:sz w:val="20"/>
              </w:rPr>
              <w:t>ChromaDB</w:t>
            </w:r>
          </w:p>
        </w:tc>
        <w:tc>
          <w:tcPr>
            <w:tcW w:type="dxa" w:w="3135"/>
            <w:shd w:val="clear" w:color="auto" w:fill="FFFFFF"/>
          </w:tcPr>
          <w:p>
            <w:pPr>
              <w:jc w:val="center"/>
            </w:pPr>
            <w:r>
              <w:rPr>
                <w:sz w:val="20"/>
              </w:rPr>
              <w:t>Persistent vector storage &amp; search</w:t>
            </w:r>
          </w:p>
        </w:tc>
      </w:tr>
      <w:tr>
        <w:tc>
          <w:tcPr>
            <w:tcW w:type="dxa" w:w="3135"/>
            <w:shd w:val="clear" w:color="auto" w:fill="EBF3FB"/>
          </w:tcPr>
          <w:p>
            <w:pPr>
              <w:jc w:val="center"/>
            </w:pPr>
            <w:r>
              <w:rPr>
                <w:sz w:val="20"/>
              </w:rPr>
              <w:t>RAG Framework</w:t>
            </w:r>
          </w:p>
        </w:tc>
        <w:tc>
          <w:tcPr>
            <w:tcW w:type="dxa" w:w="3135"/>
            <w:shd w:val="clear" w:color="auto" w:fill="EBF3FB"/>
          </w:tcPr>
          <w:p>
            <w:pPr>
              <w:jc w:val="center"/>
            </w:pPr>
            <w:r>
              <w:rPr>
                <w:sz w:val="20"/>
              </w:rPr>
              <w:t>LangChain</w:t>
            </w:r>
          </w:p>
        </w:tc>
        <w:tc>
          <w:tcPr>
            <w:tcW w:type="dxa" w:w="3135"/>
            <w:shd w:val="clear" w:color="auto" w:fill="EBF3FB"/>
          </w:tcPr>
          <w:p>
            <w:pPr>
              <w:jc w:val="center"/>
            </w:pPr>
            <w:r>
              <w:rPr>
                <w:sz w:val="20"/>
              </w:rPr>
              <w:t>Orchestrate retrieval + LLM chain</w:t>
            </w:r>
          </w:p>
        </w:tc>
      </w:tr>
      <w:tr>
        <w:tc>
          <w:tcPr>
            <w:tcW w:type="dxa" w:w="3135"/>
            <w:shd w:val="clear" w:color="auto" w:fill="FFFFFF"/>
          </w:tcPr>
          <w:p>
            <w:pPr>
              <w:jc w:val="center"/>
            </w:pPr>
            <w:r>
              <w:rPr>
                <w:sz w:val="20"/>
              </w:rPr>
              <w:t>LLM</w:t>
            </w:r>
          </w:p>
        </w:tc>
        <w:tc>
          <w:tcPr>
            <w:tcW w:type="dxa" w:w="3135"/>
            <w:shd w:val="clear" w:color="auto" w:fill="FFFFFF"/>
          </w:tcPr>
          <w:p>
            <w:pPr>
              <w:jc w:val="center"/>
            </w:pPr>
            <w:r>
              <w:rPr>
                <w:sz w:val="20"/>
              </w:rPr>
              <w:t>Gemini 1.5 Flash</w:t>
            </w:r>
          </w:p>
        </w:tc>
        <w:tc>
          <w:tcPr>
            <w:tcW w:type="dxa" w:w="3135"/>
            <w:shd w:val="clear" w:color="auto" w:fill="FFFFFF"/>
          </w:tcPr>
          <w:p>
            <w:pPr>
              <w:jc w:val="center"/>
            </w:pPr>
            <w:r>
              <w:rPr>
                <w:sz w:val="20"/>
              </w:rPr>
              <w:t>Language generation &amp; analysis</w:t>
            </w:r>
          </w:p>
        </w:tc>
      </w:tr>
      <w:tr>
        <w:tc>
          <w:tcPr>
            <w:tcW w:type="dxa" w:w="3135"/>
            <w:shd w:val="clear" w:color="auto" w:fill="EBF3FB"/>
          </w:tcPr>
          <w:p>
            <w:pPr>
              <w:jc w:val="center"/>
            </w:pPr>
            <w:r>
              <w:rPr>
                <w:sz w:val="20"/>
              </w:rPr>
              <w:t>LLM (alt)</w:t>
            </w:r>
          </w:p>
        </w:tc>
        <w:tc>
          <w:tcPr>
            <w:tcW w:type="dxa" w:w="3135"/>
            <w:shd w:val="clear" w:color="auto" w:fill="EBF3FB"/>
          </w:tcPr>
          <w:p>
            <w:pPr>
              <w:jc w:val="center"/>
            </w:pPr>
            <w:r>
              <w:rPr>
                <w:sz w:val="20"/>
              </w:rPr>
              <w:t>GPT-4o-mini</w:t>
            </w:r>
          </w:p>
        </w:tc>
        <w:tc>
          <w:tcPr>
            <w:tcW w:type="dxa" w:w="3135"/>
            <w:shd w:val="clear" w:color="auto" w:fill="EBF3FB"/>
          </w:tcPr>
          <w:p>
            <w:pPr>
              <w:jc w:val="center"/>
            </w:pPr>
            <w:r>
              <w:rPr>
                <w:sz w:val="20"/>
              </w:rPr>
              <w:t>OpenAI alternative</w:t>
            </w:r>
          </w:p>
        </w:tc>
      </w:tr>
      <w:tr>
        <w:tc>
          <w:tcPr>
            <w:tcW w:type="dxa" w:w="3135"/>
            <w:shd w:val="clear" w:color="auto" w:fill="FFFFFF"/>
          </w:tcPr>
          <w:p>
            <w:pPr>
              <w:jc w:val="center"/>
            </w:pPr>
            <w:r>
              <w:rPr>
                <w:sz w:val="20"/>
              </w:rPr>
              <w:t>Schema Validation</w:t>
            </w:r>
          </w:p>
        </w:tc>
        <w:tc>
          <w:tcPr>
            <w:tcW w:type="dxa" w:w="3135"/>
            <w:shd w:val="clear" w:color="auto" w:fill="FFFFFF"/>
          </w:tcPr>
          <w:p>
            <w:pPr>
              <w:jc w:val="center"/>
            </w:pPr>
            <w:r>
              <w:rPr>
                <w:sz w:val="20"/>
              </w:rPr>
              <w:t>Pydantic</w:t>
            </w:r>
          </w:p>
        </w:tc>
        <w:tc>
          <w:tcPr>
            <w:tcW w:type="dxa" w:w="3135"/>
            <w:shd w:val="clear" w:color="auto" w:fill="FFFFFF"/>
          </w:tcPr>
          <w:p>
            <w:pPr>
              <w:jc w:val="center"/>
            </w:pPr>
            <w:r>
              <w:rPr>
                <w:sz w:val="20"/>
              </w:rPr>
              <w:t>Structured data models &amp; JSON parsing</w:t>
            </w:r>
          </w:p>
        </w:tc>
      </w:tr>
      <w:tr>
        <w:tc>
          <w:tcPr>
            <w:tcW w:type="dxa" w:w="3135"/>
            <w:shd w:val="clear" w:color="auto" w:fill="EBF3FB"/>
          </w:tcPr>
          <w:p>
            <w:pPr>
              <w:jc w:val="center"/>
            </w:pPr>
            <w:r>
              <w:rPr>
                <w:sz w:val="20"/>
              </w:rPr>
              <w:t>Evaluation</w:t>
            </w:r>
          </w:p>
        </w:tc>
        <w:tc>
          <w:tcPr>
            <w:tcW w:type="dxa" w:w="3135"/>
            <w:shd w:val="clear" w:color="auto" w:fill="EBF3FB"/>
          </w:tcPr>
          <w:p>
            <w:pPr>
              <w:jc w:val="center"/>
            </w:pPr>
            <w:r>
              <w:rPr>
                <w:sz w:val="20"/>
              </w:rPr>
              <w:t>RAGAS</w:t>
            </w:r>
          </w:p>
        </w:tc>
        <w:tc>
          <w:tcPr>
            <w:tcW w:type="dxa" w:w="3135"/>
            <w:shd w:val="clear" w:color="auto" w:fill="EBF3FB"/>
          </w:tcPr>
          <w:p>
            <w:pPr>
              <w:jc w:val="center"/>
            </w:pPr>
            <w:r>
              <w:rPr>
                <w:sz w:val="20"/>
              </w:rPr>
              <w:t>RAG quality metrics (faithfulness, recall)</w:t>
            </w:r>
          </w:p>
        </w:tc>
      </w:tr>
      <w:tr>
        <w:tc>
          <w:tcPr>
            <w:tcW w:type="dxa" w:w="3135"/>
            <w:shd w:val="clear" w:color="auto" w:fill="FFFFFF"/>
          </w:tcPr>
          <w:p>
            <w:pPr>
              <w:jc w:val="center"/>
            </w:pPr>
            <w:r>
              <w:rPr>
                <w:sz w:val="20"/>
              </w:rPr>
              <w:t>Config</w:t>
            </w:r>
          </w:p>
        </w:tc>
        <w:tc>
          <w:tcPr>
            <w:tcW w:type="dxa" w:w="3135"/>
            <w:shd w:val="clear" w:color="auto" w:fill="FFFFFF"/>
          </w:tcPr>
          <w:p>
            <w:pPr>
              <w:jc w:val="center"/>
            </w:pPr>
            <w:r>
              <w:rPr>
                <w:sz w:val="20"/>
              </w:rPr>
              <w:t>python-dotenv</w:t>
            </w:r>
          </w:p>
        </w:tc>
        <w:tc>
          <w:tcPr>
            <w:tcW w:type="dxa" w:w="3135"/>
            <w:shd w:val="clear" w:color="auto" w:fill="FFFFFF"/>
          </w:tcPr>
          <w:p>
            <w:pPr>
              <w:jc w:val="center"/>
            </w:pPr>
            <w:r>
              <w:rPr>
                <w:sz w:val="20"/>
              </w:rPr>
              <w:t>Manage API keys from .env file</w:t>
            </w:r>
          </w:p>
        </w:tc>
      </w:tr>
    </w:tbl>
    <w:p/>
    <w:p>
      <w:pPr>
        <w:ind w:left="0"/>
      </w:pPr>
      <w:r>
        <w:rPr>
          <w:b/>
          <w:i w:val="0"/>
          <w:sz w:val="22"/>
        </w:rPr>
        <w:t>requirements.txt</w:t>
      </w:r>
    </w:p>
    <w:p>
      <w:pPr>
        <w:ind w:left="283" w:right="283"/>
        <w:shd w:val="clear" w:color="auto" w:fill="F2F2F2"/>
      </w:pPr>
      <w:r>
        <w:rPr>
          <w:rFonts w:ascii="Courier New" w:hAnsi="Courier New"/>
          <w:color w:val="1F697C"/>
          <w:sz w:val="18"/>
        </w:rPr>
        <w:t>streamlit</w:t>
        <w:br/>
        <w:t>langchain</w:t>
        <w:br/>
        <w:t>langchain-google-genai</w:t>
        <w:br/>
        <w:t>langchain-community</w:t>
        <w:br/>
        <w:t>chromadb</w:t>
        <w:br/>
        <w:t>pymupdf</w:t>
        <w:br/>
        <w:t>python-docx</w:t>
        <w:br/>
        <w:t>sentence-transformers</w:t>
        <w:br/>
        <w:t>pydantic</w:t>
        <w:br/>
        <w:t>python-dotenv</w:t>
        <w:br/>
        <w:t>fastapi</w:t>
        <w:br/>
        <w:t>uvicorn</w:t>
        <w:br/>
        <w:t>ragas</w:t>
      </w:r>
    </w:p>
    <w:p>
      <w:r>
        <w:br w:type="page"/>
      </w:r>
    </w:p>
    <w:p>
      <w:pPr>
        <w:pStyle w:val="Heading1"/>
      </w:pPr>
      <w:r>
        <w:rPr>
          <w:color w:val="1F497D"/>
        </w:rPr>
        <w:t>9. Implementation Phases (Roadmap)</w:t>
      </w:r>
    </w:p>
    <w:p>
      <w:pPr>
        <w:pStyle w:val="Heading2"/>
      </w:pPr>
      <w:r>
        <w:rPr>
          <w:color w:val="4F81BD"/>
        </w:rPr>
        <w:t>Phase 1 — Document Ingestion Pipeline</w:t>
      </w:r>
    </w:p>
    <w:p>
      <w:pPr>
        <w:pStyle w:val="ListBullet"/>
        <w:ind w:left="0"/>
      </w:pPr>
      <w:r>
        <w:rPr>
          <w:sz w:val="22"/>
        </w:rPr>
        <w:t>Set up project structure and install dependencies</w:t>
      </w:r>
    </w:p>
    <w:p>
      <w:pPr>
        <w:pStyle w:val="ListBullet"/>
        <w:ind w:left="0"/>
      </w:pPr>
      <w:r>
        <w:rPr>
          <w:sz w:val="22"/>
        </w:rPr>
        <w:t>Implement PDF loader using PyMuPDF (fitz)</w:t>
      </w:r>
    </w:p>
    <w:p>
      <w:pPr>
        <w:pStyle w:val="ListBullet"/>
        <w:ind w:left="0"/>
      </w:pPr>
      <w:r>
        <w:rPr>
          <w:sz w:val="22"/>
        </w:rPr>
        <w:t>Implement DOCX loader using python-docx</w:t>
      </w:r>
    </w:p>
    <w:p>
      <w:pPr>
        <w:pStyle w:val="ListBullet"/>
        <w:ind w:left="0"/>
      </w:pPr>
      <w:r>
        <w:rPr>
          <w:sz w:val="22"/>
        </w:rPr>
        <w:t>Extract and clean raw text from both formats</w:t>
      </w:r>
    </w:p>
    <w:p>
      <w:pPr>
        <w:pStyle w:val="ListBullet"/>
        <w:ind w:left="0"/>
      </w:pPr>
      <w:r>
        <w:rPr>
          <w:sz w:val="22"/>
        </w:rPr>
        <w:t>Implement RecursiveCharacterTextSplitter with 500-token chunks and 50-token overlap</w:t>
      </w:r>
    </w:p>
    <w:p>
      <w:pPr>
        <w:pStyle w:val="ListBullet"/>
        <w:ind w:left="0"/>
      </w:pPr>
      <w:r>
        <w:rPr>
          <w:sz w:val="22"/>
        </w:rPr>
        <w:t>Integrate Google text-embedding-004 or sentence-transformers</w:t>
      </w:r>
    </w:p>
    <w:p>
      <w:pPr>
        <w:pStyle w:val="ListBullet"/>
        <w:ind w:left="0"/>
      </w:pPr>
      <w:r>
        <w:rPr>
          <w:sz w:val="22"/>
        </w:rPr>
        <w:t>Set up ChromaDB with persistent storage</w:t>
      </w:r>
    </w:p>
    <w:p>
      <w:pPr>
        <w:pStyle w:val="ListBullet"/>
        <w:ind w:left="0"/>
      </w:pPr>
      <w:r>
        <w:rPr>
          <w:sz w:val="22"/>
        </w:rPr>
        <w:t>Store chunks with metadata: filename, candidate name, upload date, section type</w:t>
      </w:r>
    </w:p>
    <w:p>
      <w:pPr>
        <w:pStyle w:val="ListBullet"/>
        <w:ind w:left="0"/>
      </w:pPr>
      <w:r>
        <w:rPr>
          <w:sz w:val="22"/>
        </w:rPr>
        <w:t>Write unit tests for loader and chunker</w:t>
      </w:r>
    </w:p>
    <w:p/>
    <w:p>
      <w:pPr>
        <w:pStyle w:val="Heading2"/>
      </w:pPr>
      <w:r>
        <w:rPr>
          <w:color w:val="4F81BD"/>
        </w:rPr>
        <w:t>Phase 2 — RAG Query Engine</w:t>
      </w:r>
    </w:p>
    <w:p>
      <w:pPr>
        <w:pStyle w:val="ListBullet"/>
        <w:ind w:left="0"/>
      </w:pPr>
      <w:r>
        <w:rPr>
          <w:sz w:val="22"/>
        </w:rPr>
        <w:t>Build the query embedding function (same model as indexing)</w:t>
      </w:r>
    </w:p>
    <w:p>
      <w:pPr>
        <w:pStyle w:val="ListBullet"/>
        <w:ind w:left="0"/>
      </w:pPr>
      <w:r>
        <w:rPr>
          <w:sz w:val="22"/>
        </w:rPr>
        <w:t>Implement semantic search in ChromaDB with top-K retrieval</w:t>
      </w:r>
    </w:p>
    <w:p>
      <w:pPr>
        <w:pStyle w:val="ListBullet"/>
        <w:ind w:left="0"/>
      </w:pPr>
      <w:r>
        <w:rPr>
          <w:sz w:val="22"/>
        </w:rPr>
        <w:t>Add metadata filtering (e.g., filter by specific candidate)</w:t>
      </w:r>
    </w:p>
    <w:p>
      <w:pPr>
        <w:pStyle w:val="ListBullet"/>
        <w:ind w:left="0"/>
      </w:pPr>
      <w:r>
        <w:rPr>
          <w:sz w:val="22"/>
        </w:rPr>
        <w:t>Build context assembly from retrieved chunks</w:t>
      </w:r>
    </w:p>
    <w:p>
      <w:pPr>
        <w:pStyle w:val="ListBullet"/>
        <w:ind w:left="0"/>
      </w:pPr>
      <w:r>
        <w:rPr>
          <w:sz w:val="22"/>
        </w:rPr>
        <w:t>Design structured prompt templates for different query types</w:t>
      </w:r>
    </w:p>
    <w:p>
      <w:pPr>
        <w:pStyle w:val="ListBullet"/>
        <w:ind w:left="0"/>
      </w:pPr>
      <w:r>
        <w:rPr>
          <w:sz w:val="22"/>
        </w:rPr>
        <w:t>Integrate LangChain RAG chain with Gemini LLM</w:t>
      </w:r>
    </w:p>
    <w:p>
      <w:pPr>
        <w:pStyle w:val="ListBullet"/>
        <w:ind w:left="0"/>
      </w:pPr>
      <w:r>
        <w:rPr>
          <w:sz w:val="22"/>
        </w:rPr>
        <w:t>Parse LLM output into structured Pydantic models (JSON mode)</w:t>
      </w:r>
    </w:p>
    <w:p>
      <w:pPr>
        <w:pStyle w:val="ListBullet"/>
        <w:ind w:left="0"/>
      </w:pPr>
      <w:r>
        <w:rPr>
          <w:sz w:val="22"/>
        </w:rPr>
        <w:t>Write integration tests for end-to-end RAG pipeline</w:t>
      </w:r>
    </w:p>
    <w:p/>
    <w:p>
      <w:pPr>
        <w:pStyle w:val="Heading2"/>
      </w:pPr>
      <w:r>
        <w:rPr>
          <w:color w:val="4F81BD"/>
        </w:rPr>
        <w:t>Phase 3 — Analysis Features</w:t>
      </w:r>
    </w:p>
    <w:p>
      <w:pPr>
        <w:pStyle w:val="ListBullet"/>
        <w:ind w:left="0"/>
      </w:pPr>
      <w:r>
        <w:rPr>
          <w:sz w:val="22"/>
        </w:rPr>
        <w:t>Skills Extractor: parse and list all technical + soft skills from a resume</w:t>
      </w:r>
    </w:p>
    <w:p>
      <w:pPr>
        <w:pStyle w:val="ListBullet"/>
        <w:ind w:left="0"/>
      </w:pPr>
      <w:r>
        <w:rPr>
          <w:sz w:val="22"/>
        </w:rPr>
        <w:t>JD Matcher: score a resume against a Job Description (0–100%)</w:t>
      </w:r>
    </w:p>
    <w:p>
      <w:pPr>
        <w:pStyle w:val="ListBullet"/>
        <w:ind w:left="0"/>
      </w:pPr>
      <w:r>
        <w:rPr>
          <w:sz w:val="22"/>
        </w:rPr>
        <w:t>Gap Analyser: identify missing skills vs. the target JD</w:t>
      </w:r>
    </w:p>
    <w:p>
      <w:pPr>
        <w:pStyle w:val="ListBullet"/>
        <w:ind w:left="0"/>
      </w:pPr>
      <w:r>
        <w:rPr>
          <w:sz w:val="22"/>
        </w:rPr>
        <w:t>Candidate Summary: generate 3–5 bullet executive summary</w:t>
      </w:r>
    </w:p>
    <w:p>
      <w:pPr>
        <w:pStyle w:val="ListBullet"/>
        <w:ind w:left="0"/>
      </w:pPr>
      <w:r>
        <w:rPr>
          <w:sz w:val="22"/>
        </w:rPr>
        <w:t>Multi-Resume Ranking: rank all candidates in the pool for a given JD</w:t>
      </w:r>
    </w:p>
    <w:p>
      <w:pPr>
        <w:pStyle w:val="ListBullet"/>
        <w:ind w:left="0"/>
      </w:pPr>
      <w:r>
        <w:rPr>
          <w:sz w:val="22"/>
        </w:rPr>
        <w:t>Side-by-side comparison of two candidates</w:t>
      </w:r>
    </w:p>
    <w:p/>
    <w:p>
      <w:pPr>
        <w:pStyle w:val="Heading2"/>
      </w:pPr>
      <w:r>
        <w:rPr>
          <w:color w:val="4F81BD"/>
        </w:rPr>
        <w:t>Phase 4 — Streamlit Frontend</w:t>
      </w:r>
    </w:p>
    <w:p>
      <w:pPr>
        <w:pStyle w:val="ListBullet"/>
        <w:ind w:left="0"/>
      </w:pPr>
      <w:r>
        <w:rPr>
          <w:sz w:val="22"/>
        </w:rPr>
        <w:t>Build multi-file upload widget for PDF/DOCX resumes</w:t>
      </w:r>
    </w:p>
    <w:p>
      <w:pPr>
        <w:pStyle w:val="ListBullet"/>
        <w:ind w:left="0"/>
      </w:pPr>
      <w:r>
        <w:rPr>
          <w:sz w:val="22"/>
        </w:rPr>
        <w:t>Add processing spinner and progress indicator during indexing</w:t>
      </w:r>
    </w:p>
    <w:p>
      <w:pPr>
        <w:pStyle w:val="ListBullet"/>
        <w:ind w:left="0"/>
      </w:pPr>
      <w:r>
        <w:rPr>
          <w:sz w:val="22"/>
        </w:rPr>
        <w:t>Build chat interface for natural language queries</w:t>
      </w:r>
    </w:p>
    <w:p>
      <w:pPr>
        <w:pStyle w:val="ListBullet"/>
        <w:ind w:left="0"/>
      </w:pPr>
      <w:r>
        <w:rPr>
          <w:sz w:val="22"/>
        </w:rPr>
        <w:t>Display answer with source resume chunks (traceability)</w:t>
      </w:r>
    </w:p>
    <w:p>
      <w:pPr>
        <w:pStyle w:val="ListBullet"/>
        <w:ind w:left="0"/>
      </w:pPr>
      <w:r>
        <w:rPr>
          <w:sz w:val="22"/>
        </w:rPr>
        <w:t>Add JD matching panel with score visualisation</w:t>
      </w:r>
    </w:p>
    <w:p>
      <w:pPr>
        <w:pStyle w:val="ListBullet"/>
        <w:ind w:left="0"/>
      </w:pPr>
      <w:r>
        <w:rPr>
          <w:sz w:val="22"/>
        </w:rPr>
        <w:t>Build candidate ranking leaderboard view</w:t>
      </w:r>
    </w:p>
    <w:p>
      <w:pPr>
        <w:pStyle w:val="ListBullet"/>
        <w:ind w:left="0"/>
      </w:pPr>
      <w:r>
        <w:rPr>
          <w:sz w:val="22"/>
        </w:rPr>
        <w:t>Add downloadable analysis report (PDF export)</w:t>
      </w:r>
    </w:p>
    <w:p/>
    <w:p>
      <w:pPr>
        <w:pStyle w:val="Heading2"/>
      </w:pPr>
      <w:r>
        <w:rPr>
          <w:color w:val="4F81BD"/>
        </w:rPr>
        <w:t>Phase 5 — Enhancements &amp; Production</w:t>
      </w:r>
    </w:p>
    <w:p>
      <w:pPr>
        <w:pStyle w:val="ListBullet"/>
        <w:ind w:left="0"/>
      </w:pPr>
      <w:r>
        <w:rPr>
          <w:sz w:val="22"/>
        </w:rPr>
        <w:t>Add cross-encoder re-ranking (ms-marco-MiniLM) for better retrieval precision</w:t>
      </w:r>
    </w:p>
    <w:p>
      <w:pPr>
        <w:pStyle w:val="ListBullet"/>
        <w:ind w:left="0"/>
      </w:pPr>
      <w:r>
        <w:rPr>
          <w:sz w:val="22"/>
        </w:rPr>
        <w:t>Implement query caching to speed up repeated questions</w:t>
      </w:r>
    </w:p>
    <w:p>
      <w:pPr>
        <w:pStyle w:val="ListBullet"/>
        <w:ind w:left="0"/>
      </w:pPr>
      <w:r>
        <w:rPr>
          <w:sz w:val="22"/>
        </w:rPr>
        <w:t>Add RAGAS evaluation pipeline for continuous quality monitoring</w:t>
      </w:r>
    </w:p>
    <w:p>
      <w:pPr>
        <w:pStyle w:val="ListBullet"/>
        <w:ind w:left="0"/>
      </w:pPr>
      <w:r>
        <w:rPr>
          <w:sz w:val="22"/>
        </w:rPr>
        <w:t>Integrate user authentication for multi-tenant deployment</w:t>
      </w:r>
    </w:p>
    <w:p>
      <w:pPr>
        <w:pStyle w:val="ListBullet"/>
        <w:ind w:left="0"/>
      </w:pPr>
      <w:r>
        <w:rPr>
          <w:sz w:val="22"/>
        </w:rPr>
        <w:t>Containerise with Docker for production deployment</w:t>
      </w:r>
    </w:p>
    <w:p>
      <w:pPr>
        <w:pStyle w:val="ListBullet"/>
        <w:ind w:left="0"/>
      </w:pPr>
      <w:r>
        <w:rPr>
          <w:sz w:val="22"/>
        </w:rPr>
        <w:t>Add FastAPI backend for REST API access</w:t>
      </w:r>
    </w:p>
    <w:p>
      <w:pPr>
        <w:pStyle w:val="ListBullet"/>
        <w:ind w:left="0"/>
      </w:pPr>
      <w:r>
        <w:rPr>
          <w:sz w:val="22"/>
        </w:rPr>
        <w:t>Performance tuning: latency target &lt; 3 seconds per query</w:t>
      </w:r>
    </w:p>
    <w:p/>
    <w:p>
      <w:r>
        <w:br w:type="page"/>
      </w:r>
    </w:p>
    <w:p>
      <w:pPr>
        <w:pStyle w:val="Heading1"/>
      </w:pPr>
      <w:r>
        <w:rPr>
          <w:color w:val="1F497D"/>
        </w:rPr>
        <w:t>10. Core Code Logic</w:t>
      </w:r>
    </w:p>
    <w:p>
      <w:pPr>
        <w:pStyle w:val="Heading2"/>
      </w:pPr>
      <w:r>
        <w:rPr>
          <w:color w:val="4F81BD"/>
        </w:rPr>
        <w:t>Document Loader (core/loader.py)</w:t>
      </w:r>
    </w:p>
    <w:p>
      <w:pPr>
        <w:ind w:left="283" w:right="283"/>
        <w:shd w:val="clear" w:color="auto" w:fill="F2F2F2"/>
      </w:pPr>
      <w:r>
        <w:rPr>
          <w:rFonts w:ascii="Courier New" w:hAnsi="Courier New"/>
          <w:color w:val="1F697C"/>
          <w:sz w:val="18"/>
        </w:rPr>
        <w:t>import fitz          # PyMuPDF</w:t>
        <w:br/>
        <w:t>from docx import Document</w:t>
        <w:br/>
        <w:br/>
        <w:t>def load_pdf(path: str) -&gt; str:</w:t>
        <w:br/>
        <w:t xml:space="preserve">    doc = fitz.open(path)</w:t>
        <w:br/>
        <w:t xml:space="preserve">    return "\n".join(page.get_text() for page in doc)</w:t>
        <w:br/>
        <w:br/>
        <w:t>def load_docx(path: str) -&gt; str:</w:t>
        <w:br/>
        <w:t xml:space="preserve">    doc = Document(path)</w:t>
        <w:br/>
        <w:t xml:space="preserve">    return "\n".join(p.text for p in doc.paragraphs)</w:t>
        <w:br/>
        <w:br/>
        <w:t>def load_resume(path: str) -&gt; str:</w:t>
        <w:br/>
        <w:t xml:space="preserve">    if path.endswith(".pdf"):</w:t>
        <w:br/>
        <w:t xml:space="preserve">        return load_pdf(path)</w:t>
        <w:br/>
        <w:t xml:space="preserve">    elif path.endswith(".docx"):</w:t>
        <w:br/>
        <w:t xml:space="preserve">        return load_docx(path)</w:t>
        <w:br/>
        <w:t xml:space="preserve">    raise ValueError(f"Unsupported file type: {path}")</w:t>
        <w:br/>
      </w:r>
    </w:p>
    <w:p/>
    <w:p>
      <w:pPr>
        <w:pStyle w:val="Heading2"/>
      </w:pPr>
      <w:r>
        <w:rPr>
          <w:color w:val="4F81BD"/>
        </w:rPr>
        <w:t>Chunker (core/chunker.py)</w:t>
      </w:r>
    </w:p>
    <w:p>
      <w:pPr>
        <w:ind w:left="283" w:right="283"/>
        <w:shd w:val="clear" w:color="auto" w:fill="F2F2F2"/>
      </w:pPr>
      <w:r>
        <w:rPr>
          <w:rFonts w:ascii="Courier New" w:hAnsi="Courier New"/>
          <w:color w:val="1F697C"/>
          <w:sz w:val="18"/>
        </w:rPr>
        <w:t>from langchain.text_splitter import RecursiveCharacterTextSplitter</w:t>
        <w:br/>
        <w:br/>
        <w:t>def chunk_text(text: str, filename: str, candidate_name: str):</w:t>
        <w:br/>
        <w:t xml:space="preserve">    splitter = RecursiveCharacterTextSplitter(</w:t>
        <w:br/>
        <w:t xml:space="preserve">        chunk_size=500,</w:t>
        <w:br/>
        <w:t xml:space="preserve">        chunk_overlap=50,</w:t>
        <w:br/>
        <w:t xml:space="preserve">        separators=["\n\n", "\n", ". ", " "]</w:t>
        <w:br/>
        <w:t xml:space="preserve">    )</w:t>
        <w:br/>
        <w:t xml:space="preserve">    chunks = splitter.split_text(text)</w:t>
        <w:br/>
        <w:t xml:space="preserve">    return [</w:t>
        <w:br/>
        <w:t xml:space="preserve">        {</w:t>
        <w:br/>
        <w:t xml:space="preserve">            "text": chunk,</w:t>
        <w:br/>
        <w:t xml:space="preserve">            "metadata": {</w:t>
        <w:br/>
        <w:t xml:space="preserve">                "filename": filename,</w:t>
        <w:br/>
        <w:t xml:space="preserve">                "candidate": candidate_name,</w:t>
        <w:br/>
        <w:t xml:space="preserve">                "chunk_index": i</w:t>
        <w:br/>
        <w:t xml:space="preserve">            }</w:t>
        <w:br/>
        <w:t xml:space="preserve">        }</w:t>
        <w:br/>
        <w:t xml:space="preserve">        for i, chunk in enumerate(chunks)</w:t>
        <w:br/>
        <w:t xml:space="preserve">    ]</w:t>
        <w:br/>
      </w:r>
    </w:p>
    <w:p/>
    <w:p>
      <w:pPr>
        <w:pStyle w:val="Heading2"/>
      </w:pPr>
      <w:r>
        <w:rPr>
          <w:color w:val="4F81BD"/>
        </w:rPr>
        <w:t>Vector Store (core/vector_store.py)</w:t>
      </w:r>
    </w:p>
    <w:p>
      <w:pPr>
        <w:ind w:left="283" w:right="283"/>
        <w:shd w:val="clear" w:color="auto" w:fill="F2F2F2"/>
      </w:pPr>
      <w:r>
        <w:rPr>
          <w:rFonts w:ascii="Courier New" w:hAnsi="Courier New"/>
          <w:color w:val="1F697C"/>
          <w:sz w:val="18"/>
        </w:rPr>
        <w:t>import chromadb</w:t>
        <w:br/>
        <w:t>from chromadb.utils import embedding_functions</w:t>
        <w:br/>
        <w:br/>
        <w:t>EMBED_FN = embedding_functions.GoogleGenerativeAiEmbeddingFunction(</w:t>
        <w:br/>
        <w:t xml:space="preserve">    api_key="YOUR_API_KEY",</w:t>
        <w:br/>
        <w:t xml:space="preserve">    model_name="models/text-embedding-004"</w:t>
        <w:br/>
        <w:t>)</w:t>
        <w:br/>
        <w:br/>
        <w:t>client = chromadb.PersistentClient(path="./chroma_db")</w:t>
        <w:br/>
        <w:t>collection = client.get_or_create_collection(</w:t>
        <w:br/>
        <w:t xml:space="preserve">    name="resumes",</w:t>
        <w:br/>
        <w:t xml:space="preserve">    embedding_function=EMBED_FN</w:t>
        <w:br/>
        <w:t>)</w:t>
        <w:br/>
        <w:br/>
        <w:t>def add_chunks(chunks: list[dict]):</w:t>
        <w:br/>
        <w:t xml:space="preserve">    collection.add(</w:t>
        <w:br/>
        <w:t xml:space="preserve">        documents=[c["text"] for c in chunks],</w:t>
        <w:br/>
        <w:t xml:space="preserve">        metadatas=[c["metadata"] for c in chunks],</w:t>
        <w:br/>
        <w:t xml:space="preserve">        ids=[f'{c["metadata"]["filename"]}_{c["metadata"]["chunk_index"]}'</w:t>
        <w:br/>
        <w:t xml:space="preserve">             for c in chunks]</w:t>
        <w:br/>
        <w:t xml:space="preserve">    )</w:t>
        <w:br/>
        <w:br/>
        <w:t>def search(query: str, n_results: int = 5, where: dict = None):</w:t>
        <w:br/>
        <w:t xml:space="preserve">    return collection.query(</w:t>
        <w:br/>
        <w:t xml:space="preserve">        query_texts=[query],</w:t>
        <w:br/>
        <w:t xml:space="preserve">        n_results=n_results,</w:t>
        <w:br/>
        <w:t xml:space="preserve">        where=where  # e.g., {"candidate": "John"}</w:t>
        <w:br/>
        <w:t xml:space="preserve">    )</w:t>
        <w:br/>
      </w:r>
    </w:p>
    <w:p/>
    <w:p>
      <w:pPr>
        <w:pStyle w:val="Heading2"/>
      </w:pPr>
      <w:r>
        <w:rPr>
          <w:color w:val="4F81BD"/>
        </w:rPr>
        <w:t>RAG Chain (core/llm_chain.py)</w:t>
      </w:r>
    </w:p>
    <w:p>
      <w:pPr>
        <w:ind w:left="283" w:right="283"/>
        <w:shd w:val="clear" w:color="auto" w:fill="F2F2F2"/>
      </w:pPr>
      <w:r>
        <w:rPr>
          <w:rFonts w:ascii="Courier New" w:hAnsi="Courier New"/>
          <w:color w:val="1F697C"/>
          <w:sz w:val="18"/>
        </w:rPr>
        <w:t>import json</w:t>
        <w:br/>
        <w:t>from core.vector_store import search</w:t>
        <w:br/>
        <w:br/>
        <w:t>PROMPT_TEMPLATE = """</w:t>
        <w:br/>
        <w:t>You are an expert HR analyst. Using ONLY the resume content below, answer the query.</w:t>
        <w:br/>
        <w:t>If information is not present, respond with "Not found in resume."</w:t>
        <w:br/>
        <w:br/>
        <w:t>Resume Context:</w:t>
        <w:br/>
        <w:t>{context}</w:t>
        <w:br/>
        <w:br/>
        <w:t>Query: {query}</w:t>
        <w:br/>
        <w:br/>
        <w:t>Respond ONLY in JSON format:</w:t>
        <w:br/>
        <w:t>{{</w:t>
        <w:br/>
        <w:t xml:space="preserve">    "answer": "...",</w:t>
        <w:br/>
        <w:t xml:space="preserve">    "skills_found": ["skill1", "skill2"],</w:t>
        <w:br/>
        <w:t xml:space="preserve">    "match_score": 0-100,</w:t>
        <w:br/>
        <w:t xml:space="preserve">    "summary": "..."</w:t>
        <w:br/>
        <w:t>}}</w:t>
        <w:br/>
        <w:t>"""</w:t>
        <w:br/>
        <w:br/>
        <w:t>def analyse_resume(query: str, llm, candidate: str = None) -&gt; dict:</w:t>
        <w:br/>
        <w:t xml:space="preserve">    # 1. Retrieve relevant chunks</w:t>
        <w:br/>
        <w:t xml:space="preserve">    where_filter = {"candidate": candidate} if candidate else None</w:t>
        <w:br/>
        <w:t xml:space="preserve">    results = search(query, n_results=5, where=where_filter)</w:t>
        <w:br/>
        <w:t xml:space="preserve">    </w:t>
        <w:br/>
        <w:t xml:space="preserve">    # 2. Build context from retrieved chunks</w:t>
        <w:br/>
        <w:t xml:space="preserve">    context = "\n\n".join(results["documents"][0])</w:t>
        <w:br/>
        <w:t xml:space="preserve">    </w:t>
        <w:br/>
        <w:t xml:space="preserve">    # 3. Fill prompt template</w:t>
        <w:br/>
        <w:t xml:space="preserve">    prompt = PROMPT_TEMPLATE.format(context=context, query=query)</w:t>
        <w:br/>
        <w:t xml:space="preserve">    </w:t>
        <w:br/>
        <w:t xml:space="preserve">    # 4. Call LLM</w:t>
        <w:br/>
        <w:t xml:space="preserve">    response = llm.invoke(prompt)</w:t>
        <w:br/>
        <w:t xml:space="preserve">    </w:t>
        <w:br/>
        <w:t xml:space="preserve">    # 5. Parse structured response</w:t>
        <w:br/>
        <w:t xml:space="preserve">    return json.loads(response.content)</w:t>
        <w:br/>
      </w:r>
    </w:p>
    <w:p>
      <w:r>
        <w:br w:type="page"/>
      </w:r>
    </w:p>
    <w:p>
      <w:pPr>
        <w:pStyle w:val="Heading1"/>
      </w:pPr>
      <w:r>
        <w:rPr>
          <w:color w:val="1F497D"/>
        </w:rPr>
        <w:t>11. Key Design Decisions</w:t>
      </w:r>
    </w:p>
    <w:p>
      <w:pPr>
        <w:pStyle w:val="Heading2"/>
      </w:pPr>
      <w:r>
        <w:rPr>
          <w:color w:val="4F81BD"/>
        </w:rPr>
        <w:t>Chunking Strategy</w:t>
      </w:r>
    </w:p>
    <w:p>
      <w:pPr>
        <w:ind w:left="0"/>
      </w:pPr>
      <w:r>
        <w:rPr>
          <w:b w:val="0"/>
          <w:i w:val="0"/>
          <w:sz w:val="22"/>
        </w:rPr>
        <w:t>Overlapping chunks (500 tokens, 50-token overlap) are used to ensure resume sections are not arbitrarily cut. Key info appearing near a section boundary (e.g., a skill listed at the end of a Work Experience paragraph) will appear in two adjacent chunks, guaranteeing retrieval. Consideration: for structured resumes, section-aware splitting (splitting on "Experience:", "Education:", "Skills:") is even better.</w:t>
      </w:r>
    </w:p>
    <w:p/>
    <w:p>
      <w:pPr>
        <w:pStyle w:val="Heading2"/>
      </w:pPr>
      <w:r>
        <w:rPr>
          <w:color w:val="4F81BD"/>
        </w:rPr>
        <w:t>Embedding Model Choice</w:t>
      </w:r>
    </w:p>
    <w:p>
      <w:pPr>
        <w:ind w:left="0"/>
      </w:pPr>
      <w:r>
        <w:rPr>
          <w:b w:val="0"/>
          <w:i w:val="0"/>
          <w:sz w:val="22"/>
        </w:rPr>
        <w:t>Two options are provided:</w:t>
        <w:br/>
        <w:t xml:space="preserve">  • Google text-embedding-004: Best quality, requires API key, cloud-based</w:t>
        <w:br/>
        <w:t xml:space="preserve">  • all-MiniLM-L6-v2 (Sentence Transformers): Runs 100% locally, no API key, slightly lower quality but faster for offline use.</w:t>
        <w:br/>
        <w:t>The model must be consistent between indexing and querying.</w:t>
      </w:r>
    </w:p>
    <w:p/>
    <w:p>
      <w:pPr>
        <w:pStyle w:val="Heading2"/>
      </w:pPr>
      <w:r>
        <w:rPr>
          <w:color w:val="4F81BD"/>
        </w:rPr>
        <w:t>ChromaDB over FAISS</w:t>
      </w:r>
    </w:p>
    <w:p>
      <w:pPr>
        <w:ind w:left="0"/>
      </w:pPr>
      <w:r>
        <w:rPr>
          <w:b w:val="0"/>
          <w:i w:val="0"/>
          <w:sz w:val="22"/>
        </w:rPr>
        <w:t>ChromaDB is chosen over FAISS for three reasons:</w:t>
        <w:br/>
        <w:t xml:space="preserve">  1. Persistent storage — survives application restarts</w:t>
        <w:br/>
        <w:t xml:space="preserve">  2. Metadata filtering — query by candidate name, date, section</w:t>
        <w:br/>
        <w:t xml:space="preserve">  3. Simpler API — no manual index serialisation required</w:t>
        <w:br/>
        <w:t>FAISS is faster for massive scale (millions of vectors) but requires more engineering overhead.</w:t>
      </w:r>
    </w:p>
    <w:p/>
    <w:p>
      <w:pPr>
        <w:pStyle w:val="Heading2"/>
      </w:pPr>
      <w:r>
        <w:rPr>
          <w:color w:val="4F81BD"/>
        </w:rPr>
        <w:t>Hallucination Guard</w:t>
      </w:r>
    </w:p>
    <w:p>
      <w:pPr>
        <w:ind w:left="0"/>
      </w:pPr>
      <w:r>
        <w:rPr>
          <w:b w:val="0"/>
          <w:i w:val="0"/>
          <w:sz w:val="22"/>
        </w:rPr>
        <w:t>The LLM prompt explicitly instructs the model to answer ONLY from the provided context and to respond "Not found in resume" if the information is absent. This "closed-book" prompting is the primary defence against hallucination. Additionally, source chunks are always displayed alongside the answer for human verification.</w:t>
      </w:r>
    </w:p>
    <w:p/>
    <w:p>
      <w:pPr>
        <w:pStyle w:val="Heading2"/>
      </w:pPr>
      <w:r>
        <w:rPr>
          <w:color w:val="4F81BD"/>
        </w:rPr>
        <w:t>Structured Output (JSON Mode)</w:t>
      </w:r>
    </w:p>
    <w:p>
      <w:pPr>
        <w:ind w:left="0"/>
      </w:pPr>
      <w:r>
        <w:rPr>
          <w:b w:val="0"/>
          <w:i w:val="0"/>
          <w:sz w:val="22"/>
        </w:rPr>
        <w:t>The LLM is prompted to always return valid JSON. This makes downstream parsing deterministic. Pydantic models validate the schema, raising errors if the LLM returns malformed output. Retry logic can re-invoke the LLM if parsing fails.</w:t>
      </w:r>
    </w:p>
    <w:p/>
    <w:p>
      <w:r>
        <w:br w:type="page"/>
      </w:r>
    </w:p>
    <w:p>
      <w:pPr>
        <w:pStyle w:val="Heading1"/>
      </w:pPr>
      <w:r>
        <w:rPr>
          <w:color w:val="1F497D"/>
        </w:rPr>
        <w:t>12. Evaluation Strategy</w:t>
      </w:r>
    </w:p>
    <w:p>
      <w:pPr>
        <w:ind w:left="0"/>
      </w:pPr>
      <w:r>
        <w:rPr>
          <w:b w:val="0"/>
          <w:i w:val="0"/>
          <w:sz w:val="22"/>
        </w:rPr>
        <w:t>The system is evaluated using RAGAS — a framework specifically designed for measuring RAG pipeline quality. Four metrics are tracked:</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20"/>
              </w:rPr>
              <w:t>Metric</w:t>
            </w:r>
          </w:p>
        </w:tc>
        <w:tc>
          <w:tcPr>
            <w:tcW w:type="dxa" w:w="2351"/>
            <w:shd w:val="clear" w:color="auto" w:fill="1F497D"/>
          </w:tcPr>
          <w:p>
            <w:pPr>
              <w:jc w:val="center"/>
            </w:pPr>
            <w:r>
              <w:rPr>
                <w:b/>
                <w:color w:val="FFFFFF"/>
                <w:sz w:val="20"/>
              </w:rPr>
              <w:t>Tool</w:t>
            </w:r>
          </w:p>
        </w:tc>
        <w:tc>
          <w:tcPr>
            <w:tcW w:type="dxa" w:w="2351"/>
            <w:shd w:val="clear" w:color="auto" w:fill="1F497D"/>
          </w:tcPr>
          <w:p>
            <w:pPr>
              <w:jc w:val="center"/>
            </w:pPr>
            <w:r>
              <w:rPr>
                <w:b/>
                <w:color w:val="FFFFFF"/>
                <w:sz w:val="20"/>
              </w:rPr>
              <w:t>Description</w:t>
            </w:r>
          </w:p>
        </w:tc>
        <w:tc>
          <w:tcPr>
            <w:tcW w:type="dxa" w:w="2351"/>
            <w:shd w:val="clear" w:color="auto" w:fill="1F497D"/>
          </w:tcPr>
          <w:p>
            <w:pPr>
              <w:jc w:val="center"/>
            </w:pPr>
            <w:r>
              <w:rPr>
                <w:b/>
                <w:color w:val="FFFFFF"/>
                <w:sz w:val="20"/>
              </w:rPr>
              <w:t>Target</w:t>
            </w:r>
          </w:p>
        </w:tc>
      </w:tr>
      <w:tr>
        <w:tc>
          <w:tcPr>
            <w:tcW w:type="dxa" w:w="2351"/>
            <w:shd w:val="clear" w:color="auto" w:fill="EBF3FB"/>
          </w:tcPr>
          <w:p>
            <w:pPr>
              <w:jc w:val="center"/>
            </w:pPr>
            <w:r>
              <w:rPr>
                <w:sz w:val="20"/>
              </w:rPr>
              <w:t>Context Precision</w:t>
            </w:r>
          </w:p>
        </w:tc>
        <w:tc>
          <w:tcPr>
            <w:tcW w:type="dxa" w:w="2351"/>
            <w:shd w:val="clear" w:color="auto" w:fill="EBF3FB"/>
          </w:tcPr>
          <w:p>
            <w:pPr>
              <w:jc w:val="center"/>
            </w:pPr>
            <w:r>
              <w:rPr>
                <w:sz w:val="20"/>
              </w:rPr>
              <w:t>RAGAS</w:t>
            </w:r>
          </w:p>
        </w:tc>
        <w:tc>
          <w:tcPr>
            <w:tcW w:type="dxa" w:w="2351"/>
            <w:shd w:val="clear" w:color="auto" w:fill="EBF3FB"/>
          </w:tcPr>
          <w:p>
            <w:pPr>
              <w:jc w:val="center"/>
            </w:pPr>
            <w:r>
              <w:rPr>
                <w:sz w:val="20"/>
              </w:rPr>
              <w:t>Are the retrieved chunks actually relevant to the query?</w:t>
            </w:r>
          </w:p>
        </w:tc>
        <w:tc>
          <w:tcPr>
            <w:tcW w:type="dxa" w:w="2351"/>
            <w:shd w:val="clear" w:color="auto" w:fill="EBF3FB"/>
          </w:tcPr>
          <w:p>
            <w:pPr>
              <w:jc w:val="center"/>
            </w:pPr>
            <w:r>
              <w:rPr>
                <w:sz w:val="20"/>
              </w:rPr>
              <w:t>&gt; 0.80</w:t>
            </w:r>
          </w:p>
        </w:tc>
      </w:tr>
      <w:tr>
        <w:tc>
          <w:tcPr>
            <w:tcW w:type="dxa" w:w="2351"/>
            <w:shd w:val="clear" w:color="auto" w:fill="FFFFFF"/>
          </w:tcPr>
          <w:p>
            <w:pPr>
              <w:jc w:val="center"/>
            </w:pPr>
            <w:r>
              <w:rPr>
                <w:sz w:val="20"/>
              </w:rPr>
              <w:t>Context Recall</w:t>
            </w:r>
          </w:p>
        </w:tc>
        <w:tc>
          <w:tcPr>
            <w:tcW w:type="dxa" w:w="2351"/>
            <w:shd w:val="clear" w:color="auto" w:fill="FFFFFF"/>
          </w:tcPr>
          <w:p>
            <w:pPr>
              <w:jc w:val="center"/>
            </w:pPr>
            <w:r>
              <w:rPr>
                <w:sz w:val="20"/>
              </w:rPr>
              <w:t>RAGAS</w:t>
            </w:r>
          </w:p>
        </w:tc>
        <w:tc>
          <w:tcPr>
            <w:tcW w:type="dxa" w:w="2351"/>
            <w:shd w:val="clear" w:color="auto" w:fill="FFFFFF"/>
          </w:tcPr>
          <w:p>
            <w:pPr>
              <w:jc w:val="center"/>
            </w:pPr>
            <w:r>
              <w:rPr>
                <w:sz w:val="20"/>
              </w:rPr>
              <w:t>Were all relevant resume sections retrieved?</w:t>
            </w:r>
          </w:p>
        </w:tc>
        <w:tc>
          <w:tcPr>
            <w:tcW w:type="dxa" w:w="2351"/>
            <w:shd w:val="clear" w:color="auto" w:fill="FFFFFF"/>
          </w:tcPr>
          <w:p>
            <w:pPr>
              <w:jc w:val="center"/>
            </w:pPr>
            <w:r>
              <w:rPr>
                <w:sz w:val="20"/>
              </w:rPr>
              <w:t>&gt; 0.75</w:t>
            </w:r>
          </w:p>
        </w:tc>
      </w:tr>
      <w:tr>
        <w:tc>
          <w:tcPr>
            <w:tcW w:type="dxa" w:w="2351"/>
            <w:shd w:val="clear" w:color="auto" w:fill="EBF3FB"/>
          </w:tcPr>
          <w:p>
            <w:pPr>
              <w:jc w:val="center"/>
            </w:pPr>
            <w:r>
              <w:rPr>
                <w:sz w:val="20"/>
              </w:rPr>
              <w:t>Faithfulness</w:t>
            </w:r>
          </w:p>
        </w:tc>
        <w:tc>
          <w:tcPr>
            <w:tcW w:type="dxa" w:w="2351"/>
            <w:shd w:val="clear" w:color="auto" w:fill="EBF3FB"/>
          </w:tcPr>
          <w:p>
            <w:pPr>
              <w:jc w:val="center"/>
            </w:pPr>
            <w:r>
              <w:rPr>
                <w:sz w:val="20"/>
              </w:rPr>
              <w:t>RAGAS</w:t>
            </w:r>
          </w:p>
        </w:tc>
        <w:tc>
          <w:tcPr>
            <w:tcW w:type="dxa" w:w="2351"/>
            <w:shd w:val="clear" w:color="auto" w:fill="EBF3FB"/>
          </w:tcPr>
          <w:p>
            <w:pPr>
              <w:jc w:val="center"/>
            </w:pPr>
            <w:r>
              <w:rPr>
                <w:sz w:val="20"/>
              </w:rPr>
              <w:t>Is the answer fully supported by the retrieved context?</w:t>
            </w:r>
          </w:p>
        </w:tc>
        <w:tc>
          <w:tcPr>
            <w:tcW w:type="dxa" w:w="2351"/>
            <w:shd w:val="clear" w:color="auto" w:fill="EBF3FB"/>
          </w:tcPr>
          <w:p>
            <w:pPr>
              <w:jc w:val="center"/>
            </w:pPr>
            <w:r>
              <w:rPr>
                <w:sz w:val="20"/>
              </w:rPr>
              <w:t>&gt; 0.85</w:t>
            </w:r>
          </w:p>
        </w:tc>
      </w:tr>
      <w:tr>
        <w:tc>
          <w:tcPr>
            <w:tcW w:type="dxa" w:w="2351"/>
            <w:shd w:val="clear" w:color="auto" w:fill="FFFFFF"/>
          </w:tcPr>
          <w:p>
            <w:pPr>
              <w:jc w:val="center"/>
            </w:pPr>
            <w:r>
              <w:rPr>
                <w:sz w:val="20"/>
              </w:rPr>
              <w:t>Answer Relevance</w:t>
            </w:r>
          </w:p>
        </w:tc>
        <w:tc>
          <w:tcPr>
            <w:tcW w:type="dxa" w:w="2351"/>
            <w:shd w:val="clear" w:color="auto" w:fill="FFFFFF"/>
          </w:tcPr>
          <w:p>
            <w:pPr>
              <w:jc w:val="center"/>
            </w:pPr>
            <w:r>
              <w:rPr>
                <w:sz w:val="20"/>
              </w:rPr>
              <w:t>RAGAS</w:t>
            </w:r>
          </w:p>
        </w:tc>
        <w:tc>
          <w:tcPr>
            <w:tcW w:type="dxa" w:w="2351"/>
            <w:shd w:val="clear" w:color="auto" w:fill="FFFFFF"/>
          </w:tcPr>
          <w:p>
            <w:pPr>
              <w:jc w:val="center"/>
            </w:pPr>
            <w:r>
              <w:rPr>
                <w:sz w:val="20"/>
              </w:rPr>
              <w:t>Does the answer actually address what was asked?</w:t>
            </w:r>
          </w:p>
        </w:tc>
        <w:tc>
          <w:tcPr>
            <w:tcW w:type="dxa" w:w="2351"/>
            <w:shd w:val="clear" w:color="auto" w:fill="FFFFFF"/>
          </w:tcPr>
          <w:p>
            <w:pPr>
              <w:jc w:val="center"/>
            </w:pPr>
            <w:r>
              <w:rPr>
                <w:sz w:val="20"/>
              </w:rPr>
              <w:t>&gt; 0.80</w:t>
            </w:r>
          </w:p>
        </w:tc>
      </w:tr>
      <w:tr>
        <w:tc>
          <w:tcPr>
            <w:tcW w:type="dxa" w:w="2351"/>
            <w:shd w:val="clear" w:color="auto" w:fill="EBF3FB"/>
          </w:tcPr>
          <w:p>
            <w:pPr>
              <w:jc w:val="center"/>
            </w:pPr>
            <w:r>
              <w:rPr>
                <w:sz w:val="20"/>
              </w:rPr>
              <w:t>End-to-End Latency</w:t>
            </w:r>
          </w:p>
        </w:tc>
        <w:tc>
          <w:tcPr>
            <w:tcW w:type="dxa" w:w="2351"/>
            <w:shd w:val="clear" w:color="auto" w:fill="EBF3FB"/>
          </w:tcPr>
          <w:p>
            <w:pPr>
              <w:jc w:val="center"/>
            </w:pPr>
            <w:r>
              <w:rPr>
                <w:sz w:val="20"/>
              </w:rPr>
              <w:t>Custom</w:t>
            </w:r>
          </w:p>
        </w:tc>
        <w:tc>
          <w:tcPr>
            <w:tcW w:type="dxa" w:w="2351"/>
            <w:shd w:val="clear" w:color="auto" w:fill="EBF3FB"/>
          </w:tcPr>
          <w:p>
            <w:pPr>
              <w:jc w:val="center"/>
            </w:pPr>
            <w:r>
              <w:rPr>
                <w:sz w:val="20"/>
              </w:rPr>
              <w:t>Total time from query to response</w:t>
            </w:r>
          </w:p>
        </w:tc>
        <w:tc>
          <w:tcPr>
            <w:tcW w:type="dxa" w:w="2351"/>
            <w:shd w:val="clear" w:color="auto" w:fill="EBF3FB"/>
          </w:tcPr>
          <w:p>
            <w:pPr>
              <w:jc w:val="center"/>
            </w:pPr>
            <w:r>
              <w:rPr>
                <w:sz w:val="20"/>
              </w:rPr>
              <w:t>&lt; 5 sec</w:t>
            </w:r>
          </w:p>
        </w:tc>
      </w:tr>
      <w:tr>
        <w:tc>
          <w:tcPr>
            <w:tcW w:type="dxa" w:w="2351"/>
            <w:shd w:val="clear" w:color="auto" w:fill="FFFFFF"/>
          </w:tcPr>
          <w:p>
            <w:pPr>
              <w:jc w:val="center"/>
            </w:pPr>
            <w:r>
              <w:rPr>
                <w:sz w:val="20"/>
              </w:rPr>
              <w:t>Retrieval Latency</w:t>
            </w:r>
          </w:p>
        </w:tc>
        <w:tc>
          <w:tcPr>
            <w:tcW w:type="dxa" w:w="2351"/>
            <w:shd w:val="clear" w:color="auto" w:fill="FFFFFF"/>
          </w:tcPr>
          <w:p>
            <w:pPr>
              <w:jc w:val="center"/>
            </w:pPr>
            <w:r>
              <w:rPr>
                <w:sz w:val="20"/>
              </w:rPr>
              <w:t>Custom</w:t>
            </w:r>
          </w:p>
        </w:tc>
        <w:tc>
          <w:tcPr>
            <w:tcW w:type="dxa" w:w="2351"/>
            <w:shd w:val="clear" w:color="auto" w:fill="FFFFFF"/>
          </w:tcPr>
          <w:p>
            <w:pPr>
              <w:jc w:val="center"/>
            </w:pPr>
            <w:r>
              <w:rPr>
                <w:sz w:val="20"/>
              </w:rPr>
              <w:t>Time for ChromaDB semantic search</w:t>
            </w:r>
          </w:p>
        </w:tc>
        <w:tc>
          <w:tcPr>
            <w:tcW w:type="dxa" w:w="2351"/>
            <w:shd w:val="clear" w:color="auto" w:fill="FFFFFF"/>
          </w:tcPr>
          <w:p>
            <w:pPr>
              <w:jc w:val="center"/>
            </w:pPr>
            <w:r>
              <w:rPr>
                <w:sz w:val="20"/>
              </w:rPr>
              <w:t>&lt; 200 ms</w:t>
            </w:r>
          </w:p>
        </w:tc>
      </w:tr>
    </w:tbl>
    <w:p>
      <w:r>
        <w:br w:type="page"/>
      </w:r>
    </w:p>
    <w:p>
      <w:pPr>
        <w:pStyle w:val="Heading1"/>
      </w:pPr>
      <w:r>
        <w:rPr>
          <w:color w:val="1F497D"/>
        </w:rPr>
        <w:t>13. Getting Started</w:t>
      </w:r>
    </w:p>
    <w:p>
      <w:pPr>
        <w:pStyle w:val="ListNumber"/>
      </w:pPr>
      <w:r>
        <w:rPr>
          <w:sz w:val="22"/>
        </w:rPr>
        <w:t>Clone or create the project directory structure as shown in Section 7.</w:t>
      </w:r>
    </w:p>
    <w:p>
      <w:pPr>
        <w:pStyle w:val="ListNumber"/>
      </w:pPr>
      <w:r>
        <w:rPr>
          <w:sz w:val="22"/>
        </w:rPr>
        <w:t>Create and activate a Python virtual environment.</w:t>
      </w:r>
    </w:p>
    <w:p>
      <w:pPr>
        <w:pStyle w:val="ListNumber"/>
      </w:pPr>
      <w:r>
        <w:rPr>
          <w:sz w:val="22"/>
        </w:rPr>
        <w:t>Install all dependencies from requirements.txt.</w:t>
      </w:r>
    </w:p>
    <w:p>
      <w:pPr>
        <w:pStyle w:val="ListNumber"/>
      </w:pPr>
      <w:r>
        <w:rPr>
          <w:sz w:val="22"/>
        </w:rPr>
        <w:t>Create a .env file with your API keys.</w:t>
      </w:r>
    </w:p>
    <w:p>
      <w:pPr>
        <w:pStyle w:val="ListNumber"/>
      </w:pPr>
      <w:r>
        <w:rPr>
          <w:sz w:val="22"/>
        </w:rPr>
        <w:t>Run the Streamlit app.</w:t>
      </w:r>
    </w:p>
    <w:p/>
    <w:p>
      <w:pPr>
        <w:ind w:left="283" w:right="283"/>
        <w:shd w:val="clear" w:color="auto" w:fill="F2F2F2"/>
      </w:pPr>
      <w:r>
        <w:rPr>
          <w:rFonts w:ascii="Courier New" w:hAnsi="Courier New"/>
          <w:color w:val="1F697C"/>
          <w:sz w:val="18"/>
        </w:rPr>
        <w:t># Step 1 — Navigate to project folder</w:t>
        <w:br/>
        <w:t>cd "Resume Analyser"</w:t>
        <w:br/>
        <w:br/>
        <w:t># Step 2 — Create virtual environment</w:t>
        <w:br/>
        <w:t>python -m venv venv</w:t>
        <w:br/>
        <w:br/>
        <w:t># Step 3 — Activate (Windows)</w:t>
        <w:br/>
        <w:t>venv\Scripts\activate</w:t>
        <w:br/>
        <w:br/>
        <w:t># Step 4 — Install dependencies</w:t>
        <w:br/>
        <w:t>pip install -r requirements.txt</w:t>
        <w:br/>
        <w:br/>
        <w:t># Step 5 — Create .env file</w:t>
        <w:br/>
        <w:t>echo GOOGLE_API_KEY=your_key_here &gt; .env</w:t>
        <w:br/>
        <w:br/>
        <w:t># Step 6 — Run the app</w:t>
        <w:br/>
        <w:t>streamlit run app/main.py</w:t>
        <w:br/>
      </w:r>
    </w:p>
    <w:tbl>
      <w:tblPr>
        <w:tblW w:type="auto" w:w="0"/>
        <w:jc w:val="left"/>
        <w:tblLook w:firstColumn="1" w:firstRow="1" w:lastColumn="0" w:lastRow="0" w:noHBand="0" w:noVBand="1" w:val="04A0"/>
      </w:tblPr>
      <w:tblGrid>
        <w:gridCol w:w="9406"/>
      </w:tblGrid>
      <w:tr>
        <w:tc>
          <w:tcPr>
            <w:tcW w:type="dxa" w:w="9406"/>
            <w:shd w:val="clear" w:color="auto" w:fill="FFF3CD"/>
          </w:tcPr>
          <w:p>
            <w:r>
              <w:rPr>
                <w:b/>
                <w:color w:val="7C4D00"/>
                <w:sz w:val="20"/>
              </w:rPr>
              <w:t xml:space="preserve">🔒 Security Note:  </w:t>
            </w:r>
            <w:r>
              <w:rPr>
                <w:sz w:val="20"/>
              </w:rPr>
              <w:t>Never commit your .env file to version control. Add it to .gitignore immediately. Your GOOGLE_API_KEY or OPENAI_API_KEY should never appear in any source file.</w:t>
            </w:r>
          </w:p>
        </w:tc>
      </w:tr>
    </w:tbl>
    <w:p/>
    <w:p>
      <w:r>
        <w:br w:type="page"/>
      </w:r>
    </w:p>
    <w:p>
      <w:pPr>
        <w:pStyle w:val="Heading1"/>
      </w:pPr>
      <w:r>
        <w:rPr>
          <w:color w:val="1F497D"/>
        </w:rPr>
        <w:t>14. Future Enhancements</w:t>
      </w:r>
    </w:p>
    <w:p>
      <w:pPr>
        <w:pStyle w:val="Heading2"/>
      </w:pPr>
      <w:r>
        <w:rPr>
          <w:color w:val="4F81BD"/>
        </w:rPr>
        <w:t>Cross-Encoder Re-ranking</w:t>
      </w:r>
    </w:p>
    <w:p>
      <w:pPr>
        <w:ind w:left="0"/>
      </w:pPr>
      <w:r>
        <w:rPr>
          <w:b w:val="0"/>
          <w:i w:val="0"/>
          <w:sz w:val="22"/>
        </w:rPr>
        <w:t>After the initial top-K retrieval (bi-encoder), a cross-encoder (e.g., ms-marco-MiniLM-L-6-v2) re-scores each chunk against the query with higher accuracy. This two-stage approach (retrieve then rerank) significantly improves precision at the cost of small latency.</w:t>
      </w:r>
    </w:p>
    <w:p/>
    <w:p>
      <w:pPr>
        <w:pStyle w:val="Heading2"/>
      </w:pPr>
      <w:r>
        <w:rPr>
          <w:color w:val="4F81BD"/>
        </w:rPr>
        <w:t>Hybrid Search</w:t>
      </w:r>
    </w:p>
    <w:p>
      <w:pPr>
        <w:ind w:left="0"/>
      </w:pPr>
      <w:r>
        <w:rPr>
          <w:b w:val="0"/>
          <w:i w:val="0"/>
          <w:sz w:val="22"/>
        </w:rPr>
        <w:t>Combine dense (semantic) retrieval with sparse (BM25 keyword) search. This handles exact-match queries (e.g., specific certification names, exact job titles) better than pure semantic search alone.</w:t>
      </w:r>
    </w:p>
    <w:p/>
    <w:p>
      <w:pPr>
        <w:pStyle w:val="Heading2"/>
      </w:pPr>
      <w:r>
        <w:rPr>
          <w:color w:val="4F81BD"/>
        </w:rPr>
        <w:t>Agentic Resume Analysis</w:t>
      </w:r>
    </w:p>
    <w:p>
      <w:pPr>
        <w:ind w:left="0"/>
      </w:pPr>
      <w:r>
        <w:rPr>
          <w:b w:val="0"/>
          <w:i w:val="0"/>
          <w:sz w:val="22"/>
        </w:rPr>
        <w:t>Implement a LangChain Agent that can autonomously:</w:t>
        <w:br/>
        <w:t xml:space="preserve">  • Search across resumes</w:t>
        <w:br/>
        <w:t xml:space="preserve">  • Look up skill definitions online</w:t>
        <w:br/>
        <w:t xml:space="preserve">  • Calculate years of experience from dates</w:t>
        <w:br/>
        <w:t xml:space="preserve">  • Generate a full shortlist report without step-by-step user guidance</w:t>
      </w:r>
    </w:p>
    <w:p/>
    <w:p>
      <w:pPr>
        <w:pStyle w:val="Heading2"/>
      </w:pPr>
      <w:r>
        <w:rPr>
          <w:color w:val="4F81BD"/>
        </w:rPr>
        <w:t>Multimodal Support</w:t>
      </w:r>
    </w:p>
    <w:p>
      <w:pPr>
        <w:ind w:left="0"/>
      </w:pPr>
      <w:r>
        <w:rPr>
          <w:b w:val="0"/>
          <w:i w:val="0"/>
          <w:sz w:val="22"/>
        </w:rPr>
        <w:t>Extend the loader to handle resumes with tables, images, and charts using vision-capable models (e.g., Gemini 1.5 Pro Vision) to extract skills from graphical skill bars and infographic-style CVs.</w:t>
      </w:r>
    </w:p>
    <w:p/>
    <w:p>
      <w:pPr>
        <w:pStyle w:val="Heading2"/>
      </w:pPr>
      <w:r>
        <w:rPr>
          <w:color w:val="4F81BD"/>
        </w:rPr>
        <w:t>Analytics Dashboard</w:t>
      </w:r>
    </w:p>
    <w:p>
      <w:pPr>
        <w:ind w:left="0"/>
      </w:pPr>
      <w:r>
        <w:rPr>
          <w:b w:val="0"/>
          <w:i w:val="0"/>
          <w:sz w:val="22"/>
        </w:rPr>
        <w:t>A recruiter dashboard showing:</w:t>
        <w:br/>
        <w:t xml:space="preserve">  • Skills frequency heatmap across all candidates</w:t>
        <w:br/>
        <w:t xml:space="preserve">  • Experience distribution charts</w:t>
        <w:br/>
        <w:t xml:space="preserve">  • Educational background breakdown</w:t>
        <w:br/>
        <w:t xml:space="preserve">  • JD coverage gap analysis across the full pipeline</w:t>
      </w:r>
    </w:p>
    <w:p/>
    <w:p>
      <w:r>
        <w:br w:type="page"/>
      </w:r>
    </w:p>
    <w:p>
      <w:pPr>
        <w:jc w:val="center"/>
      </w:pPr>
      <w:r>
        <w:rPr>
          <w:i/>
          <w:color w:val="808080"/>
          <w:sz w:val="28"/>
        </w:rPr>
        <w:t>— End of Document —</w:t>
      </w:r>
    </w:p>
    <w:p/>
    <w:p/>
    <w:p/>
    <w:p>
      <w:pPr>
        <w:jc w:val="center"/>
      </w:pPr>
      <w:r>
        <w:rPr>
          <w:color w:val="4F81BD"/>
          <w:sz w:val="22"/>
        </w:rPr>
        <w:t>Resume Analyser | RAG-Based Intelligent Recruitment System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