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Stage 1 — Scope &amp; Success Criteria </w:t>
      </w:r>
      <w:r>
        <w:rPr>
          <w:spacing w:val="-2"/>
        </w:rPr>
        <w:t>(Foundations)</w:t>
      </w:r>
    </w:p>
    <w:p>
      <w:pPr>
        <w:pStyle w:val="BodyText"/>
        <w:spacing w:before="207"/>
        <w:rPr>
          <w:rFonts w:ascii="Arial"/>
          <w:b/>
          <w:sz w:val="36"/>
        </w:rPr>
      </w:pPr>
    </w:p>
    <w:p>
      <w:pPr>
        <w:pStyle w:val="Heading1"/>
      </w:pPr>
      <w:r>
        <w:rPr/>
        <w:t>Scope </w:t>
      </w:r>
      <w:r>
        <w:rPr>
          <w:spacing w:val="-2"/>
        </w:rPr>
        <w:t>(MVP)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9" w:lineRule="auto" w:before="153" w:after="0"/>
        <w:ind w:left="70" w:right="1420" w:firstLine="0"/>
        <w:jc w:val="left"/>
        <w:rPr>
          <w:sz w:val="20"/>
        </w:rPr>
      </w:pPr>
      <w:r>
        <w:rPr>
          <w:sz w:val="20"/>
        </w:rPr>
        <w:t>Interactive</w:t>
      </w:r>
      <w:r>
        <w:rPr>
          <w:spacing w:val="-3"/>
          <w:sz w:val="20"/>
        </w:rPr>
        <w:t> </w:t>
      </w:r>
      <w:r>
        <w:rPr>
          <w:sz w:val="20"/>
        </w:rPr>
        <w:t>tool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extract</w:t>
      </w:r>
      <w:r>
        <w:rPr>
          <w:spacing w:val="-3"/>
          <w:sz w:val="20"/>
        </w:rPr>
        <w:t> </w:t>
      </w:r>
      <w:r>
        <w:rPr>
          <w:sz w:val="20"/>
        </w:rPr>
        <w:t>version</w:t>
      </w:r>
      <w:r>
        <w:rPr>
          <w:spacing w:val="-3"/>
          <w:sz w:val="20"/>
        </w:rPr>
        <w:t> </w:t>
      </w:r>
      <w:r>
        <w:rPr>
          <w:sz w:val="20"/>
        </w:rPr>
        <w:t>history,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dependency</w:t>
      </w:r>
      <w:r>
        <w:rPr>
          <w:spacing w:val="-3"/>
          <w:sz w:val="20"/>
        </w:rPr>
        <w:t> </w:t>
      </w:r>
      <w:r>
        <w:rPr>
          <w:sz w:val="20"/>
        </w:rPr>
        <w:t>graphs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version,</w:t>
      </w:r>
      <w:r>
        <w:rPr>
          <w:spacing w:val="-3"/>
          <w:sz w:val="20"/>
        </w:rPr>
        <w:t> </w:t>
      </w:r>
      <w:r>
        <w:rPr>
          <w:sz w:val="20"/>
        </w:rPr>
        <w:t>compute</w:t>
      </w:r>
      <w:r>
        <w:rPr>
          <w:spacing w:val="-3"/>
          <w:sz w:val="20"/>
        </w:rPr>
        <w:t> </w:t>
      </w:r>
      <w:r>
        <w:rPr>
          <w:sz w:val="20"/>
        </w:rPr>
        <w:t>metrics,</w:t>
      </w:r>
      <w:r>
        <w:rPr>
          <w:spacing w:val="-3"/>
          <w:sz w:val="20"/>
        </w:rPr>
        <w:t> </w:t>
      </w:r>
      <w:r>
        <w:rPr>
          <w:sz w:val="20"/>
        </w:rPr>
        <w:t>diff architectural changes, visualize timelines, and generate concise LLM-based summaries.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9" w:lineRule="auto" w:before="122" w:after="0"/>
        <w:ind w:left="70" w:right="588" w:firstLine="0"/>
        <w:jc w:val="left"/>
        <w:rPr>
          <w:sz w:val="20"/>
        </w:rPr>
      </w:pPr>
      <w:r>
        <w:rPr>
          <w:sz w:val="20"/>
        </w:rPr>
        <w:t>Tech</w:t>
      </w:r>
      <w:r>
        <w:rPr>
          <w:spacing w:val="-3"/>
          <w:sz w:val="20"/>
        </w:rPr>
        <w:t> </w:t>
      </w:r>
      <w:r>
        <w:rPr>
          <w:sz w:val="20"/>
        </w:rPr>
        <w:t>stack: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3.11,</w:t>
      </w:r>
      <w:r>
        <w:rPr>
          <w:spacing w:val="-3"/>
          <w:sz w:val="20"/>
        </w:rPr>
        <w:t> </w:t>
      </w:r>
      <w:r>
        <w:rPr>
          <w:sz w:val="20"/>
        </w:rPr>
        <w:t>PyDriller,</w:t>
      </w:r>
      <w:r>
        <w:rPr>
          <w:spacing w:val="-3"/>
          <w:sz w:val="20"/>
        </w:rPr>
        <w:t> </w:t>
      </w:r>
      <w:r>
        <w:rPr>
          <w:sz w:val="20"/>
        </w:rPr>
        <w:t>AST/modulegraph,</w:t>
      </w:r>
      <w:r>
        <w:rPr>
          <w:spacing w:val="-3"/>
          <w:sz w:val="20"/>
        </w:rPr>
        <w:t> </w:t>
      </w:r>
      <w:r>
        <w:rPr>
          <w:sz w:val="20"/>
        </w:rPr>
        <w:t>radon,</w:t>
      </w:r>
      <w:r>
        <w:rPr>
          <w:spacing w:val="-3"/>
          <w:sz w:val="20"/>
        </w:rPr>
        <w:t> </w:t>
      </w:r>
      <w:r>
        <w:rPr>
          <w:sz w:val="20"/>
        </w:rPr>
        <w:t>NetworkX,</w:t>
      </w:r>
      <w:r>
        <w:rPr>
          <w:spacing w:val="-3"/>
          <w:sz w:val="20"/>
        </w:rPr>
        <w:t> </w:t>
      </w:r>
      <w:r>
        <w:rPr>
          <w:sz w:val="20"/>
        </w:rPr>
        <w:t>Streamlit</w:t>
      </w:r>
      <w:r>
        <w:rPr>
          <w:spacing w:val="-3"/>
          <w:sz w:val="20"/>
        </w:rPr>
        <w:t> </w:t>
      </w:r>
      <w:r>
        <w:rPr>
          <w:sz w:val="20"/>
        </w:rPr>
        <w:t>(Plotly/PyVis),</w:t>
      </w:r>
      <w:r>
        <w:rPr>
          <w:spacing w:val="-3"/>
          <w:sz w:val="20"/>
        </w:rPr>
        <w:t> </w:t>
      </w:r>
      <w:r>
        <w:rPr>
          <w:sz w:val="20"/>
        </w:rPr>
        <w:t>SQLite,</w:t>
      </w:r>
      <w:r>
        <w:rPr>
          <w:spacing w:val="-3"/>
          <w:sz w:val="20"/>
        </w:rPr>
        <w:t> </w:t>
      </w:r>
      <w:r>
        <w:rPr>
          <w:sz w:val="20"/>
        </w:rPr>
        <w:t>LLM (OpenAI/Ollama), Docker.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22" w:after="0"/>
        <w:ind w:left="195" w:right="0" w:hanging="125"/>
        <w:jc w:val="left"/>
        <w:rPr>
          <w:sz w:val="20"/>
        </w:rPr>
      </w:pPr>
      <w:r>
        <w:rPr>
          <w:sz w:val="20"/>
        </w:rPr>
        <w:t>Target users: Developers and software architects analyzing architectural </w:t>
      </w:r>
      <w:r>
        <w:rPr>
          <w:spacing w:val="-2"/>
          <w:sz w:val="20"/>
        </w:rPr>
        <w:t>evolution.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30" w:after="0"/>
        <w:ind w:left="195" w:right="0" w:hanging="125"/>
        <w:jc w:val="left"/>
        <w:rPr>
          <w:sz w:val="20"/>
        </w:rPr>
      </w:pPr>
      <w:r>
        <w:rPr>
          <w:sz w:val="20"/>
        </w:rPr>
        <w:t>Non-goal: Multi-language analysis via tree-sitter (future </w:t>
      </w:r>
      <w:r>
        <w:rPr>
          <w:spacing w:val="-2"/>
          <w:sz w:val="20"/>
        </w:rPr>
        <w:t>work).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Deliverables (End of Stage </w:t>
      </w:r>
      <w:r>
        <w:rPr>
          <w:spacing w:val="-5"/>
        </w:rPr>
        <w:t>1)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53" w:after="0"/>
        <w:ind w:left="195" w:right="0" w:hanging="125"/>
        <w:jc w:val="left"/>
        <w:rPr>
          <w:sz w:val="20"/>
        </w:rPr>
      </w:pPr>
      <w:r>
        <w:rPr>
          <w:sz w:val="20"/>
        </w:rPr>
        <w:t>One-pager: problem, users, MVP scope, non-</w:t>
      </w:r>
      <w:r>
        <w:rPr>
          <w:spacing w:val="-2"/>
          <w:sz w:val="20"/>
        </w:rPr>
        <w:t>goals.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6" w:after="0"/>
        <w:ind w:left="195" w:right="0" w:hanging="125"/>
        <w:jc w:val="left"/>
        <w:rPr>
          <w:sz w:val="20"/>
        </w:rPr>
      </w:pPr>
      <w:r>
        <w:rPr>
          <w:sz w:val="20"/>
        </w:rPr>
        <w:t>Lightweight system diagram with four modules (Extraction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Analysis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Visualization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Summarization).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29" w:after="0"/>
        <w:ind w:left="195" w:right="0" w:hanging="125"/>
        <w:jc w:val="left"/>
        <w:rPr>
          <w:sz w:val="20"/>
        </w:rPr>
      </w:pPr>
      <w:r>
        <w:rPr>
          <w:sz w:val="20"/>
        </w:rPr>
        <w:t>Milestone plan covering Stages 2–6 with demo </w:t>
      </w:r>
      <w:r>
        <w:rPr>
          <w:spacing w:val="-2"/>
          <w:sz w:val="20"/>
        </w:rPr>
        <w:t>artifacts.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Success </w:t>
      </w:r>
      <w:r>
        <w:rPr>
          <w:spacing w:val="-2"/>
        </w:rPr>
        <w:t>Metrics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53" w:after="0"/>
        <w:ind w:left="195" w:right="0" w:hanging="125"/>
        <w:jc w:val="left"/>
        <w:rPr>
          <w:sz w:val="20"/>
        </w:rPr>
      </w:pPr>
      <w:r>
        <w:rPr>
          <w:sz w:val="20"/>
        </w:rPr>
        <w:t>Correctness: Detect added/removed dependencies across tagged versions (verified via golden </w:t>
      </w:r>
      <w:r>
        <w:rPr>
          <w:spacing w:val="-2"/>
          <w:sz w:val="20"/>
        </w:rPr>
        <w:t>repo).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6" w:after="0"/>
        <w:ind w:left="195" w:right="0" w:hanging="125"/>
        <w:jc w:val="left"/>
        <w:rPr>
          <w:sz w:val="20"/>
        </w:rPr>
      </w:pPr>
      <w:r>
        <w:rPr>
          <w:sz w:val="20"/>
        </w:rPr>
        <w:t>Performance: End-to-end analysis </w:t>
      </w:r>
      <w:r>
        <w:rPr>
          <w:rFonts w:ascii="Symbol" w:hAnsi="Symbol"/>
          <w:sz w:val="20"/>
        </w:rPr>
        <w:t>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X minutes for Y tags on medium OSS repo (to be </w:t>
      </w:r>
      <w:r>
        <w:rPr>
          <w:spacing w:val="-2"/>
          <w:sz w:val="20"/>
        </w:rPr>
        <w:t>defined).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15" w:after="0"/>
        <w:ind w:left="195" w:right="0" w:hanging="125"/>
        <w:jc w:val="left"/>
        <w:rPr>
          <w:sz w:val="20"/>
        </w:rPr>
      </w:pPr>
      <w:r>
        <w:rPr>
          <w:sz w:val="20"/>
        </w:rPr>
        <w:t>Usability: Developer can identify coupling spikes in </w:t>
      </w:r>
      <w:r>
        <w:rPr>
          <w:rFonts w:ascii="Symbol" w:hAnsi="Symbol"/>
          <w:sz w:val="20"/>
        </w:rPr>
        <w:t>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2 UI </w:t>
      </w:r>
      <w:r>
        <w:rPr>
          <w:spacing w:val="-2"/>
          <w:sz w:val="20"/>
        </w:rPr>
        <w:t>interactions.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544512</wp:posOffset>
                </wp:positionH>
                <wp:positionV relativeFrom="paragraph">
                  <wp:posOffset>292286</wp:posOffset>
                </wp:positionV>
                <wp:extent cx="6429375" cy="9175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2937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00"/>
                              <w:gridCol w:w="6000"/>
                            </w:tblGrid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00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4F4F4"/>
                                      <w:spacing w:val="-4"/>
                                      <w:sz w:val="20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600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4F4F4"/>
                                      <w:spacing w:val="-2"/>
                                      <w:sz w:val="20"/>
                                    </w:rPr>
                                    <w:t>Mitigation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Large repositories / long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histories</w:t>
                                  </w:r>
                                </w:p>
                              </w:tc>
                              <w:tc>
                                <w:tcPr>
                                  <w:tcW w:w="60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Default tag limit, cache per-version results, sample analysis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Noisy imports / false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edges</w:t>
                                  </w:r>
                                </w:p>
                              </w:tc>
                              <w:tc>
                                <w:tcPr>
                                  <w:tcW w:w="6000" w:type="dxa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Heuristic filters, ignore test/venv folders, allow manual edge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overrid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LLM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latency/cost/privacy</w:t>
                                  </w:r>
                                </w:p>
                              </w:tc>
                              <w:tc>
                                <w:tcPr>
                                  <w:tcW w:w="60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Summarize only diffs, truncate inputs, use local Ollama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fallback.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.875pt;margin-top:23.014692pt;width:506.25pt;height:72.2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00"/>
                        <w:gridCol w:w="6000"/>
                      </w:tblGrid>
                      <w:tr>
                        <w:trPr>
                          <w:trHeight w:val="355" w:hRule="atLeast"/>
                        </w:trPr>
                        <w:tc>
                          <w:tcPr>
                            <w:tcW w:w="400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4F4F4"/>
                                <w:spacing w:val="-4"/>
                                <w:sz w:val="20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600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4F4F4"/>
                                <w:spacing w:val="-2"/>
                                <w:sz w:val="20"/>
                              </w:rPr>
                              <w:t>Mitigation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Large repositories / long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histories</w:t>
                            </w:r>
                          </w:p>
                        </w:tc>
                        <w:tc>
                          <w:tcPr>
                            <w:tcW w:w="60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Default tag limit, cache per-version results, sample analysis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mode.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Noisy imports / false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edges</w:t>
                            </w:r>
                          </w:p>
                        </w:tc>
                        <w:tc>
                          <w:tcPr>
                            <w:tcW w:w="6000" w:type="dxa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Heuristic filters, ignore test/venv folders, allow manual edge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overrid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LLM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latency/cost/privacy</w:t>
                            </w:r>
                          </w:p>
                        </w:tc>
                        <w:tc>
                          <w:tcPr>
                            <w:tcW w:w="60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Summarize only diffs, truncate inputs, use local Ollama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fallback.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Key Risks &amp; </w:t>
      </w:r>
      <w:r>
        <w:rPr>
          <w:spacing w:val="-2"/>
        </w:rPr>
        <w:t>Mitigations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89"/>
        <w:rPr>
          <w:rFonts w:ascii="Arial"/>
          <w:b/>
          <w:sz w:val="28"/>
        </w:rPr>
      </w:pPr>
    </w:p>
    <w:p>
      <w:pPr>
        <w:pStyle w:val="BodyText"/>
        <w:ind w:right="94"/>
        <w:jc w:val="right"/>
      </w:pPr>
      <w:r>
        <w:rPr>
          <w:spacing w:val="-5"/>
        </w:rPr>
        <w:t>es.</w:t>
      </w:r>
    </w:p>
    <w:p>
      <w:pPr>
        <w:pStyle w:val="BodyText"/>
        <w:rPr>
          <w:sz w:val="28"/>
        </w:rPr>
      </w:pPr>
    </w:p>
    <w:p>
      <w:pPr>
        <w:pStyle w:val="BodyText"/>
        <w:spacing w:before="151"/>
        <w:rPr>
          <w:sz w:val="28"/>
        </w:rPr>
      </w:pPr>
    </w:p>
    <w:p>
      <w:pPr>
        <w:pStyle w:val="Heading1"/>
      </w:pPr>
      <w:r>
        <w:rPr/>
        <w:t>Core Data Model </w:t>
      </w:r>
      <w:r>
        <w:rPr>
          <w:spacing w:val="-2"/>
        </w:rPr>
        <w:t>(Draft)</w:t>
      </w:r>
    </w:p>
    <w:p>
      <w:pPr>
        <w:pStyle w:val="BodyText"/>
        <w:spacing w:line="249" w:lineRule="auto" w:before="153"/>
        <w:ind w:left="70"/>
      </w:pPr>
      <w:r>
        <w:rPr/>
        <w:t>Tables: versions(id, tag, commit, date), modules(id, version_id, name, path), edges(version_id, src_module, dst_module),</w:t>
      </w:r>
      <w:r>
        <w:rPr>
          <w:spacing w:val="-6"/>
        </w:rPr>
        <w:t> </w:t>
      </w:r>
      <w:r>
        <w:rPr/>
        <w:t>metrics(version_id,</w:t>
      </w:r>
      <w:r>
        <w:rPr>
          <w:spacing w:val="-6"/>
        </w:rPr>
        <w:t> </w:t>
      </w:r>
      <w:r>
        <w:rPr/>
        <w:t>module_id,</w:t>
      </w:r>
      <w:r>
        <w:rPr>
          <w:spacing w:val="-6"/>
        </w:rPr>
        <w:t> </w:t>
      </w:r>
      <w:r>
        <w:rPr/>
        <w:t>fan_in,</w:t>
      </w:r>
      <w:r>
        <w:rPr>
          <w:spacing w:val="-6"/>
        </w:rPr>
        <w:t> </w:t>
      </w:r>
      <w:r>
        <w:rPr/>
        <w:t>fan_out,</w:t>
      </w:r>
      <w:r>
        <w:rPr>
          <w:spacing w:val="-6"/>
        </w:rPr>
        <w:t> </w:t>
      </w:r>
      <w:r>
        <w:rPr/>
        <w:t>cyclomatic,</w:t>
      </w:r>
      <w:r>
        <w:rPr>
          <w:spacing w:val="-6"/>
        </w:rPr>
        <w:t> </w:t>
      </w:r>
      <w:r>
        <w:rPr/>
        <w:t>centrality),</w:t>
      </w:r>
      <w:r>
        <w:rPr>
          <w:spacing w:val="-6"/>
        </w:rPr>
        <w:t> </w:t>
      </w:r>
      <w:r>
        <w:rPr/>
        <w:t>change_events(from_version, to_version, type, src, dst, evidence).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spacing w:before="1"/>
      </w:pPr>
      <w:r>
        <w:rPr/>
        <w:t>Preparation Checklist (Pre-</w:t>
      </w:r>
      <w:r>
        <w:rPr>
          <w:spacing w:val="-2"/>
        </w:rPr>
        <w:t>Coding)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39" w:after="0"/>
        <w:ind w:left="195" w:right="0" w:hanging="125"/>
        <w:jc w:val="left"/>
        <w:rPr>
          <w:sz w:val="20"/>
        </w:rPr>
      </w:pPr>
      <w:r>
        <w:rPr>
          <w:sz w:val="20"/>
        </w:rPr>
        <w:t>Select 2–3 open-source Python repos (</w:t>
      </w:r>
      <w:r>
        <w:rPr>
          <w:rFonts w:ascii="Symbol" w:hAnsi="Symbol"/>
          <w:sz w:val="20"/>
        </w:rPr>
        <w:t></w:t>
      </w:r>
      <w:r>
        <w:rPr>
          <w:sz w:val="20"/>
        </w:rPr>
        <w:t>10 tags </w:t>
      </w:r>
      <w:r>
        <w:rPr>
          <w:spacing w:val="-2"/>
          <w:sz w:val="20"/>
        </w:rPr>
        <w:t>each).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29" w:after="0"/>
        <w:ind w:left="195" w:right="0" w:hanging="125"/>
        <w:jc w:val="left"/>
        <w:rPr>
          <w:sz w:val="20"/>
        </w:rPr>
      </w:pPr>
      <w:r>
        <w:rPr>
          <w:sz w:val="20"/>
        </w:rPr>
        <w:t>Finalize performance thresholds and correctness validation </w:t>
      </w:r>
      <w:r>
        <w:rPr>
          <w:spacing w:val="-2"/>
          <w:sz w:val="20"/>
        </w:rPr>
        <w:t>protocol.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30" w:after="0"/>
        <w:ind w:left="195" w:right="0" w:hanging="125"/>
        <w:jc w:val="left"/>
        <w:rPr>
          <w:sz w:val="20"/>
        </w:rPr>
      </w:pPr>
      <w:r>
        <w:rPr>
          <w:sz w:val="20"/>
        </w:rPr>
        <w:t>Sketch Streamlit layout (timeline top, graph center, metrics/insights </w:t>
      </w:r>
      <w:r>
        <w:rPr>
          <w:spacing w:val="-2"/>
          <w:sz w:val="20"/>
        </w:rPr>
        <w:t>side).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30" w:after="0"/>
        <w:ind w:left="195" w:right="0" w:hanging="125"/>
        <w:jc w:val="left"/>
        <w:rPr>
          <w:sz w:val="20"/>
        </w:rPr>
      </w:pPr>
      <w:r>
        <w:rPr>
          <w:sz w:val="20"/>
        </w:rPr>
        <w:t>Choose LLM provider, token limits, and offline </w:t>
      </w:r>
      <w:r>
        <w:rPr>
          <w:spacing w:val="-2"/>
          <w:sz w:val="20"/>
        </w:rPr>
        <w:t>fallback.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130" w:after="0"/>
        <w:ind w:left="195" w:right="0" w:hanging="125"/>
        <w:jc w:val="left"/>
        <w:rPr>
          <w:sz w:val="20"/>
        </w:rPr>
      </w:pPr>
      <w:r>
        <w:rPr>
          <w:sz w:val="20"/>
        </w:rPr>
        <w:t>Pin Python version, dependencies, and draft minimal </w:t>
      </w:r>
      <w:r>
        <w:rPr>
          <w:spacing w:val="-2"/>
          <w:sz w:val="20"/>
        </w:rPr>
        <w:t>Dockerfile.</w:t>
      </w:r>
    </w:p>
    <w:sectPr>
      <w:type w:val="continuous"/>
      <w:pgSz w:w="11910" w:h="16840"/>
      <w:pgMar w:top="86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0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7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75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19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2025-11-02T22:25:28Z</dcterms:created>
  <dcterms:modified xsi:type="dcterms:W3CDTF">2025-11-02T22:25:28Z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</Properties>
</file>