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98A" w:rsidRDefault="00F4598A" w:rsidP="00F4598A">
      <w:pPr>
        <w:shd w:val="clear" w:color="auto" w:fill="FFFFFF"/>
        <w:spacing w:after="210" w:line="240" w:lineRule="auto"/>
        <w:textAlignment w:val="baseline"/>
        <w:rPr>
          <w:rFonts w:ascii="Times New Roman" w:eastAsia="Times New Roman" w:hAnsi="Times New Roman" w:cs="Times New Roman"/>
          <w:color w:val="677283"/>
          <w:sz w:val="32"/>
          <w:szCs w:val="32"/>
          <w:lang w:eastAsia="en-IN"/>
        </w:rPr>
      </w:pPr>
      <w:r w:rsidRPr="00F4598A">
        <w:rPr>
          <w:rFonts w:ascii="Times New Roman" w:eastAsia="Times New Roman" w:hAnsi="Times New Roman" w:cs="Times New Roman"/>
          <w:color w:val="677283"/>
          <w:sz w:val="32"/>
          <w:szCs w:val="32"/>
          <w:lang w:eastAsia="en-IN"/>
        </w:rPr>
        <w:t>Within the data preparation stage are the data collection and data pre-processing stages.</w:t>
      </w:r>
    </w:p>
    <w:p w:rsidR="00F4598A" w:rsidRPr="00F4598A" w:rsidRDefault="00F4598A" w:rsidP="00F4598A">
      <w:pPr>
        <w:shd w:val="clear" w:color="auto" w:fill="FFFFFF"/>
        <w:spacing w:after="210" w:line="240" w:lineRule="auto"/>
        <w:textAlignment w:val="baseline"/>
        <w:rPr>
          <w:rFonts w:ascii="Times New Roman" w:eastAsia="Times New Roman" w:hAnsi="Times New Roman" w:cs="Times New Roman"/>
          <w:color w:val="677283"/>
          <w:sz w:val="32"/>
          <w:szCs w:val="32"/>
          <w:lang w:eastAsia="en-IN"/>
        </w:rPr>
      </w:pPr>
      <w:r>
        <w:rPr>
          <w:noProof/>
          <w:lang w:eastAsia="en-IN"/>
        </w:rPr>
        <w:drawing>
          <wp:inline distT="0" distB="0" distL="0" distR="0" wp14:anchorId="62B5CF1F" wp14:editId="16609BD3">
            <wp:extent cx="5731510" cy="26073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07310"/>
                    </a:xfrm>
                    <a:prstGeom prst="rect">
                      <a:avLst/>
                    </a:prstGeom>
                  </pic:spPr>
                </pic:pic>
              </a:graphicData>
            </a:graphic>
          </wp:inline>
        </w:drawing>
      </w:r>
      <w:bookmarkStart w:id="0" w:name="_GoBack"/>
      <w:bookmarkEnd w:id="0"/>
    </w:p>
    <w:p w:rsidR="00F4598A" w:rsidRPr="00F4598A" w:rsidRDefault="00F4598A" w:rsidP="00F4598A">
      <w:pPr>
        <w:shd w:val="clear" w:color="auto" w:fill="FFFFFF"/>
        <w:spacing w:after="75" w:line="240" w:lineRule="auto"/>
        <w:textAlignment w:val="baseline"/>
        <w:outlineLvl w:val="2"/>
        <w:rPr>
          <w:rFonts w:ascii="Times New Roman" w:eastAsia="Times New Roman" w:hAnsi="Times New Roman" w:cs="Times New Roman"/>
          <w:b/>
          <w:color w:val="677283"/>
          <w:sz w:val="32"/>
          <w:szCs w:val="32"/>
          <w:lang w:eastAsia="en-IN"/>
        </w:rPr>
      </w:pPr>
      <w:r w:rsidRPr="00F4598A">
        <w:rPr>
          <w:rFonts w:ascii="Times New Roman" w:eastAsia="Times New Roman" w:hAnsi="Times New Roman" w:cs="Times New Roman"/>
          <w:b/>
          <w:color w:val="677283"/>
          <w:sz w:val="32"/>
          <w:szCs w:val="32"/>
          <w:lang w:eastAsia="en-IN"/>
        </w:rPr>
        <w:t>Data collection</w:t>
      </w:r>
    </w:p>
    <w:p w:rsidR="00F4598A" w:rsidRPr="00F4598A" w:rsidRDefault="00F4598A" w:rsidP="00F4598A">
      <w:pPr>
        <w:shd w:val="clear" w:color="auto" w:fill="FFFFFF"/>
        <w:spacing w:after="210" w:line="240" w:lineRule="auto"/>
        <w:textAlignment w:val="baseline"/>
        <w:rPr>
          <w:rFonts w:ascii="Times New Roman" w:eastAsia="Times New Roman" w:hAnsi="Times New Roman" w:cs="Times New Roman"/>
          <w:color w:val="677283"/>
          <w:sz w:val="32"/>
          <w:szCs w:val="32"/>
          <w:lang w:eastAsia="en-IN"/>
        </w:rPr>
      </w:pPr>
      <w:r w:rsidRPr="00F4598A">
        <w:rPr>
          <w:rFonts w:ascii="Times New Roman" w:eastAsia="Times New Roman" w:hAnsi="Times New Roman" w:cs="Times New Roman"/>
          <w:color w:val="677283"/>
          <w:sz w:val="32"/>
          <w:szCs w:val="32"/>
          <w:lang w:eastAsia="en-IN"/>
        </w:rPr>
        <w:t>Collecting data for training the ML model is the basic step in the machine learning pipeline. The predictions made by ML systems can only be as good as the data on which they have been trained. Following are some of the problems that can arise in data collection:</w:t>
      </w:r>
    </w:p>
    <w:p w:rsidR="00F4598A" w:rsidRPr="00F4598A" w:rsidRDefault="00F4598A" w:rsidP="00F4598A">
      <w:pPr>
        <w:numPr>
          <w:ilvl w:val="0"/>
          <w:numId w:val="1"/>
        </w:numPr>
        <w:shd w:val="clear" w:color="auto" w:fill="FFFFFF"/>
        <w:spacing w:after="0" w:line="240" w:lineRule="auto"/>
        <w:ind w:left="480"/>
        <w:textAlignment w:val="baseline"/>
        <w:rPr>
          <w:rFonts w:ascii="Times New Roman" w:eastAsia="Times New Roman" w:hAnsi="Times New Roman" w:cs="Times New Roman"/>
          <w:color w:val="677283"/>
          <w:sz w:val="32"/>
          <w:szCs w:val="32"/>
          <w:lang w:eastAsia="en-IN"/>
        </w:rPr>
      </w:pPr>
      <w:r w:rsidRPr="00F4598A">
        <w:rPr>
          <w:rFonts w:ascii="Times New Roman" w:eastAsia="Times New Roman" w:hAnsi="Times New Roman" w:cs="Times New Roman"/>
          <w:color w:val="677283"/>
          <w:sz w:val="32"/>
          <w:szCs w:val="32"/>
          <w:lang w:eastAsia="en-IN"/>
        </w:rPr>
        <w:t>Inaccurate data. The collected data could be unrelated to the problem statement.</w:t>
      </w:r>
    </w:p>
    <w:p w:rsidR="00F4598A" w:rsidRPr="00F4598A" w:rsidRDefault="00F4598A" w:rsidP="00F4598A">
      <w:pPr>
        <w:numPr>
          <w:ilvl w:val="0"/>
          <w:numId w:val="1"/>
        </w:numPr>
        <w:shd w:val="clear" w:color="auto" w:fill="FFFFFF"/>
        <w:spacing w:before="30" w:after="0" w:line="240" w:lineRule="auto"/>
        <w:ind w:left="480"/>
        <w:textAlignment w:val="baseline"/>
        <w:rPr>
          <w:rFonts w:ascii="Times New Roman" w:eastAsia="Times New Roman" w:hAnsi="Times New Roman" w:cs="Times New Roman"/>
          <w:color w:val="677283"/>
          <w:sz w:val="32"/>
          <w:szCs w:val="32"/>
          <w:lang w:eastAsia="en-IN"/>
        </w:rPr>
      </w:pPr>
      <w:r w:rsidRPr="00F4598A">
        <w:rPr>
          <w:rFonts w:ascii="Times New Roman" w:eastAsia="Times New Roman" w:hAnsi="Times New Roman" w:cs="Times New Roman"/>
          <w:color w:val="677283"/>
          <w:sz w:val="32"/>
          <w:szCs w:val="32"/>
          <w:lang w:eastAsia="en-IN"/>
        </w:rPr>
        <w:t>Missing data. Sub-data could be missing. That could take the form of empty values in columns or missing images for some class of prediction.</w:t>
      </w:r>
    </w:p>
    <w:p w:rsidR="00F4598A" w:rsidRPr="00F4598A" w:rsidRDefault="00F4598A" w:rsidP="00F4598A">
      <w:pPr>
        <w:numPr>
          <w:ilvl w:val="0"/>
          <w:numId w:val="1"/>
        </w:numPr>
        <w:shd w:val="clear" w:color="auto" w:fill="FFFFFF"/>
        <w:spacing w:before="30" w:after="0" w:line="240" w:lineRule="auto"/>
        <w:ind w:left="480"/>
        <w:textAlignment w:val="baseline"/>
        <w:rPr>
          <w:rFonts w:ascii="Times New Roman" w:eastAsia="Times New Roman" w:hAnsi="Times New Roman" w:cs="Times New Roman"/>
          <w:color w:val="677283"/>
          <w:sz w:val="32"/>
          <w:szCs w:val="32"/>
          <w:lang w:eastAsia="en-IN"/>
        </w:rPr>
      </w:pPr>
      <w:r w:rsidRPr="00F4598A">
        <w:rPr>
          <w:rFonts w:ascii="Times New Roman" w:eastAsia="Times New Roman" w:hAnsi="Times New Roman" w:cs="Times New Roman"/>
          <w:color w:val="677283"/>
          <w:sz w:val="32"/>
          <w:szCs w:val="32"/>
          <w:lang w:eastAsia="en-IN"/>
        </w:rPr>
        <w:t>Data imbalance. Some classes or categories in the data may have a disproportionately high or low number of corresponding samples. As a result, they risk being under-represented in the model.</w:t>
      </w:r>
    </w:p>
    <w:p w:rsidR="00F4598A" w:rsidRPr="00F4598A" w:rsidRDefault="00F4598A" w:rsidP="00F4598A">
      <w:pPr>
        <w:numPr>
          <w:ilvl w:val="0"/>
          <w:numId w:val="1"/>
        </w:numPr>
        <w:shd w:val="clear" w:color="auto" w:fill="FFFFFF"/>
        <w:spacing w:before="30" w:after="0" w:line="240" w:lineRule="auto"/>
        <w:ind w:left="480"/>
        <w:textAlignment w:val="baseline"/>
        <w:rPr>
          <w:rFonts w:ascii="Times New Roman" w:eastAsia="Times New Roman" w:hAnsi="Times New Roman" w:cs="Times New Roman"/>
          <w:color w:val="677283"/>
          <w:sz w:val="32"/>
          <w:szCs w:val="32"/>
          <w:lang w:eastAsia="en-IN"/>
        </w:rPr>
      </w:pPr>
      <w:r w:rsidRPr="00F4598A">
        <w:rPr>
          <w:rFonts w:ascii="Times New Roman" w:eastAsia="Times New Roman" w:hAnsi="Times New Roman" w:cs="Times New Roman"/>
          <w:color w:val="677283"/>
          <w:sz w:val="32"/>
          <w:szCs w:val="32"/>
          <w:lang w:eastAsia="en-IN"/>
        </w:rPr>
        <w:t>Data bias. Depending on how the data, subjects and labels themselves are chosen, the model could propagate inherent biases on gender, politics, age or region, for example. Data bias is difficult to detect and remove.</w:t>
      </w:r>
    </w:p>
    <w:p w:rsidR="00F4598A" w:rsidRPr="00F4598A" w:rsidRDefault="00F4598A" w:rsidP="00F4598A">
      <w:pPr>
        <w:shd w:val="clear" w:color="auto" w:fill="FFFFFF"/>
        <w:spacing w:after="210" w:line="240" w:lineRule="auto"/>
        <w:textAlignment w:val="baseline"/>
        <w:rPr>
          <w:rFonts w:ascii="Times New Roman" w:eastAsia="Times New Roman" w:hAnsi="Times New Roman" w:cs="Times New Roman"/>
          <w:color w:val="677283"/>
          <w:sz w:val="32"/>
          <w:szCs w:val="32"/>
          <w:lang w:eastAsia="en-IN"/>
        </w:rPr>
      </w:pPr>
      <w:r w:rsidRPr="00F4598A">
        <w:rPr>
          <w:rFonts w:ascii="Times New Roman" w:eastAsia="Times New Roman" w:hAnsi="Times New Roman" w:cs="Times New Roman"/>
          <w:color w:val="677283"/>
          <w:sz w:val="32"/>
          <w:szCs w:val="32"/>
          <w:lang w:eastAsia="en-IN"/>
        </w:rPr>
        <w:t>Several techniques can be applied to address those problems:</w:t>
      </w:r>
    </w:p>
    <w:p w:rsidR="00F4598A" w:rsidRPr="00F4598A" w:rsidRDefault="00F4598A" w:rsidP="00F4598A">
      <w:pPr>
        <w:numPr>
          <w:ilvl w:val="0"/>
          <w:numId w:val="2"/>
        </w:numPr>
        <w:shd w:val="clear" w:color="auto" w:fill="FFFFFF"/>
        <w:spacing w:after="0" w:line="240" w:lineRule="auto"/>
        <w:ind w:left="480"/>
        <w:textAlignment w:val="baseline"/>
        <w:rPr>
          <w:rFonts w:ascii="Times New Roman" w:eastAsia="Times New Roman" w:hAnsi="Times New Roman" w:cs="Times New Roman"/>
          <w:color w:val="677283"/>
          <w:sz w:val="32"/>
          <w:szCs w:val="32"/>
          <w:lang w:eastAsia="en-IN"/>
        </w:rPr>
      </w:pPr>
      <w:r w:rsidRPr="00F4598A">
        <w:rPr>
          <w:rFonts w:ascii="Times New Roman" w:eastAsia="Times New Roman" w:hAnsi="Times New Roman" w:cs="Times New Roman"/>
          <w:color w:val="677283"/>
          <w:sz w:val="32"/>
          <w:szCs w:val="32"/>
          <w:lang w:eastAsia="en-IN"/>
        </w:rPr>
        <w:t>Pre-cleaned, freely available datasets. If the problem statement (for example, image classification, object recognition) aligns with a clean, pre-existing, properly formulated dataset, then take advantage of existing, open-source expertise.</w:t>
      </w:r>
    </w:p>
    <w:p w:rsidR="00F4598A" w:rsidRPr="00F4598A" w:rsidRDefault="00F4598A" w:rsidP="00F4598A">
      <w:pPr>
        <w:numPr>
          <w:ilvl w:val="0"/>
          <w:numId w:val="2"/>
        </w:numPr>
        <w:shd w:val="clear" w:color="auto" w:fill="FFFFFF"/>
        <w:spacing w:before="30" w:after="0" w:line="240" w:lineRule="auto"/>
        <w:ind w:left="480"/>
        <w:textAlignment w:val="baseline"/>
        <w:rPr>
          <w:rFonts w:ascii="Times New Roman" w:eastAsia="Times New Roman" w:hAnsi="Times New Roman" w:cs="Times New Roman"/>
          <w:color w:val="677283"/>
          <w:sz w:val="32"/>
          <w:szCs w:val="32"/>
          <w:lang w:eastAsia="en-IN"/>
        </w:rPr>
      </w:pPr>
      <w:r w:rsidRPr="00F4598A">
        <w:rPr>
          <w:rFonts w:ascii="Times New Roman" w:eastAsia="Times New Roman" w:hAnsi="Times New Roman" w:cs="Times New Roman"/>
          <w:color w:val="677283"/>
          <w:sz w:val="32"/>
          <w:szCs w:val="32"/>
          <w:lang w:eastAsia="en-IN"/>
        </w:rPr>
        <w:lastRenderedPageBreak/>
        <w:t>Web crawling and scraping. Automated tools, bots and headless browsers can crawl and scrape websites for data.</w:t>
      </w:r>
    </w:p>
    <w:p w:rsidR="00F4598A" w:rsidRPr="00F4598A" w:rsidRDefault="00F4598A" w:rsidP="00F4598A">
      <w:pPr>
        <w:numPr>
          <w:ilvl w:val="0"/>
          <w:numId w:val="2"/>
        </w:numPr>
        <w:shd w:val="clear" w:color="auto" w:fill="FFFFFF"/>
        <w:spacing w:before="30" w:after="0" w:line="240" w:lineRule="auto"/>
        <w:ind w:left="480"/>
        <w:textAlignment w:val="baseline"/>
        <w:rPr>
          <w:rFonts w:ascii="Times New Roman" w:eastAsia="Times New Roman" w:hAnsi="Times New Roman" w:cs="Times New Roman"/>
          <w:color w:val="677283"/>
          <w:sz w:val="32"/>
          <w:szCs w:val="32"/>
          <w:lang w:eastAsia="en-IN"/>
        </w:rPr>
      </w:pPr>
      <w:r w:rsidRPr="00F4598A">
        <w:rPr>
          <w:rFonts w:ascii="Times New Roman" w:eastAsia="Times New Roman" w:hAnsi="Times New Roman" w:cs="Times New Roman"/>
          <w:color w:val="677283"/>
          <w:sz w:val="32"/>
          <w:szCs w:val="32"/>
          <w:lang w:eastAsia="en-IN"/>
        </w:rPr>
        <w:t>Private data. ML engineers can create their own data. This is helpful when the amount of data required to train the model is small and the problem statement is too specific to generalize over an open-source dataset.</w:t>
      </w:r>
    </w:p>
    <w:p w:rsidR="00F4598A" w:rsidRPr="00F4598A" w:rsidRDefault="00F4598A" w:rsidP="00F4598A">
      <w:pPr>
        <w:numPr>
          <w:ilvl w:val="0"/>
          <w:numId w:val="2"/>
        </w:numPr>
        <w:shd w:val="clear" w:color="auto" w:fill="FFFFFF"/>
        <w:spacing w:before="30" w:after="0" w:line="240" w:lineRule="auto"/>
        <w:ind w:left="480"/>
        <w:textAlignment w:val="baseline"/>
        <w:rPr>
          <w:rFonts w:ascii="Times New Roman" w:eastAsia="Times New Roman" w:hAnsi="Times New Roman" w:cs="Times New Roman"/>
          <w:color w:val="677283"/>
          <w:sz w:val="32"/>
          <w:szCs w:val="32"/>
          <w:lang w:eastAsia="en-IN"/>
        </w:rPr>
      </w:pPr>
      <w:r w:rsidRPr="00F4598A">
        <w:rPr>
          <w:rFonts w:ascii="Times New Roman" w:eastAsia="Times New Roman" w:hAnsi="Times New Roman" w:cs="Times New Roman"/>
          <w:color w:val="677283"/>
          <w:sz w:val="32"/>
          <w:szCs w:val="32"/>
          <w:lang w:eastAsia="en-IN"/>
        </w:rPr>
        <w:t>Custom data. Agencies can create or crowdsource the data for a fee.</w:t>
      </w:r>
    </w:p>
    <w:p w:rsidR="00F4598A" w:rsidRPr="00F4598A" w:rsidRDefault="00F4598A" w:rsidP="00F4598A">
      <w:pPr>
        <w:shd w:val="clear" w:color="auto" w:fill="FFFFFF"/>
        <w:spacing w:after="75" w:line="240" w:lineRule="auto"/>
        <w:textAlignment w:val="baseline"/>
        <w:outlineLvl w:val="2"/>
        <w:rPr>
          <w:rFonts w:ascii="Times New Roman" w:eastAsia="Times New Roman" w:hAnsi="Times New Roman" w:cs="Times New Roman"/>
          <w:b/>
          <w:color w:val="677283"/>
          <w:sz w:val="32"/>
          <w:szCs w:val="32"/>
          <w:lang w:eastAsia="en-IN"/>
        </w:rPr>
      </w:pPr>
      <w:r w:rsidRPr="00F4598A">
        <w:rPr>
          <w:rFonts w:ascii="Times New Roman" w:eastAsia="Times New Roman" w:hAnsi="Times New Roman" w:cs="Times New Roman"/>
          <w:b/>
          <w:color w:val="677283"/>
          <w:sz w:val="32"/>
          <w:szCs w:val="32"/>
          <w:lang w:eastAsia="en-IN"/>
        </w:rPr>
        <w:t>Data pre-processing</w:t>
      </w:r>
    </w:p>
    <w:p w:rsidR="00F4598A" w:rsidRPr="00F4598A" w:rsidRDefault="00F4598A" w:rsidP="00F4598A">
      <w:pPr>
        <w:shd w:val="clear" w:color="auto" w:fill="FFFFFF"/>
        <w:spacing w:after="210" w:line="240" w:lineRule="auto"/>
        <w:textAlignment w:val="baseline"/>
        <w:rPr>
          <w:rFonts w:ascii="Times New Roman" w:eastAsia="Times New Roman" w:hAnsi="Times New Roman" w:cs="Times New Roman"/>
          <w:color w:val="677283"/>
          <w:sz w:val="32"/>
          <w:szCs w:val="32"/>
          <w:lang w:eastAsia="en-IN"/>
        </w:rPr>
      </w:pPr>
      <w:r w:rsidRPr="00F4598A">
        <w:rPr>
          <w:rFonts w:ascii="Times New Roman" w:eastAsia="Times New Roman" w:hAnsi="Times New Roman" w:cs="Times New Roman"/>
          <w:color w:val="677283"/>
          <w:sz w:val="32"/>
          <w:szCs w:val="32"/>
          <w:lang w:eastAsia="en-IN"/>
        </w:rPr>
        <w:t xml:space="preserve">Real-world raw data and images are often incomplete, inconsistent and lacking in certain </w:t>
      </w:r>
      <w:proofErr w:type="spellStart"/>
      <w:r w:rsidRPr="00F4598A">
        <w:rPr>
          <w:rFonts w:ascii="Times New Roman" w:eastAsia="Times New Roman" w:hAnsi="Times New Roman" w:cs="Times New Roman"/>
          <w:color w:val="677283"/>
          <w:sz w:val="32"/>
          <w:szCs w:val="32"/>
          <w:lang w:eastAsia="en-IN"/>
        </w:rPr>
        <w:t>behaviors</w:t>
      </w:r>
      <w:proofErr w:type="spellEnd"/>
      <w:r w:rsidRPr="00F4598A">
        <w:rPr>
          <w:rFonts w:ascii="Times New Roman" w:eastAsia="Times New Roman" w:hAnsi="Times New Roman" w:cs="Times New Roman"/>
          <w:color w:val="677283"/>
          <w:sz w:val="32"/>
          <w:szCs w:val="32"/>
          <w:lang w:eastAsia="en-IN"/>
        </w:rPr>
        <w:t xml:space="preserve"> or trends. They are also likely to contain many errors. So, once collected, they are pre-processed into a format the machine learning algorithm can use for the model.</w:t>
      </w:r>
    </w:p>
    <w:p w:rsidR="00F4598A" w:rsidRPr="00F4598A" w:rsidRDefault="00F4598A" w:rsidP="00F4598A">
      <w:pPr>
        <w:shd w:val="clear" w:color="auto" w:fill="FFFFFF"/>
        <w:spacing w:after="210" w:line="240" w:lineRule="auto"/>
        <w:textAlignment w:val="baseline"/>
        <w:rPr>
          <w:rFonts w:ascii="Times New Roman" w:eastAsia="Times New Roman" w:hAnsi="Times New Roman" w:cs="Times New Roman"/>
          <w:color w:val="677283"/>
          <w:sz w:val="32"/>
          <w:szCs w:val="32"/>
          <w:lang w:eastAsia="en-IN"/>
        </w:rPr>
      </w:pPr>
      <w:r w:rsidRPr="00F4598A">
        <w:rPr>
          <w:rFonts w:ascii="Times New Roman" w:eastAsia="Times New Roman" w:hAnsi="Times New Roman" w:cs="Times New Roman"/>
          <w:color w:val="677283"/>
          <w:sz w:val="32"/>
          <w:szCs w:val="32"/>
          <w:lang w:eastAsia="en-IN"/>
        </w:rPr>
        <w:t>Pre-processing includes a number of techniques and actions:</w:t>
      </w:r>
    </w:p>
    <w:p w:rsidR="00F4598A" w:rsidRPr="00F4598A" w:rsidRDefault="00F4598A" w:rsidP="00F4598A">
      <w:pPr>
        <w:numPr>
          <w:ilvl w:val="0"/>
          <w:numId w:val="3"/>
        </w:numPr>
        <w:shd w:val="clear" w:color="auto" w:fill="FFFFFF"/>
        <w:spacing w:after="0" w:line="240" w:lineRule="auto"/>
        <w:ind w:left="480"/>
        <w:textAlignment w:val="baseline"/>
        <w:rPr>
          <w:rFonts w:ascii="Times New Roman" w:eastAsia="Times New Roman" w:hAnsi="Times New Roman" w:cs="Times New Roman"/>
          <w:color w:val="677283"/>
          <w:sz w:val="32"/>
          <w:szCs w:val="32"/>
          <w:lang w:eastAsia="en-IN"/>
        </w:rPr>
      </w:pPr>
      <w:r w:rsidRPr="00F4598A">
        <w:rPr>
          <w:rFonts w:ascii="Times New Roman" w:eastAsia="Times New Roman" w:hAnsi="Times New Roman" w:cs="Times New Roman"/>
          <w:color w:val="677283"/>
          <w:sz w:val="32"/>
          <w:szCs w:val="32"/>
          <w:lang w:eastAsia="en-IN"/>
        </w:rPr>
        <w:t>Data cleaning. These techniques, manual and automated, remove data incorrectly added or classified.</w:t>
      </w:r>
    </w:p>
    <w:p w:rsidR="00F4598A" w:rsidRPr="00F4598A" w:rsidRDefault="00F4598A" w:rsidP="00F4598A">
      <w:pPr>
        <w:numPr>
          <w:ilvl w:val="0"/>
          <w:numId w:val="3"/>
        </w:numPr>
        <w:shd w:val="clear" w:color="auto" w:fill="FFFFFF"/>
        <w:spacing w:before="30" w:after="0" w:line="240" w:lineRule="auto"/>
        <w:ind w:left="480"/>
        <w:textAlignment w:val="baseline"/>
        <w:rPr>
          <w:rFonts w:ascii="Times New Roman" w:eastAsia="Times New Roman" w:hAnsi="Times New Roman" w:cs="Times New Roman"/>
          <w:color w:val="677283"/>
          <w:sz w:val="32"/>
          <w:szCs w:val="32"/>
          <w:lang w:eastAsia="en-IN"/>
        </w:rPr>
      </w:pPr>
      <w:r w:rsidRPr="00F4598A">
        <w:rPr>
          <w:rFonts w:ascii="Times New Roman" w:eastAsia="Times New Roman" w:hAnsi="Times New Roman" w:cs="Times New Roman"/>
          <w:color w:val="677283"/>
          <w:sz w:val="32"/>
          <w:szCs w:val="32"/>
          <w:lang w:eastAsia="en-IN"/>
        </w:rPr>
        <w:t xml:space="preserve">Data imputations. Most ML frameworks include methods and APIs for balancing or filling in missing data. Techniques generally include imputing missing values with standard deviation, mean, median and k-nearest </w:t>
      </w:r>
      <w:proofErr w:type="spellStart"/>
      <w:r w:rsidRPr="00F4598A">
        <w:rPr>
          <w:rFonts w:ascii="Times New Roman" w:eastAsia="Times New Roman" w:hAnsi="Times New Roman" w:cs="Times New Roman"/>
          <w:color w:val="677283"/>
          <w:sz w:val="32"/>
          <w:szCs w:val="32"/>
          <w:lang w:eastAsia="en-IN"/>
        </w:rPr>
        <w:t>neighbors</w:t>
      </w:r>
      <w:proofErr w:type="spellEnd"/>
      <w:r w:rsidRPr="00F4598A">
        <w:rPr>
          <w:rFonts w:ascii="Times New Roman" w:eastAsia="Times New Roman" w:hAnsi="Times New Roman" w:cs="Times New Roman"/>
          <w:color w:val="677283"/>
          <w:sz w:val="32"/>
          <w:szCs w:val="32"/>
          <w:lang w:eastAsia="en-IN"/>
        </w:rPr>
        <w:t xml:space="preserve"> (k-NN) of the data in the given field.</w:t>
      </w:r>
    </w:p>
    <w:p w:rsidR="00F4598A" w:rsidRPr="00F4598A" w:rsidRDefault="00F4598A" w:rsidP="00F4598A">
      <w:pPr>
        <w:numPr>
          <w:ilvl w:val="0"/>
          <w:numId w:val="3"/>
        </w:numPr>
        <w:shd w:val="clear" w:color="auto" w:fill="FFFFFF"/>
        <w:spacing w:after="0" w:line="240" w:lineRule="auto"/>
        <w:ind w:left="480"/>
        <w:textAlignment w:val="baseline"/>
        <w:rPr>
          <w:rFonts w:ascii="Times New Roman" w:eastAsia="Times New Roman" w:hAnsi="Times New Roman" w:cs="Times New Roman"/>
          <w:color w:val="677283"/>
          <w:sz w:val="32"/>
          <w:szCs w:val="32"/>
          <w:lang w:eastAsia="en-IN"/>
        </w:rPr>
      </w:pPr>
      <w:r w:rsidRPr="00F4598A">
        <w:rPr>
          <w:rFonts w:ascii="Times New Roman" w:eastAsia="Times New Roman" w:hAnsi="Times New Roman" w:cs="Times New Roman"/>
          <w:color w:val="677283"/>
          <w:sz w:val="32"/>
          <w:szCs w:val="32"/>
          <w:lang w:eastAsia="en-IN"/>
        </w:rPr>
        <w:t>Oversampling. Bias or imbalance in the dataset can be corrected by generating more observations/samples with methods like repetition, bootstrapping or </w:t>
      </w:r>
      <w:hyperlink r:id="rId6" w:history="1">
        <w:r w:rsidRPr="00F4598A">
          <w:rPr>
            <w:rFonts w:ascii="Times New Roman" w:eastAsia="Times New Roman" w:hAnsi="Times New Roman" w:cs="Times New Roman"/>
            <w:color w:val="3253DB"/>
            <w:sz w:val="32"/>
            <w:szCs w:val="32"/>
            <w:u w:val="single"/>
            <w:bdr w:val="none" w:sz="0" w:space="0" w:color="auto" w:frame="1"/>
            <w:lang w:eastAsia="en-IN"/>
          </w:rPr>
          <w:t>Synthetic Minority Over-Sampling Technique (SMOTE)</w:t>
        </w:r>
      </w:hyperlink>
      <w:r w:rsidRPr="00F4598A">
        <w:rPr>
          <w:rFonts w:ascii="Times New Roman" w:eastAsia="Times New Roman" w:hAnsi="Times New Roman" w:cs="Times New Roman"/>
          <w:color w:val="677283"/>
          <w:sz w:val="32"/>
          <w:szCs w:val="32"/>
          <w:lang w:eastAsia="en-IN"/>
        </w:rPr>
        <w:t>, and then adding them to the under-represented classes.</w:t>
      </w:r>
    </w:p>
    <w:p w:rsidR="00F4598A" w:rsidRPr="00F4598A" w:rsidRDefault="00F4598A" w:rsidP="00F4598A">
      <w:pPr>
        <w:numPr>
          <w:ilvl w:val="0"/>
          <w:numId w:val="3"/>
        </w:numPr>
        <w:shd w:val="clear" w:color="auto" w:fill="FFFFFF"/>
        <w:spacing w:before="30" w:after="0" w:line="240" w:lineRule="auto"/>
        <w:ind w:left="480"/>
        <w:textAlignment w:val="baseline"/>
        <w:rPr>
          <w:rFonts w:ascii="Times New Roman" w:eastAsia="Times New Roman" w:hAnsi="Times New Roman" w:cs="Times New Roman"/>
          <w:color w:val="677283"/>
          <w:sz w:val="32"/>
          <w:szCs w:val="32"/>
          <w:lang w:eastAsia="en-IN"/>
        </w:rPr>
      </w:pPr>
      <w:r w:rsidRPr="00F4598A">
        <w:rPr>
          <w:rFonts w:ascii="Times New Roman" w:eastAsia="Times New Roman" w:hAnsi="Times New Roman" w:cs="Times New Roman"/>
          <w:color w:val="677283"/>
          <w:sz w:val="32"/>
          <w:szCs w:val="32"/>
          <w:lang w:eastAsia="en-IN"/>
        </w:rPr>
        <w:t>Data integration. Combining multiple datasets to get a large corpus can overcome incompleteness in a single dataset.</w:t>
      </w:r>
    </w:p>
    <w:p w:rsidR="00F4598A" w:rsidRPr="00F4598A" w:rsidRDefault="00F4598A" w:rsidP="00F4598A">
      <w:pPr>
        <w:numPr>
          <w:ilvl w:val="0"/>
          <w:numId w:val="3"/>
        </w:numPr>
        <w:shd w:val="clear" w:color="auto" w:fill="FFFFFF"/>
        <w:spacing w:before="30" w:after="0" w:line="240" w:lineRule="auto"/>
        <w:ind w:left="480"/>
        <w:textAlignment w:val="baseline"/>
        <w:rPr>
          <w:rFonts w:ascii="Times New Roman" w:eastAsia="Times New Roman" w:hAnsi="Times New Roman" w:cs="Times New Roman"/>
          <w:color w:val="677283"/>
          <w:sz w:val="32"/>
          <w:szCs w:val="32"/>
          <w:lang w:eastAsia="en-IN"/>
        </w:rPr>
      </w:pPr>
      <w:r w:rsidRPr="00F4598A">
        <w:rPr>
          <w:rFonts w:ascii="Times New Roman" w:eastAsia="Times New Roman" w:hAnsi="Times New Roman" w:cs="Times New Roman"/>
          <w:color w:val="677283"/>
          <w:sz w:val="32"/>
          <w:szCs w:val="32"/>
          <w:lang w:eastAsia="en-IN"/>
        </w:rPr>
        <w:t>Data normalization. The size of a dataset affects the memory and processing required for iterations during training. Normalization reduces the size by reducing the order and magnitude of data.</w:t>
      </w:r>
    </w:p>
    <w:p w:rsidR="00FD662C" w:rsidRPr="00F4598A" w:rsidRDefault="00FD662C">
      <w:pPr>
        <w:rPr>
          <w:rFonts w:ascii="Times New Roman" w:hAnsi="Times New Roman" w:cs="Times New Roman"/>
          <w:sz w:val="32"/>
          <w:szCs w:val="32"/>
        </w:rPr>
      </w:pPr>
    </w:p>
    <w:sectPr w:rsidR="00FD662C" w:rsidRPr="00F459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10AFF"/>
    <w:multiLevelType w:val="multilevel"/>
    <w:tmpl w:val="F904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F22995"/>
    <w:multiLevelType w:val="multilevel"/>
    <w:tmpl w:val="C72C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C0508E"/>
    <w:multiLevelType w:val="multilevel"/>
    <w:tmpl w:val="33641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98A"/>
    <w:rsid w:val="00F4598A"/>
    <w:rsid w:val="00FD6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D71DB"/>
  <w15:chartTrackingRefBased/>
  <w15:docId w15:val="{8E9B9A03-ABD0-47BA-BEB4-247B6F2BF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4598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598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459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459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69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a-deep-dive-into-imbalanced-data-over-sampling-f1167ed74b5"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Rohan Pasupunuri</dc:creator>
  <cp:keywords/>
  <dc:description/>
  <cp:lastModifiedBy>Rakesh Rohan Pasupunuri</cp:lastModifiedBy>
  <cp:revision>1</cp:revision>
  <dcterms:created xsi:type="dcterms:W3CDTF">2021-12-24T12:03:00Z</dcterms:created>
  <dcterms:modified xsi:type="dcterms:W3CDTF">2021-12-24T12:06:00Z</dcterms:modified>
</cp:coreProperties>
</file>