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61327" w14:textId="77777777" w:rsidR="00196D64" w:rsidRPr="00196D64" w:rsidRDefault="00196D64" w:rsidP="00196D64">
      <w:pPr>
        <w:rPr>
          <w:b/>
          <w:bCs/>
          <w:noProof/>
        </w:rPr>
      </w:pPr>
      <w:r w:rsidRPr="00196D64">
        <w:rPr>
          <w:b/>
          <w:bCs/>
          <w:noProof/>
        </w:rPr>
        <w:t>Extro Basin Mixer Set (Tall &amp; Regular Variants)</w:t>
      </w:r>
    </w:p>
    <w:p w14:paraId="7519933C" w14:textId="77777777" w:rsidR="00196D64" w:rsidRPr="00196D64" w:rsidRDefault="00196D64" w:rsidP="00196D64">
      <w:pPr>
        <w:rPr>
          <w:noProof/>
        </w:rPr>
      </w:pPr>
      <w:r w:rsidRPr="00196D64">
        <w:rPr>
          <w:b/>
          <w:bCs/>
          <w:noProof/>
        </w:rPr>
        <w:t>Product Description:</w:t>
      </w:r>
      <w:r w:rsidRPr="00196D64">
        <w:rPr>
          <w:noProof/>
        </w:rPr>
        <w:br/>
        <w:t>A premium range of single lever basin mixers in varying heights for table-top and under-counter basins, crafted with precision for a modern bathroom experience.</w:t>
      </w:r>
    </w:p>
    <w:p w14:paraId="71325D5B" w14:textId="64288A84" w:rsidR="00196D64" w:rsidRPr="00196D64" w:rsidRDefault="00196D64" w:rsidP="00196D64">
      <w:pPr>
        <w:rPr>
          <w:noProof/>
        </w:rPr>
      </w:pPr>
      <w:r w:rsidRPr="00196D64">
        <w:rPr>
          <w:b/>
          <w:bCs/>
          <w:noProof/>
        </w:rPr>
        <w:t>Key Features:</w:t>
      </w:r>
      <w:r w:rsidRPr="00196D64">
        <w:rPr>
          <w:noProof/>
        </w:rPr>
        <w:br/>
      </w:r>
      <w:r w:rsidRPr="00196D64">
        <w:rPr>
          <w:rFonts w:ascii="Segoe UI Emoji" w:hAnsi="Segoe UI Emoji" w:cs="Segoe UI Emoji"/>
          <w:noProof/>
        </w:rPr>
        <w:t>✅</w:t>
      </w:r>
      <w:r w:rsidRPr="00196D64">
        <w:rPr>
          <w:noProof/>
        </w:rPr>
        <w:t xml:space="preserve"> Sleek cylindrical body with chrome-plated finish</w:t>
      </w:r>
      <w:r w:rsidRPr="00196D64">
        <w:rPr>
          <w:noProof/>
        </w:rPr>
        <w:br/>
      </w:r>
      <w:r w:rsidRPr="00196D64">
        <w:rPr>
          <w:rFonts w:ascii="Segoe UI Emoji" w:hAnsi="Segoe UI Emoji" w:cs="Segoe UI Emoji"/>
          <w:noProof/>
        </w:rPr>
        <w:t>✅</w:t>
      </w:r>
      <w:r w:rsidRPr="00196D64">
        <w:rPr>
          <w:noProof/>
        </w:rPr>
        <w:t xml:space="preserve"> Available in tall, medium, and regular height variants</w:t>
      </w:r>
      <w:r w:rsidRPr="00196D64">
        <w:rPr>
          <w:noProof/>
        </w:rPr>
        <w:br/>
      </w:r>
      <w:r w:rsidRPr="00196D64">
        <w:rPr>
          <w:rFonts w:ascii="Segoe UI Emoji" w:hAnsi="Segoe UI Emoji" w:cs="Segoe UI Emoji"/>
          <w:noProof/>
        </w:rPr>
        <w:t>✅</w:t>
      </w:r>
      <w:r w:rsidRPr="00196D64">
        <w:rPr>
          <w:noProof/>
        </w:rPr>
        <w:t xml:space="preserve"> Single lever control for hot &amp; cold water</w:t>
      </w:r>
      <w:r w:rsidRPr="00196D64">
        <w:rPr>
          <w:noProof/>
        </w:rPr>
        <w:br/>
      </w:r>
      <w:r w:rsidRPr="00196D64">
        <w:rPr>
          <w:rFonts w:ascii="Segoe UI Emoji" w:hAnsi="Segoe UI Emoji" w:cs="Segoe UI Emoji"/>
          <w:noProof/>
        </w:rPr>
        <w:t>✅</w:t>
      </w:r>
      <w:r w:rsidRPr="00196D64">
        <w:rPr>
          <w:noProof/>
        </w:rPr>
        <w:t xml:space="preserve"> Ceramic disc cartridge ensures smooth operation</w:t>
      </w:r>
      <w:r w:rsidRPr="00196D64">
        <w:rPr>
          <w:noProof/>
        </w:rPr>
        <w:br/>
      </w:r>
      <w:r w:rsidRPr="00196D64">
        <w:rPr>
          <w:rFonts w:ascii="Segoe UI Emoji" w:hAnsi="Segoe UI Emoji" w:cs="Segoe UI Emoji"/>
          <w:noProof/>
        </w:rPr>
        <w:t>✅</w:t>
      </w:r>
      <w:r w:rsidRPr="00196D64">
        <w:rPr>
          <w:noProof/>
        </w:rPr>
        <w:t xml:space="preserve"> Suitable for modern tabletop and wall-hung basins</w:t>
      </w:r>
    </w:p>
    <w:p w14:paraId="34344FF0" w14:textId="3AA7081D" w:rsidR="00196D64" w:rsidRPr="00196D64" w:rsidRDefault="00196D64" w:rsidP="00196D64">
      <w:pPr>
        <w:rPr>
          <w:noProof/>
        </w:rPr>
      </w:pPr>
      <w:r w:rsidRPr="00196D64">
        <w:rPr>
          <w:b/>
          <w:bCs/>
          <w:noProof/>
        </w:rPr>
        <w:t>Product Specifications:</w:t>
      </w:r>
      <w:r w:rsidRPr="00196D64">
        <w:rPr>
          <w:noProof/>
        </w:rPr>
        <w:br/>
        <w:t xml:space="preserve">• </w:t>
      </w:r>
      <w:r w:rsidRPr="00196D64">
        <w:rPr>
          <w:b/>
          <w:bCs/>
          <w:noProof/>
        </w:rPr>
        <w:t>Brand:</w:t>
      </w:r>
      <w:r w:rsidRPr="00196D64">
        <w:rPr>
          <w:noProof/>
        </w:rPr>
        <w:t xml:space="preserve"> Extro</w:t>
      </w:r>
      <w:r w:rsidRPr="00196D64">
        <w:rPr>
          <w:noProof/>
        </w:rPr>
        <w:br/>
        <w:t xml:space="preserve">• </w:t>
      </w:r>
      <w:r w:rsidRPr="00196D64">
        <w:rPr>
          <w:b/>
          <w:bCs/>
          <w:noProof/>
        </w:rPr>
        <w:t>Product Type:</w:t>
      </w:r>
      <w:r w:rsidRPr="00196D64">
        <w:rPr>
          <w:noProof/>
        </w:rPr>
        <w:t xml:space="preserve"> Basin Mixer Set (Tall, Medium, Regular)</w:t>
      </w:r>
      <w:r w:rsidRPr="00196D64">
        <w:rPr>
          <w:noProof/>
        </w:rPr>
        <w:br/>
        <w:t xml:space="preserve">• </w:t>
      </w:r>
      <w:r w:rsidRPr="00196D64">
        <w:rPr>
          <w:b/>
          <w:bCs/>
          <w:noProof/>
        </w:rPr>
        <w:t>Material:</w:t>
      </w:r>
      <w:r w:rsidRPr="00196D64">
        <w:rPr>
          <w:noProof/>
        </w:rPr>
        <w:t xml:space="preserve"> Brass</w:t>
      </w:r>
      <w:r w:rsidRPr="00196D64">
        <w:rPr>
          <w:noProof/>
        </w:rPr>
        <w:br/>
        <w:t xml:space="preserve">• </w:t>
      </w:r>
      <w:r w:rsidRPr="00196D64">
        <w:rPr>
          <w:b/>
          <w:bCs/>
          <w:noProof/>
        </w:rPr>
        <w:t>Finish:</w:t>
      </w:r>
      <w:r w:rsidRPr="00196D64">
        <w:rPr>
          <w:noProof/>
        </w:rPr>
        <w:t xml:space="preserve"> Chrome Plated</w:t>
      </w:r>
      <w:r w:rsidRPr="00196D64">
        <w:rPr>
          <w:noProof/>
        </w:rPr>
        <w:br/>
        <w:t xml:space="preserve">• </w:t>
      </w:r>
      <w:r w:rsidRPr="00196D64">
        <w:rPr>
          <w:b/>
          <w:bCs/>
          <w:noProof/>
        </w:rPr>
        <w:t>Handle Type:</w:t>
      </w:r>
      <w:r w:rsidRPr="00196D64">
        <w:rPr>
          <w:noProof/>
        </w:rPr>
        <w:t xml:space="preserve"> Single Lever</w:t>
      </w:r>
      <w:r w:rsidRPr="00196D64">
        <w:rPr>
          <w:noProof/>
        </w:rPr>
        <w:br/>
        <w:t xml:space="preserve">• </w:t>
      </w:r>
      <w:r w:rsidRPr="00196D64">
        <w:rPr>
          <w:b/>
          <w:bCs/>
          <w:noProof/>
        </w:rPr>
        <w:t>Control Mechanism:</w:t>
      </w:r>
      <w:r w:rsidRPr="00196D64">
        <w:rPr>
          <w:noProof/>
        </w:rPr>
        <w:t xml:space="preserve"> Quarter Turn Ceramic Disc Cartridge</w:t>
      </w:r>
      <w:r w:rsidRPr="00196D64">
        <w:rPr>
          <w:noProof/>
        </w:rPr>
        <w:br/>
        <w:t xml:space="preserve">• </w:t>
      </w:r>
      <w:r w:rsidRPr="00196D64">
        <w:rPr>
          <w:b/>
          <w:bCs/>
          <w:noProof/>
        </w:rPr>
        <w:t>Mounting Type:</w:t>
      </w:r>
      <w:r w:rsidRPr="00196D64">
        <w:rPr>
          <w:noProof/>
        </w:rPr>
        <w:t xml:space="preserve"> Deck Mounted</w:t>
      </w:r>
      <w:r w:rsidRPr="00196D64">
        <w:rPr>
          <w:noProof/>
        </w:rPr>
        <w:br/>
        <w:t xml:space="preserve">• </w:t>
      </w:r>
      <w:r w:rsidRPr="00196D64">
        <w:rPr>
          <w:b/>
          <w:bCs/>
          <w:noProof/>
        </w:rPr>
        <w:t>Hot &amp; Cold Function:</w:t>
      </w:r>
      <w:r w:rsidRPr="00196D64">
        <w:rPr>
          <w:noProof/>
        </w:rPr>
        <w:t xml:space="preserve"> Yes</w:t>
      </w:r>
      <w:r w:rsidRPr="00196D64">
        <w:rPr>
          <w:noProof/>
        </w:rPr>
        <w:br/>
        <w:t xml:space="preserve">• </w:t>
      </w:r>
      <w:r w:rsidRPr="00196D64">
        <w:rPr>
          <w:b/>
          <w:bCs/>
          <w:noProof/>
        </w:rPr>
        <w:t>Spout Type:</w:t>
      </w:r>
      <w:r w:rsidRPr="00196D64">
        <w:rPr>
          <w:noProof/>
        </w:rPr>
        <w:t xml:space="preserve"> Fixed Straight Spout</w:t>
      </w:r>
      <w:r w:rsidRPr="00196D64">
        <w:rPr>
          <w:noProof/>
        </w:rPr>
        <w:br/>
        <w:t xml:space="preserve">• </w:t>
      </w:r>
      <w:r w:rsidRPr="00196D64">
        <w:rPr>
          <w:b/>
          <w:bCs/>
          <w:noProof/>
        </w:rPr>
        <w:t>Applications:</w:t>
      </w:r>
      <w:r w:rsidRPr="00196D64">
        <w:rPr>
          <w:noProof/>
        </w:rPr>
        <w:t xml:space="preserve"> Tabletop Basins, Wall-Hung Basins, Vanity Counters</w:t>
      </w:r>
      <w:r w:rsidRPr="00196D64">
        <w:rPr>
          <w:noProof/>
        </w:rPr>
        <w:br/>
        <w:t xml:space="preserve">• </w:t>
      </w:r>
      <w:r w:rsidRPr="00196D64">
        <w:rPr>
          <w:b/>
          <w:bCs/>
          <w:noProof/>
        </w:rPr>
        <w:t>Warranty:</w:t>
      </w:r>
      <w:r w:rsidRPr="00196D64">
        <w:rPr>
          <w:noProof/>
        </w:rPr>
        <w:t xml:space="preserve"> </w:t>
      </w:r>
      <w:r w:rsidR="00512AAD">
        <w:rPr>
          <w:noProof/>
        </w:rPr>
        <w:t xml:space="preserve">5 </w:t>
      </w:r>
      <w:r w:rsidRPr="00196D64">
        <w:rPr>
          <w:noProof/>
        </w:rPr>
        <w:t xml:space="preserve"> Years Manufacturer Warranty</w:t>
      </w:r>
    </w:p>
    <w:p w14:paraId="13B4AE74" w14:textId="77777777" w:rsidR="00196D64" w:rsidRDefault="00196D64">
      <w:pPr>
        <w:rPr>
          <w:noProof/>
        </w:rPr>
      </w:pPr>
    </w:p>
    <w:p w14:paraId="1E571D7C" w14:textId="77777777" w:rsidR="00196D64" w:rsidRDefault="00196D64">
      <w:pPr>
        <w:rPr>
          <w:noProof/>
        </w:rPr>
      </w:pPr>
    </w:p>
    <w:p w14:paraId="5F8418C8" w14:textId="77777777" w:rsidR="00196D64" w:rsidRDefault="00196D64">
      <w:pPr>
        <w:rPr>
          <w:noProof/>
        </w:rPr>
      </w:pPr>
    </w:p>
    <w:p w14:paraId="4428DAB4" w14:textId="77777777" w:rsidR="00196D64" w:rsidRDefault="00196D64">
      <w:pPr>
        <w:rPr>
          <w:noProof/>
        </w:rPr>
      </w:pPr>
    </w:p>
    <w:p w14:paraId="67C95941" w14:textId="69B79DAD" w:rsidR="005A62DD" w:rsidRDefault="00196D64">
      <w:r>
        <w:rPr>
          <w:noProof/>
        </w:rPr>
        <w:drawing>
          <wp:inline distT="0" distB="0" distL="0" distR="0" wp14:anchorId="6E38F297" wp14:editId="7905E143">
            <wp:extent cx="3963035" cy="2484408"/>
            <wp:effectExtent l="0" t="0" r="0" b="0"/>
            <wp:docPr id="5329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898" cy="248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2DD" w:rsidSect="00196D64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32EC7" w14:textId="77777777" w:rsidR="00DB506B" w:rsidRDefault="00DB506B" w:rsidP="00196D64">
      <w:pPr>
        <w:spacing w:after="0" w:line="240" w:lineRule="auto"/>
      </w:pPr>
      <w:r>
        <w:separator/>
      </w:r>
    </w:p>
  </w:endnote>
  <w:endnote w:type="continuationSeparator" w:id="0">
    <w:p w14:paraId="16EF07A6" w14:textId="77777777" w:rsidR="00DB506B" w:rsidRDefault="00DB506B" w:rsidP="00196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ABC39" w14:textId="77777777" w:rsidR="00DB506B" w:rsidRDefault="00DB506B" w:rsidP="00196D64">
      <w:pPr>
        <w:spacing w:after="0" w:line="240" w:lineRule="auto"/>
      </w:pPr>
      <w:r>
        <w:separator/>
      </w:r>
    </w:p>
  </w:footnote>
  <w:footnote w:type="continuationSeparator" w:id="0">
    <w:p w14:paraId="54D4A7D7" w14:textId="77777777" w:rsidR="00DB506B" w:rsidRDefault="00DB506B" w:rsidP="00196D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64"/>
    <w:rsid w:val="00196D64"/>
    <w:rsid w:val="001A5830"/>
    <w:rsid w:val="00512AAD"/>
    <w:rsid w:val="005A62DD"/>
    <w:rsid w:val="00DB506B"/>
    <w:rsid w:val="00F5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D8B5"/>
  <w15:chartTrackingRefBased/>
  <w15:docId w15:val="{47BF49CA-00AB-4F33-8DE1-816A5547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D6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6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D64"/>
  </w:style>
  <w:style w:type="paragraph" w:styleId="Footer">
    <w:name w:val="footer"/>
    <w:basedOn w:val="Normal"/>
    <w:link w:val="FooterChar"/>
    <w:uiPriority w:val="99"/>
    <w:unhideWhenUsed/>
    <w:rsid w:val="00196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Sharma</dc:creator>
  <cp:keywords/>
  <dc:description/>
  <cp:lastModifiedBy>Kundan Sharma</cp:lastModifiedBy>
  <cp:revision>3</cp:revision>
  <dcterms:created xsi:type="dcterms:W3CDTF">2025-07-11T07:08:00Z</dcterms:created>
  <dcterms:modified xsi:type="dcterms:W3CDTF">2025-07-11T07:10:00Z</dcterms:modified>
</cp:coreProperties>
</file>