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BBE478" w14:textId="5E0D6917" w:rsidR="00E67CA7" w:rsidRDefault="00E67CA7" w:rsidP="005F2FEC">
      <w:pPr>
        <w:pStyle w:val="ListParagraph"/>
        <w:numPr>
          <w:ilvl w:val="0"/>
          <w:numId w:val="20"/>
        </w:numPr>
      </w:pPr>
      <w:r>
        <w:t>Is based on the fact the binary weights are too limiting, since they don’t provide option for partial match or relevance.</w:t>
      </w:r>
    </w:p>
    <w:p w14:paraId="1B2F4CB3" w14:textId="77777777" w:rsidR="00E67CA7" w:rsidRDefault="00E67CA7" w:rsidP="00E67CA7">
      <w:pPr>
        <w:pStyle w:val="ListParagraph"/>
      </w:pPr>
    </w:p>
    <w:p w14:paraId="2CA2F826" w14:textId="36C0BD6A" w:rsidR="00E67CA7" w:rsidRDefault="00E67CA7" w:rsidP="005F2FEC">
      <w:pPr>
        <w:pStyle w:val="ListParagraph"/>
        <w:numPr>
          <w:ilvl w:val="0"/>
          <w:numId w:val="20"/>
        </w:numPr>
      </w:pPr>
      <w:r>
        <w:t>Non-binary weights provide consideration for partial match, where each term has a partial weight.</w:t>
      </w:r>
    </w:p>
    <w:p w14:paraId="14DBD646" w14:textId="77777777" w:rsidR="00E67CA7" w:rsidRDefault="00E67CA7" w:rsidP="00E67CA7"/>
    <w:p w14:paraId="3D26CE01" w14:textId="3EC63812" w:rsidR="00E67CA7" w:rsidRDefault="00E67CA7" w:rsidP="005F2FEC">
      <w:pPr>
        <w:pStyle w:val="ListParagraph"/>
        <w:numPr>
          <w:ilvl w:val="0"/>
          <w:numId w:val="20"/>
        </w:numPr>
      </w:pPr>
      <w:r>
        <w:t>These term weights are used to compute a degree of similarity between a query and each document.</w:t>
      </w:r>
    </w:p>
    <w:p w14:paraId="26219ED2" w14:textId="77777777" w:rsidR="00E67CA7" w:rsidRDefault="00E67CA7" w:rsidP="00E67CA7">
      <w:pPr>
        <w:pStyle w:val="ListParagraph"/>
      </w:pPr>
    </w:p>
    <w:p w14:paraId="37284D0D" w14:textId="779A0E24" w:rsidR="00E67CA7" w:rsidRDefault="00E67CA7" w:rsidP="005F2FEC">
      <w:pPr>
        <w:pStyle w:val="ListParagraph"/>
        <w:numPr>
          <w:ilvl w:val="0"/>
          <w:numId w:val="20"/>
        </w:numPr>
      </w:pPr>
      <w:r>
        <w:t>Based on the similarity weight, ranking of documents is done.</w:t>
      </w:r>
    </w:p>
    <w:p w14:paraId="20C15F98" w14:textId="77777777" w:rsidR="00E67CA7" w:rsidRDefault="00E67CA7" w:rsidP="00E67CA7">
      <w:pPr>
        <w:pStyle w:val="ListParagraph"/>
      </w:pPr>
    </w:p>
    <w:p w14:paraId="373A8AB2" w14:textId="78D5A390" w:rsidR="00E67CA7" w:rsidRDefault="00E67CA7" w:rsidP="00E67CA7">
      <w:pPr>
        <w:pStyle w:val="ListParagraph"/>
        <w:numPr>
          <w:ilvl w:val="0"/>
          <w:numId w:val="20"/>
        </w:numPr>
      </w:pPr>
      <w:proofErr w:type="spellStart"/>
      <w:r w:rsidRPr="009B2315">
        <w:rPr>
          <w:b/>
          <w:i/>
        </w:rPr>
        <w:t>W</w:t>
      </w:r>
      <w:r w:rsidRPr="009B2315">
        <w:rPr>
          <w:b/>
          <w:i/>
          <w:vertAlign w:val="subscript"/>
        </w:rPr>
        <w:t>ij</w:t>
      </w:r>
      <w:proofErr w:type="spellEnd"/>
      <w:r w:rsidRPr="009B2315">
        <w:rPr>
          <w:b/>
          <w:i/>
        </w:rPr>
        <w:t xml:space="preserve"> &gt;= 0</w:t>
      </w:r>
      <w:r>
        <w:rPr>
          <w:vertAlign w:val="subscript"/>
        </w:rPr>
        <w:t xml:space="preserve"> </w:t>
      </w:r>
      <w:r>
        <w:t>is a weight associated with the pair (</w:t>
      </w:r>
      <w:proofErr w:type="spellStart"/>
      <w:r>
        <w:t>k</w:t>
      </w:r>
      <w:r w:rsidRPr="009B2315">
        <w:rPr>
          <w:vertAlign w:val="subscript"/>
        </w:rPr>
        <w:t>i</w:t>
      </w:r>
      <w:proofErr w:type="spellEnd"/>
      <w:r w:rsidRPr="00FF4D35">
        <w:t>,</w:t>
      </w:r>
      <w:r>
        <w:rPr>
          <w:vertAlign w:val="subscript"/>
        </w:rPr>
        <w:t xml:space="preserve"> </w:t>
      </w:r>
      <w:proofErr w:type="spellStart"/>
      <w:r>
        <w:t>d</w:t>
      </w:r>
      <w:r w:rsidRPr="009B2315">
        <w:rPr>
          <w:vertAlign w:val="subscript"/>
        </w:rPr>
        <w:t>j</w:t>
      </w:r>
      <w:proofErr w:type="spellEnd"/>
      <w:r w:rsidRPr="009B2315">
        <w:t>)</w:t>
      </w:r>
    </w:p>
    <w:p w14:paraId="605DB85D" w14:textId="0795949B" w:rsidR="00E67CA7" w:rsidRPr="00E67CA7" w:rsidRDefault="00E67CA7" w:rsidP="005F2FEC">
      <w:pPr>
        <w:pStyle w:val="ListParagraph"/>
        <w:numPr>
          <w:ilvl w:val="0"/>
          <w:numId w:val="20"/>
        </w:numPr>
      </w:pPr>
      <w:proofErr w:type="spellStart"/>
      <w:r w:rsidRPr="00F80062">
        <w:rPr>
          <w:b/>
          <w:i/>
        </w:rPr>
        <w:t>vec</w:t>
      </w:r>
      <w:proofErr w:type="spellEnd"/>
      <w:r w:rsidRPr="00F80062">
        <w:rPr>
          <w:b/>
          <w:i/>
        </w:rPr>
        <w:t>(</w:t>
      </w:r>
      <w:proofErr w:type="spellStart"/>
      <w:r w:rsidRPr="00F80062">
        <w:rPr>
          <w:b/>
          <w:i/>
        </w:rPr>
        <w:t>d</w:t>
      </w:r>
      <w:r w:rsidRPr="00F80062">
        <w:rPr>
          <w:b/>
          <w:i/>
          <w:vertAlign w:val="subscript"/>
        </w:rPr>
        <w:t>j</w:t>
      </w:r>
      <w:proofErr w:type="spellEnd"/>
      <w:r w:rsidRPr="00F80062">
        <w:rPr>
          <w:b/>
          <w:i/>
        </w:rPr>
        <w:t>) =</w:t>
      </w:r>
      <w:r>
        <w:rPr>
          <w:b/>
        </w:rPr>
        <w:t xml:space="preserve"> (</w:t>
      </w:r>
      <w:r w:rsidRPr="009B2315">
        <w:rPr>
          <w:b/>
          <w:i/>
        </w:rPr>
        <w:t>W</w:t>
      </w:r>
      <w:r>
        <w:rPr>
          <w:b/>
          <w:i/>
          <w:vertAlign w:val="subscript"/>
        </w:rPr>
        <w:t xml:space="preserve">1, </w:t>
      </w:r>
      <w:r w:rsidRPr="009B2315">
        <w:rPr>
          <w:b/>
          <w:i/>
          <w:vertAlign w:val="subscript"/>
        </w:rPr>
        <w:t>j</w:t>
      </w:r>
      <w:r>
        <w:rPr>
          <w:b/>
          <w:i/>
          <w:vertAlign w:val="subscript"/>
        </w:rPr>
        <w:t xml:space="preserve">, </w:t>
      </w:r>
      <w:r w:rsidRPr="009B2315">
        <w:rPr>
          <w:b/>
          <w:i/>
        </w:rPr>
        <w:t>W</w:t>
      </w:r>
      <w:r>
        <w:rPr>
          <w:b/>
          <w:i/>
          <w:vertAlign w:val="subscript"/>
        </w:rPr>
        <w:t xml:space="preserve">2, </w:t>
      </w:r>
      <w:r w:rsidRPr="009B2315">
        <w:rPr>
          <w:b/>
          <w:i/>
          <w:vertAlign w:val="subscript"/>
        </w:rPr>
        <w:t>j</w:t>
      </w:r>
      <w:r>
        <w:rPr>
          <w:b/>
          <w:i/>
          <w:vertAlign w:val="subscript"/>
        </w:rPr>
        <w:t>, ……,</w:t>
      </w:r>
      <w:r w:rsidRPr="00F80062">
        <w:rPr>
          <w:b/>
          <w:i/>
        </w:rPr>
        <w:t xml:space="preserve"> </w:t>
      </w:r>
      <w:proofErr w:type="spellStart"/>
      <w:r w:rsidRPr="009B2315">
        <w:rPr>
          <w:b/>
          <w:i/>
        </w:rPr>
        <w:t>W</w:t>
      </w:r>
      <w:r>
        <w:rPr>
          <w:b/>
          <w:i/>
          <w:vertAlign w:val="subscript"/>
        </w:rPr>
        <w:t>t</w:t>
      </w:r>
      <w:proofErr w:type="spellEnd"/>
      <w:r>
        <w:rPr>
          <w:b/>
          <w:i/>
          <w:vertAlign w:val="subscript"/>
        </w:rPr>
        <w:t xml:space="preserve">, </w:t>
      </w:r>
      <w:r w:rsidRPr="009B2315">
        <w:rPr>
          <w:b/>
          <w:i/>
          <w:vertAlign w:val="subscript"/>
        </w:rPr>
        <w:t>j</w:t>
      </w:r>
      <w:r>
        <w:rPr>
          <w:b/>
        </w:rPr>
        <w:t xml:space="preserve">) </w:t>
      </w:r>
      <w:r w:rsidRPr="00F80062">
        <w:t>is the weighted vector associated with document</w:t>
      </w:r>
      <w:r>
        <w:rPr>
          <w:b/>
        </w:rPr>
        <w:t xml:space="preserve"> </w:t>
      </w:r>
      <w:proofErr w:type="spellStart"/>
      <w:r w:rsidRPr="00F80062">
        <w:rPr>
          <w:b/>
        </w:rPr>
        <w:t>d</w:t>
      </w:r>
      <w:r w:rsidRPr="00F80062">
        <w:rPr>
          <w:b/>
          <w:vertAlign w:val="subscript"/>
        </w:rPr>
        <w:t>j</w:t>
      </w:r>
      <w:proofErr w:type="spellEnd"/>
      <w:r w:rsidRPr="00F80062">
        <w:rPr>
          <w:b/>
        </w:rPr>
        <w:t>.</w:t>
      </w:r>
    </w:p>
    <w:p w14:paraId="11037EB6" w14:textId="71DCC666" w:rsidR="00E67CA7" w:rsidRDefault="00E67CA7" w:rsidP="005F2FEC">
      <w:pPr>
        <w:pStyle w:val="ListParagraph"/>
        <w:numPr>
          <w:ilvl w:val="0"/>
          <w:numId w:val="20"/>
        </w:numPr>
      </w:pPr>
      <w:r w:rsidRPr="00E67CA7">
        <w:rPr>
          <w:b/>
        </w:rPr>
        <w:t>W</w:t>
      </w:r>
      <w:r w:rsidRPr="00E67CA7">
        <w:rPr>
          <w:b/>
          <w:vertAlign w:val="subscript"/>
        </w:rPr>
        <w:t xml:space="preserve">i, q </w:t>
      </w:r>
      <w:r w:rsidRPr="00E67CA7">
        <w:rPr>
          <w:b/>
        </w:rPr>
        <w:t>&gt;= 0</w:t>
      </w:r>
      <w:r>
        <w:t xml:space="preserve"> associated with the pair (</w:t>
      </w:r>
      <w:proofErr w:type="spellStart"/>
      <w:r>
        <w:t>k</w:t>
      </w:r>
      <w:r w:rsidRPr="009B2315">
        <w:rPr>
          <w:vertAlign w:val="subscript"/>
        </w:rPr>
        <w:t>i</w:t>
      </w:r>
      <w:proofErr w:type="spellEnd"/>
      <w:r w:rsidRPr="00FF4D35">
        <w:t>,</w:t>
      </w:r>
      <w:r>
        <w:rPr>
          <w:vertAlign w:val="subscript"/>
        </w:rPr>
        <w:t xml:space="preserve"> </w:t>
      </w:r>
      <w:r>
        <w:t>q</w:t>
      </w:r>
      <w:r w:rsidRPr="009B2315">
        <w:t>)</w:t>
      </w:r>
      <w:r>
        <w:t>.</w:t>
      </w:r>
    </w:p>
    <w:p w14:paraId="40EF7203" w14:textId="237D22D2" w:rsidR="00E67CA7" w:rsidRDefault="00E67CA7" w:rsidP="005F2FEC">
      <w:pPr>
        <w:pStyle w:val="ListParagraph"/>
        <w:numPr>
          <w:ilvl w:val="0"/>
          <w:numId w:val="20"/>
        </w:numPr>
      </w:pPr>
      <w:proofErr w:type="spellStart"/>
      <w:r w:rsidRPr="00F80062">
        <w:rPr>
          <w:b/>
          <w:i/>
        </w:rPr>
        <w:t>vec</w:t>
      </w:r>
      <w:proofErr w:type="spellEnd"/>
      <w:r w:rsidRPr="00F80062">
        <w:rPr>
          <w:b/>
          <w:i/>
        </w:rPr>
        <w:t>(</w:t>
      </w:r>
      <w:r>
        <w:rPr>
          <w:b/>
          <w:i/>
        </w:rPr>
        <w:t>q</w:t>
      </w:r>
      <w:r w:rsidRPr="00F80062">
        <w:rPr>
          <w:b/>
          <w:i/>
        </w:rPr>
        <w:t>) =</w:t>
      </w:r>
      <w:r>
        <w:rPr>
          <w:b/>
        </w:rPr>
        <w:t xml:space="preserve"> (</w:t>
      </w:r>
      <w:r w:rsidRPr="009B2315">
        <w:rPr>
          <w:b/>
          <w:i/>
        </w:rPr>
        <w:t>W</w:t>
      </w:r>
      <w:r>
        <w:rPr>
          <w:b/>
          <w:i/>
          <w:vertAlign w:val="subscript"/>
        </w:rPr>
        <w:t xml:space="preserve">1, q, </w:t>
      </w:r>
      <w:r w:rsidRPr="009B2315">
        <w:rPr>
          <w:b/>
          <w:i/>
        </w:rPr>
        <w:t>W</w:t>
      </w:r>
      <w:r>
        <w:rPr>
          <w:b/>
          <w:i/>
          <w:vertAlign w:val="subscript"/>
        </w:rPr>
        <w:t>2, q, ……,</w:t>
      </w:r>
      <w:r w:rsidRPr="00F80062">
        <w:rPr>
          <w:b/>
          <w:i/>
        </w:rPr>
        <w:t xml:space="preserve"> </w:t>
      </w:r>
      <w:proofErr w:type="spellStart"/>
      <w:r w:rsidRPr="009B2315">
        <w:rPr>
          <w:b/>
          <w:i/>
        </w:rPr>
        <w:t>W</w:t>
      </w:r>
      <w:r>
        <w:rPr>
          <w:b/>
          <w:i/>
          <w:vertAlign w:val="subscript"/>
        </w:rPr>
        <w:t>t</w:t>
      </w:r>
      <w:proofErr w:type="spellEnd"/>
      <w:r>
        <w:rPr>
          <w:b/>
          <w:i/>
          <w:vertAlign w:val="subscript"/>
        </w:rPr>
        <w:t>, q</w:t>
      </w:r>
      <w:proofErr w:type="gramStart"/>
      <w:r>
        <w:rPr>
          <w:b/>
        </w:rPr>
        <w:t xml:space="preserve">) </w:t>
      </w:r>
      <w:r w:rsidRPr="00F80062">
        <w:rPr>
          <w:b/>
        </w:rPr>
        <w:t>.</w:t>
      </w:r>
      <w:proofErr w:type="gramEnd"/>
    </w:p>
    <w:p w14:paraId="150D292A" w14:textId="39EFF848" w:rsidR="00E67CA7" w:rsidRDefault="00E67CA7" w:rsidP="005F2FEC">
      <w:pPr>
        <w:pStyle w:val="ListParagraph"/>
        <w:numPr>
          <w:ilvl w:val="0"/>
          <w:numId w:val="20"/>
        </w:numPr>
      </w:pPr>
      <w:r w:rsidRPr="00E67CA7">
        <w:rPr>
          <w:b/>
        </w:rPr>
        <w:t>t</w:t>
      </w:r>
      <w:r>
        <w:t xml:space="preserve"> represents total no. of index terms in the collection.</w:t>
      </w:r>
    </w:p>
    <w:p w14:paraId="5224E571" w14:textId="77777777" w:rsidR="00E67CA7" w:rsidRDefault="00E67CA7" w:rsidP="00B53625">
      <w:pPr>
        <w:pStyle w:val="ListParagraph"/>
      </w:pPr>
    </w:p>
    <w:p w14:paraId="615A7398" w14:textId="30FDB12F" w:rsidR="005F2FEC" w:rsidRDefault="005F2FEC" w:rsidP="00B53625">
      <w:pPr>
        <w:ind w:left="360"/>
      </w:pPr>
    </w:p>
    <w:p w14:paraId="0F8317EB" w14:textId="79C6424A" w:rsidR="00B53625" w:rsidRDefault="001B4C7C" w:rsidP="00B53625">
      <w:pPr>
        <w:ind w:left="360"/>
      </w:pPr>
      <w:r>
        <w:t>Similarity between a document and a query can be denoted as,</w:t>
      </w:r>
    </w:p>
    <w:p w14:paraId="45EA1668" w14:textId="406A61A2" w:rsidR="001B4C7C" w:rsidRDefault="001B4C7C" w:rsidP="00B53625">
      <w:pPr>
        <w:ind w:left="360"/>
      </w:pPr>
    </w:p>
    <w:p w14:paraId="4C305320" w14:textId="44824E9E" w:rsidR="001B4C7C" w:rsidRDefault="001B4C7C" w:rsidP="00B53625">
      <w:pPr>
        <w:ind w:left="360"/>
      </w:pPr>
      <w:r>
        <w:rPr>
          <w:noProof/>
        </w:rPr>
        <w:drawing>
          <wp:inline distT="0" distB="0" distL="0" distR="0" wp14:anchorId="560ECFF9" wp14:editId="46659030">
            <wp:extent cx="6011545" cy="1332865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1545" cy="133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9F82" w14:textId="6341C4D8" w:rsidR="00C15CD8" w:rsidRDefault="00C15CD8" w:rsidP="001B4C7C"/>
    <w:p w14:paraId="6D297958" w14:textId="71004156" w:rsidR="001B4C7C" w:rsidRDefault="001B4C7C" w:rsidP="001B4C7C">
      <w:r>
        <w:t xml:space="preserve">Similarity is calculated as a cos function of angle between </w:t>
      </w:r>
      <w:proofErr w:type="spellStart"/>
      <w:r>
        <w:t>d</w:t>
      </w:r>
      <w:r w:rsidRPr="001B4C7C">
        <w:rPr>
          <w:vertAlign w:val="subscript"/>
        </w:rPr>
        <w:t>j</w:t>
      </w:r>
      <w:proofErr w:type="spellEnd"/>
      <w:r>
        <w:t xml:space="preserve"> and q. If exactly same angle will be 0 (i.e. cos (0) = 1) and if totally different, angle will be 90 (i.e. cos (90) = 0).</w:t>
      </w:r>
    </w:p>
    <w:p w14:paraId="31D782EB" w14:textId="33C642D2" w:rsidR="001B4C7C" w:rsidRDefault="001B4C7C" w:rsidP="001B4C7C"/>
    <w:p w14:paraId="57FE36C6" w14:textId="24DB1C1A" w:rsidR="001B4C7C" w:rsidRPr="001B4C7C" w:rsidRDefault="001B4C7C" w:rsidP="001B4C7C">
      <w:pPr>
        <w:pStyle w:val="ListParagraph"/>
        <w:numPr>
          <w:ilvl w:val="0"/>
          <w:numId w:val="23"/>
        </w:numPr>
        <w:rPr>
          <w:i/>
        </w:rPr>
      </w:pPr>
      <w:proofErr w:type="spellStart"/>
      <w:r w:rsidRPr="001B4C7C">
        <w:rPr>
          <w:i/>
          <w:color w:val="FF0000"/>
        </w:rPr>
        <w:t>tf</w:t>
      </w:r>
      <w:proofErr w:type="spellEnd"/>
      <w:r>
        <w:rPr>
          <w:i/>
        </w:rPr>
        <w:t xml:space="preserve"> </w:t>
      </w:r>
      <w:r w:rsidRPr="001B4C7C">
        <w:t>is defined as the term frequency or the intra document frequency</w:t>
      </w:r>
      <w:r>
        <w:rPr>
          <w:i/>
        </w:rPr>
        <w:t xml:space="preserve">, </w:t>
      </w:r>
      <w:r>
        <w:t>which is quantification for intra-documents contents (similarity)</w:t>
      </w:r>
    </w:p>
    <w:p w14:paraId="54E95DEC" w14:textId="43398DF2" w:rsidR="001B4C7C" w:rsidRPr="001B4C7C" w:rsidRDefault="001B4C7C" w:rsidP="001B4C7C">
      <w:pPr>
        <w:pStyle w:val="ListParagraph"/>
        <w:numPr>
          <w:ilvl w:val="0"/>
          <w:numId w:val="23"/>
        </w:numPr>
        <w:rPr>
          <w:i/>
        </w:rPr>
      </w:pPr>
      <w:proofErr w:type="spellStart"/>
      <w:r>
        <w:rPr>
          <w:i/>
          <w:color w:val="FF0000"/>
        </w:rPr>
        <w:t>Idf</w:t>
      </w:r>
      <w:proofErr w:type="spellEnd"/>
      <w:r>
        <w:rPr>
          <w:i/>
          <w:color w:val="FF0000"/>
        </w:rPr>
        <w:t xml:space="preserve"> </w:t>
      </w:r>
      <w:r w:rsidRPr="001B4C7C">
        <w:t>is defined as the inverse document frequency</w:t>
      </w:r>
      <w:r>
        <w:t>, which is quantification for inter-documents separation (dis-similarity)</w:t>
      </w:r>
    </w:p>
    <w:p w14:paraId="4421C47D" w14:textId="42977113" w:rsidR="001B4C7C" w:rsidRDefault="001B4C7C" w:rsidP="001B4C7C">
      <w:pPr>
        <w:pStyle w:val="ListParagraph"/>
        <w:numPr>
          <w:ilvl w:val="0"/>
          <w:numId w:val="23"/>
        </w:numPr>
      </w:pPr>
      <w:proofErr w:type="spellStart"/>
      <w:r w:rsidRPr="009B2315">
        <w:rPr>
          <w:b/>
          <w:i/>
        </w:rPr>
        <w:t>W</w:t>
      </w:r>
      <w:r w:rsidRPr="009B2315">
        <w:rPr>
          <w:b/>
          <w:i/>
          <w:vertAlign w:val="subscript"/>
        </w:rPr>
        <w:t>ij</w:t>
      </w:r>
      <w:proofErr w:type="spellEnd"/>
      <w:r>
        <w:rPr>
          <w:b/>
          <w:i/>
          <w:vertAlign w:val="subscript"/>
        </w:rPr>
        <w:t xml:space="preserve"> </w:t>
      </w:r>
      <w:r w:rsidRPr="001B4C7C">
        <w:rPr>
          <w:b/>
          <w:i/>
        </w:rPr>
        <w:t xml:space="preserve">= </w:t>
      </w:r>
      <w:proofErr w:type="spellStart"/>
      <w:r w:rsidRPr="001B4C7C">
        <w:rPr>
          <w:b/>
          <w:i/>
        </w:rPr>
        <w:t>tf</w:t>
      </w:r>
      <w:proofErr w:type="spellEnd"/>
      <w:r w:rsidRPr="001B4C7C">
        <w:rPr>
          <w:b/>
          <w:i/>
        </w:rPr>
        <w:t xml:space="preserve"> * </w:t>
      </w:r>
      <w:proofErr w:type="spellStart"/>
      <w:r w:rsidRPr="001B4C7C">
        <w:rPr>
          <w:b/>
          <w:i/>
        </w:rPr>
        <w:t>idf</w:t>
      </w:r>
      <w:proofErr w:type="spellEnd"/>
    </w:p>
    <w:p w14:paraId="0D097D93" w14:textId="46D9BC98" w:rsidR="001B4C7C" w:rsidRDefault="001B4C7C" w:rsidP="005F2FEC">
      <w:pPr>
        <w:pStyle w:val="ListParagraph"/>
      </w:pPr>
    </w:p>
    <w:p w14:paraId="212346A9" w14:textId="3599247D" w:rsidR="005F2FEC" w:rsidRDefault="005F2FEC" w:rsidP="005F2FEC">
      <w:r>
        <w:t>Advantages</w:t>
      </w:r>
      <w:r w:rsidR="00C15CD8">
        <w:t>:</w:t>
      </w:r>
    </w:p>
    <w:p w14:paraId="432FE5FA" w14:textId="3DA0E70E" w:rsidR="00C15CD8" w:rsidRDefault="001B4C7C" w:rsidP="005F2FEC">
      <w:pPr>
        <w:pStyle w:val="ListParagraph"/>
        <w:numPr>
          <w:ilvl w:val="0"/>
          <w:numId w:val="21"/>
        </w:numPr>
      </w:pPr>
      <w:r>
        <w:t>Simple model based on linear algebra.</w:t>
      </w:r>
    </w:p>
    <w:p w14:paraId="02095D69" w14:textId="29069189" w:rsidR="00C15CD8" w:rsidRDefault="001B4C7C" w:rsidP="005F2FEC">
      <w:pPr>
        <w:pStyle w:val="ListParagraph"/>
        <w:numPr>
          <w:ilvl w:val="0"/>
          <w:numId w:val="21"/>
        </w:numPr>
      </w:pPr>
      <w:r>
        <w:t>Terms weights are not binary</w:t>
      </w:r>
      <w:r w:rsidR="00C15CD8">
        <w:t>.</w:t>
      </w:r>
    </w:p>
    <w:p w14:paraId="53C163E5" w14:textId="0850D473" w:rsidR="00C15CD8" w:rsidRDefault="001B4C7C" w:rsidP="005F2FEC">
      <w:pPr>
        <w:pStyle w:val="ListParagraph"/>
        <w:numPr>
          <w:ilvl w:val="0"/>
          <w:numId w:val="21"/>
        </w:numPr>
      </w:pPr>
      <w:r>
        <w:t>Allow partial match</w:t>
      </w:r>
      <w:r w:rsidR="00C15CD8">
        <w:t>.</w:t>
      </w:r>
    </w:p>
    <w:p w14:paraId="3ED9B076" w14:textId="77777777" w:rsidR="001B4C7C" w:rsidRDefault="001B4C7C" w:rsidP="005F2FEC">
      <w:pPr>
        <w:pStyle w:val="ListParagraph"/>
        <w:numPr>
          <w:ilvl w:val="0"/>
          <w:numId w:val="21"/>
        </w:numPr>
      </w:pPr>
      <w:r>
        <w:t>Allow ranking documents based on relevance.</w:t>
      </w:r>
    </w:p>
    <w:p w14:paraId="3EFC59C7" w14:textId="15AFBE6C" w:rsidR="00C15CD8" w:rsidRDefault="001B4C7C" w:rsidP="005F2FEC">
      <w:pPr>
        <w:pStyle w:val="ListParagraph"/>
        <w:numPr>
          <w:ilvl w:val="0"/>
          <w:numId w:val="21"/>
        </w:numPr>
      </w:pPr>
      <w:r>
        <w:t>Allows computing a continuous degree of similarity between queries and documents.</w:t>
      </w:r>
    </w:p>
    <w:p w14:paraId="1228F680" w14:textId="4F19A9A0" w:rsidR="001B4C7C" w:rsidRDefault="001B4C7C" w:rsidP="005F2FEC">
      <w:pPr>
        <w:pStyle w:val="ListParagraph"/>
        <w:numPr>
          <w:ilvl w:val="0"/>
          <w:numId w:val="21"/>
        </w:numPr>
      </w:pPr>
      <w:r>
        <w:t>Allows efficient implementation for large document collections.</w:t>
      </w:r>
    </w:p>
    <w:p w14:paraId="268D2D47" w14:textId="2A5E73F4" w:rsidR="008F2DE0" w:rsidRDefault="008F2DE0" w:rsidP="005F2FEC">
      <w:pPr>
        <w:pStyle w:val="ListParagraph"/>
        <w:numPr>
          <w:ilvl w:val="0"/>
          <w:numId w:val="21"/>
        </w:numPr>
      </w:pPr>
      <w:r>
        <w:t>Preferred for handling large amount of records.</w:t>
      </w:r>
      <w:bookmarkStart w:id="0" w:name="_GoBack"/>
      <w:bookmarkEnd w:id="0"/>
    </w:p>
    <w:p w14:paraId="19137FCF" w14:textId="1DAA00DC" w:rsidR="009232F3" w:rsidRDefault="009232F3" w:rsidP="009232F3"/>
    <w:p w14:paraId="6535E17C" w14:textId="63C305A2" w:rsidR="009232F3" w:rsidRDefault="009232F3" w:rsidP="009232F3">
      <w:r>
        <w:t>Limitations:</w:t>
      </w:r>
    </w:p>
    <w:p w14:paraId="4095B9C9" w14:textId="0D96B149" w:rsidR="009232F3" w:rsidRDefault="001B4C7C" w:rsidP="009232F3">
      <w:pPr>
        <w:pStyle w:val="ListParagraph"/>
        <w:numPr>
          <w:ilvl w:val="0"/>
          <w:numId w:val="22"/>
        </w:numPr>
      </w:pPr>
      <w:r>
        <w:t>Index terms are assumed to be mutually independent.</w:t>
      </w:r>
    </w:p>
    <w:p w14:paraId="691BF4E4" w14:textId="256890EF" w:rsidR="001B4C7C" w:rsidRDefault="001B4C7C" w:rsidP="009232F3">
      <w:pPr>
        <w:pStyle w:val="ListParagraph"/>
        <w:numPr>
          <w:ilvl w:val="0"/>
          <w:numId w:val="22"/>
        </w:numPr>
      </w:pPr>
      <w:r>
        <w:t>Long documents are poorly represented.</w:t>
      </w:r>
    </w:p>
    <w:p w14:paraId="378CEB4E" w14:textId="2AC12360" w:rsidR="001B4C7C" w:rsidRDefault="001B4C7C" w:rsidP="009232F3">
      <w:pPr>
        <w:pStyle w:val="ListParagraph"/>
        <w:numPr>
          <w:ilvl w:val="0"/>
          <w:numId w:val="22"/>
        </w:numPr>
      </w:pPr>
      <w:r>
        <w:t>Search keywords must precisely match document terms.</w:t>
      </w:r>
    </w:p>
    <w:p w14:paraId="4E76D0B9" w14:textId="201408EB" w:rsidR="001B4C7C" w:rsidRDefault="001B4C7C" w:rsidP="009232F3">
      <w:pPr>
        <w:pStyle w:val="ListParagraph"/>
        <w:numPr>
          <w:ilvl w:val="0"/>
          <w:numId w:val="22"/>
        </w:numPr>
      </w:pPr>
      <w:r>
        <w:t xml:space="preserve">The order in which the terms appear in document is lost in the vector space representation. That is why this model is also known as </w:t>
      </w:r>
      <w:r w:rsidRPr="001B4C7C">
        <w:rPr>
          <w:b/>
          <w:i/>
        </w:rPr>
        <w:t>bag of words</w:t>
      </w:r>
      <w:r>
        <w:t xml:space="preserve"> model.</w:t>
      </w:r>
    </w:p>
    <w:p w14:paraId="3BA6F504" w14:textId="6D916FE6" w:rsidR="001B4C7C" w:rsidRPr="00793CAF" w:rsidRDefault="001B4C7C" w:rsidP="009232F3">
      <w:pPr>
        <w:pStyle w:val="ListParagraph"/>
        <w:numPr>
          <w:ilvl w:val="0"/>
          <w:numId w:val="22"/>
        </w:numPr>
      </w:pPr>
      <w:r>
        <w:t>Weighting is intuitive, but not very formal.</w:t>
      </w:r>
    </w:p>
    <w:sectPr w:rsidR="001B4C7C" w:rsidRPr="00793CAF" w:rsidSect="003A463A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418" w:right="102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5B00C8" w14:textId="77777777" w:rsidR="00F1342D" w:rsidRDefault="00F1342D" w:rsidP="00B26F6E">
      <w:r>
        <w:separator/>
      </w:r>
    </w:p>
  </w:endnote>
  <w:endnote w:type="continuationSeparator" w:id="0">
    <w:p w14:paraId="0A9B99DF" w14:textId="77777777" w:rsidR="00F1342D" w:rsidRDefault="00F1342D" w:rsidP="00B26F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10B9C52D" w14:textId="77777777" w:rsidTr="00B65511">
      <w:tc>
        <w:tcPr>
          <w:tcW w:w="9445" w:type="dxa"/>
          <w:shd w:val="clear" w:color="auto" w:fill="auto"/>
        </w:tcPr>
        <w:p w14:paraId="3800C607" w14:textId="77777777" w:rsidR="00750C0C" w:rsidRPr="00B65511" w:rsidRDefault="00750C0C" w:rsidP="00B65511">
          <w:pPr>
            <w:pStyle w:val="Copyright"/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505C01" w:rsidRPr="00B65511">
            <w:rPr>
              <w:b/>
              <w:noProof/>
            </w:rPr>
            <w:t>2</w:t>
          </w:r>
          <w:r w:rsidRPr="00B65511">
            <w:rPr>
              <w:b/>
            </w:rPr>
            <w:fldChar w:fldCharType="end"/>
          </w:r>
          <w:r w:rsidRPr="00B65511">
            <w:rPr>
              <w:b/>
              <w:lang w:val="en-GB"/>
            </w:rPr>
            <w:tab/>
          </w:r>
          <w:r w:rsidR="00880488" w:rsidRPr="00B65511">
            <w:t>©201</w:t>
          </w:r>
          <w:r w:rsidR="00134736">
            <w:t>9</w:t>
          </w:r>
          <w:r w:rsidRPr="00B65511">
            <w:t xml:space="preserve"> Software AG. All rights reserved.</w:t>
          </w:r>
        </w:p>
      </w:tc>
    </w:tr>
  </w:tbl>
  <w:p w14:paraId="41CDFF87" w14:textId="77777777" w:rsidR="00750C0C" w:rsidRPr="00130E3F" w:rsidRDefault="00750C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41" w:tblpY="16387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9445"/>
    </w:tblGrid>
    <w:tr w:rsidR="00750C0C" w:rsidRPr="00B65511" w14:paraId="1FFE0677" w14:textId="77777777" w:rsidTr="00B65511">
      <w:tc>
        <w:tcPr>
          <w:tcW w:w="9445" w:type="dxa"/>
          <w:shd w:val="clear" w:color="auto" w:fill="auto"/>
        </w:tcPr>
        <w:p w14:paraId="24E27DBA" w14:textId="77777777" w:rsidR="00750C0C" w:rsidRPr="00B65511" w:rsidRDefault="00750C0C" w:rsidP="00847A59">
          <w:pPr>
            <w:pStyle w:val="Copyright"/>
            <w:rPr>
              <w:lang w:val="en-GB"/>
            </w:rPr>
          </w:pPr>
          <w:r w:rsidRPr="00B65511">
            <w:rPr>
              <w:b/>
            </w:rPr>
            <w:fldChar w:fldCharType="begin"/>
          </w:r>
          <w:r w:rsidRPr="00B65511">
            <w:rPr>
              <w:b/>
            </w:rPr>
            <w:instrText xml:space="preserve"> PAGE </w:instrText>
          </w:r>
          <w:r w:rsidRPr="00B65511">
            <w:rPr>
              <w:b/>
            </w:rPr>
            <w:fldChar w:fldCharType="separate"/>
          </w:r>
          <w:r w:rsidR="00EA600A">
            <w:rPr>
              <w:b/>
              <w:noProof/>
            </w:rPr>
            <w:t>1</w:t>
          </w:r>
          <w:r w:rsidRPr="00B65511">
            <w:rPr>
              <w:b/>
            </w:rPr>
            <w:fldChar w:fldCharType="end"/>
          </w:r>
          <w:r w:rsidRPr="00B65511">
            <w:rPr>
              <w:lang w:val="en-GB"/>
            </w:rPr>
            <w:tab/>
          </w:r>
          <w:r w:rsidR="00976280">
            <w:t>©201</w:t>
          </w:r>
          <w:r w:rsidR="00847A59">
            <w:t>9</w:t>
          </w:r>
          <w:r w:rsidRPr="00B65511">
            <w:t xml:space="preserve"> Software AG. All rights reserved.</w:t>
          </w:r>
        </w:p>
      </w:tc>
    </w:tr>
  </w:tbl>
  <w:p w14:paraId="6F4AB80D" w14:textId="77777777" w:rsidR="00750C0C" w:rsidRPr="009407A7" w:rsidRDefault="00750C0C">
    <w:pPr>
      <w:pStyle w:val="Footer"/>
    </w:pPr>
    <w:r>
      <w:rPr>
        <w:rStyle w:val="PlaceholderText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2493D" w14:textId="77777777" w:rsidR="00F1342D" w:rsidRDefault="00F1342D" w:rsidP="00B26F6E">
      <w:r>
        <w:separator/>
      </w:r>
    </w:p>
  </w:footnote>
  <w:footnote w:type="continuationSeparator" w:id="0">
    <w:p w14:paraId="1FB05430" w14:textId="77777777" w:rsidR="00F1342D" w:rsidRDefault="00F1342D" w:rsidP="00B26F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vertAnchor="page" w:horzAnchor="page" w:tblpX="1401" w:tblpY="432"/>
      <w:tblW w:w="0" w:type="auto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4722"/>
      <w:gridCol w:w="4990"/>
    </w:tblGrid>
    <w:tr w:rsidR="00976280" w:rsidRPr="00B65511" w14:paraId="4B5A906C" w14:textId="77777777" w:rsidTr="00B65511">
      <w:tc>
        <w:tcPr>
          <w:tcW w:w="4722" w:type="dxa"/>
          <w:tcBorders>
            <w:bottom w:val="single" w:sz="4" w:space="0" w:color="BFBFBF"/>
          </w:tcBorders>
          <w:shd w:val="clear" w:color="auto" w:fill="auto"/>
        </w:tcPr>
        <w:p w14:paraId="329AAAFE" w14:textId="77777777" w:rsidR="00750C0C" w:rsidRPr="00B65511" w:rsidRDefault="00F27949" w:rsidP="00B65511">
          <w:pPr>
            <w:pStyle w:val="DocumentName"/>
          </w:pPr>
          <w:r w:rsidRPr="00B65511">
            <w:rPr>
              <w:rStyle w:val="PlaceholderText"/>
            </w:rPr>
            <w:t>Insert Document name</w:t>
          </w:r>
        </w:p>
      </w:tc>
      <w:tc>
        <w:tcPr>
          <w:tcW w:w="4990" w:type="dxa"/>
          <w:tcBorders>
            <w:bottom w:val="single" w:sz="4" w:space="0" w:color="BFBFBF"/>
          </w:tcBorders>
          <w:shd w:val="clear" w:color="auto" w:fill="auto"/>
          <w:tcMar>
            <w:right w:w="284" w:type="dxa"/>
          </w:tcMar>
        </w:tcPr>
        <w:p w14:paraId="729EA631" w14:textId="77777777" w:rsidR="00750C0C" w:rsidRPr="00B65511" w:rsidRDefault="00750C0C" w:rsidP="00B65511">
          <w:pPr>
            <w:pStyle w:val="DocumentName"/>
            <w:jc w:val="right"/>
          </w:pPr>
          <w:r w:rsidRPr="00B65511">
            <w:t>Day, Month, Year</w:t>
          </w:r>
        </w:p>
      </w:tc>
    </w:tr>
  </w:tbl>
  <w:p w14:paraId="6C636B5A" w14:textId="77777777" w:rsidR="00750C0C" w:rsidRDefault="00750C0C" w:rsidP="006F0B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27144" w14:textId="77777777" w:rsidR="00750C0C" w:rsidRDefault="00134736" w:rsidP="00F2794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4384" behindDoc="1" locked="0" layoutInCell="1" allowOverlap="1" wp14:anchorId="2F4A7456" wp14:editId="565DCAE7">
          <wp:simplePos x="0" y="0"/>
          <wp:positionH relativeFrom="column">
            <wp:posOffset>-434340</wp:posOffset>
          </wp:positionH>
          <wp:positionV relativeFrom="paragraph">
            <wp:posOffset>-173922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FD585A" w14:textId="77777777" w:rsidR="00750C0C" w:rsidRDefault="00847A59">
    <w:pPr>
      <w:pStyle w:val="Header"/>
    </w:pPr>
    <w:r>
      <w:rPr>
        <w:noProof/>
        <w:lang w:val="bg-BG" w:eastAsia="bg-BG"/>
      </w:rPr>
      <w:drawing>
        <wp:anchor distT="0" distB="0" distL="114300" distR="114300" simplePos="0" relativeHeight="251662336" behindDoc="1" locked="0" layoutInCell="1" allowOverlap="1" wp14:anchorId="743E8A5F" wp14:editId="1E4F617D">
          <wp:simplePos x="0" y="0"/>
          <wp:positionH relativeFrom="column">
            <wp:posOffset>-428625</wp:posOffset>
          </wp:positionH>
          <wp:positionV relativeFrom="paragraph">
            <wp:posOffset>-99695</wp:posOffset>
          </wp:positionV>
          <wp:extent cx="1729740" cy="436245"/>
          <wp:effectExtent l="0" t="0" r="3810" b="1905"/>
          <wp:wrapThrough wrapText="bothSides">
            <wp:wrapPolygon edited="0">
              <wp:start x="0" y="0"/>
              <wp:lineTo x="0" y="13205"/>
              <wp:lineTo x="2617" y="16035"/>
              <wp:lineTo x="2617" y="20751"/>
              <wp:lineTo x="19269" y="20751"/>
              <wp:lineTo x="19507" y="16978"/>
              <wp:lineTo x="21410" y="12262"/>
              <wp:lineTo x="21410" y="2830"/>
              <wp:lineTo x="1903" y="0"/>
              <wp:lineTo x="0" y="0"/>
            </wp:wrapPolygon>
          </wp:wrapThrough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G_Corporate_Logo_Feb19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9740" cy="4362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F6EDA"/>
    <w:multiLevelType w:val="hybridMultilevel"/>
    <w:tmpl w:val="02A0F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25653"/>
    <w:multiLevelType w:val="hybridMultilevel"/>
    <w:tmpl w:val="D6E0E57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95EC8"/>
    <w:multiLevelType w:val="hybridMultilevel"/>
    <w:tmpl w:val="C4322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23F74"/>
    <w:multiLevelType w:val="multilevel"/>
    <w:tmpl w:val="305CA736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3134F45"/>
    <w:multiLevelType w:val="multilevel"/>
    <w:tmpl w:val="8CA289EA"/>
    <w:numStyleLink w:val="zzzHeadings"/>
  </w:abstractNum>
  <w:abstractNum w:abstractNumId="5" w15:restartNumberingAfterBreak="0">
    <w:nsid w:val="2D9321F6"/>
    <w:multiLevelType w:val="multilevel"/>
    <w:tmpl w:val="8CA289EA"/>
    <w:styleLink w:val="zzzHeadings"/>
    <w:lvl w:ilvl="0">
      <w:start w:val="1"/>
      <w:numFmt w:val="decimal"/>
      <w:pStyle w:val="HeadingI"/>
      <w:lvlText w:val="%1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HeadingII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pStyle w:val="HeadingIII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HeadingIV"/>
      <w:lvlText w:val="%1.%2.%3.%4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4">
      <w:start w:val="1"/>
      <w:numFmt w:val="decimal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F0623A1"/>
    <w:multiLevelType w:val="multilevel"/>
    <w:tmpl w:val="5E789A84"/>
    <w:numStyleLink w:val="zzzAuflistung"/>
  </w:abstractNum>
  <w:abstractNum w:abstractNumId="7" w15:restartNumberingAfterBreak="0">
    <w:nsid w:val="36DA1882"/>
    <w:multiLevelType w:val="hybridMultilevel"/>
    <w:tmpl w:val="E962F7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B10020"/>
    <w:multiLevelType w:val="multilevel"/>
    <w:tmpl w:val="33A0DC98"/>
    <w:lvl w:ilvl="0">
      <w:start w:val="1"/>
      <w:numFmt w:val="decimal"/>
      <w:pStyle w:val="Heading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8" w:hanging="56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2" w:hanging="8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6" w:hanging="1136"/>
      </w:pPr>
      <w:rPr>
        <w:rFonts w:hint="default"/>
      </w:rPr>
    </w:lvl>
    <w:lvl w:ilvl="4">
      <w:start w:val="1"/>
      <w:numFmt w:val="none"/>
      <w:lvlText w:val=""/>
      <w:lvlJc w:val="left"/>
      <w:pPr>
        <w:ind w:left="1420" w:hanging="284"/>
      </w:pPr>
      <w:rPr>
        <w:rFonts w:hint="default"/>
      </w:rPr>
    </w:lvl>
    <w:lvl w:ilvl="5">
      <w:start w:val="1"/>
      <w:numFmt w:val="none"/>
      <w:lvlText w:val=""/>
      <w:lvlJc w:val="left"/>
      <w:pPr>
        <w:ind w:left="1704" w:hanging="284"/>
      </w:pPr>
      <w:rPr>
        <w:rFonts w:hint="default"/>
      </w:rPr>
    </w:lvl>
    <w:lvl w:ilvl="6">
      <w:start w:val="1"/>
      <w:numFmt w:val="none"/>
      <w:lvlText w:val=""/>
      <w:lvlJc w:val="left"/>
      <w:pPr>
        <w:ind w:left="1988" w:hanging="284"/>
      </w:pPr>
      <w:rPr>
        <w:rFonts w:hint="default"/>
      </w:rPr>
    </w:lvl>
    <w:lvl w:ilvl="7">
      <w:start w:val="1"/>
      <w:numFmt w:val="none"/>
      <w:lvlText w:val=""/>
      <w:lvlJc w:val="left"/>
      <w:pPr>
        <w:ind w:left="2272" w:hanging="284"/>
      </w:pPr>
      <w:rPr>
        <w:rFonts w:hint="default"/>
      </w:rPr>
    </w:lvl>
    <w:lvl w:ilvl="8">
      <w:start w:val="1"/>
      <w:numFmt w:val="none"/>
      <w:lvlText w:val=""/>
      <w:lvlJc w:val="left"/>
      <w:pPr>
        <w:ind w:left="2556" w:hanging="284"/>
      </w:pPr>
      <w:rPr>
        <w:rFonts w:hint="default"/>
      </w:rPr>
    </w:lvl>
  </w:abstractNum>
  <w:abstractNum w:abstractNumId="9" w15:restartNumberingAfterBreak="0">
    <w:nsid w:val="44890A84"/>
    <w:multiLevelType w:val="multilevel"/>
    <w:tmpl w:val="5E789A84"/>
    <w:styleLink w:val="zzzAuflistung"/>
    <w:lvl w:ilvl="0">
      <w:start w:val="1"/>
      <w:numFmt w:val="bullet"/>
      <w:pStyle w:val="ListCopy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  <w:color w:val="auto"/>
        <w:sz w:val="20"/>
      </w:rPr>
    </w:lvl>
    <w:lvl w:ilvl="1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4E8757ED"/>
    <w:multiLevelType w:val="hybridMultilevel"/>
    <w:tmpl w:val="9D4E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131011"/>
    <w:multiLevelType w:val="hybridMultilevel"/>
    <w:tmpl w:val="2D686E7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9C2EA5"/>
    <w:multiLevelType w:val="hybridMultilevel"/>
    <w:tmpl w:val="9934C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9B5EEB"/>
    <w:multiLevelType w:val="multilevel"/>
    <w:tmpl w:val="1F98525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Arial" w:hAnsi="Arial" w:hint="default"/>
        <w:sz w:val="22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680" w:hanging="680"/>
      </w:pPr>
      <w:rPr>
        <w:rFonts w:ascii="Arial" w:hAnsi="Arial" w:hint="default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Arial" w:hAnsi="Arial" w:hint="default"/>
        <w:sz w:val="22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7C1D2B5E"/>
    <w:multiLevelType w:val="multilevel"/>
    <w:tmpl w:val="394A5DA2"/>
    <w:lvl w:ilvl="0">
      <w:start w:val="1"/>
      <w:numFmt w:val="decimal"/>
      <w:lvlText w:val="%1."/>
      <w:lvlJc w:val="left"/>
      <w:pPr>
        <w:ind w:left="0" w:firstLine="0"/>
      </w:pPr>
      <w:rPr>
        <w:rFonts w:ascii="Arial" w:hAnsi="Arial" w:hint="default"/>
        <w:b/>
        <w:sz w:val="20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13"/>
  </w:num>
  <w:num w:numId="6">
    <w:abstractNumId w:val="8"/>
  </w:num>
  <w:num w:numId="7">
    <w:abstractNumId w:val="8"/>
  </w:num>
  <w:num w:numId="8">
    <w:abstractNumId w:val="8"/>
  </w:num>
  <w:num w:numId="9">
    <w:abstractNumId w:val="8"/>
  </w:num>
  <w:num w:numId="10">
    <w:abstractNumId w:val="8"/>
  </w:num>
  <w:num w:numId="11">
    <w:abstractNumId w:val="14"/>
  </w:num>
  <w:num w:numId="12">
    <w:abstractNumId w:val="3"/>
  </w:num>
  <w:num w:numId="13">
    <w:abstractNumId w:val="5"/>
  </w:num>
  <w:num w:numId="14">
    <w:abstractNumId w:val="4"/>
  </w:num>
  <w:num w:numId="15">
    <w:abstractNumId w:val="1"/>
  </w:num>
  <w:num w:numId="16">
    <w:abstractNumId w:val="7"/>
  </w:num>
  <w:num w:numId="17">
    <w:abstractNumId w:val="11"/>
  </w:num>
  <w:num w:numId="18">
    <w:abstractNumId w:val="9"/>
  </w:num>
  <w:num w:numId="19">
    <w:abstractNumId w:val="6"/>
  </w:num>
  <w:num w:numId="20">
    <w:abstractNumId w:val="12"/>
  </w:num>
  <w:num w:numId="21">
    <w:abstractNumId w:val="2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8B"/>
    <w:rsid w:val="000000EB"/>
    <w:rsid w:val="000A1BEA"/>
    <w:rsid w:val="000A5B99"/>
    <w:rsid w:val="000D7CA8"/>
    <w:rsid w:val="000F12D3"/>
    <w:rsid w:val="0012037E"/>
    <w:rsid w:val="00130E3F"/>
    <w:rsid w:val="00134736"/>
    <w:rsid w:val="001945F8"/>
    <w:rsid w:val="001B4C7C"/>
    <w:rsid w:val="00201391"/>
    <w:rsid w:val="002460E7"/>
    <w:rsid w:val="00264EAF"/>
    <w:rsid w:val="002748EC"/>
    <w:rsid w:val="00322045"/>
    <w:rsid w:val="003307AF"/>
    <w:rsid w:val="00396572"/>
    <w:rsid w:val="003A463A"/>
    <w:rsid w:val="003B04CB"/>
    <w:rsid w:val="003D190E"/>
    <w:rsid w:val="003F7C92"/>
    <w:rsid w:val="00420369"/>
    <w:rsid w:val="00485FC4"/>
    <w:rsid w:val="004C721C"/>
    <w:rsid w:val="004D2B63"/>
    <w:rsid w:val="00505C01"/>
    <w:rsid w:val="00515235"/>
    <w:rsid w:val="005A54B9"/>
    <w:rsid w:val="005B0639"/>
    <w:rsid w:val="005D0F04"/>
    <w:rsid w:val="005E51BF"/>
    <w:rsid w:val="005E68AC"/>
    <w:rsid w:val="005E7CE8"/>
    <w:rsid w:val="005F2FEC"/>
    <w:rsid w:val="00697074"/>
    <w:rsid w:val="006F0B4D"/>
    <w:rsid w:val="00740121"/>
    <w:rsid w:val="00750C0C"/>
    <w:rsid w:val="00781A72"/>
    <w:rsid w:val="00793CAF"/>
    <w:rsid w:val="007C56D0"/>
    <w:rsid w:val="007F749E"/>
    <w:rsid w:val="0080680E"/>
    <w:rsid w:val="00847A59"/>
    <w:rsid w:val="00880488"/>
    <w:rsid w:val="00895F60"/>
    <w:rsid w:val="008D213F"/>
    <w:rsid w:val="008F2DE0"/>
    <w:rsid w:val="009232F3"/>
    <w:rsid w:val="009407A7"/>
    <w:rsid w:val="00951DDB"/>
    <w:rsid w:val="00964D89"/>
    <w:rsid w:val="00976280"/>
    <w:rsid w:val="00980DFB"/>
    <w:rsid w:val="00987F6D"/>
    <w:rsid w:val="0099498A"/>
    <w:rsid w:val="009D231C"/>
    <w:rsid w:val="00A005B2"/>
    <w:rsid w:val="00A04983"/>
    <w:rsid w:val="00A078FB"/>
    <w:rsid w:val="00A464A6"/>
    <w:rsid w:val="00A925E7"/>
    <w:rsid w:val="00AF6E87"/>
    <w:rsid w:val="00B13E0F"/>
    <w:rsid w:val="00B14B51"/>
    <w:rsid w:val="00B26F6E"/>
    <w:rsid w:val="00B53625"/>
    <w:rsid w:val="00B65511"/>
    <w:rsid w:val="00C15CD8"/>
    <w:rsid w:val="00CA2468"/>
    <w:rsid w:val="00CA7A44"/>
    <w:rsid w:val="00D01B8B"/>
    <w:rsid w:val="00D12FE8"/>
    <w:rsid w:val="00D1606A"/>
    <w:rsid w:val="00D87BE3"/>
    <w:rsid w:val="00DD5D12"/>
    <w:rsid w:val="00DF2D8B"/>
    <w:rsid w:val="00DF5811"/>
    <w:rsid w:val="00E35250"/>
    <w:rsid w:val="00E41FDC"/>
    <w:rsid w:val="00E46D1A"/>
    <w:rsid w:val="00E67CA7"/>
    <w:rsid w:val="00E87337"/>
    <w:rsid w:val="00EA600A"/>
    <w:rsid w:val="00F1342D"/>
    <w:rsid w:val="00F23754"/>
    <w:rsid w:val="00F27949"/>
    <w:rsid w:val="00F74FB0"/>
    <w:rsid w:val="00F95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95DD6"/>
  <w15:chartTrackingRefBased/>
  <w15:docId w15:val="{629F0285-9178-4735-A0C9-EA10F8CF8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"/>
    <w:semiHidden/>
    <w:qFormat/>
    <w:rsid w:val="00880488"/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qFormat/>
    <w:rsid w:val="000F12D3"/>
    <w:pPr>
      <w:keepNext/>
      <w:keepLines/>
      <w:numPr>
        <w:numId w:val="10"/>
      </w:numPr>
      <w:outlineLvl w:val="0"/>
    </w:pPr>
    <w:rPr>
      <w:rFonts w:eastAsia="Times New Roman"/>
      <w:b/>
      <w:bCs/>
      <w:color w:val="333333"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0F12D3"/>
    <w:pPr>
      <w:keepNext/>
      <w:keepLines/>
      <w:numPr>
        <w:ilvl w:val="1"/>
        <w:numId w:val="10"/>
      </w:numPr>
      <w:outlineLvl w:val="1"/>
    </w:pPr>
    <w:rPr>
      <w:rFonts w:eastAsia="Times New Roman"/>
      <w:bCs/>
      <w:color w:val="33333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0F12D3"/>
    <w:pPr>
      <w:keepNext/>
      <w:keepLines/>
      <w:numPr>
        <w:ilvl w:val="2"/>
        <w:numId w:val="10"/>
      </w:numPr>
      <w:outlineLvl w:val="2"/>
    </w:pPr>
    <w:rPr>
      <w:rFonts w:eastAsia="Times New Roman"/>
      <w:b/>
      <w:bCs/>
      <w:color w:val="333333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0F12D3"/>
    <w:pPr>
      <w:keepNext/>
      <w:keepLines/>
      <w:numPr>
        <w:ilvl w:val="3"/>
        <w:numId w:val="10"/>
      </w:numPr>
      <w:outlineLvl w:val="3"/>
    </w:pPr>
    <w:rPr>
      <w:rFonts w:eastAsia="Times New Roman"/>
      <w:bCs/>
      <w:iCs/>
      <w:color w:val="33333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semiHidden/>
    <w:rsid w:val="00A04983"/>
    <w:rPr>
      <w:rFonts w:ascii="Arial" w:eastAsia="Times New Roman" w:hAnsi="Arial" w:cs="Times New Roman"/>
      <w:b/>
      <w:bCs/>
      <w:color w:val="333333"/>
      <w:sz w:val="24"/>
      <w:szCs w:val="28"/>
    </w:rPr>
  </w:style>
  <w:style w:type="character" w:customStyle="1" w:styleId="Heading2Char">
    <w:name w:val="Heading 2 Char"/>
    <w:link w:val="Heading2"/>
    <w:uiPriority w:val="9"/>
    <w:semiHidden/>
    <w:rsid w:val="00A04983"/>
    <w:rPr>
      <w:rFonts w:ascii="Arial" w:eastAsia="Times New Roman" w:hAnsi="Arial" w:cs="Times New Roman"/>
      <w:bCs/>
      <w:color w:val="333333"/>
      <w:sz w:val="24"/>
      <w:szCs w:val="26"/>
    </w:rPr>
  </w:style>
  <w:style w:type="character" w:customStyle="1" w:styleId="Heading3Char">
    <w:name w:val="Heading 3 Char"/>
    <w:link w:val="Heading3"/>
    <w:uiPriority w:val="9"/>
    <w:semiHidden/>
    <w:rsid w:val="00A04983"/>
    <w:rPr>
      <w:rFonts w:ascii="Arial" w:eastAsia="Times New Roman" w:hAnsi="Arial" w:cs="Times New Roman"/>
      <w:b/>
      <w:bCs/>
      <w:color w:val="333333"/>
      <w:sz w:val="20"/>
      <w:szCs w:val="20"/>
    </w:rPr>
  </w:style>
  <w:style w:type="character" w:customStyle="1" w:styleId="Heading4Char">
    <w:name w:val="Heading 4 Char"/>
    <w:link w:val="Heading4"/>
    <w:uiPriority w:val="9"/>
    <w:semiHidden/>
    <w:rsid w:val="00A04983"/>
    <w:rPr>
      <w:rFonts w:ascii="Arial" w:eastAsia="Times New Roman" w:hAnsi="Arial" w:cs="Times New Roman"/>
      <w:bCs/>
      <w:iCs/>
      <w:color w:val="333333"/>
      <w:sz w:val="20"/>
      <w:szCs w:val="20"/>
    </w:rPr>
  </w:style>
  <w:style w:type="paragraph" w:customStyle="1" w:styleId="CoverTitle">
    <w:name w:val="Cover Title"/>
    <w:basedOn w:val="Normal"/>
    <w:qFormat/>
    <w:rsid w:val="00781A72"/>
    <w:pPr>
      <w:spacing w:line="560" w:lineRule="exact"/>
    </w:pPr>
    <w:rPr>
      <w:b/>
      <w:caps/>
      <w:color w:val="0899CC"/>
      <w:sz w:val="52"/>
    </w:rPr>
  </w:style>
  <w:style w:type="paragraph" w:customStyle="1" w:styleId="CoverTitle2">
    <w:name w:val="Cover Title 2"/>
    <w:basedOn w:val="Normal"/>
    <w:qFormat/>
    <w:rsid w:val="00781A72"/>
    <w:pPr>
      <w:spacing w:after="320"/>
    </w:pPr>
    <w:rPr>
      <w:caps/>
      <w:sz w:val="64"/>
    </w:rPr>
  </w:style>
  <w:style w:type="paragraph" w:customStyle="1" w:styleId="CoverSubtitle">
    <w:name w:val="Cover Subtitle"/>
    <w:basedOn w:val="Normal"/>
    <w:uiPriority w:val="1"/>
    <w:qFormat/>
    <w:rsid w:val="000A5B99"/>
    <w:pPr>
      <w:spacing w:after="640"/>
    </w:pPr>
    <w:rPr>
      <w:color w:val="006F97"/>
      <w:sz w:val="32"/>
    </w:rPr>
  </w:style>
  <w:style w:type="paragraph" w:customStyle="1" w:styleId="Author">
    <w:name w:val="Author"/>
    <w:basedOn w:val="Normal"/>
    <w:uiPriority w:val="2"/>
    <w:qFormat/>
    <w:rsid w:val="003A463A"/>
    <w:pPr>
      <w:spacing w:after="60"/>
    </w:pPr>
    <w:rPr>
      <w:b/>
      <w:sz w:val="20"/>
    </w:rPr>
  </w:style>
  <w:style w:type="paragraph" w:customStyle="1" w:styleId="VersionDate">
    <w:name w:val="Version | Date"/>
    <w:basedOn w:val="Normal"/>
    <w:uiPriority w:val="3"/>
    <w:qFormat/>
    <w:rsid w:val="007C56D0"/>
    <w:rPr>
      <w:sz w:val="20"/>
    </w:rPr>
  </w:style>
  <w:style w:type="paragraph" w:customStyle="1" w:styleId="TextCopy">
    <w:name w:val="Text/Copy"/>
    <w:basedOn w:val="Normal"/>
    <w:uiPriority w:val="4"/>
    <w:qFormat/>
    <w:rsid w:val="00964D89"/>
    <w:pPr>
      <w:spacing w:after="360" w:line="320" w:lineRule="atLeast"/>
    </w:pPr>
    <w:rPr>
      <w:sz w:val="20"/>
    </w:rPr>
  </w:style>
  <w:style w:type="paragraph" w:customStyle="1" w:styleId="ImageHeader">
    <w:name w:val="Image Header"/>
    <w:basedOn w:val="Normal"/>
    <w:uiPriority w:val="10"/>
    <w:qFormat/>
    <w:rsid w:val="00264EAF"/>
    <w:pPr>
      <w:spacing w:after="120"/>
    </w:pPr>
    <w:rPr>
      <w:b/>
      <w:caps/>
      <w:color w:val="0899CC"/>
      <w:sz w:val="28"/>
    </w:rPr>
  </w:style>
  <w:style w:type="paragraph" w:customStyle="1" w:styleId="Subheader">
    <w:name w:val="Subheader"/>
    <w:basedOn w:val="Normal"/>
    <w:uiPriority w:val="10"/>
    <w:qFormat/>
    <w:rsid w:val="00420369"/>
    <w:pPr>
      <w:spacing w:after="240"/>
    </w:pPr>
    <w:rPr>
      <w:b/>
      <w:caps/>
      <w:sz w:val="20"/>
    </w:rPr>
  </w:style>
  <w:style w:type="paragraph" w:customStyle="1" w:styleId="Footnote">
    <w:name w:val="Footnote"/>
    <w:basedOn w:val="Normal"/>
    <w:uiPriority w:val="13"/>
    <w:qFormat/>
    <w:rsid w:val="007C56D0"/>
    <w:rPr>
      <w:sz w:val="12"/>
    </w:rPr>
  </w:style>
  <w:style w:type="paragraph" w:customStyle="1" w:styleId="FootnoteBold">
    <w:name w:val="Footnote Bold"/>
    <w:basedOn w:val="Normal"/>
    <w:uiPriority w:val="14"/>
    <w:qFormat/>
    <w:rsid w:val="007C56D0"/>
    <w:rPr>
      <w:b/>
      <w:sz w:val="14"/>
    </w:rPr>
  </w:style>
  <w:style w:type="paragraph" w:customStyle="1" w:styleId="HeadingI">
    <w:name w:val="Heading I"/>
    <w:basedOn w:val="Normal"/>
    <w:next w:val="TextCopy"/>
    <w:uiPriority w:val="9"/>
    <w:qFormat/>
    <w:rsid w:val="00880488"/>
    <w:pPr>
      <w:numPr>
        <w:numId w:val="13"/>
      </w:numPr>
      <w:spacing w:before="720" w:after="120" w:line="360" w:lineRule="exact"/>
      <w:outlineLvl w:val="0"/>
    </w:pPr>
    <w:rPr>
      <w:b/>
      <w:color w:val="0899CC"/>
      <w:sz w:val="28"/>
    </w:rPr>
  </w:style>
  <w:style w:type="paragraph" w:customStyle="1" w:styleId="HeadingII">
    <w:name w:val="Heading II"/>
    <w:basedOn w:val="Normal"/>
    <w:next w:val="TextCopy"/>
    <w:uiPriority w:val="9"/>
    <w:qFormat/>
    <w:rsid w:val="00880488"/>
    <w:pPr>
      <w:numPr>
        <w:ilvl w:val="1"/>
        <w:numId w:val="13"/>
      </w:numPr>
      <w:spacing w:before="720" w:after="120" w:line="320" w:lineRule="exact"/>
      <w:outlineLvl w:val="1"/>
    </w:pPr>
    <w:rPr>
      <w:b/>
      <w:sz w:val="24"/>
    </w:rPr>
  </w:style>
  <w:style w:type="paragraph" w:customStyle="1" w:styleId="HeadingIII">
    <w:name w:val="Heading III"/>
    <w:basedOn w:val="HeadingII"/>
    <w:next w:val="TextCopy"/>
    <w:uiPriority w:val="9"/>
    <w:qFormat/>
    <w:rsid w:val="00A005B2"/>
    <w:pPr>
      <w:numPr>
        <w:ilvl w:val="2"/>
      </w:numPr>
      <w:outlineLvl w:val="2"/>
    </w:pPr>
  </w:style>
  <w:style w:type="paragraph" w:customStyle="1" w:styleId="HeadingIV">
    <w:name w:val="Heading IV"/>
    <w:basedOn w:val="Normal"/>
    <w:next w:val="TextCopy"/>
    <w:uiPriority w:val="9"/>
    <w:qFormat/>
    <w:rsid w:val="00880488"/>
    <w:pPr>
      <w:numPr>
        <w:ilvl w:val="3"/>
        <w:numId w:val="13"/>
      </w:numPr>
      <w:spacing w:before="720" w:after="240"/>
      <w:outlineLvl w:val="3"/>
    </w:pPr>
    <w:rPr>
      <w:b/>
      <w:sz w:val="20"/>
    </w:rPr>
  </w:style>
  <w:style w:type="numbering" w:customStyle="1" w:styleId="zzzHeadings">
    <w:name w:val="zzz_Headings"/>
    <w:basedOn w:val="NoList"/>
    <w:uiPriority w:val="99"/>
    <w:rsid w:val="00880488"/>
    <w:pPr>
      <w:numPr>
        <w:numId w:val="13"/>
      </w:numPr>
    </w:pPr>
  </w:style>
  <w:style w:type="paragraph" w:customStyle="1" w:styleId="TableHeader">
    <w:name w:val="Table Header"/>
    <w:basedOn w:val="Normal"/>
    <w:uiPriority w:val="9"/>
    <w:qFormat/>
    <w:rsid w:val="00CA2468"/>
    <w:pPr>
      <w:spacing w:after="120"/>
    </w:pPr>
    <w:rPr>
      <w:b/>
      <w:caps/>
      <w:color w:val="0899CC"/>
      <w:sz w:val="20"/>
    </w:rPr>
  </w:style>
  <w:style w:type="paragraph" w:customStyle="1" w:styleId="Copyright">
    <w:name w:val="Copyright"/>
    <w:basedOn w:val="Normal"/>
    <w:uiPriority w:val="13"/>
    <w:qFormat/>
    <w:rsid w:val="0080680E"/>
    <w:rPr>
      <w:sz w:val="16"/>
    </w:rPr>
  </w:style>
  <w:style w:type="table" w:styleId="TableGrid">
    <w:name w:val="Table Grid"/>
    <w:basedOn w:val="TableNormal"/>
    <w:uiPriority w:val="59"/>
    <w:rsid w:val="00B26F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asic">
    <w:name w:val="Basic"/>
    <w:basedOn w:val="TableNormal"/>
    <w:uiPriority w:val="99"/>
    <w:rsid w:val="00B26F6E"/>
    <w:tblPr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26F6E"/>
  </w:style>
  <w:style w:type="paragraph" w:styleId="Footer">
    <w:name w:val="footer"/>
    <w:basedOn w:val="Normal"/>
    <w:link w:val="FooterChar"/>
    <w:uiPriority w:val="99"/>
    <w:semiHidden/>
    <w:rsid w:val="00B26F6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26F6E"/>
  </w:style>
  <w:style w:type="paragraph" w:styleId="BalloonText">
    <w:name w:val="Balloon Text"/>
    <w:basedOn w:val="Normal"/>
    <w:link w:val="BalloonTextChar"/>
    <w:uiPriority w:val="99"/>
    <w:semiHidden/>
    <w:rsid w:val="00B26F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26F6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rsid w:val="002748EC"/>
    <w:rPr>
      <w:color w:val="808080"/>
    </w:rPr>
  </w:style>
  <w:style w:type="paragraph" w:customStyle="1" w:styleId="DocumentName">
    <w:name w:val="Document Name"/>
    <w:basedOn w:val="Normal"/>
    <w:uiPriority w:val="11"/>
    <w:qFormat/>
    <w:rsid w:val="008D213F"/>
    <w:pPr>
      <w:spacing w:after="40"/>
      <w:contextualSpacing/>
    </w:pPr>
    <w:rPr>
      <w:b/>
      <w:caps/>
      <w:color w:val="006F97"/>
      <w:sz w:val="16"/>
    </w:rPr>
  </w:style>
  <w:style w:type="paragraph" w:styleId="ListParagraph">
    <w:name w:val="List Paragraph"/>
    <w:basedOn w:val="Normal"/>
    <w:uiPriority w:val="34"/>
    <w:semiHidden/>
    <w:qFormat/>
    <w:rsid w:val="005A54B9"/>
    <w:pPr>
      <w:ind w:left="720"/>
      <w:contextualSpacing/>
    </w:pPr>
  </w:style>
  <w:style w:type="table" w:customStyle="1" w:styleId="TABLESTYLE1">
    <w:name w:val="TABLE STYLE 1"/>
    <w:basedOn w:val="TableNormal"/>
    <w:uiPriority w:val="99"/>
    <w:rsid w:val="00880488"/>
    <w:tblPr>
      <w:tblStyleRowBandSize w:val="1"/>
      <w:tblStyleColBandSize w:val="1"/>
      <w:tblInd w:w="113" w:type="dxa"/>
      <w:tblCellMar>
        <w:top w:w="113" w:type="dxa"/>
        <w:left w:w="113" w:type="dxa"/>
        <w:bottom w:w="113" w:type="dxa"/>
        <w:right w:w="113" w:type="dxa"/>
      </w:tblCellMar>
    </w:tblPr>
    <w:tblStylePr w:type="firstRow">
      <w:rPr>
        <w:b w:val="0"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899CC"/>
      </w:tcPr>
    </w:tblStylePr>
    <w:tblStylePr w:type="lastRow">
      <w:rPr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/>
      </w:tcPr>
    </w:tblStylePr>
    <w:tblStylePr w:type="firstCol">
      <w:rPr>
        <w:b/>
        <w:color w:val="333333"/>
      </w:rPr>
    </w:tblStylePr>
    <w:tblStylePr w:type="band2Horz">
      <w:tblPr/>
      <w:tcPr>
        <w:shd w:val="clear" w:color="auto" w:fill="F2F2F2"/>
      </w:tcPr>
    </w:tblStylePr>
  </w:style>
  <w:style w:type="paragraph" w:styleId="TOCHeading">
    <w:name w:val="TOC Heading"/>
    <w:basedOn w:val="Heading1"/>
    <w:next w:val="Normal"/>
    <w:uiPriority w:val="39"/>
    <w:qFormat/>
    <w:rsid w:val="000A5B99"/>
    <w:pPr>
      <w:numPr>
        <w:numId w:val="0"/>
      </w:numPr>
      <w:spacing w:after="120" w:line="320" w:lineRule="exact"/>
      <w:outlineLvl w:val="9"/>
    </w:pPr>
    <w:rPr>
      <w:caps/>
      <w:color w:val="0899CC"/>
      <w:sz w:val="28"/>
      <w:lang w:eastAsia="de-DE"/>
    </w:rPr>
  </w:style>
  <w:style w:type="paragraph" w:customStyle="1" w:styleId="HeaderDate">
    <w:name w:val="Header Date"/>
    <w:basedOn w:val="Normal"/>
    <w:uiPriority w:val="12"/>
    <w:qFormat/>
    <w:rsid w:val="005D0F04"/>
    <w:pPr>
      <w:jc w:val="right"/>
    </w:pPr>
    <w:rPr>
      <w:caps/>
      <w:color w:val="006F97"/>
      <w:sz w:val="16"/>
    </w:rPr>
  </w:style>
  <w:style w:type="numbering" w:customStyle="1" w:styleId="zzzAuflistung">
    <w:name w:val="zzz_Auflistung"/>
    <w:basedOn w:val="NoList"/>
    <w:uiPriority w:val="99"/>
    <w:rsid w:val="00964D89"/>
    <w:pPr>
      <w:numPr>
        <w:numId w:val="18"/>
      </w:numPr>
    </w:pPr>
  </w:style>
  <w:style w:type="table" w:customStyle="1" w:styleId="TABLESTYLE3">
    <w:name w:val="TABLE STYLE 3"/>
    <w:basedOn w:val="TableNormal"/>
    <w:uiPriority w:val="99"/>
    <w:rsid w:val="00880488"/>
    <w:tblPr>
      <w:tblStyleRowBandSize w:val="1"/>
      <w:tblInd w:w="113" w:type="dxa"/>
      <w:tblBorders>
        <w:insideH w:val="single" w:sz="4" w:space="0" w:color="FFFFFF"/>
        <w:insideV w:val="single" w:sz="4" w:space="0" w:color="FFFFFF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FFFFFF"/>
      </w:rPr>
      <w:tblPr/>
      <w:tcPr>
        <w:shd w:val="clear" w:color="auto" w:fill="A6A6A6"/>
      </w:tc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character" w:styleId="Hyperlink">
    <w:name w:val="Hyperlink"/>
    <w:uiPriority w:val="99"/>
    <w:unhideWhenUsed/>
    <w:rsid w:val="000000EB"/>
    <w:rPr>
      <w:rFonts w:ascii="Arial" w:hAnsi="Arial" w:hint="default"/>
      <w:color w:val="0070C0"/>
      <w:sz w:val="20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80488"/>
    <w:pPr>
      <w:tabs>
        <w:tab w:val="left" w:pos="540"/>
        <w:tab w:val="right" w:pos="9450"/>
      </w:tabs>
      <w:spacing w:before="120" w:after="120" w:line="320" w:lineRule="exact"/>
    </w:pPr>
    <w:rPr>
      <w:rFonts w:eastAsia="MS Mincho"/>
      <w:b/>
      <w:bCs/>
      <w:sz w:val="20"/>
      <w:szCs w:val="20"/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0A5B99"/>
    <w:pPr>
      <w:tabs>
        <w:tab w:val="left" w:pos="880"/>
        <w:tab w:val="right" w:pos="9457"/>
      </w:tabs>
      <w:spacing w:after="100" w:line="320" w:lineRule="exact"/>
      <w:ind w:left="227"/>
    </w:pPr>
    <w:rPr>
      <w:rFonts w:eastAsia="Calibri"/>
      <w:sz w:val="20"/>
    </w:rPr>
  </w:style>
  <w:style w:type="paragraph" w:styleId="TOC3">
    <w:name w:val="toc 3"/>
    <w:basedOn w:val="Normal"/>
    <w:next w:val="Normal"/>
    <w:autoRedefine/>
    <w:uiPriority w:val="39"/>
    <w:rsid w:val="000A5B99"/>
    <w:pPr>
      <w:tabs>
        <w:tab w:val="left" w:pos="1320"/>
        <w:tab w:val="right" w:pos="9457"/>
      </w:tabs>
      <w:spacing w:after="100" w:line="320" w:lineRule="exact"/>
      <w:ind w:left="454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0A5B99"/>
    <w:pPr>
      <w:spacing w:after="100" w:line="320" w:lineRule="exact"/>
      <w:ind w:left="680"/>
    </w:pPr>
    <w:rPr>
      <w:sz w:val="20"/>
    </w:rPr>
  </w:style>
  <w:style w:type="paragraph" w:customStyle="1" w:styleId="ListCopy">
    <w:name w:val="List Copy"/>
    <w:basedOn w:val="Normal"/>
    <w:uiPriority w:val="5"/>
    <w:qFormat/>
    <w:rsid w:val="00F95103"/>
    <w:pPr>
      <w:numPr>
        <w:numId w:val="18"/>
      </w:numPr>
      <w:spacing w:after="360" w:line="320" w:lineRule="atLeast"/>
      <w:contextualSpacing/>
    </w:pPr>
    <w:rPr>
      <w:sz w:val="20"/>
    </w:rPr>
  </w:style>
  <w:style w:type="table" w:customStyle="1" w:styleId="TABLESTYLE2">
    <w:name w:val="TABLE STYLE 2"/>
    <w:basedOn w:val="TableNormal"/>
    <w:uiPriority w:val="99"/>
    <w:rsid w:val="00880488"/>
    <w:tblPr>
      <w:tblStyleRowBandSize w:val="1"/>
      <w:tblInd w:w="113" w:type="dxa"/>
      <w:tblBorders>
        <w:top w:val="single" w:sz="4" w:space="0" w:color="006F97"/>
        <w:left w:val="single" w:sz="4" w:space="0" w:color="006F97"/>
        <w:bottom w:val="single" w:sz="4" w:space="0" w:color="006F97"/>
        <w:right w:val="single" w:sz="4" w:space="0" w:color="006F97"/>
        <w:insideH w:val="single" w:sz="4" w:space="0" w:color="006F97"/>
        <w:insideV w:val="single" w:sz="4" w:space="0" w:color="006F97"/>
      </w:tblBorders>
      <w:tblCellMar>
        <w:top w:w="108" w:type="dxa"/>
        <w:left w:w="113" w:type="dxa"/>
        <w:bottom w:w="108" w:type="dxa"/>
        <w:right w:w="113" w:type="dxa"/>
      </w:tblCellMar>
    </w:tblPr>
    <w:tblStylePr w:type="firstRow">
      <w:rPr>
        <w:b w:val="0"/>
        <w:color w:val="FFFFFF"/>
      </w:rPr>
      <w:tblPr/>
      <w:tcPr>
        <w:shd w:val="clear" w:color="auto" w:fill="A6A6A6"/>
      </w:tcPr>
    </w:tblStylePr>
    <w:tblStylePr w:type="firstCol">
      <w:rPr>
        <w:b/>
        <w:color w:val="333333"/>
      </w:rPr>
    </w:tblStylePr>
    <w:tblStylePr w:type="band1Horz">
      <w:tblPr/>
      <w:tcPr>
        <w:shd w:val="clear" w:color="auto" w:fill="F2F2F2"/>
      </w:tcPr>
    </w:tblStylePr>
    <w:tblStylePr w:type="band2Horz">
      <w:tblPr>
        <w:tblCellMar>
          <w:top w:w="108" w:type="dxa"/>
          <w:left w:w="108" w:type="dxa"/>
          <w:bottom w:w="108" w:type="dxa"/>
          <w:right w:w="108" w:type="dxa"/>
        </w:tblCellMar>
      </w:tblPr>
      <w:tcPr>
        <w:shd w:val="clear" w:color="auto" w:fill="FFFFFF"/>
      </w:tcPr>
    </w:tblStylePr>
  </w:style>
  <w:style w:type="paragraph" w:customStyle="1" w:styleId="DisclaimerTitle">
    <w:name w:val="Disclaimer Title"/>
    <w:basedOn w:val="Normal"/>
    <w:uiPriority w:val="11"/>
    <w:qFormat/>
    <w:rsid w:val="00750C0C"/>
    <w:pPr>
      <w:spacing w:before="120" w:after="120"/>
    </w:pPr>
    <w:rPr>
      <w:b/>
      <w:sz w:val="14"/>
    </w:rPr>
  </w:style>
  <w:style w:type="paragraph" w:customStyle="1" w:styleId="DisclaimerText">
    <w:name w:val="Disclaimer Text"/>
    <w:basedOn w:val="Normal"/>
    <w:uiPriority w:val="11"/>
    <w:qFormat/>
    <w:rsid w:val="00750C0C"/>
    <w:pPr>
      <w:spacing w:after="120"/>
    </w:pPr>
    <w:rPr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22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Larissa">
  <a:themeElements>
    <a:clrScheme name="Software AG">
      <a:dk1>
        <a:srgbClr val="333333"/>
      </a:dk1>
      <a:lt1>
        <a:sysClr val="window" lastClr="FFFFFF"/>
      </a:lt1>
      <a:dk2>
        <a:srgbClr val="006F97"/>
      </a:dk2>
      <a:lt2>
        <a:srgbClr val="0899CC"/>
      </a:lt2>
      <a:accent1>
        <a:srgbClr val="0899CC"/>
      </a:accent1>
      <a:accent2>
        <a:srgbClr val="006F97"/>
      </a:accent2>
      <a:accent3>
        <a:srgbClr val="7F7F7F"/>
      </a:accent3>
      <a:accent4>
        <a:srgbClr val="0C3B60"/>
      </a:accent4>
      <a:accent5>
        <a:srgbClr val="BAD80A"/>
      </a:accent5>
      <a:accent6>
        <a:srgbClr val="FF4200"/>
      </a:accent6>
      <a:hlink>
        <a:srgbClr val="0899CC"/>
      </a:hlink>
      <a:folHlink>
        <a:srgbClr val="7F7F7F"/>
      </a:folHlink>
    </a:clrScheme>
    <a:fontScheme name="Software AG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Day, Month, Year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9F96C2-9273-489B-A165-F5DBC2EC1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Upadhyay, Rakesh</dc:creator>
  <cp:keywords/>
  <dc:description/>
  <cp:lastModifiedBy>Upadhyay, Rakesh</cp:lastModifiedBy>
  <cp:revision>7</cp:revision>
  <dcterms:created xsi:type="dcterms:W3CDTF">2020-04-05T12:57:00Z</dcterms:created>
  <dcterms:modified xsi:type="dcterms:W3CDTF">2020-04-05T14:33:00Z</dcterms:modified>
</cp:coreProperties>
</file>