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43764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44"/>
          <w:szCs w:val="36"/>
        </w:rPr>
      </w:pPr>
      <w:r>
        <w:rPr>
          <w:rFonts w:asciiTheme="minorHAnsi" w:hAnsiTheme="minorHAnsi" w:cstheme="minorHAnsi"/>
          <w:b/>
          <w:bCs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5715</wp:posOffset>
                </wp:positionH>
                <wp:positionV relativeFrom="paragraph">
                  <wp:posOffset>-587375</wp:posOffset>
                </wp:positionV>
                <wp:extent cx="7705725" cy="1476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1476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.45pt;margin-top:-46.25pt;height:116.25pt;width:606.75pt;mso-position-horizontal-relative:page;z-index:251660288;v-text-anchor:middle;mso-width-relative:page;mso-height-relative:page;" fillcolor="#404040 [2429]" filled="t" stroked="t" coordsize="21600,21600" o:gfxdata="UEsDBAoAAAAAAIdO4kAAAAAAAAAAAAAAAAAEAAAAZHJzL1BLAwQUAAAACACHTuJAeldOzNYAAAAJ&#10;AQAADwAAAGRycy9kb3ducmV2LnhtbE2PwWrDMBBE74X8g9hAb4lk44bEtRxIoaeG0jr5AMXa2ibW&#10;ykiK7fx9lVN7m2WGmbfFfjY9G9H5zpKEZC2AIdVWd9RIOJ/eV1tgPijSqreEEu7oYV8ungqVazvR&#10;N45VaFgsIZ8rCW0IQ865r1s0yq/tgBS9H+uMCvF0DddOTbHc9DwVYsON6igutGrAtxbra3UzEgJW&#10;Xx+b6XMcw6Cn66E6HB2fpXxeJuIVWMA5/IXhgR/RoYxMF3sj7VkvYRdzEla79AXYw06TLAN2iSoT&#10;AnhZ8P8flL9QSwMEFAAAAAgAh07iQFfEOYaBAgAAOwUAAA4AAABkcnMvZTJvRG9jLnhtbK1U224T&#10;MRB9R+IfLL/T3aRJA1E3VdSoCKnQioJ4drzei+QbtpNN+XqO7W3TFoT6gCJtZsbjMzNnZnx+cVCS&#10;7IXzvdEVnZyUlAjNTd3rtqLfv129e0+JD0zXTBotKnovPL1YvX1zPtilmJrOyFo4AhDtl4OtaBeC&#10;XRaF551QzJ8YKzQOG+MUC1BdW9SODUBXspiW5VkxGFdbZ7jwHtZNPqQjonsNoGmanouN4TsldMio&#10;TkgWUJLveuvpKmXbNIKHm6bxIhBZUVQa0hdBIG/jt1ids2XrmO16PqbAXpPCi5oU6zWCPkJtWGBk&#10;5/o/oFTPnfGmCSfcqCIXkhhBFZPyBTd3HbMi1QKqvX0k3f8/WP5lf+tIX1f0lBLNFBr+FaQx3UpB&#10;TiM9g/VLeN3ZWzdqHmKs9dA4Ff9RBTkkSu8fKRWHQDiMi0U5X0znlHCcTWaLs9PFPKIWx+vW+fBR&#10;GEWiUFGH8IlKtr/2Ibs+uMRo3si+vuqlTIprt5fSkT1Df2dl/KW7cqc+mzqbF/OyHBsNM8Yhm6cP&#10;ZqTiM0xK6xm+1GSo6HQ+AwLhDOPeYMwgKgvKvG4pYbLFHvHgUuBnt0fYHA9JxDxS1h2rRbbGJFJy&#10;/8oilr9hvstXUoiRQ6mRc+xQ7kmUtqa+R0udybPuLb/qcf+a+XDLHIYblWD9ww0+jTQoz4wSJZ1x&#10;v/5mj/6YOZxSMmBZUPrPHXOCEvlJYxo/TGYgnoSkzNBwKO7pyfbpid6pS4N+TfDQWJ7E6B/kg9g4&#10;o37glVjHqDhimiN2JnlULkNeYrwzXKzXyQ0bZVm41neWR/DItDbrXTBNn+boyM5IGnYqtXzc/7i0&#10;T/XkdXzz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ldOzNYAAAAJAQAADwAAAAAAAAABACAA&#10;AAAiAAAAZHJzL2Rvd25yZXYueG1sUEsBAhQAFAAAAAgAh07iQFfEOYaBAgAAOwUAAA4AAAAAAAAA&#10;AQAgAAAAJQEAAGRycy9lMm9Eb2MueG1sUEsFBgAAAAAGAAYAWQEAABgGAAAAAA==&#10;">
                <v:fill on="t" focussize="0,0"/>
                <v:stroke weight="2pt" color="#000000 [3200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838835</wp:posOffset>
                </wp:positionH>
                <wp:positionV relativeFrom="paragraph">
                  <wp:posOffset>-342265</wp:posOffset>
                </wp:positionV>
                <wp:extent cx="5191125" cy="1074420"/>
                <wp:effectExtent l="12700" t="12700" r="28575" b="3048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AC9C3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40"/>
                              </w:rPr>
                              <w:t>Rakesh Kumar Reddy Poreddy</w:t>
                            </w:r>
                          </w:p>
                          <w:p w14:paraId="2BF55CA4">
                            <w:pPr>
                              <w:spacing w:after="0"/>
                              <w:jc w:val="center"/>
                              <w:rPr>
                                <w:rFonts w:hint="default" w:asciiTheme="minorHAnsi" w:hAnsiTheme="minorHAnsi"/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+1</w:t>
                            </w:r>
                            <w:r>
                              <w:rPr>
                                <w:rFonts w:hint="default" w:asciiTheme="minorHAnsi" w:hAnsiTheme="minorHAnsi"/>
                                <w:b/>
                                <w:sz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216</w:t>
                            </w:r>
                            <w:r>
                              <w:rPr>
                                <w:rFonts w:hint="default" w:asciiTheme="minorHAnsi" w:hAnsiTheme="minorHAnsi"/>
                                <w:b/>
                                <w:sz w:val="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9033355 | LinkedIn: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u w:val="non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u w:val="non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instrText xml:space="preserve"> HYPERLINK "https://www.linkedin.com/in/rakeshkumarreddy-poreddy/" </w:instrTex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u w:val="non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LinkedIn/In/Rakesh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u w:val="non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end"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2F2F2" w:themeColor="background1" w:themeShade="F2"/>
                                <w:sz w:val="22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|</w:t>
                            </w:r>
                            <w:r>
                              <w:rPr>
                                <w:rFonts w:hint="default" w:asciiTheme="minorHAnsi" w:hAnsiTheme="minorHAnsi"/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instrText xml:space="preserve"> HYPERLINK "mailto:rakesh22rreddy@gmail.com" </w:instrTex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rakesh22rreddy@gmail.com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66.05pt;margin-top:-26.95pt;height:84.6pt;width:408.75p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gtgWk9kAAAAL&#10;AQAADwAAAGRycy9kb3ducmV2LnhtbE2Py07DMBBF90j8gzVI7Fo7Ca1IiNMFCLFAIKVhw86Np0lU&#10;PyLbffD3DCu6vLpHd87Um4s17IQhTt5JyJYCGLre68kNEr6618UjsJiU08p4hxJ+MMKmub2pVaX9&#10;2bV42qaB0YiLlZIwpjRXnMd+RKvi0s/oqNv7YFWiGAaugzrTuDU8F2LNrZocXRjVjM8j9oft0Urw&#10;ef8W2o7nH93LVLbfXpjPdyHl/V0mnoAlvKR/GP70SR0actr5o9ORGcpFnhEqYbEqSmBElA/lGtiO&#10;qmxVAG9qfv1D8wtQSwMEFAAAAAgAh07iQENykBhiAgAA7AQAAA4AAABkcnMvZTJvRG9jLnhtbK1U&#10;TW/bMAy9D9h/EHRfbQfJugZ1iqBBhgHFVqwbdlZk2Ragr0lKnO7X70l227TroYf5IFMiRfI9krq8&#10;OmpFDsIHaU1Nq7OSEmG4baTpavrzx/bDJ0pCZKZhyhpR03sR6NXq/bvLwS3FzPZWNcITODFhObia&#10;9jG6ZVEE3gvNwpl1wkDZWq9ZxNZ3RePZAO9aFbOy/FgM1jfOWy5CwOlmVNLJo3+LQ9u2kouN5Xst&#10;TBy9eqFYBKTQSxfoKmfbtoLHb20bRCSqpkAa84ogkHdpLVaXbNl55nrJpxTYW1J4gUkzaRD00dWG&#10;RUb2Xv7jSkvubbBtPONWFyOQzAhQVOULbu565kTGAqqDeyQ9/D+3/Ovh1hPZ1HRGiWEaBf8O0pjp&#10;lCCLRM/gwhJWd+7WT7sAMWE9tl6nP1CQY6b0/pFScYyE43BRXVTVbEEJh64qz+fzWSa9eLrufIif&#10;hdUkCTX1CJ+pZIebEBESpg8mKVqwSjZbqVTe+G53rTw5MNR3m7+UM648M1OGDEC4mJeoO2fo2hbd&#10;AlE7IA+mo4SpDuPAo8+xn90Op0HK/L0WJCW5YaEfk8keJjNlkFLicWQuSfG4O0507mxzjxp4OzZn&#10;cHwr4eqGhXjLPLoROWNe4zcsrbIAYieJkt76P6+dJ3s0CbSUDOhugPy9Z15Qor4YtM9FNZ+nccib&#10;+eIcRSH+VLM71Zi9vrYguMLL4HgWk31UD2Lrrf6FsV6nqFAxwxF7pHPaXMdx6vAwcLFeZzOMgGPx&#10;xtw5npynghq73kfbylz4RNTIzsQfhiAXdxrYNGWn+2z19Eit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2BaT2QAAAAsBAAAPAAAAAAAAAAEAIAAAACIAAABkcnMvZG93bnJldi54bWxQSwECFAAU&#10;AAAACACHTuJAQ3KQGGICAADsBAAADgAAAAAAAAABACAAAAAo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448AC9C3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sz w:val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40"/>
                        </w:rPr>
                        <w:t>Rakesh Kumar Reddy Poreddy</w:t>
                      </w:r>
                    </w:p>
                    <w:p w14:paraId="2BF55CA4">
                      <w:pPr>
                        <w:spacing w:after="0"/>
                        <w:jc w:val="center"/>
                        <w:rPr>
                          <w:rFonts w:hint="default" w:asciiTheme="minorHAnsi" w:hAnsiTheme="minorHAnsi"/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+1</w:t>
                      </w:r>
                      <w:r>
                        <w:rPr>
                          <w:rFonts w:hint="default" w:asciiTheme="minorHAnsi" w:hAnsiTheme="minorHAnsi"/>
                          <w:b/>
                          <w:sz w:val="22"/>
                          <w:lang w:val="en-US"/>
                        </w:rPr>
                        <w:t>(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216</w:t>
                      </w:r>
                      <w:r>
                        <w:rPr>
                          <w:rFonts w:hint="default" w:asciiTheme="minorHAnsi" w:hAnsiTheme="minorHAnsi"/>
                          <w:b/>
                          <w:sz w:val="22"/>
                          <w:lang w:val="en-US"/>
                        </w:rPr>
                        <w:t>)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9033355 | LinkedIn:</w: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u w:val="non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fldChar w:fldCharType="begin"/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u w:val="non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instrText xml:space="preserve"> HYPERLINK "https://www.linkedin.com/in/rakeshkumarreddy-poreddy/" </w:instrTex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u w:val="non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fldChar w:fldCharType="separate"/>
                      </w:r>
                      <w:r>
                        <w:rPr>
                          <w:rStyle w:val="5"/>
                          <w:rFonts w:asciiTheme="minorHAnsi" w:hAnsiTheme="minorHAnsi"/>
                          <w:b/>
                          <w:color w:val="000000" w:themeColor="text1"/>
                          <w:sz w:val="2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LinkedIn/In/Rakesh</w: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u w:val="non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fldChar w:fldCharType="end"/>
                      </w:r>
                      <w:r>
                        <w:rPr>
                          <w:rFonts w:asciiTheme="minorHAnsi" w:hAnsiTheme="minorHAnsi"/>
                          <w:b/>
                          <w:color w:val="F2F2F2" w:themeColor="background1" w:themeShade="F2"/>
                          <w:sz w:val="22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|</w:t>
                      </w:r>
                      <w:r>
                        <w:rPr>
                          <w:rFonts w:hint="default" w:asciiTheme="minorHAnsi" w:hAnsiTheme="minorHAnsi"/>
                          <w:b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fldChar w:fldCharType="begin"/>
                      </w:r>
                      <w:r>
                        <w:rPr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instrText xml:space="preserve"> HYPERLINK "mailto:rakesh22rreddy@gmail.com" </w:instrText>
                      </w:r>
                      <w:r>
                        <w:rPr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fldChar w:fldCharType="separate"/>
                      </w:r>
                      <w:r>
                        <w:rPr>
                          <w:rStyle w:val="8"/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rakesh22rreddy@gmail.com</w:t>
                      </w:r>
                      <w:r>
                        <w:rPr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833120</wp:posOffset>
                </wp:positionH>
                <wp:positionV relativeFrom="paragraph">
                  <wp:posOffset>-320040</wp:posOffset>
                </wp:positionV>
                <wp:extent cx="5191125" cy="896620"/>
                <wp:effectExtent l="33655" t="10795" r="58420" b="577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8966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4FE59">
                            <w:pP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40"/>
                              </w:rPr>
                              <w:t>Rakesh Kumar Reddy Poreddy</w:t>
                            </w:r>
                          </w:p>
                          <w:p w14:paraId="7243F444">
                            <w:pPr>
                              <w:spacing w:after="0"/>
                              <w:jc w:val="center"/>
                              <w:rPr>
                                <w:rFonts w:hint="default" w:asciiTheme="minorHAnsi" w:hAnsiTheme="minorHAnsi"/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+1</w:t>
                            </w:r>
                            <w:r>
                              <w:rPr>
                                <w:rFonts w:hint="default" w:asciiTheme="minorHAnsi" w:hAnsiTheme="minorHAnsi"/>
                                <w:b/>
                                <w:sz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216</w:t>
                            </w:r>
                            <w:r>
                              <w:rPr>
                                <w:rFonts w:hint="default" w:asciiTheme="minorHAnsi" w:hAnsiTheme="minorHAnsi"/>
                                <w:b/>
                                <w:sz w:val="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9033355 | LinkedIn: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2F2F2" w:themeColor="background1" w:themeShade="F2"/>
                                <w:sz w:val="22"/>
                                <w14:glow w14:rad="635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2F2F2" w:themeColor="background1" w:themeShade="F2"/>
                                <w:sz w:val="22"/>
                                <w14:glow w14:rad="635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instrText xml:space="preserve"> HYPERLINK "https://www.linkedin.com/in/rakeshkumar-reddy-poreddy" </w:instrTex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2F2F2" w:themeColor="background1" w:themeShade="F2"/>
                                <w:sz w:val="22"/>
                                <w14:glow w14:rad="635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Theme="minorHAnsi" w:hAnsiTheme="minorHAnsi"/>
                                <w:b/>
                                <w:color w:val="F2F2F2" w:themeColor="background1" w:themeShade="F2"/>
                                <w:sz w:val="22"/>
                                <w14:glow w14:rad="635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>LinkedIn/In/Rakesh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2F2F2" w:themeColor="background1" w:themeShade="F2"/>
                                <w:sz w:val="22"/>
                                <w14:glow w14:rad="635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fldChar w:fldCharType="end"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2F2F2" w:themeColor="background1" w:themeShade="F2"/>
                                <w:sz w:val="22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|</w:t>
                            </w:r>
                            <w:r>
                              <w:rPr>
                                <w:rFonts w:hint="default" w:asciiTheme="minorHAnsi" w:hAnsiTheme="minorHAnsi"/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instrText xml:space="preserve"> HYPERLINK "mailto:rakesh22rreddy@gmail.com" </w:instrTex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rakesh22rreddy@gmail.com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F81BD" w:themeColor="accent1"/>
                                <w:sz w:val="22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65.6pt;margin-top:-25.2pt;height:70.6pt;width:408.75pt;mso-position-horizontal-relative:margin;z-index:251661312;v-text-anchor:middle;mso-width-relative:page;mso-height-relative:page;" fillcolor="#000000 [3216]" filled="t" stroked="f" coordsize="21600,21600" o:gfxdata="UEsDBAoAAAAAAIdO4kAAAAAAAAAAAAAAAAAEAAAAZHJzL1BLAwQUAAAACACHTuJAQ4hc3doAAAAK&#10;AQAADwAAAGRycy9kb3ducmV2LnhtbE2PTU/DMAyG70j8h8hIXNCWtN2glKaTQAKJw4Q2uHDLGvdD&#10;NE7VZN3495gT3PzKj14/LjdnN4gZp9B70pAsFQik2tueWg0f78+LHESIhqwZPKGGbwywqS4vSlNY&#10;f6IdzvvYCi6hUBgNXYxjIWWoO3QmLP2IxLvGT85EjlMr7WROXO4GmSp1K53piS90ZsSnDuuv/dFp&#10;6Efz+fhyE7PtDrPsdU7fmnUjtb6+StQDiIjn+AfDrz6rQ8VOB38kG8TAOUtSRjUs1moFgon7VX4H&#10;4sCDykFWpfz/QvUDUEsDBBQAAAAIAIdO4kDBoQSsMQMAAGwHAAAOAAAAZHJzL2Uyb0RvYy54bWyt&#10;Vdtu3DYQfS/QfyD4Hmu19rr2wnJg2HBRwGkMO0GeuRQlEaBIdsi9OF/fQ1Lrda41iuhBmpvmcjgz&#10;vHi7Gw3bKAra2YbXRzPOlJWu1bZv+McPt2/OOAtR2FYYZ1XDn1Tgby9//+1i65dq7gZnWkUMTmxY&#10;bn3Dhxj9sqqCHNQowpHzykLZORpFBEt91ZLYwvtoqvlsdlptHbWenFQhQHpTlHzySK9x6LpOS3Xj&#10;5HpUNhavpIyIKCkM2gd+mbPtOiXj+64LKjLTcFQa8xtBQK/Su7q8EMuehB+0nFIQr0nhq5pGoS2C&#10;Pru6EVGwNelvXI1akguui0fSjVUpJCOCKurZV9g8DsKrXAugDv4Z9PDr3Mq/N/fEdNvwBWdWjDjw&#10;B4AmbG8UWyR4tj4sYfXo72niAshU666jMX1RBdtlSJ+eIVW7yCSEi/q8rufwLaE7Oz89nWfMq8Pf&#10;nkL8U7mRJaLhhOgZSbG5CxERYbo3mQBub7UxjFz8pOOQMUIfF/QD/slWgXkHmGZZHKhfXRtiG5G6&#10;ID9FPohWFemihrh0QxDxnWuLuD5O1kmONCY3me7DyzBn2SpJXhHqPPn836FSnvj9tbFOfhBrMcm/&#10;UxZE/R5Hoy1DLwBfHFx6sBukMAr9skcFw5MPJGVkLJASS5UHbzoKt46KHod2y1ZmTQ8Cv6ak4KnV&#10;6cDnGQ4wmMpF1kD15eH+vFxh/CDKcR3/oKznHPLZfZFekMqq4zalLdH+JKY+dBQHNy2GW3K2NCXy&#10;YtgzqXqG9Zi/pDYHNIqPjIXuh/ige0Ya+MWBlLqPqWjU+R/O6gnr0nZmclR68JBu8CXtldoo84Ft&#10;G36a6udsAKgJyX3bZrsqzXGZ3ETF3WoH94lcufYJOwCl5XKCl7cao3gnQrwXhG0Il7gv4nu8OuMQ&#10;x00UQjn6/D15sseSgpazLbZrw8M/a0EKqP1lMZfn9ckJ3MbMnCz+mIOhl5rVS41dj9cOo1uj+7zM&#10;ZLKPZk925MZPuFauUlSohJWI3XAZac9cR/BQ4WKS6uoq01jBXsQ7++jlfoNYd7WOrtN58xzQAfaJ&#10;wRIu018ujLTlX/LZ6nBJXv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Q4hc3doAAAAKAQAADwAA&#10;AAAAAAABACAAAAAiAAAAZHJzL2Rvd25yZXYueG1sUEsBAhQAFAAAAAgAh07iQMGhBKwxAwAAbAcA&#10;AA4AAAAAAAAAAQAgAAAAKQEAAGRycy9lMm9Eb2MueG1sUEsFBgAAAAAGAAYAWQEAAMwGAAAAAA==&#10;">
                <v:fill type="gradient" on="t" color2="#000000 [3216]" colors="0f #000000;52429f #000000;65536f #000000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 w14:paraId="6D94FE59">
                      <w:pP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sz w:val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40"/>
                        </w:rPr>
                        <w:t>Rakesh Kumar Reddy Poreddy</w:t>
                      </w:r>
                    </w:p>
                    <w:p w14:paraId="7243F444">
                      <w:pPr>
                        <w:spacing w:after="0"/>
                        <w:jc w:val="center"/>
                        <w:rPr>
                          <w:rFonts w:hint="default" w:asciiTheme="minorHAnsi" w:hAnsiTheme="minorHAnsi"/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+1</w:t>
                      </w:r>
                      <w:r>
                        <w:rPr>
                          <w:rFonts w:hint="default" w:asciiTheme="minorHAnsi" w:hAnsiTheme="minorHAnsi"/>
                          <w:b/>
                          <w:sz w:val="22"/>
                          <w:lang w:val="en-US"/>
                        </w:rPr>
                        <w:t>(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216</w:t>
                      </w:r>
                      <w:r>
                        <w:rPr>
                          <w:rFonts w:hint="default" w:asciiTheme="minorHAnsi" w:hAnsiTheme="minorHAnsi"/>
                          <w:b/>
                          <w:sz w:val="22"/>
                          <w:lang w:val="en-US"/>
                        </w:rPr>
                        <w:t>)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9033355 | LinkedIn:</w:t>
                      </w:r>
                      <w:r>
                        <w:rPr>
                          <w:rFonts w:asciiTheme="minorHAnsi" w:hAnsiTheme="minorHAnsi"/>
                          <w:b/>
                          <w:color w:val="F2F2F2" w:themeColor="background1" w:themeShade="F2"/>
                          <w:sz w:val="22"/>
                          <w14:glow w14:rad="635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Theme="minorHAnsi" w:hAnsiTheme="minorHAnsi"/>
                          <w:b/>
                          <w:color w:val="F2F2F2" w:themeColor="background1" w:themeShade="F2"/>
                          <w:sz w:val="22"/>
                          <w14:glow w14:rad="635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instrText xml:space="preserve"> HYPERLINK "https://www.linkedin.com/in/rakeshkumar-reddy-poreddy" </w:instrText>
                      </w:r>
                      <w:r>
                        <w:rPr>
                          <w:rFonts w:asciiTheme="minorHAnsi" w:hAnsiTheme="minorHAnsi"/>
                          <w:b/>
                          <w:color w:val="F2F2F2" w:themeColor="background1" w:themeShade="F2"/>
                          <w:sz w:val="22"/>
                          <w14:glow w14:rad="635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fldChar w:fldCharType="separate"/>
                      </w:r>
                      <w:r>
                        <w:rPr>
                          <w:rStyle w:val="8"/>
                          <w:rFonts w:asciiTheme="minorHAnsi" w:hAnsiTheme="minorHAnsi"/>
                          <w:b/>
                          <w:color w:val="F2F2F2" w:themeColor="background1" w:themeShade="F2"/>
                          <w:sz w:val="22"/>
                          <w14:glow w14:rad="635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>LinkedIn/In/Rakesh</w:t>
                      </w:r>
                      <w:r>
                        <w:rPr>
                          <w:rFonts w:asciiTheme="minorHAnsi" w:hAnsiTheme="minorHAnsi"/>
                          <w:b/>
                          <w:color w:val="F2F2F2" w:themeColor="background1" w:themeShade="F2"/>
                          <w:sz w:val="22"/>
                          <w14:glow w14:rad="635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fldChar w:fldCharType="end"/>
                      </w:r>
                      <w:r>
                        <w:rPr>
                          <w:rFonts w:asciiTheme="minorHAnsi" w:hAnsiTheme="minorHAnsi"/>
                          <w:b/>
                          <w:color w:val="F2F2F2" w:themeColor="background1" w:themeShade="F2"/>
                          <w:sz w:val="22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|</w:t>
                      </w:r>
                      <w:r>
                        <w:rPr>
                          <w:rFonts w:hint="default" w:asciiTheme="minorHAnsi" w:hAnsiTheme="minorHAnsi"/>
                          <w:b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fldChar w:fldCharType="begin"/>
                      </w:r>
                      <w:r>
                        <w:rPr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instrText xml:space="preserve"> HYPERLINK "mailto:rakesh22rreddy@gmail.com" </w:instrText>
                      </w:r>
                      <w:r>
                        <w:rPr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fldChar w:fldCharType="separate"/>
                      </w:r>
                      <w:r>
                        <w:rPr>
                          <w:rStyle w:val="8"/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rakesh22rreddy@gmail.com</w:t>
                      </w:r>
                      <w:r>
                        <w:rPr>
                          <w:rFonts w:asciiTheme="minorHAnsi" w:hAnsiTheme="minorHAnsi"/>
                          <w:b/>
                          <w:color w:val="4F81BD" w:themeColor="accent1"/>
                          <w:sz w:val="22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490220</wp:posOffset>
                </wp:positionH>
                <wp:positionV relativeFrom="paragraph">
                  <wp:posOffset>-386080</wp:posOffset>
                </wp:positionV>
                <wp:extent cx="5924550" cy="450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2455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flip:y;margin-left:38.6pt;margin-top:-30.4pt;height:3.55pt;width:466.5pt;mso-position-horizontal-relative:margin;z-index:251663360;v-text-anchor:middle;mso-width-relative:page;mso-height-relative:page;" fillcolor="#FFFFFF [3212]" filled="t" stroked="f" coordsize="21600,21600" o:gfxdata="UEsDBAoAAAAAAIdO4kAAAAAAAAAAAAAAAAAEAAAAZHJzL1BLAwQUAAAACACHTuJA34G/rNgAAAAL&#10;AQAADwAAAGRycy9kb3ducmV2LnhtbE2PPU/DMBCGdyT+g3VILFVrJ4gGQpwOSFQMDNBWYnXiI4mI&#10;z1bstuHfc51gvPcevR/VZnajOOEUB08aspUCgdR6O1Cn4bB/WT6AiMmQNaMn1PCDETb19VVlSuvP&#10;9IGnXeoEm1AsjYY+pVBKGdsenYkrH5D49+UnZxKfUyftZM5s7kaZK7WWzgzECb0J+Nxj+707Og0h&#10;qIWSh8Xb++ej377O+2abt43WtzeZegKRcE5/MFzqc3WouVPjj2SjGDUURc6khuVa8YQLoDLFUsPS&#10;/V0Bsq7k/w31L1BLAwQUAAAACACHTuJAZroIx1YCAADABAAADgAAAGRycy9lMm9Eb2MueG1srVRL&#10;b9swDL4P2H8QdF+dBPHaBnWKoEGGAcVatHucFVmyBUiiRimP7tePkt3Huh16mA8CKRIf+X0ifXF5&#10;dJbtFUYDvuHTkwlnyktoje8a/u3r5sMZZzEJ3woLXjX8QUV+uXz/7uIQFmoGPdhWISMQHxeH0PA+&#10;pbCoqih75UQ8gaA8BTWgE4lc7KoWxYHQna1mk8nH6gDYBgSpYqTb9RDkIyK+BRC0NlKtQe6c8mlA&#10;RWVFIkqxNyHyZelWayXTjdZRJWYbTkxTOakI2dt8VssLsehQhN7IsQXxlhZecXLCeCr6BLUWSbAd&#10;mr+gnJEIEXQ6keCqgUhRhFhMJ6+0ue9FUIULSR3Dk+jx/8HKL/tbZKZt+ClnXjh68DsSTfjOKnaa&#10;5TmEuKCs+3CLoxfJzFyPGh3T1oTvNEeFPfFhxyLuw5O46piYpMv6fDava9JdUmxeT87qjF4NMBku&#10;YEyfFDiWjYYjtVFAxf46piH1MSWnR7Cm3Rhri4Pd9soi2wt65035RvQ/0qxnh4bP6vkk9yFoejVN&#10;DZkukALRd5wJ29FayISltodcgYoP7a1F7IcaBXYsYT3xyDINwmRrC+0D6YowDFwMcmOI1bWI6VYg&#10;TRjVpx1MN3RoC9QUjBZnPeCvf93nfHp4inJ2oImlhn/uBCrO7GdPI3E+nc8JNhVnXp/OyMGXke3L&#10;iN+5KyCxprTtQRYz5yf7aGoE94NWdZWrUkh4SbUHaUbnKg2bRMsu1WpV0misg0jX/j7Ix6nwsNol&#10;0KY84rM6o2g02GUMxiXMm/PSL1nPP57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+Bv6zYAAAA&#10;CwEAAA8AAAAAAAAAAQAgAAAAIgAAAGRycy9kb3ducmV2LnhtbFBLAQIUABQAAAAIAIdO4kBmugjH&#10;VgIAAMAEAAAOAAAAAAAAAAEAIAAAACc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14:paraId="70D5479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44"/>
          <w:szCs w:val="36"/>
        </w:rPr>
      </w:pPr>
    </w:p>
    <w:p w14:paraId="3B6B66BC">
      <w:pPr>
        <w:spacing w:after="0" w:line="240" w:lineRule="auto"/>
        <w:jc w:val="center"/>
        <w:rPr>
          <w:rFonts w:asciiTheme="minorHAnsi" w:hAnsiTheme="minorHAnsi" w:cstheme="minorHAnsi"/>
          <w:bCs/>
          <w:sz w:val="22"/>
          <w:szCs w:val="36"/>
        </w:rPr>
      </w:pPr>
      <w:r>
        <w:rPr>
          <w:rFonts w:asciiTheme="minorHAnsi" w:hAnsiTheme="minorHAnsi" w:cstheme="minorHAnsi"/>
          <w:b/>
          <w:bCs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5924550" cy="450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2455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flip:y;margin-top:4.4pt;height:3.55pt;width:466.5pt;mso-position-horizontal:center;mso-position-horizontal-relative:margin;z-index:251662336;v-text-anchor:middle;mso-width-relative:page;mso-height-relative:page;" fillcolor="#FFFFFF [3212]" filled="t" stroked="f" coordsize="21600,21600" o:gfxdata="UEsDBAoAAAAAAIdO4kAAAAAAAAAAAAAAAAAEAAAAZHJzL1BLAwQUAAAACACHTuJAfu/hYdQAAAAF&#10;AQAADwAAAGRycy9kb3ducmV2LnhtbE2PMW/CMBSE90r8B+shdUHFBtSKhDgMSKAOHVpA6urEr0lE&#10;/GzFBtJ/39epHU93uvuu2I6uFzccYudJw2KuQCDV3nbUaDif9k9rEDEZsqb3hBq+McK2nDwUJrf+&#10;Th94O6ZGcAnF3GhoUwq5lLFu0Zk49wGJvS8/OJNYDo20g7lzuevlUqkX6UxHvNCagLsW68vx6jSE&#10;oGZKnmdv75+ZP7yOp+qwrCutH6cLtQGRcEx/YfjFZ3QomanyV7JR9Br4SNKwZnw2s9WKdcWp5wxk&#10;Wcj/9OUPUEsDBBQAAAAIAIdO4kD/DSnNVgIAAMAEAAAOAAAAZHJzL2Uyb0RvYy54bWytVEtv2zAM&#10;vg/YfxB0X50EcdcGdYqgQYYBxVq0e5wVWbIFSKJGKY/u14+S3ce6HXqYDwIpEh/5fSJ9cXl0lu0V&#10;RgO+4dOTCWfKS2iN7xr+7evmwxlnMQnfCgteNfxBRX65fP/u4hAWagY92FYhIxAfF4fQ8D6lsKiq&#10;KHvlRDyBoDwFNaATiVzsqhbFgdCdrWaTyWl1AGwDglQx0u16CPIREd8CCFobqdYgd075NKCisiIR&#10;pdibEPmydKu1kulG66gSsw0npqmcVITsbT6r5YVYdChCb+TYgnhLC684OWE8FX2CWosk2A7NX1DO&#10;SIQIOp1IcNVApChCLKaTV9rc9yKowoWkjuFJ9Pj/YOWX/S0y0zb8lDMvHD34HYkmfGcVO83yHEJc&#10;UNZ9uMXRi2RmrkeNjmlrwneao8Ke+LBjEffhSVx1TEzSZX0+m9c16S4pNq8nZ3VGrwaYDBcwpk8K&#10;HMtGw5HaKKBifx3TkPqYktMjWNNujLXFwW57ZZHtBb3zpnwj+h9p1rNDw2f1fJL7EDS9mqaGTBdI&#10;geg7zoTtaC1kwlLbQ65AxYf21iL2Q40CO5awnnhkmQZhsrWF9oF0RRgGLga5McTqWsR0K5AmjOrT&#10;DqYbOrQFagpGi7Me8Ne/7nM+PTxFOTvQxFLDP3cCFWf2s6eROJ/O5wSbijOvP87IwZeR7cuI37kr&#10;ILGmtO1BFjPnJ/toagT3g1Z1latSSHhJtQdpRucqDZtEyy7ValXSaKyDSNf+PsjHqfCw2iXQpjzi&#10;szqjaDTYZQzGJcyb89IvWc8/nu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u/hYdQAAAAFAQAA&#10;DwAAAAAAAAABACAAAAAiAAAAZHJzL2Rvd25yZXYueG1sUEsBAhQAFAAAAAgAh07iQP8NKc1WAgAA&#10;wAQAAA4AAAAAAAAAAQAgAAAAIw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t xml:space="preserve">  </w:t>
      </w:r>
      <w:r>
        <w:rPr>
          <w:rFonts w:asciiTheme="minorHAnsi" w:hAnsiTheme="minorHAnsi" w:cstheme="minorHAnsi"/>
          <w:bCs/>
          <w:sz w:val="22"/>
          <w:szCs w:val="36"/>
        </w:rPr>
        <w:t xml:space="preserve">   </w:t>
      </w:r>
    </w:p>
    <w:p w14:paraId="502916D3">
      <w:pPr>
        <w:spacing w:after="0" w:line="240" w:lineRule="auto"/>
        <w:jc w:val="center"/>
        <w:rPr>
          <w:rFonts w:asciiTheme="minorHAnsi" w:hAnsiTheme="minorHAnsi" w:cstheme="minorHAnsi"/>
          <w:sz w:val="22"/>
        </w:rPr>
      </w:pPr>
    </w:p>
    <w:p w14:paraId="6750C33F">
      <w:pPr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85101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17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6pt;height:0pt;width:539.45pt;z-index:251659264;mso-width-relative:page;mso-height-relative:page;" filled="f" stroked="t" coordsize="21600,21600" o:gfxdata="UEsDBAoAAAAAAIdO4kAAAAAAAAAAAAAAAAAEAAAAZHJzL1BLAwQUAAAACACHTuJA6P8De9MAAAAF&#10;AQAADwAAAGRycy9kb3ducmV2LnhtbE2PwU7DMAyG70i8Q2QkbizZxKArTScxictulAl29BqvrUic&#10;qsm69e3JuMDR/n99/lysL86KkYbQedYwnykQxLU3HTcadh9vDxmIEJENWs+kYaIA6/L2psDc+DO/&#10;01jFRiQIhxw1tDH2uZShbslhmPmeOGVHPziMaRwaaQY8J7izcqHUk3TYcbrQYk+blurv6uQSZfmV&#10;vW4x202Trfarx83ndmSn9f3dXL2AiHSJf2W46id1KJPTwZ/YBGE1pEeihuUCxDVUz9kKxOF3IctC&#10;/rcvfwBQSwMEFAAAAAgAh07iQBHnRnvgAQAA1wMAAA4AAABkcnMvZTJvRG9jLnhtbK1TTW/bMAy9&#10;D9h/EHRfHBdI1hpxekjQXfYRoNsPYGTZFqAvkGqc/PtRctpu3aWH+SBRFPnI90Rv7s/OipNGMsG3&#10;sl4spdBehc74oZW/fj58upWCEvgObPC6lRdN8n778cNmio2+CWOwnUbBIJ6aKbZyTCk2VUVq1A5o&#10;EaL2fNkHdJD4iEPVIUyM7mx1s1yuqylgFzEoTcTe/Xwpr4j4HsDQ90bpfVBPTvs0o6K2kJgSjSaS&#10;3JZu+16r9KPvSSdhW8lMU1m5CNvHvFbbDTQDQhyNurYA72nhDScHxnPRF6g9JBBPaP6BckZhoNCn&#10;hQqumokURZhFvXyjzeMIURcuLDXFF9Hp/8Gq76cDCtPxJEjhwfGDPyYEM4xJ7IL3LGBAUWedpkgN&#10;h+/8Aa8nigfMpM89urwzHXEu2l5etNXnJBQ717eruv68lkI931WviREpfdHBiWy00hqfaUMDp6+U&#10;uBiHPodktw8PxtrydNaLiXu/W674RRXwPPY8B2y6yJzID1KAHXjQVcICScGaLqdnIMLhuLMoTpDH&#10;o3xz0Aidnr13K3bPY0KQvoVudtdccPZzb1eY0udf+LnpPdA455SrDMUp1vOWFZ01zNYxdJcibfHz&#10;e5fA62zmgfrzXLJf/8ft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j/A3vTAAAABQEAAA8AAAAA&#10;AAAAAQAgAAAAIgAAAGRycy9kb3ducmV2LnhtbFBLAQIUABQAAAAIAIdO4kAR50Z74AEAANcDAAAO&#10;AAAAAAAAAAEAIAAAACIBAABkcnMvZTJvRG9jLnhtbFBLBQYAAAAABgAGAFkBAAB0BQAAAAA=&#10;">
                <v:fill on="f" focussize="0,0"/>
                <v:stroke weight="1.5pt"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1D4AB7D">
      <w:pPr>
        <w:shd w:val="clear" w:color="auto" w:fill="DBE5F1" w:themeFill="accent1" w:themeFillTint="33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  <w:shd w:val="clear" w:color="FFFFFF" w:fill="D9D9D9"/>
          <w14:textFill>
            <w14:solidFill>
              <w14:schemeClr w14:val="tx1"/>
            </w14:solidFill>
          </w14:textFill>
        </w:rPr>
        <w:t>PROFILE SUMMARY</w:t>
      </w:r>
    </w:p>
    <w:p w14:paraId="0835EB82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A seasoned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Data Engineer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 with over 10+ years of rich, hands-on experience in designing, building, and optimizing large-scale data solutions, Proven track record in designing, deploying, and managing secure identity platforms, with a specialization in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Microsoft Entra ID (formerly Azure Active Directory)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. Skilled in integrating identity solutions with complex enterprise systems, ensuring compliance, security, and scalability. to create high-performing, scalable, and cost-effective data solutions that empower businesses to make informed decisions. </w:t>
      </w:r>
    </w:p>
    <w:p w14:paraId="0599C55C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I bring a versatile technical skill set, with expertise in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Big Data frameworks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 like Apache Spark, Snowflake, Databricks, and Hive. My experience extends to workflow orchestration tools such as Apache Airflow and Informatica, which I use to streamline and automate data processes. With strong programming skills in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Python, Java, Scala, and SQL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>,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SSIS.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I develop efficient and automated solutions tailored to complex business challenges. Additionally, I am well-versed in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DevOps practices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, utilizing tools like Terraform, Docker, and Kubernetes to ensure seamless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CI/CD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, infrastructure automation, and deployment consistency. </w:t>
      </w:r>
    </w:p>
    <w:p w14:paraId="18D6FC55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Throughout my career, I’ve successfully designed and implemented scalable data pipelines that handle multi-terabyte datasets, optimized both real-time and batch processing frameworks, and led critical migrations from legacy systems to cloud-based infrastructures with zero data loss. My approach to data engineering emphasizes data quality, governance, and compliance, ensuring adherence to industry standards such as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GDPR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 and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 xml:space="preserve"> PCI DSS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. </w:t>
      </w:r>
    </w:p>
    <w:p w14:paraId="75AD9733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Collaboration is at the heart of my work. I have mentored teams, introduced best practices for cloud technologies, and fostered a culture of innovation and learning, enabling organizations to stay ahead of technological trends. Whether it’s creating robust data governance frameworks with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Databricks Unity Catalog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>, designing secure multi-tenant storage solutions in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 xml:space="preserve"> AWS S3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, or implementing cost-saving strategies, I take pride in delivering impactful, sustainable results. </w:t>
      </w:r>
    </w:p>
    <w:p w14:paraId="79092C14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I’m equally passionate about making data accessible and actionable for stakeholders. My experience with data visualization tools like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Tableau,Power BI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, and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QlikView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 has helped bridge the gap between technical complexity and business insight, enabling leadership teams to make informed, strategic decisions. </w:t>
      </w:r>
    </w:p>
    <w:p w14:paraId="70F9478F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To further validate my expertise, I hold several certifications, including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GCP Professional Data Engineer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,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Snowflake Certified Architect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>,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AWS Certified Solutions Architect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, and </w:t>
      </w:r>
      <w:r>
        <w:rPr>
          <w:rFonts w:hint="default" w:asciiTheme="minorAscii" w:hAnsiTheme="minorAscii" w:eastAsiaTheme="minorEastAsia"/>
          <w:b/>
          <w:bCs/>
          <w:kern w:val="0"/>
          <w:sz w:val="22"/>
          <w:szCs w:val="22"/>
          <w:lang w:val="en-US" w:eastAsia="zh-CN"/>
        </w:rPr>
        <w:t>Databricks Certified Data Engineer Associate</w:t>
      </w: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 xml:space="preserve">. These credentials reflect my commitment to staying at the forefront of the ever-evolving data engineering landscape. </w:t>
      </w:r>
    </w:p>
    <w:p w14:paraId="22B84E0C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  <w:t>Driven by a passion for solving complex problems and enabling businesses to unlock the value of their data, I continue to focus on delivering innovative, high-impact solutions that empower organizations to thrive in a data-driven world.</w:t>
      </w:r>
    </w:p>
    <w:p w14:paraId="3C397997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</w:p>
    <w:p w14:paraId="5CF65A93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</w:p>
    <w:p w14:paraId="53F53E84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</w:p>
    <w:p w14:paraId="0CA3CC08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</w:p>
    <w:p w14:paraId="189F3E10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</w:p>
    <w:p w14:paraId="1D17EC61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</w:p>
    <w:p w14:paraId="5814109A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</w:p>
    <w:p w14:paraId="6A500C82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 w:eastAsiaTheme="minorEastAsia"/>
          <w:b w:val="0"/>
          <w:bCs w:val="0"/>
          <w:kern w:val="0"/>
          <w:sz w:val="22"/>
          <w:szCs w:val="22"/>
          <w:lang w:val="en-US" w:eastAsia="zh-CN"/>
        </w:rPr>
      </w:pPr>
    </w:p>
    <w:p w14:paraId="61981EB0">
      <w:pPr>
        <w:shd w:val="clear" w:color="auto" w:fill="DBE5F1" w:themeFill="accent1" w:themeFillTint="33"/>
        <w:spacing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  <w:t>CORE COMPETENCIES</w:t>
      </w:r>
    </w:p>
    <w:p w14:paraId="65DDF8C9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0"/>
        </w:rPr>
      </w:pPr>
      <w:r>
        <w:rPr>
          <w:rFonts w:hint="default" w:asciiTheme="minorHAnsi" w:hAnsiTheme="minorHAnsi"/>
          <w:b/>
          <w:bCs/>
          <w:sz w:val="22"/>
          <w:szCs w:val="20"/>
        </w:rPr>
        <w:t xml:space="preserve">Cloud Platforms: </w:t>
      </w:r>
    </w:p>
    <w:p w14:paraId="2F32E71E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GCP: </w:t>
      </w:r>
      <w:r>
        <w:rPr>
          <w:rFonts w:hint="default" w:asciiTheme="minorHAnsi" w:hAnsiTheme="minorHAnsi"/>
          <w:b/>
          <w:bCs/>
          <w:sz w:val="22"/>
          <w:szCs w:val="20"/>
        </w:rPr>
        <w:t>BigQuery, Dataproc, Cloud Dataflow, Cloud Pub/Sub, Cloud Composer</w:t>
      </w:r>
      <w:r>
        <w:rPr>
          <w:rFonts w:hint="default" w:asciiTheme="minorHAnsi" w:hAnsiTheme="minorHAnsi"/>
          <w:sz w:val="22"/>
          <w:szCs w:val="20"/>
        </w:rPr>
        <w:t xml:space="preserve">. </w:t>
      </w:r>
    </w:p>
    <w:p w14:paraId="6A149057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AWS: </w:t>
      </w:r>
      <w:r>
        <w:rPr>
          <w:rFonts w:hint="default" w:asciiTheme="minorHAnsi" w:hAnsiTheme="minorHAnsi"/>
          <w:b/>
          <w:bCs/>
          <w:sz w:val="22"/>
          <w:szCs w:val="20"/>
        </w:rPr>
        <w:t>Redshift, Glue, DynamoDB</w:t>
      </w:r>
      <w:r>
        <w:rPr>
          <w:rFonts w:hint="default" w:asciiTheme="minorHAnsi" w:hAnsiTheme="minorHAnsi"/>
          <w:sz w:val="22"/>
          <w:szCs w:val="20"/>
        </w:rPr>
        <w:t>.</w:t>
      </w:r>
    </w:p>
    <w:p w14:paraId="68937BE9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Azure: </w:t>
      </w:r>
      <w:r>
        <w:rPr>
          <w:rFonts w:hint="default" w:asciiTheme="minorHAnsi" w:hAnsiTheme="minorHAnsi"/>
          <w:b/>
          <w:bCs/>
          <w:sz w:val="22"/>
          <w:szCs w:val="20"/>
        </w:rPr>
        <w:t>Data Lake, Cosmos DB</w:t>
      </w:r>
      <w:r>
        <w:rPr>
          <w:rFonts w:hint="default" w:asciiTheme="minorHAnsi" w:hAnsiTheme="minorHAnsi"/>
          <w:sz w:val="22"/>
          <w:szCs w:val="20"/>
        </w:rPr>
        <w:t>.</w:t>
      </w:r>
    </w:p>
    <w:p w14:paraId="3407BC82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>BigDataFrameworks:</w:t>
      </w:r>
      <w:r>
        <w:rPr>
          <w:rFonts w:hint="default" w:asciiTheme="minorHAnsi" w:hAnsiTheme="minorHAnsi"/>
          <w:b/>
          <w:bCs/>
          <w:sz w:val="22"/>
          <w:szCs w:val="20"/>
        </w:rPr>
        <w:t>ApacheSpark,Snowflake,Databricks,ApacheKafka,Apache</w:t>
      </w:r>
      <w:r>
        <w:rPr>
          <w:rFonts w:hint="default" w:asciiTheme="minorHAnsi" w:hAnsiTheme="minorHAnsi"/>
          <w:b/>
          <w:bCs/>
          <w:sz w:val="22"/>
          <w:szCs w:val="20"/>
          <w:lang w:val="en-US"/>
        </w:rPr>
        <w:t>,H</w:t>
      </w:r>
      <w:r>
        <w:rPr>
          <w:rFonts w:hint="default" w:asciiTheme="minorHAnsi" w:hAnsiTheme="minorHAnsi"/>
          <w:b/>
          <w:bCs/>
          <w:sz w:val="22"/>
          <w:szCs w:val="20"/>
        </w:rPr>
        <w:t>ive</w:t>
      </w:r>
      <w:r>
        <w:rPr>
          <w:rFonts w:hint="default" w:asciiTheme="minorHAnsi" w:hAnsiTheme="minorHAnsi"/>
          <w:b/>
          <w:bCs/>
          <w:sz w:val="22"/>
          <w:szCs w:val="20"/>
          <w:lang w:val="en-US"/>
        </w:rPr>
        <w:t xml:space="preserve">,Sqoop,Oozie            </w:t>
      </w:r>
    </w:p>
    <w:p w14:paraId="3402D07B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>WorkflowOrchestration&amp;ETL/ELT:</w:t>
      </w:r>
      <w:r>
        <w:rPr>
          <w:rFonts w:hint="default" w:asciiTheme="minorHAnsi" w:hAnsiTheme="minorHAnsi"/>
          <w:b/>
          <w:bCs/>
          <w:sz w:val="22"/>
          <w:szCs w:val="20"/>
        </w:rPr>
        <w:t>ApacheAirflow</w:t>
      </w:r>
      <w:r>
        <w:rPr>
          <w:rFonts w:hint="default" w:asciiTheme="minorHAnsi" w:hAnsiTheme="minorHAnsi"/>
          <w:b/>
          <w:bCs/>
          <w:sz w:val="22"/>
          <w:szCs w:val="20"/>
          <w:lang w:val="en-US"/>
        </w:rPr>
        <w:t>,Alteryx</w:t>
      </w:r>
      <w:r>
        <w:rPr>
          <w:rFonts w:hint="default" w:asciiTheme="minorHAnsi" w:hAnsiTheme="minorHAnsi"/>
          <w:b/>
          <w:bCs/>
          <w:sz w:val="22"/>
          <w:szCs w:val="20"/>
        </w:rPr>
        <w:t>,DBT,AWSGlue,Talend,ApacheNiFi,</w:t>
      </w:r>
      <w:r>
        <w:rPr>
          <w:rFonts w:hint="default" w:asciiTheme="minorHAnsi" w:hAnsiTheme="minorHAnsi"/>
          <w:b/>
          <w:bCs/>
          <w:sz w:val="22"/>
          <w:szCs w:val="20"/>
          <w:lang w:val="en-US"/>
        </w:rPr>
        <w:t>Pentaho</w:t>
      </w:r>
    </w:p>
    <w:p w14:paraId="50C87ADA">
      <w:pPr>
        <w:pStyle w:val="9"/>
        <w:numPr>
          <w:numId w:val="0"/>
        </w:numPr>
        <w:spacing w:line="276" w:lineRule="auto"/>
        <w:ind w:firstLine="440" w:firstLineChars="200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b/>
          <w:bCs/>
          <w:sz w:val="22"/>
          <w:szCs w:val="20"/>
        </w:rPr>
        <w:t>Informatica</w:t>
      </w:r>
      <w:r>
        <w:rPr>
          <w:rFonts w:hint="default" w:asciiTheme="minorHAnsi" w:hAnsiTheme="minorHAnsi"/>
          <w:sz w:val="22"/>
          <w:szCs w:val="20"/>
        </w:rPr>
        <w:t>.</w:t>
      </w:r>
    </w:p>
    <w:p w14:paraId="26D69C31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Programming Languages: </w:t>
      </w:r>
      <w:r>
        <w:rPr>
          <w:rFonts w:hint="default" w:asciiTheme="minorHAnsi" w:hAnsiTheme="minorHAnsi"/>
          <w:b/>
          <w:bCs/>
          <w:sz w:val="22"/>
          <w:szCs w:val="20"/>
        </w:rPr>
        <w:t>Python, Java, Scala, SQL</w:t>
      </w:r>
      <w:r>
        <w:rPr>
          <w:rFonts w:hint="default" w:asciiTheme="minorHAnsi" w:hAnsiTheme="minorHAnsi"/>
          <w:b/>
          <w:bCs/>
          <w:sz w:val="22"/>
          <w:szCs w:val="20"/>
          <w:lang w:val="en-US"/>
        </w:rPr>
        <w:t>,Shell Scripting,SSIS.</w:t>
      </w:r>
      <w:r>
        <w:rPr>
          <w:rFonts w:hint="default" w:asciiTheme="minorHAnsi" w:hAnsiTheme="minorHAnsi"/>
          <w:sz w:val="22"/>
          <w:szCs w:val="20"/>
        </w:rPr>
        <w:t xml:space="preserve"> </w:t>
      </w:r>
    </w:p>
    <w:p w14:paraId="4A6F3F74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Scripting Languages: </w:t>
      </w:r>
      <w:r>
        <w:rPr>
          <w:rFonts w:hint="default" w:asciiTheme="minorHAnsi" w:hAnsiTheme="minorHAnsi"/>
          <w:b/>
          <w:bCs/>
          <w:sz w:val="22"/>
          <w:szCs w:val="20"/>
        </w:rPr>
        <w:t>Shell, Perl.</w:t>
      </w:r>
      <w:r>
        <w:rPr>
          <w:rFonts w:hint="default" w:asciiTheme="minorHAnsi" w:hAnsiTheme="minorHAnsi"/>
          <w:sz w:val="22"/>
          <w:szCs w:val="20"/>
        </w:rPr>
        <w:t xml:space="preserve"> </w:t>
      </w:r>
    </w:p>
    <w:p w14:paraId="1D409A3D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Database Management: </w:t>
      </w:r>
      <w:r>
        <w:rPr>
          <w:rFonts w:hint="default" w:asciiTheme="minorHAnsi" w:hAnsiTheme="minorHAnsi"/>
          <w:b/>
          <w:bCs/>
          <w:sz w:val="22"/>
          <w:szCs w:val="20"/>
        </w:rPr>
        <w:t>MySQL, PostgreSQL, Teradata, MongoDB, Azure Cosmos DB</w:t>
      </w:r>
      <w:r>
        <w:rPr>
          <w:rFonts w:hint="default" w:asciiTheme="minorHAnsi" w:hAnsiTheme="minorHAnsi"/>
          <w:sz w:val="22"/>
          <w:szCs w:val="20"/>
        </w:rPr>
        <w:t xml:space="preserve">. </w:t>
      </w:r>
    </w:p>
    <w:p w14:paraId="65F00595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DevOps &amp; CI/CD: </w:t>
      </w:r>
      <w:r>
        <w:rPr>
          <w:rFonts w:hint="default" w:asciiTheme="minorHAnsi" w:hAnsiTheme="minorHAnsi"/>
          <w:b/>
          <w:bCs/>
          <w:sz w:val="22"/>
          <w:szCs w:val="20"/>
        </w:rPr>
        <w:t>Terraform, Docker, Gitflow, Jenkins, Bamboo</w:t>
      </w:r>
      <w:r>
        <w:rPr>
          <w:rFonts w:hint="default" w:asciiTheme="minorHAnsi" w:hAnsiTheme="minorHAnsi"/>
          <w:sz w:val="22"/>
          <w:szCs w:val="20"/>
        </w:rPr>
        <w:t xml:space="preserve">. </w:t>
      </w:r>
    </w:p>
    <w:p w14:paraId="0DEB63D8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Data Visualization: </w:t>
      </w:r>
      <w:r>
        <w:rPr>
          <w:rFonts w:hint="default" w:asciiTheme="minorHAnsi" w:hAnsiTheme="minorHAnsi"/>
          <w:b/>
          <w:bCs/>
          <w:sz w:val="22"/>
          <w:szCs w:val="20"/>
        </w:rPr>
        <w:t>Power BI, Tableau, QlikView, AWS QuickSight</w:t>
      </w:r>
      <w:r>
        <w:rPr>
          <w:rFonts w:hint="default" w:asciiTheme="minorHAnsi" w:hAnsiTheme="minorHAnsi"/>
          <w:b/>
          <w:bCs/>
          <w:sz w:val="22"/>
          <w:szCs w:val="20"/>
          <w:lang w:val="en-US"/>
        </w:rPr>
        <w:t>,</w:t>
      </w:r>
    </w:p>
    <w:p w14:paraId="57EDE724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Agile Methodologies: </w:t>
      </w:r>
      <w:r>
        <w:rPr>
          <w:rFonts w:hint="default" w:asciiTheme="minorHAnsi" w:hAnsiTheme="minorHAnsi"/>
          <w:b/>
          <w:bCs/>
          <w:sz w:val="22"/>
          <w:szCs w:val="20"/>
        </w:rPr>
        <w:t>Scrum, JIRA, Confluence</w:t>
      </w:r>
      <w:r>
        <w:rPr>
          <w:rFonts w:hint="default" w:asciiTheme="minorHAnsi" w:hAnsiTheme="minorHAnsi"/>
          <w:sz w:val="22"/>
          <w:szCs w:val="20"/>
        </w:rPr>
        <w:t xml:space="preserve">. </w:t>
      </w:r>
    </w:p>
    <w:p w14:paraId="0E513ADF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Certifications: </w:t>
      </w:r>
      <w:r>
        <w:rPr>
          <w:rFonts w:hint="default" w:asciiTheme="minorHAnsi" w:hAnsiTheme="minorHAnsi"/>
          <w:b/>
          <w:bCs/>
          <w:sz w:val="22"/>
          <w:szCs w:val="20"/>
        </w:rPr>
        <w:t>GCP Professional Data Engineer, Snowflake Certified Architect, AWS Certified Solutions Architect, Databricks Certified Data Engineer Associate</w:t>
      </w:r>
      <w:r>
        <w:rPr>
          <w:rFonts w:hint="default" w:asciiTheme="minorHAnsi" w:hAnsiTheme="minorHAnsi"/>
          <w:sz w:val="22"/>
          <w:szCs w:val="20"/>
        </w:rPr>
        <w:t>.</w:t>
      </w:r>
    </w:p>
    <w:p w14:paraId="3760E4AD">
      <w:pPr>
        <w:shd w:val="clear" w:color="auto" w:fill="DBE5F1" w:themeFill="accent1" w:themeFillTint="33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  <w:t>SKILLS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15"/>
        <w:tblW w:w="10806" w:type="dxa"/>
        <w:tblInd w:w="11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7"/>
        <w:gridCol w:w="6879"/>
      </w:tblGrid>
      <w:tr w14:paraId="385AD5BF">
        <w:trPr>
          <w:trHeight w:val="3033" w:hRule="atLeast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03A65D3F"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b/>
                <w:bCs w:val="0"/>
                <w:iCs/>
                <w:sz w:val="22"/>
                <w:szCs w:val="20"/>
                <w:shd w:val="clear" w:color="FFFFFF" w:fill="D9D9D9"/>
              </w:rPr>
            </w:pPr>
            <w:r>
              <w:rPr>
                <w:rFonts w:hint="default" w:asciiTheme="minorHAnsi" w:hAnsiTheme="minorHAnsi" w:cs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  <w:t>Cloud platform serivces</w:t>
            </w:r>
          </w:p>
          <w:p w14:paraId="71C656A8">
            <w:pPr>
              <w:pStyle w:val="9"/>
              <w:numPr>
                <w:numId w:val="0"/>
              </w:numPr>
              <w:spacing w:after="0" w:line="240" w:lineRule="auto"/>
              <w:ind w:leftChars="0"/>
              <w:rPr>
                <w:rFonts w:asciiTheme="minorHAnsi" w:hAnsiTheme="minorHAnsi" w:cstheme="minorHAnsi"/>
                <w:b/>
                <w:bCs w:val="0"/>
                <w:iCs/>
                <w:sz w:val="22"/>
                <w:szCs w:val="20"/>
                <w:shd w:val="clear" w:color="FFFFFF" w:fill="D9D9D9"/>
              </w:rPr>
            </w:pPr>
          </w:p>
          <w:p w14:paraId="13A9ED30"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</w:rPr>
              <w:t>Big Data and Data Engineering</w:t>
            </w:r>
          </w:p>
          <w:p w14:paraId="4870CAA1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auto" w:fill="auto"/>
                <w:lang w:val="en-US"/>
              </w:rPr>
            </w:pPr>
          </w:p>
          <w:p w14:paraId="1C54A44D"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  <w:t>Databases</w:t>
            </w:r>
          </w:p>
          <w:p w14:paraId="3F95ACB7"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  <w:t>Programming and Development</w:t>
            </w:r>
          </w:p>
          <w:p w14:paraId="16180533"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  <w:t>DevOps and CI/CD</w:t>
            </w:r>
          </w:p>
          <w:p w14:paraId="2743BC5E"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  <w:t>Visualization and Reporting</w:t>
            </w:r>
          </w:p>
          <w:p w14:paraId="56B1F51D"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</w:pPr>
            <w:r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  <w:t>Machine Learning and AI</w:t>
            </w:r>
          </w:p>
          <w:p w14:paraId="0A85A5BB"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  <w:b w:val="0"/>
                <w:bCs/>
                <w:iCs/>
                <w:sz w:val="22"/>
                <w:szCs w:val="20"/>
              </w:rPr>
            </w:pPr>
            <w:r>
              <w:rPr>
                <w:rFonts w:hint="default" w:asciiTheme="minorHAnsi" w:hAnsiTheme="minorHAnsi"/>
                <w:b/>
                <w:bCs w:val="0"/>
                <w:iCs/>
                <w:sz w:val="22"/>
                <w:szCs w:val="20"/>
                <w:shd w:val="clear" w:color="FFFFFF" w:fill="D9D9D9"/>
                <w:lang w:val="en-US"/>
              </w:rPr>
              <w:t>Project Management and Collaboration</w:t>
            </w: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</w:tcPr>
          <w:p w14:paraId="12338838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</w:pP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Azure (Entra ID, Azure AD B2C, Azure AD DS, Azure DevOps), AWS (IAM, Cognito)Microsoft Entra ID, Azure AD B2C, Azure DevOps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.</w:t>
            </w:r>
          </w:p>
          <w:p w14:paraId="0DA3085A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</w:pP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Apache Spark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PySpark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Apache Kafka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 xml:space="preserve"> Hadoop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Apache Hive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Apache NiFi</w:t>
            </w:r>
          </w:p>
          <w:p w14:paraId="78F9D2A0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</w:pP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MongoDB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AWS DynamoDB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PostgreSQL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SQL Server</w:t>
            </w:r>
          </w:p>
          <w:p w14:paraId="7A58B420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</w:pP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Python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SQL Java Spring Boot</w:t>
            </w:r>
          </w:p>
          <w:p w14:paraId="217795C6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</w:pP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Terraform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Docker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Kubernetes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,Azure Login Apps.</w:t>
            </w:r>
            <w:bookmarkStart w:id="0" w:name="_GoBack"/>
            <w:bookmarkEnd w:id="0"/>
          </w:p>
          <w:p w14:paraId="6BD5A48A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</w:pP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Tableau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  <w:lang w:val="en-US"/>
              </w:rPr>
              <w:t>,</w:t>
            </w: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Power BI</w:t>
            </w:r>
          </w:p>
          <w:p w14:paraId="3DCBD74A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</w:pP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PyTorch</w:t>
            </w:r>
          </w:p>
          <w:p w14:paraId="6E883B34">
            <w:pPr>
              <w:pStyle w:val="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</w:pPr>
            <w:r>
              <w:rPr>
                <w:rFonts w:hint="default" w:asciiTheme="minorHAnsi" w:hAnsiTheme="minorHAnsi"/>
                <w:b w:val="0"/>
                <w:bCs/>
                <w:iCs/>
                <w:sz w:val="22"/>
                <w:szCs w:val="20"/>
              </w:rPr>
              <w:t>JIRA</w:t>
            </w:r>
          </w:p>
        </w:tc>
      </w:tr>
    </w:tbl>
    <w:p w14:paraId="470AEBE7">
      <w:pPr>
        <w:shd w:val="clear" w:color="auto" w:fill="DBE5F1" w:themeFill="accent1" w:themeFillTint="33"/>
        <w:spacing w:after="0"/>
        <w:jc w:val="center"/>
        <w:rPr>
          <w:rFonts w:asciiTheme="minorHAnsi" w:hAnsiTheme="minorHAnsi" w:cstheme="minorHAnsi"/>
          <w:b/>
          <w:bCs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  <w:t>PROFESSIONAL EXPERIENCE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 w14:paraId="3313D5D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</w:p>
    <w:p w14:paraId="37025222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Client: German Town Technologies | Portsmouth, VA</w:t>
      </w:r>
    </w:p>
    <w:p w14:paraId="1C7E0C8A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hint="default" w:asciiTheme="minorHAnsi" w:hAnsiTheme="minorHAnsi"/>
          <w:b/>
          <w:sz w:val="22"/>
          <w:szCs w:val="20"/>
          <w:shd w:val="clear" w:color="FFFFFF" w:fill="D9D9D9"/>
        </w:rPr>
        <w:t>Sr. Entra ID Architect</w:t>
      </w:r>
      <w:r>
        <w:rPr>
          <w:rFonts w:asciiTheme="minorHAnsi" w:hAnsiTheme="minorHAnsi" w:cstheme="minorHAnsi"/>
          <w:b/>
          <w:sz w:val="22"/>
          <w:szCs w:val="20"/>
        </w:rPr>
        <w:t xml:space="preserve"> </w:t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hint="default" w:asciiTheme="minorHAnsi" w:hAnsiTheme="minorHAnsi" w:cstheme="minorHAnsi"/>
          <w:b/>
          <w:sz w:val="22"/>
          <w:szCs w:val="20"/>
          <w:lang w:val="en-US"/>
        </w:rPr>
        <w:t xml:space="preserve">                        </w:t>
      </w:r>
      <w:r>
        <w:rPr>
          <w:rFonts w:asciiTheme="minorHAnsi" w:hAnsiTheme="minorHAnsi" w:cstheme="minorHAnsi"/>
          <w:b/>
          <w:sz w:val="22"/>
          <w:szCs w:val="20"/>
        </w:rPr>
        <w:t>April 2023 – Present</w:t>
      </w:r>
    </w:p>
    <w:p w14:paraId="3424799A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Designed and deployed </w:t>
      </w:r>
      <w:r>
        <w:rPr>
          <w:rFonts w:hint="default" w:asciiTheme="minorHAnsi" w:hAnsiTheme="minorHAnsi"/>
          <w:b/>
          <w:bCs/>
          <w:sz w:val="22"/>
          <w:szCs w:val="20"/>
        </w:rPr>
        <w:t>Microsoft Entra ID solutions</w:t>
      </w:r>
      <w:r>
        <w:rPr>
          <w:rFonts w:hint="default" w:asciiTheme="minorHAnsi" w:hAnsiTheme="minorHAnsi"/>
          <w:sz w:val="22"/>
          <w:szCs w:val="20"/>
        </w:rPr>
        <w:t xml:space="preserve">, enabling secure identity access across hybrid environments. </w:t>
      </w:r>
    </w:p>
    <w:p w14:paraId="24CDD2DF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Implemented Conditional Access and </w:t>
      </w:r>
      <w:r>
        <w:rPr>
          <w:rFonts w:hint="default" w:asciiTheme="minorHAnsi" w:hAnsiTheme="minorHAnsi"/>
          <w:b/>
          <w:bCs/>
          <w:sz w:val="22"/>
          <w:szCs w:val="20"/>
        </w:rPr>
        <w:t>MFA policies</w:t>
      </w:r>
      <w:r>
        <w:rPr>
          <w:rFonts w:hint="default" w:asciiTheme="minorHAnsi" w:hAnsiTheme="minorHAnsi"/>
          <w:sz w:val="22"/>
          <w:szCs w:val="20"/>
        </w:rPr>
        <w:t xml:space="preserve">, improving organizational security posture. </w:t>
      </w:r>
    </w:p>
    <w:p w14:paraId="7139E56B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Migrated legacy identity management systems to </w:t>
      </w:r>
      <w:r>
        <w:rPr>
          <w:rFonts w:hint="default" w:asciiTheme="minorHAnsi" w:hAnsiTheme="minorHAnsi"/>
          <w:b/>
          <w:bCs/>
          <w:sz w:val="22"/>
          <w:szCs w:val="20"/>
        </w:rPr>
        <w:t>Entra ID</w:t>
      </w:r>
      <w:r>
        <w:rPr>
          <w:rFonts w:hint="default" w:asciiTheme="minorHAnsi" w:hAnsiTheme="minorHAnsi"/>
          <w:sz w:val="22"/>
          <w:szCs w:val="20"/>
        </w:rPr>
        <w:t xml:space="preserve">, ensuring seamless integration with enterprise applications. </w:t>
      </w:r>
    </w:p>
    <w:p w14:paraId="5987EECA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>Established governance frameworks using Identity Protection and Privileged Identity Management (PIM).</w:t>
      </w:r>
    </w:p>
    <w:p w14:paraId="47BB70F7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Designed and implemented scalable data pipelines using </w:t>
      </w:r>
      <w:r>
        <w:rPr>
          <w:rFonts w:hint="default" w:asciiTheme="minorHAnsi" w:hAnsiTheme="minorHAnsi"/>
          <w:b/>
          <w:bCs/>
          <w:sz w:val="22"/>
          <w:szCs w:val="20"/>
        </w:rPr>
        <w:t xml:space="preserve">Azure DataFactory </w:t>
      </w:r>
      <w:r>
        <w:rPr>
          <w:rFonts w:hint="default" w:asciiTheme="minorHAnsi" w:hAnsiTheme="minorHAnsi"/>
          <w:sz w:val="22"/>
          <w:szCs w:val="20"/>
        </w:rPr>
        <w:t xml:space="preserve">and </w:t>
      </w:r>
      <w:r>
        <w:rPr>
          <w:rFonts w:hint="default" w:asciiTheme="minorHAnsi" w:hAnsiTheme="minorHAnsi"/>
          <w:b/>
          <w:bCs/>
          <w:sz w:val="22"/>
          <w:szCs w:val="20"/>
        </w:rPr>
        <w:t>Databricks</w:t>
      </w:r>
      <w:r>
        <w:rPr>
          <w:rFonts w:hint="default" w:asciiTheme="minorHAnsi" w:hAnsiTheme="minorHAnsi"/>
          <w:sz w:val="22"/>
          <w:szCs w:val="20"/>
        </w:rPr>
        <w:t xml:space="preserve"> for efficient ingestion, transformation, and storage of critical business data. </w:t>
      </w:r>
    </w:p>
    <w:p w14:paraId="633C1B53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b/>
          <w:bCs/>
          <w:sz w:val="22"/>
          <w:szCs w:val="20"/>
        </w:rPr>
        <w:t>Migrated</w:t>
      </w:r>
      <w:r>
        <w:rPr>
          <w:rFonts w:hint="default" w:asciiTheme="minorHAnsi" w:hAnsiTheme="minorHAnsi"/>
          <w:sz w:val="22"/>
          <w:szCs w:val="20"/>
        </w:rPr>
        <w:t xml:space="preserve"> legacy data assets to </w:t>
      </w:r>
      <w:r>
        <w:rPr>
          <w:rFonts w:hint="default" w:asciiTheme="minorHAnsi" w:hAnsiTheme="minorHAnsi"/>
          <w:b/>
          <w:bCs/>
          <w:sz w:val="22"/>
          <w:szCs w:val="20"/>
        </w:rPr>
        <w:t>Unity Catalog</w:t>
      </w:r>
      <w:r>
        <w:rPr>
          <w:rFonts w:hint="default" w:asciiTheme="minorHAnsi" w:hAnsiTheme="minorHAnsi"/>
          <w:b/>
          <w:bCs/>
          <w:sz w:val="22"/>
          <w:szCs w:val="20"/>
          <w:lang w:val="en-US"/>
        </w:rPr>
        <w:t>,Alteryx</w:t>
      </w:r>
      <w:r>
        <w:rPr>
          <w:rFonts w:hint="default" w:asciiTheme="minorHAnsi" w:hAnsiTheme="minorHAnsi"/>
          <w:sz w:val="22"/>
          <w:szCs w:val="20"/>
        </w:rPr>
        <w:t xml:space="preserve"> establishing centralized data governance, lineage tracking, and secure access controls. </w:t>
      </w:r>
    </w:p>
    <w:p w14:paraId="2ADF4797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Optimized </w:t>
      </w:r>
      <w:r>
        <w:rPr>
          <w:rFonts w:hint="default" w:asciiTheme="minorHAnsi" w:hAnsiTheme="minorHAnsi"/>
          <w:b/>
          <w:bCs/>
          <w:sz w:val="22"/>
          <w:szCs w:val="20"/>
        </w:rPr>
        <w:t>Databricks clusters</w:t>
      </w:r>
      <w:r>
        <w:rPr>
          <w:rFonts w:hint="default" w:asciiTheme="minorHAnsi" w:hAnsiTheme="minorHAnsi"/>
          <w:sz w:val="22"/>
          <w:szCs w:val="20"/>
        </w:rPr>
        <w:t xml:space="preserve"> for cost-effective processing of large datasets, improving performance by </w:t>
      </w:r>
      <w:r>
        <w:rPr>
          <w:rFonts w:hint="default" w:asciiTheme="minorHAnsi" w:hAnsiTheme="minorHAnsi"/>
          <w:b/>
          <w:bCs/>
          <w:sz w:val="22"/>
          <w:szCs w:val="20"/>
        </w:rPr>
        <w:t>25%.</w:t>
      </w:r>
      <w:r>
        <w:rPr>
          <w:rFonts w:hint="default" w:asciiTheme="minorHAnsi" w:hAnsiTheme="minorHAnsi"/>
          <w:sz w:val="22"/>
          <w:szCs w:val="20"/>
        </w:rPr>
        <w:t xml:space="preserve"> </w:t>
      </w:r>
    </w:p>
    <w:p w14:paraId="237CE750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Developed role-based access control </w:t>
      </w:r>
      <w:r>
        <w:rPr>
          <w:rFonts w:hint="default" w:asciiTheme="minorHAnsi" w:hAnsiTheme="minorHAnsi"/>
          <w:b/>
          <w:bCs/>
          <w:sz w:val="22"/>
          <w:szCs w:val="20"/>
        </w:rPr>
        <w:t>(RBAC)</w:t>
      </w:r>
      <w:r>
        <w:rPr>
          <w:rFonts w:hint="default" w:asciiTheme="minorHAnsi" w:hAnsiTheme="minorHAnsi"/>
          <w:sz w:val="22"/>
          <w:szCs w:val="20"/>
        </w:rPr>
        <w:t xml:space="preserve"> policies and implemented data encryption practices to secure sensitive data in Azure. </w:t>
      </w:r>
    </w:p>
    <w:p w14:paraId="79BA29A5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Designed data models to support business intelligence needs in </w:t>
      </w:r>
      <w:r>
        <w:rPr>
          <w:rFonts w:hint="default" w:asciiTheme="minorHAnsi" w:hAnsiTheme="minorHAnsi"/>
          <w:b/>
          <w:bCs/>
          <w:sz w:val="22"/>
          <w:szCs w:val="20"/>
        </w:rPr>
        <w:t>Azure Synapse</w:t>
      </w:r>
      <w:r>
        <w:rPr>
          <w:rFonts w:hint="default" w:asciiTheme="minorHAnsi" w:hAnsiTheme="minorHAnsi"/>
          <w:sz w:val="22"/>
          <w:szCs w:val="20"/>
        </w:rPr>
        <w:t xml:space="preserve">, enabling actionable insights. </w:t>
      </w:r>
    </w:p>
    <w:p w14:paraId="2140F98C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Automated workflows using </w:t>
      </w:r>
      <w:r>
        <w:rPr>
          <w:rFonts w:hint="default" w:asciiTheme="minorHAnsi" w:hAnsiTheme="minorHAnsi"/>
          <w:b/>
          <w:bCs/>
          <w:sz w:val="22"/>
          <w:szCs w:val="20"/>
        </w:rPr>
        <w:t>Apache Airflow</w:t>
      </w:r>
      <w:r>
        <w:rPr>
          <w:rFonts w:hint="default" w:asciiTheme="minorHAnsi" w:hAnsiTheme="minorHAnsi"/>
          <w:sz w:val="22"/>
          <w:szCs w:val="20"/>
        </w:rPr>
        <w:t xml:space="preserve"> to streamline ETL processes, reducing manual intervention by 30%. </w:t>
      </w:r>
    </w:p>
    <w:p w14:paraId="4E7E3F40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Led Agile sprint activities and mentored junior engineers on </w:t>
      </w:r>
      <w:r>
        <w:rPr>
          <w:rFonts w:hint="default" w:asciiTheme="minorHAnsi" w:hAnsiTheme="minorHAnsi"/>
          <w:b/>
          <w:bCs/>
          <w:sz w:val="22"/>
          <w:szCs w:val="20"/>
        </w:rPr>
        <w:t>Azure</w:t>
      </w:r>
      <w:r>
        <w:rPr>
          <w:rFonts w:hint="default" w:asciiTheme="minorHAnsi" w:hAnsiTheme="minorHAnsi"/>
          <w:sz w:val="22"/>
          <w:szCs w:val="20"/>
        </w:rPr>
        <w:t xml:space="preserve"> and </w:t>
      </w:r>
      <w:r>
        <w:rPr>
          <w:rFonts w:hint="default" w:asciiTheme="minorHAnsi" w:hAnsiTheme="minorHAnsi"/>
          <w:b/>
          <w:bCs/>
          <w:sz w:val="22"/>
          <w:szCs w:val="20"/>
        </w:rPr>
        <w:t>Databricks</w:t>
      </w:r>
      <w:r>
        <w:rPr>
          <w:rFonts w:hint="default" w:asciiTheme="minorHAnsi" w:hAnsiTheme="minorHAnsi"/>
          <w:sz w:val="22"/>
          <w:szCs w:val="20"/>
        </w:rPr>
        <w:t xml:space="preserve"> best practices, fostering a culture of collaboration and innovation. </w:t>
      </w:r>
    </w:p>
    <w:p w14:paraId="12522D39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Designed and deployed monitoring tools and </w:t>
      </w:r>
      <w:r>
        <w:rPr>
          <w:rFonts w:hint="default" w:asciiTheme="minorHAnsi" w:hAnsiTheme="minorHAnsi"/>
          <w:b/>
          <w:bCs/>
          <w:sz w:val="22"/>
          <w:szCs w:val="20"/>
        </w:rPr>
        <w:t>CI/CD pipelines</w:t>
      </w:r>
      <w:r>
        <w:rPr>
          <w:rFonts w:hint="default" w:asciiTheme="minorHAnsi" w:hAnsiTheme="minorHAnsi"/>
          <w:sz w:val="22"/>
          <w:szCs w:val="20"/>
        </w:rPr>
        <w:t xml:space="preserve"> to maintain consistency, scalability, and efficiency across cloud environments. </w:t>
      </w:r>
    </w:p>
    <w:p w14:paraId="667269B1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>Built a collaborative environment, regularly conducting training sessions, providing technical guidance, and enabling the team to stay ahead of evolving cloud technologies and data engineering trends.</w:t>
      </w:r>
    </w:p>
    <w:p w14:paraId="65815D6A">
      <w:pPr>
        <w:pStyle w:val="9"/>
        <w:spacing w:line="276" w:lineRule="auto"/>
        <w:ind w:left="360"/>
        <w:jc w:val="both"/>
        <w:rPr>
          <w:rFonts w:hint="default" w:asciiTheme="minorHAnsi" w:hAnsiTheme="minorHAnsi" w:cstheme="minorHAnsi"/>
          <w:b/>
          <w:sz w:val="22"/>
          <w:szCs w:val="20"/>
          <w:u w:val="single"/>
          <w:lang w:val="en-US"/>
        </w:rPr>
      </w:pPr>
      <w:r>
        <w:rPr>
          <w:rFonts w:asciiTheme="minorHAnsi" w:hAnsiTheme="minorHAnsi" w:cstheme="minorHAnsi"/>
          <w:b/>
          <w:sz w:val="22"/>
          <w:szCs w:val="20"/>
          <w:u w:val="single"/>
        </w:rPr>
        <w:t>Environmen</w:t>
      </w:r>
      <w:r>
        <w:rPr>
          <w:rFonts w:hint="default" w:asciiTheme="minorHAnsi" w:hAnsiTheme="minorHAnsi" w:cstheme="minorHAnsi"/>
          <w:b/>
          <w:sz w:val="22"/>
          <w:szCs w:val="20"/>
          <w:u w:val="single"/>
          <w:lang w:val="en-US"/>
        </w:rPr>
        <w:t>t:</w:t>
      </w:r>
    </w:p>
    <w:p w14:paraId="1C31CAEE">
      <w:pPr>
        <w:pStyle w:val="9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AW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S(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EMR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,Glue,S3)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,Snowflake,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UnityCatlog,GCP,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Python,SQL,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SSIS,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Databricks,ApacheKafka,,Airflow,Mongo,PostgreSQL,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Alteryx,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Teradata,DBT,Pandas.</w:t>
      </w:r>
    </w:p>
    <w:p w14:paraId="496BE161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Client: QBE | New York, NY</w:t>
      </w:r>
    </w:p>
    <w:p w14:paraId="1816FA15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  <w:shd w:val="clear" w:color="FFFFFF" w:fill="D9D9D9"/>
        </w:rPr>
        <w:t>Data Engineer</w:t>
      </w:r>
      <w:r>
        <w:rPr>
          <w:rFonts w:asciiTheme="minorHAnsi" w:hAnsiTheme="minorHAnsi" w:cstheme="minorHAnsi"/>
          <w:b/>
          <w:sz w:val="22"/>
          <w:szCs w:val="20"/>
        </w:rPr>
        <w:t xml:space="preserve"> </w:t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hint="default" w:asciiTheme="minorHAnsi" w:hAnsiTheme="minorHAnsi" w:cstheme="minorHAnsi"/>
          <w:b/>
          <w:sz w:val="22"/>
          <w:szCs w:val="20"/>
          <w:lang w:val="en-US"/>
        </w:rPr>
        <w:t xml:space="preserve">                                   </w:t>
      </w:r>
      <w:r>
        <w:rPr>
          <w:rFonts w:asciiTheme="minorHAnsi" w:hAnsiTheme="minorHAnsi" w:cstheme="minorHAnsi"/>
          <w:b/>
          <w:sz w:val="22"/>
          <w:szCs w:val="20"/>
        </w:rPr>
        <w:t>January 2021 – March 2023</w:t>
      </w:r>
    </w:p>
    <w:p w14:paraId="1FF1FA94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Utilized </w:t>
      </w:r>
      <w:r>
        <w:rPr>
          <w:rFonts w:asciiTheme="minorHAnsi" w:hAnsiTheme="minorHAnsi" w:cstheme="minorHAnsi"/>
          <w:b/>
          <w:bCs/>
          <w:sz w:val="22"/>
          <w:szCs w:val="20"/>
        </w:rPr>
        <w:t>Docker</w:t>
      </w:r>
      <w:r>
        <w:rPr>
          <w:rFonts w:asciiTheme="minorHAnsi" w:hAnsiTheme="minorHAnsi" w:cstheme="minorHAnsi"/>
          <w:sz w:val="22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2"/>
          <w:szCs w:val="20"/>
        </w:rPr>
        <w:t>Kubernetes</w:t>
      </w:r>
      <w:r>
        <w:rPr>
          <w:rFonts w:asciiTheme="minorHAnsi" w:hAnsiTheme="minorHAnsi" w:cstheme="minorHAnsi"/>
          <w:sz w:val="22"/>
          <w:szCs w:val="20"/>
        </w:rPr>
        <w:t xml:space="preserve"> to develop reproducible environments for consistent data pipeline deployments. Automated AWS provisioning with Terraform, enabling scalable and cost-effective solutions.</w:t>
      </w:r>
    </w:p>
    <w:p w14:paraId="6DD68E08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Architected and administered </w:t>
      </w:r>
      <w:r>
        <w:rPr>
          <w:rFonts w:hint="default" w:asciiTheme="minorHAnsi" w:hAnsiTheme="minorHAnsi"/>
          <w:b/>
          <w:bCs/>
          <w:sz w:val="22"/>
          <w:szCs w:val="20"/>
        </w:rPr>
        <w:t>Azure AD B2C</w:t>
      </w:r>
      <w:r>
        <w:rPr>
          <w:rFonts w:hint="default" w:asciiTheme="minorHAnsi" w:hAnsiTheme="minorHAnsi"/>
          <w:sz w:val="22"/>
          <w:szCs w:val="20"/>
        </w:rPr>
        <w:t xml:space="preserve"> environments, developing custom policies and enabling secure integration with enterprise applications.</w:t>
      </w:r>
    </w:p>
    <w:p w14:paraId="760114C9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>Automated identity lifecycle management using</w:t>
      </w:r>
      <w:r>
        <w:rPr>
          <w:rFonts w:hint="default" w:asciiTheme="minorHAnsi" w:hAnsiTheme="minorHAnsi"/>
          <w:b/>
          <w:bCs/>
          <w:sz w:val="22"/>
          <w:szCs w:val="20"/>
        </w:rPr>
        <w:t xml:space="preserve"> PowerShell</w:t>
      </w:r>
      <w:r>
        <w:rPr>
          <w:rFonts w:hint="default" w:asciiTheme="minorHAnsi" w:hAnsiTheme="minorHAnsi"/>
          <w:sz w:val="22"/>
          <w:szCs w:val="20"/>
        </w:rPr>
        <w:t xml:space="preserve"> and </w:t>
      </w:r>
      <w:r>
        <w:rPr>
          <w:rFonts w:hint="default" w:asciiTheme="minorHAnsi" w:hAnsiTheme="minorHAnsi"/>
          <w:b/>
          <w:bCs/>
          <w:sz w:val="22"/>
          <w:szCs w:val="20"/>
        </w:rPr>
        <w:t>Azure Logic Apps</w:t>
      </w:r>
      <w:r>
        <w:rPr>
          <w:rFonts w:hint="default" w:asciiTheme="minorHAnsi" w:hAnsiTheme="minorHAnsi"/>
          <w:sz w:val="22"/>
          <w:szCs w:val="20"/>
        </w:rPr>
        <w:t xml:space="preserve">. </w:t>
      </w:r>
    </w:p>
    <w:p w14:paraId="46468C80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Collaborated with stakeholders to understand and fulfill identity management needs. </w:t>
      </w:r>
    </w:p>
    <w:p w14:paraId="29B91BFA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Conducted regular system audits and implemented security enhancements. </w:t>
      </w:r>
    </w:p>
    <w:p w14:paraId="23A22530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Designed and deployed secure </w:t>
      </w:r>
      <w:r>
        <w:rPr>
          <w:rFonts w:hint="default" w:asciiTheme="minorHAnsi" w:hAnsiTheme="minorHAnsi"/>
          <w:b/>
          <w:bCs/>
          <w:sz w:val="22"/>
          <w:szCs w:val="20"/>
        </w:rPr>
        <w:t>multi-tenant storage</w:t>
      </w:r>
      <w:r>
        <w:rPr>
          <w:rFonts w:hint="default" w:asciiTheme="minorHAnsi" w:hAnsiTheme="minorHAnsi"/>
          <w:sz w:val="22"/>
          <w:szCs w:val="20"/>
        </w:rPr>
        <w:t xml:space="preserve"> solutions in </w:t>
      </w:r>
      <w:r>
        <w:rPr>
          <w:rFonts w:hint="default" w:asciiTheme="minorHAnsi" w:hAnsiTheme="minorHAnsi"/>
          <w:b/>
          <w:bCs/>
          <w:sz w:val="22"/>
          <w:szCs w:val="20"/>
        </w:rPr>
        <w:t>Azure Data Lake</w:t>
      </w:r>
      <w:r>
        <w:rPr>
          <w:rFonts w:hint="default" w:asciiTheme="minorHAnsi" w:hAnsiTheme="minorHAnsi"/>
          <w:sz w:val="22"/>
          <w:szCs w:val="20"/>
        </w:rPr>
        <w:t xml:space="preserve">, ensuring governance and </w:t>
      </w:r>
      <w:r>
        <w:rPr>
          <w:rFonts w:hint="default" w:asciiTheme="minorHAnsi" w:hAnsiTheme="minorHAnsi"/>
          <w:b/>
          <w:bCs/>
          <w:sz w:val="22"/>
          <w:szCs w:val="20"/>
        </w:rPr>
        <w:t>cost efficiency</w:t>
      </w:r>
      <w:r>
        <w:rPr>
          <w:rFonts w:hint="default" w:asciiTheme="minorHAnsi" w:hAnsiTheme="minorHAnsi"/>
          <w:sz w:val="22"/>
          <w:szCs w:val="20"/>
        </w:rPr>
        <w:t>.</w:t>
      </w:r>
    </w:p>
    <w:p w14:paraId="62A64945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Streamlined data consistency by implementing </w:t>
      </w:r>
      <w:r>
        <w:rPr>
          <w:rFonts w:asciiTheme="minorHAnsi" w:hAnsiTheme="minorHAnsi" w:cstheme="minorHAnsi"/>
          <w:b/>
          <w:bCs/>
          <w:sz w:val="22"/>
          <w:szCs w:val="20"/>
        </w:rPr>
        <w:t>Terraform</w:t>
      </w:r>
      <w:r>
        <w:rPr>
          <w:rFonts w:hint="default" w:asciiTheme="minorHAnsi" w:hAnsiTheme="minorHAnsi" w:cstheme="minorHAnsi"/>
          <w:b/>
          <w:bCs/>
          <w:sz w:val="22"/>
          <w:szCs w:val="20"/>
          <w:lang w:val="en-US"/>
        </w:rPr>
        <w:t>,SSIS</w:t>
      </w:r>
      <w:r>
        <w:rPr>
          <w:rFonts w:asciiTheme="minorHAnsi" w:hAnsiTheme="minorHAnsi" w:cstheme="minorHAnsi"/>
          <w:sz w:val="22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2"/>
          <w:szCs w:val="20"/>
        </w:rPr>
        <w:t>Python</w:t>
      </w:r>
      <w:r>
        <w:rPr>
          <w:rFonts w:asciiTheme="minorHAnsi" w:hAnsiTheme="minorHAnsi" w:cstheme="minorHAnsi"/>
          <w:sz w:val="22"/>
          <w:szCs w:val="20"/>
        </w:rPr>
        <w:t>-based automation for data transformations, reducing manual effort.</w:t>
      </w:r>
    </w:p>
    <w:p w14:paraId="4CE1A2CF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Improved reporting accuracy in financial services by integrating </w:t>
      </w:r>
      <w:r>
        <w:rPr>
          <w:rFonts w:asciiTheme="minorHAnsi" w:hAnsiTheme="minorHAnsi" w:cstheme="minorHAnsi"/>
          <w:b/>
          <w:bCs/>
          <w:sz w:val="22"/>
          <w:szCs w:val="20"/>
        </w:rPr>
        <w:t>Informatica</w:t>
      </w:r>
      <w:r>
        <w:rPr>
          <w:rFonts w:asciiTheme="minorHAnsi" w:hAnsiTheme="minorHAnsi" w:cstheme="minorHAnsi"/>
          <w:sz w:val="22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2"/>
          <w:szCs w:val="20"/>
        </w:rPr>
        <w:t>Apache NiFi</w:t>
      </w:r>
      <w:r>
        <w:rPr>
          <w:rFonts w:asciiTheme="minorHAnsi" w:hAnsiTheme="minorHAnsi" w:cstheme="minorHAnsi"/>
          <w:sz w:val="22"/>
          <w:szCs w:val="20"/>
        </w:rPr>
        <w:t xml:space="preserve"> for data quality management.</w:t>
      </w:r>
    </w:p>
    <w:p w14:paraId="5B29D13D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Deployed real-time streaming solutions with </w:t>
      </w:r>
      <w:r>
        <w:rPr>
          <w:rFonts w:asciiTheme="minorHAnsi" w:hAnsiTheme="minorHAnsi" w:cstheme="minorHAnsi"/>
          <w:b/>
          <w:bCs/>
          <w:sz w:val="22"/>
          <w:szCs w:val="20"/>
        </w:rPr>
        <w:t>Databricks</w:t>
      </w:r>
      <w:r>
        <w:rPr>
          <w:rFonts w:asciiTheme="minorHAnsi" w:hAnsiTheme="minorHAnsi" w:cstheme="minorHAnsi"/>
          <w:sz w:val="22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2"/>
          <w:szCs w:val="20"/>
        </w:rPr>
        <w:t>Kafka</w:t>
      </w:r>
      <w:r>
        <w:rPr>
          <w:rFonts w:asciiTheme="minorHAnsi" w:hAnsiTheme="minorHAnsi" w:cstheme="minorHAnsi"/>
          <w:sz w:val="22"/>
          <w:szCs w:val="20"/>
        </w:rPr>
        <w:t xml:space="preserve"> to ensure immediate data availability for business-critical decision-making.</w:t>
      </w:r>
    </w:p>
    <w:p w14:paraId="71C0E829">
      <w:pPr>
        <w:pStyle w:val="9"/>
        <w:ind w:left="360"/>
        <w:rPr>
          <w:rFonts w:asciiTheme="minorHAnsi" w:hAnsiTheme="minorHAnsi" w:cstheme="minorHAnsi"/>
          <w:sz w:val="22"/>
          <w:szCs w:val="20"/>
          <w:u w:val="single"/>
        </w:rPr>
      </w:pPr>
      <w:r>
        <w:rPr>
          <w:rFonts w:asciiTheme="minorHAnsi" w:hAnsiTheme="minorHAnsi" w:cstheme="minorHAnsi"/>
          <w:b/>
          <w:sz w:val="22"/>
          <w:szCs w:val="20"/>
          <w:u w:val="single"/>
        </w:rPr>
        <w:t>Environment:</w:t>
      </w:r>
      <w:r>
        <w:rPr>
          <w:rFonts w:asciiTheme="minorHAnsi" w:hAnsiTheme="minorHAnsi" w:cstheme="minorHAnsi"/>
          <w:sz w:val="22"/>
          <w:szCs w:val="20"/>
          <w:u w:val="single"/>
        </w:rPr>
        <w:t xml:space="preserve"> </w:t>
      </w:r>
    </w:p>
    <w:p w14:paraId="4964F723">
      <w:pPr>
        <w:pStyle w:val="9"/>
        <w:ind w:left="3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AWS Glue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S3,Dynamo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,QuickSight,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DB,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GCP,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Databricks,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Unity Catalog</w:t>
      </w:r>
      <w:r>
        <w:rPr>
          <w:rFonts w:hint="default" w:asciiTheme="minorHAnsi" w:hAnsiTheme="minorHAnsi"/>
          <w:b/>
          <w:bCs/>
          <w:sz w:val="22"/>
          <w:szCs w:val="20"/>
          <w:shd w:val="clear" w:color="FFFFFF" w:fill="D9D9D9"/>
        </w:rPr>
        <w:t>,BigQuery,GCS, Apache Spark,Shell</w:t>
      </w:r>
      <w:r>
        <w:rPr>
          <w:rFonts w:hint="default" w:asciiTheme="minorHAnsi" w:hAnsiTheme="minorHAnsi"/>
          <w:b/>
          <w:bCs/>
          <w:sz w:val="22"/>
          <w:szCs w:val="20"/>
          <w:shd w:val="clear" w:color="FFFFFF" w:fill="D9D9D9"/>
          <w:lang w:val="en-US"/>
        </w:rPr>
        <w:t>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Terraform,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Alteryx,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Python,Informatica,Apache NiFi,PyTorch,JIRA,SQL,Git, Apache Kafka,Confluence</w:t>
      </w:r>
      <w:r>
        <w:rPr>
          <w:rFonts w:asciiTheme="minorHAnsi" w:hAnsiTheme="minorHAnsi" w:cstheme="minorHAnsi"/>
          <w:b/>
          <w:bCs/>
          <w:sz w:val="22"/>
          <w:szCs w:val="20"/>
        </w:rPr>
        <w:t>.</w:t>
      </w:r>
    </w:p>
    <w:p w14:paraId="51198F78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Client: PNC Bank | Pittsburgh, PA</w:t>
      </w:r>
    </w:p>
    <w:p w14:paraId="02D376A0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  <w:shd w:val="clear" w:color="FFFFFF" w:fill="D9D9D9"/>
        </w:rPr>
        <w:t xml:space="preserve">Data Engineer </w:t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hint="default" w:asciiTheme="minorHAnsi" w:hAnsiTheme="minorHAnsi" w:cstheme="minorHAnsi"/>
          <w:b/>
          <w:sz w:val="22"/>
          <w:szCs w:val="20"/>
          <w:lang w:val="en-US"/>
        </w:rPr>
        <w:t xml:space="preserve">     </w:t>
      </w:r>
      <w:r>
        <w:rPr>
          <w:rFonts w:asciiTheme="minorHAnsi" w:hAnsiTheme="minorHAnsi" w:cstheme="minorHAnsi"/>
          <w:b/>
          <w:sz w:val="22"/>
          <w:szCs w:val="20"/>
        </w:rPr>
        <w:t>October</w:t>
      </w:r>
      <w:r>
        <w:rPr>
          <w:rFonts w:hint="default" w:asciiTheme="minorHAnsi" w:hAnsiTheme="minorHAnsi" w:cstheme="minorHAnsi"/>
          <w:b/>
          <w:sz w:val="22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/>
          <w:sz w:val="22"/>
          <w:szCs w:val="20"/>
        </w:rPr>
        <w:t>2018 – December 2020</w:t>
      </w:r>
    </w:p>
    <w:p w14:paraId="46FB762B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Designed, built, and maintained robust </w:t>
      </w:r>
      <w:r>
        <w:rPr>
          <w:rFonts w:asciiTheme="minorHAnsi" w:hAnsiTheme="minorHAnsi" w:cstheme="minorHAnsi"/>
          <w:b/>
          <w:bCs/>
          <w:sz w:val="22"/>
          <w:szCs w:val="20"/>
        </w:rPr>
        <w:t>ETL (Extract, Transform, Load)</w:t>
      </w:r>
      <w:r>
        <w:rPr>
          <w:rFonts w:asciiTheme="minorHAnsi" w:hAnsiTheme="minorHAnsi" w:cstheme="minorHAnsi"/>
          <w:sz w:val="22"/>
          <w:szCs w:val="20"/>
        </w:rPr>
        <w:t xml:space="preserve"> pipelines to process high-volume financial data, ensuring efficient data flow and availability for analytics teams.</w:t>
      </w:r>
    </w:p>
    <w:p w14:paraId="5C37006F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Designed and implemented robust </w:t>
      </w:r>
      <w:r>
        <w:rPr>
          <w:rFonts w:hint="default" w:asciiTheme="minorHAnsi" w:hAnsiTheme="minorHAnsi"/>
          <w:b/>
          <w:bCs/>
          <w:sz w:val="22"/>
          <w:szCs w:val="20"/>
        </w:rPr>
        <w:t>ETL pipelines</w:t>
      </w:r>
      <w:r>
        <w:rPr>
          <w:rFonts w:hint="default" w:asciiTheme="minorHAnsi" w:hAnsiTheme="minorHAnsi"/>
          <w:sz w:val="22"/>
          <w:szCs w:val="20"/>
        </w:rPr>
        <w:t xml:space="preserve"> in</w:t>
      </w:r>
      <w:r>
        <w:rPr>
          <w:rFonts w:hint="default" w:asciiTheme="minorHAnsi" w:hAnsiTheme="minorHAnsi"/>
          <w:b/>
          <w:bCs/>
          <w:sz w:val="22"/>
          <w:szCs w:val="20"/>
        </w:rPr>
        <w:t xml:space="preserve"> Azure Synapse</w:t>
      </w:r>
      <w:r>
        <w:rPr>
          <w:rFonts w:hint="default" w:asciiTheme="minorHAnsi" w:hAnsiTheme="minorHAnsi"/>
          <w:sz w:val="22"/>
          <w:szCs w:val="20"/>
        </w:rPr>
        <w:t xml:space="preserve"> to support high-volume financial </w:t>
      </w:r>
      <w:r>
        <w:rPr>
          <w:rFonts w:hint="default" w:asciiTheme="minorHAnsi" w:hAnsiTheme="minorHAnsi"/>
          <w:b/>
          <w:bCs/>
          <w:sz w:val="22"/>
          <w:szCs w:val="20"/>
        </w:rPr>
        <w:t>data processing</w:t>
      </w:r>
      <w:r>
        <w:rPr>
          <w:rFonts w:hint="default" w:asciiTheme="minorHAnsi" w:hAnsiTheme="minorHAnsi"/>
          <w:sz w:val="22"/>
          <w:szCs w:val="20"/>
        </w:rPr>
        <w:t>.</w:t>
      </w:r>
    </w:p>
    <w:p w14:paraId="7AA0E8F0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Migrated Hadoop workflows to </w:t>
      </w:r>
      <w:r>
        <w:rPr>
          <w:rFonts w:hint="default" w:asciiTheme="minorHAnsi" w:hAnsiTheme="minorHAnsi"/>
          <w:b/>
          <w:bCs/>
          <w:sz w:val="22"/>
          <w:szCs w:val="20"/>
        </w:rPr>
        <w:t>Azure Databricks</w:t>
      </w:r>
      <w:r>
        <w:rPr>
          <w:rFonts w:hint="default" w:asciiTheme="minorHAnsi" w:hAnsiTheme="minorHAnsi"/>
          <w:sz w:val="22"/>
          <w:szCs w:val="20"/>
        </w:rPr>
        <w:t>, achieving significant improvements in scalability and performance.</w:t>
      </w:r>
    </w:p>
    <w:p w14:paraId="78D2AE4F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>Developed role-based</w:t>
      </w:r>
      <w:r>
        <w:rPr>
          <w:rFonts w:hint="default" w:asciiTheme="minorHAnsi" w:hAnsiTheme="minorHAnsi"/>
          <w:b/>
          <w:bCs/>
          <w:sz w:val="22"/>
          <w:szCs w:val="20"/>
        </w:rPr>
        <w:t xml:space="preserve"> data security frameworks</w:t>
      </w:r>
      <w:r>
        <w:rPr>
          <w:rFonts w:hint="default" w:asciiTheme="minorHAnsi" w:hAnsiTheme="minorHAnsi"/>
          <w:sz w:val="22"/>
          <w:szCs w:val="20"/>
        </w:rPr>
        <w:t xml:space="preserve"> and encryption strategies for sensitive financial datasets. </w:t>
      </w:r>
    </w:p>
    <w:p w14:paraId="17D77AF1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Created data models and dashboards in </w:t>
      </w:r>
      <w:r>
        <w:rPr>
          <w:rFonts w:hint="default" w:asciiTheme="minorHAnsi" w:hAnsiTheme="minorHAnsi"/>
          <w:b/>
          <w:bCs/>
          <w:sz w:val="22"/>
          <w:szCs w:val="20"/>
        </w:rPr>
        <w:t>Tableau and Power BI</w:t>
      </w:r>
      <w:r>
        <w:rPr>
          <w:rFonts w:hint="default" w:asciiTheme="minorHAnsi" w:hAnsiTheme="minorHAnsi"/>
          <w:sz w:val="22"/>
          <w:szCs w:val="20"/>
        </w:rPr>
        <w:t>, enabling data-driven decision-making for executive teams.</w:t>
      </w:r>
    </w:p>
    <w:p w14:paraId="0701B652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Implemented data quality checks and governance policies, ensuring compliance with regulatory standards like </w:t>
      </w:r>
      <w:r>
        <w:rPr>
          <w:rFonts w:asciiTheme="minorHAnsi" w:hAnsiTheme="minorHAnsi" w:cstheme="minorHAnsi"/>
          <w:b/>
          <w:bCs/>
          <w:sz w:val="22"/>
          <w:szCs w:val="20"/>
        </w:rPr>
        <w:t>GDPR</w:t>
      </w:r>
      <w:r>
        <w:rPr>
          <w:rFonts w:asciiTheme="minorHAnsi" w:hAnsiTheme="minorHAnsi" w:cstheme="minorHAnsi"/>
          <w:sz w:val="22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2"/>
          <w:szCs w:val="20"/>
        </w:rPr>
        <w:t>PCI DSS</w:t>
      </w:r>
      <w:r>
        <w:rPr>
          <w:rFonts w:asciiTheme="minorHAnsi" w:hAnsiTheme="minorHAnsi" w:cstheme="minorHAnsi"/>
          <w:sz w:val="22"/>
          <w:szCs w:val="20"/>
        </w:rPr>
        <w:t>.</w:t>
      </w:r>
    </w:p>
    <w:p w14:paraId="06DCA830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Proficiently worked with </w:t>
      </w:r>
      <w:r>
        <w:rPr>
          <w:rFonts w:asciiTheme="minorHAnsi" w:hAnsiTheme="minorHAnsi" w:cstheme="minorHAnsi"/>
          <w:b/>
          <w:bCs/>
          <w:sz w:val="22"/>
          <w:szCs w:val="20"/>
        </w:rPr>
        <w:t>Python</w:t>
      </w:r>
      <w:r>
        <w:rPr>
          <w:rFonts w:asciiTheme="minorHAnsi" w:hAnsiTheme="minorHAnsi" w:cstheme="minorHAnsi"/>
          <w:sz w:val="22"/>
          <w:szCs w:val="20"/>
        </w:rPr>
        <w:t>,</w:t>
      </w:r>
      <w:r>
        <w:rPr>
          <w:rFonts w:asciiTheme="minorHAnsi" w:hAnsiTheme="minorHAnsi" w:cstheme="minorHAnsi"/>
          <w:b/>
          <w:bCs/>
          <w:sz w:val="22"/>
          <w:szCs w:val="20"/>
        </w:rPr>
        <w:t>SQL</w:t>
      </w:r>
      <w:r>
        <w:rPr>
          <w:rFonts w:hint="default" w:asciiTheme="minorHAnsi" w:hAnsiTheme="minorHAnsi" w:cstheme="minorHAnsi"/>
          <w:b/>
          <w:bCs/>
          <w:sz w:val="22"/>
          <w:szCs w:val="20"/>
          <w:lang w:val="en-US"/>
        </w:rPr>
        <w:t>,SSIS,</w:t>
      </w:r>
      <w:r>
        <w:rPr>
          <w:rFonts w:asciiTheme="minorHAnsi" w:hAnsiTheme="minorHAnsi" w:cstheme="minorHAnsi"/>
          <w:b/>
          <w:bCs/>
          <w:sz w:val="22"/>
          <w:szCs w:val="20"/>
        </w:rPr>
        <w:t>Spark</w:t>
      </w:r>
      <w:r>
        <w:rPr>
          <w:rFonts w:asciiTheme="minorHAnsi" w:hAnsiTheme="minorHAnsi" w:cstheme="minorHAnsi"/>
          <w:sz w:val="22"/>
          <w:szCs w:val="20"/>
        </w:rPr>
        <w:t>,</w:t>
      </w:r>
      <w:r>
        <w:rPr>
          <w:rFonts w:asciiTheme="minorHAnsi" w:hAnsiTheme="minorHAnsi" w:cstheme="minorHAnsi"/>
          <w:b/>
          <w:bCs/>
          <w:sz w:val="22"/>
          <w:szCs w:val="20"/>
        </w:rPr>
        <w:t>Hadoop</w:t>
      </w:r>
      <w:r>
        <w:rPr>
          <w:rFonts w:hint="default" w:asciiTheme="minorHAnsi" w:hAnsiTheme="minorHAnsi" w:cstheme="minorHAnsi"/>
          <w:b/>
          <w:bCs/>
          <w:sz w:val="22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>and</w:t>
      </w:r>
      <w:r>
        <w:rPr>
          <w:rFonts w:hint="default" w:asciiTheme="minorHAnsi" w:hAnsiTheme="minorHAnsi" w:cstheme="minorHAnsi"/>
          <w:sz w:val="22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0"/>
        </w:rPr>
        <w:t>Tableau</w:t>
      </w:r>
      <w:r>
        <w:rPr>
          <w:rFonts w:asciiTheme="minorHAnsi" w:hAnsiTheme="minorHAnsi" w:cstheme="minorHAnsi"/>
          <w:sz w:val="22"/>
          <w:szCs w:val="20"/>
        </w:rPr>
        <w:t xml:space="preserve"> for data engineering and visualization tasks.</w:t>
      </w:r>
    </w:p>
    <w:p w14:paraId="6101437B">
      <w:pPr>
        <w:pStyle w:val="9"/>
        <w:spacing w:line="276" w:lineRule="auto"/>
        <w:ind w:left="360"/>
        <w:jc w:val="both"/>
        <w:rPr>
          <w:rFonts w:asciiTheme="minorHAnsi" w:hAnsiTheme="minorHAnsi" w:cstheme="minorHAnsi"/>
          <w:b/>
          <w:sz w:val="22"/>
          <w:szCs w:val="20"/>
          <w:u w:val="single"/>
        </w:rPr>
      </w:pPr>
      <w:r>
        <w:rPr>
          <w:rFonts w:asciiTheme="minorHAnsi" w:hAnsiTheme="minorHAnsi" w:cstheme="minorHAnsi"/>
          <w:b/>
          <w:sz w:val="22"/>
          <w:szCs w:val="20"/>
          <w:u w:val="single"/>
        </w:rPr>
        <w:t xml:space="preserve">Environment: </w:t>
      </w:r>
    </w:p>
    <w:p w14:paraId="735C76CC">
      <w:pPr>
        <w:pStyle w:val="9"/>
        <w:spacing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</w:pP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Apache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(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NiFi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,Kafka)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,AWS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(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Glue,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S3),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DynamoDB,</w:t>
      </w:r>
      <w:r>
        <w:rPr>
          <w:rFonts w:hint="default" w:asciiTheme="minorHAnsi" w:hAnsiTheme="minorHAnsi"/>
          <w:b/>
          <w:bCs/>
          <w:sz w:val="22"/>
          <w:szCs w:val="20"/>
          <w:shd w:val="clear" w:color="FFFFFF" w:fill="D9D9D9"/>
        </w:rPr>
        <w:t>GCPDataproc,Terraform,Jenkins,Python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,Docker,Git,</w:t>
      </w:r>
    </w:p>
    <w:p w14:paraId="14630223">
      <w:pPr>
        <w:pStyle w:val="9"/>
        <w:spacing w:line="276" w:lineRule="auto"/>
        <w:ind w:left="360"/>
        <w:jc w:val="both"/>
        <w:rPr>
          <w:rFonts w:hint="default" w:asciiTheme="minorHAnsi" w:hAnsiTheme="minorHAnsi" w:cstheme="minorHAnsi"/>
          <w:sz w:val="22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Informatica,QuickSight,JIRA,PyTorch,Tableau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.</w:t>
      </w:r>
    </w:p>
    <w:p w14:paraId="73F3A369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Client: Exl Service.com (I) Pvt. Ltd. |  India</w:t>
      </w:r>
    </w:p>
    <w:p w14:paraId="26D32F79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  <w:shd w:val="clear" w:color="FFFFFF" w:fill="D9D9D9"/>
        </w:rPr>
        <w:t>Data Quality Analyst</w:t>
      </w:r>
      <w:r>
        <w:rPr>
          <w:rFonts w:asciiTheme="minorHAnsi" w:hAnsiTheme="minorHAnsi" w:cstheme="minorHAnsi"/>
          <w:b/>
          <w:sz w:val="22"/>
          <w:szCs w:val="20"/>
        </w:rPr>
        <w:t xml:space="preserve"> </w:t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hint="default" w:asciiTheme="minorHAnsi" w:hAnsiTheme="minorHAnsi" w:cstheme="minorHAnsi"/>
          <w:b/>
          <w:sz w:val="22"/>
          <w:szCs w:val="20"/>
          <w:lang w:val="en-US"/>
        </w:rPr>
        <w:t xml:space="preserve">                  </w:t>
      </w:r>
      <w:r>
        <w:rPr>
          <w:rFonts w:asciiTheme="minorHAnsi" w:hAnsiTheme="minorHAnsi" w:cstheme="minorHAnsi"/>
          <w:b/>
          <w:sz w:val="22"/>
          <w:szCs w:val="20"/>
        </w:rPr>
        <w:t xml:space="preserve">  April 2017 – June 2018</w:t>
      </w:r>
    </w:p>
    <w:p w14:paraId="2EABDDC6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Analyzed data quality issues and implemented improvements using </w:t>
      </w:r>
      <w:r>
        <w:rPr>
          <w:rFonts w:asciiTheme="minorHAnsi" w:hAnsiTheme="minorHAnsi" w:cstheme="minorHAnsi"/>
          <w:b/>
          <w:bCs/>
          <w:sz w:val="22"/>
          <w:szCs w:val="20"/>
        </w:rPr>
        <w:t>Python, SQL</w:t>
      </w:r>
      <w:r>
        <w:rPr>
          <w:rFonts w:asciiTheme="minorHAnsi" w:hAnsiTheme="minorHAnsi" w:cstheme="minorHAnsi"/>
          <w:sz w:val="22"/>
          <w:szCs w:val="20"/>
        </w:rPr>
        <w:t xml:space="preserve">, and </w:t>
      </w:r>
      <w:r>
        <w:rPr>
          <w:rFonts w:asciiTheme="minorHAnsi" w:hAnsiTheme="minorHAnsi" w:cstheme="minorHAnsi"/>
          <w:b/>
          <w:bCs/>
          <w:sz w:val="22"/>
          <w:szCs w:val="20"/>
        </w:rPr>
        <w:t>Apache Hive</w:t>
      </w:r>
      <w:r>
        <w:rPr>
          <w:rFonts w:asciiTheme="minorHAnsi" w:hAnsiTheme="minorHAnsi" w:cstheme="minorHAnsi"/>
          <w:sz w:val="22"/>
          <w:szCs w:val="20"/>
        </w:rPr>
        <w:t xml:space="preserve"> for comprehensive </w:t>
      </w:r>
      <w:r>
        <w:rPr>
          <w:rFonts w:asciiTheme="minorHAnsi" w:hAnsiTheme="minorHAnsi" w:cstheme="minorHAnsi"/>
          <w:b/>
          <w:bCs/>
          <w:sz w:val="22"/>
          <w:szCs w:val="20"/>
        </w:rPr>
        <w:t>big data</w:t>
      </w:r>
      <w:r>
        <w:rPr>
          <w:rFonts w:asciiTheme="minorHAnsi" w:hAnsiTheme="minorHAnsi" w:cstheme="minorHAnsi"/>
          <w:sz w:val="22"/>
          <w:szCs w:val="20"/>
        </w:rPr>
        <w:t xml:space="preserve"> insights.</w:t>
      </w:r>
    </w:p>
    <w:p w14:paraId="730DEA18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Designed and developed dashboards and reports in </w:t>
      </w:r>
      <w:r>
        <w:rPr>
          <w:rFonts w:asciiTheme="minorHAnsi" w:hAnsiTheme="minorHAnsi" w:cstheme="minorHAnsi"/>
          <w:b/>
          <w:bCs/>
          <w:sz w:val="22"/>
          <w:szCs w:val="20"/>
        </w:rPr>
        <w:t>QlikView</w:t>
      </w:r>
      <w:r>
        <w:rPr>
          <w:rFonts w:asciiTheme="minorHAnsi" w:hAnsiTheme="minorHAnsi" w:cstheme="minorHAnsi"/>
          <w:sz w:val="22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2"/>
          <w:szCs w:val="20"/>
        </w:rPr>
        <w:t>Tableau</w:t>
      </w:r>
      <w:r>
        <w:rPr>
          <w:rFonts w:asciiTheme="minorHAnsi" w:hAnsiTheme="minorHAnsi" w:cstheme="minorHAnsi"/>
          <w:sz w:val="22"/>
          <w:szCs w:val="20"/>
        </w:rPr>
        <w:t xml:space="preserve">, enabling data-driven strategic decisions. Managed collaborative development of data projects using </w:t>
      </w:r>
      <w:r>
        <w:rPr>
          <w:rFonts w:asciiTheme="minorHAnsi" w:hAnsiTheme="minorHAnsi" w:cstheme="minorHAnsi"/>
          <w:b/>
          <w:bCs/>
          <w:sz w:val="22"/>
          <w:szCs w:val="20"/>
        </w:rPr>
        <w:t>Subversion</w:t>
      </w:r>
      <w:r>
        <w:rPr>
          <w:rFonts w:asciiTheme="minorHAnsi" w:hAnsiTheme="minorHAnsi" w:cstheme="minorHAnsi"/>
          <w:sz w:val="22"/>
          <w:szCs w:val="20"/>
        </w:rPr>
        <w:t xml:space="preserve"> (SVN).</w:t>
      </w:r>
    </w:p>
    <w:p w14:paraId="22FAE79A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Enhanced reporting capabilities by building robust data models and interactive </w:t>
      </w:r>
      <w:r>
        <w:rPr>
          <w:rFonts w:asciiTheme="minorHAnsi" w:hAnsiTheme="minorHAnsi" w:cstheme="minorHAnsi"/>
          <w:b/>
          <w:bCs/>
          <w:sz w:val="22"/>
          <w:szCs w:val="20"/>
        </w:rPr>
        <w:t>Power BI</w:t>
      </w:r>
      <w:r>
        <w:rPr>
          <w:rFonts w:asciiTheme="minorHAnsi" w:hAnsiTheme="minorHAnsi" w:cstheme="minorHAnsi"/>
          <w:sz w:val="22"/>
          <w:szCs w:val="20"/>
        </w:rPr>
        <w:t xml:space="preserve"> dashboards. Utilized </w:t>
      </w:r>
      <w:r>
        <w:rPr>
          <w:rFonts w:asciiTheme="minorHAnsi" w:hAnsiTheme="minorHAnsi" w:cstheme="minorHAnsi"/>
          <w:b/>
          <w:bCs/>
          <w:sz w:val="22"/>
          <w:szCs w:val="20"/>
        </w:rPr>
        <w:t>Apache Hadoop</w:t>
      </w:r>
      <w:r>
        <w:rPr>
          <w:rFonts w:asciiTheme="minorHAnsi" w:hAnsiTheme="minorHAnsi" w:cstheme="minorHAnsi"/>
          <w:sz w:val="22"/>
          <w:szCs w:val="20"/>
        </w:rPr>
        <w:t xml:space="preserve"> to process large datasets, improving data access and analysis efficiency.</w:t>
      </w:r>
    </w:p>
    <w:p w14:paraId="1F0EE419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Conducted quality assurance for large-scale datasets processed on </w:t>
      </w:r>
      <w:r>
        <w:rPr>
          <w:rFonts w:hint="default" w:asciiTheme="minorHAnsi" w:hAnsiTheme="minorHAnsi"/>
          <w:b/>
          <w:bCs/>
          <w:sz w:val="22"/>
          <w:szCs w:val="20"/>
        </w:rPr>
        <w:t>Apache Hive</w:t>
      </w:r>
      <w:r>
        <w:rPr>
          <w:rFonts w:hint="default" w:asciiTheme="minorHAnsi" w:hAnsiTheme="minorHAnsi"/>
          <w:sz w:val="22"/>
          <w:szCs w:val="20"/>
        </w:rPr>
        <w:t xml:space="preserve"> and </w:t>
      </w:r>
      <w:r>
        <w:rPr>
          <w:rFonts w:hint="default" w:asciiTheme="minorHAnsi" w:hAnsiTheme="minorHAnsi"/>
          <w:b/>
          <w:bCs/>
          <w:sz w:val="22"/>
          <w:szCs w:val="20"/>
        </w:rPr>
        <w:t>Hadoop.</w:t>
      </w:r>
      <w:r>
        <w:rPr>
          <w:rFonts w:hint="default" w:asciiTheme="minorHAnsi" w:hAnsiTheme="minorHAnsi"/>
          <w:sz w:val="22"/>
          <w:szCs w:val="20"/>
        </w:rPr>
        <w:t xml:space="preserve"> </w:t>
      </w:r>
    </w:p>
    <w:p w14:paraId="31A98E2F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Strong experience in using </w:t>
      </w:r>
      <w:r>
        <w:rPr>
          <w:rFonts w:hint="default" w:asciiTheme="minorHAnsi" w:hAnsiTheme="minorHAnsi"/>
          <w:b/>
          <w:bCs/>
          <w:sz w:val="22"/>
          <w:szCs w:val="20"/>
        </w:rPr>
        <w:t>Pentaho</w:t>
      </w:r>
      <w:r>
        <w:rPr>
          <w:rFonts w:hint="default" w:asciiTheme="minorHAnsi" w:hAnsiTheme="minorHAnsi"/>
          <w:sz w:val="22"/>
          <w:szCs w:val="20"/>
        </w:rPr>
        <w:t xml:space="preserve"> </w:t>
      </w:r>
      <w:r>
        <w:rPr>
          <w:rFonts w:hint="default" w:asciiTheme="minorHAnsi" w:hAnsiTheme="minorHAnsi"/>
          <w:b/>
          <w:bCs/>
          <w:sz w:val="22"/>
          <w:szCs w:val="20"/>
        </w:rPr>
        <w:t>Data Integration</w:t>
      </w:r>
      <w:r>
        <w:rPr>
          <w:rFonts w:hint="default" w:asciiTheme="minorHAnsi" w:hAnsiTheme="minorHAnsi"/>
          <w:sz w:val="22"/>
          <w:szCs w:val="20"/>
        </w:rPr>
        <w:t xml:space="preserve"> (PDI) to develop and implement ETL processes for large-scale data integration projects.</w:t>
      </w:r>
    </w:p>
    <w:p w14:paraId="79CA79C8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Developed interactive reports in </w:t>
      </w:r>
      <w:r>
        <w:rPr>
          <w:rFonts w:hint="default" w:asciiTheme="minorHAnsi" w:hAnsiTheme="minorHAnsi"/>
          <w:b/>
          <w:bCs/>
          <w:sz w:val="22"/>
          <w:szCs w:val="20"/>
        </w:rPr>
        <w:t>Tableau</w:t>
      </w:r>
      <w:r>
        <w:rPr>
          <w:rFonts w:hint="default" w:asciiTheme="minorHAnsi" w:hAnsiTheme="minorHAnsi"/>
          <w:sz w:val="22"/>
          <w:szCs w:val="20"/>
        </w:rPr>
        <w:t xml:space="preserve"> and </w:t>
      </w:r>
      <w:r>
        <w:rPr>
          <w:rFonts w:hint="default" w:asciiTheme="minorHAnsi" w:hAnsiTheme="minorHAnsi"/>
          <w:b/>
          <w:bCs/>
          <w:sz w:val="22"/>
          <w:szCs w:val="20"/>
        </w:rPr>
        <w:t>QlikView</w:t>
      </w:r>
      <w:r>
        <w:rPr>
          <w:rFonts w:hint="default" w:asciiTheme="minorHAnsi" w:hAnsiTheme="minorHAnsi"/>
          <w:sz w:val="22"/>
          <w:szCs w:val="20"/>
        </w:rPr>
        <w:t xml:space="preserve">, enabling data-driven decision-making. </w:t>
      </w:r>
    </w:p>
    <w:p w14:paraId="1551B9FC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hint="default" w:asciiTheme="minorHAnsi" w:hAnsiTheme="minorHAnsi"/>
          <w:sz w:val="22"/>
          <w:szCs w:val="20"/>
        </w:rPr>
        <w:t xml:space="preserve">Automated data validation processes using </w:t>
      </w:r>
      <w:r>
        <w:rPr>
          <w:rFonts w:hint="default" w:asciiTheme="minorHAnsi" w:hAnsiTheme="minorHAnsi"/>
          <w:b/>
          <w:bCs/>
          <w:sz w:val="22"/>
          <w:szCs w:val="20"/>
        </w:rPr>
        <w:t>Python</w:t>
      </w:r>
      <w:r>
        <w:rPr>
          <w:rFonts w:hint="default" w:asciiTheme="minorHAnsi" w:hAnsiTheme="minorHAnsi"/>
          <w:sz w:val="22"/>
          <w:szCs w:val="20"/>
        </w:rPr>
        <w:t xml:space="preserve"> and </w:t>
      </w:r>
      <w:r>
        <w:rPr>
          <w:rFonts w:hint="default" w:asciiTheme="minorHAnsi" w:hAnsiTheme="minorHAnsi"/>
          <w:b/>
          <w:bCs/>
          <w:sz w:val="22"/>
          <w:szCs w:val="20"/>
        </w:rPr>
        <w:t>Shell</w:t>
      </w:r>
      <w:r>
        <w:rPr>
          <w:rFonts w:hint="default" w:asciiTheme="minorHAnsi" w:hAnsiTheme="minorHAnsi"/>
          <w:sz w:val="22"/>
          <w:szCs w:val="20"/>
        </w:rPr>
        <w:t xml:space="preserve"> scripting, reducing manual effort by 40%.</w:t>
      </w:r>
    </w:p>
    <w:p w14:paraId="1F3F91E9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Tuned </w:t>
      </w:r>
      <w:r>
        <w:rPr>
          <w:rFonts w:asciiTheme="minorHAnsi" w:hAnsiTheme="minorHAnsi" w:cstheme="minorHAnsi"/>
          <w:b/>
          <w:bCs/>
          <w:sz w:val="22"/>
          <w:szCs w:val="20"/>
        </w:rPr>
        <w:t>SQL</w:t>
      </w:r>
      <w:r>
        <w:rPr>
          <w:rFonts w:asciiTheme="minorHAnsi" w:hAnsiTheme="minorHAnsi" w:cstheme="minorHAnsi"/>
          <w:sz w:val="22"/>
          <w:szCs w:val="20"/>
        </w:rPr>
        <w:t xml:space="preserve"> queries to enhance data retrieval speed and response times. Managed data migrations and integrations using </w:t>
      </w:r>
      <w:r>
        <w:rPr>
          <w:rFonts w:asciiTheme="minorHAnsi" w:hAnsiTheme="minorHAnsi" w:cstheme="minorHAnsi"/>
          <w:b/>
          <w:bCs/>
          <w:sz w:val="22"/>
          <w:szCs w:val="20"/>
        </w:rPr>
        <w:t>Apache Hadoop</w:t>
      </w:r>
      <w:r>
        <w:rPr>
          <w:rFonts w:asciiTheme="minorHAnsi" w:hAnsiTheme="minorHAnsi" w:cstheme="minorHAnsi"/>
          <w:sz w:val="22"/>
          <w:szCs w:val="20"/>
        </w:rPr>
        <w:t>, maintaining high levels of accuracy.</w:t>
      </w:r>
    </w:p>
    <w:p w14:paraId="4DB622F8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Developed </w:t>
      </w:r>
      <w:r>
        <w:rPr>
          <w:rFonts w:asciiTheme="minorHAnsi" w:hAnsiTheme="minorHAnsi" w:cstheme="minorHAnsi"/>
          <w:b/>
          <w:bCs/>
          <w:sz w:val="22"/>
          <w:szCs w:val="20"/>
        </w:rPr>
        <w:t>SQL</w:t>
      </w:r>
      <w:r>
        <w:rPr>
          <w:rFonts w:asciiTheme="minorHAnsi" w:hAnsiTheme="minorHAnsi" w:cstheme="minorHAnsi"/>
          <w:sz w:val="22"/>
          <w:szCs w:val="20"/>
        </w:rPr>
        <w:t xml:space="preserve"> scripts to streamline database management and reporting activities. Delivered detailed data analysis reports to stakeholders, influencing business strategies.</w:t>
      </w:r>
    </w:p>
    <w:p w14:paraId="04F33E87">
      <w:pPr>
        <w:pStyle w:val="9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  <w:u w:val="single"/>
        </w:rPr>
        <w:t>Environment: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6CA2AF68">
      <w:pPr>
        <w:pStyle w:val="9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Python,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PDI,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SQL,</w:t>
      </w:r>
      <w:r>
        <w:rPr>
          <w:rFonts w:hint="default" w:asciiTheme="minorHAnsi" w:hAnsiTheme="minorHAnsi" w:cstheme="minorHAnsi"/>
          <w:b/>
          <w:bCs/>
          <w:sz w:val="22"/>
          <w:szCs w:val="20"/>
          <w:shd w:val="clear" w:color="FFFFFF" w:fill="D9D9D9"/>
          <w:lang w:val="en-US"/>
        </w:rPr>
        <w:t>Shell,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ApacheHive,QlikView,Tableau,Subversion(SVN),PowerBI,ApacheHadoop,JIRA</w:t>
      </w:r>
      <w:r>
        <w:rPr>
          <w:rFonts w:asciiTheme="minorHAnsi" w:hAnsiTheme="minorHAnsi" w:cstheme="minorHAnsi"/>
          <w:sz w:val="22"/>
          <w:szCs w:val="20"/>
          <w:shd w:val="clear" w:color="FFFFFF" w:fill="D9D9D9"/>
        </w:rPr>
        <w:t>.</w:t>
      </w:r>
    </w:p>
    <w:p w14:paraId="49B2647B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HighRadius Technologies, India</w:t>
      </w:r>
    </w:p>
    <w:p w14:paraId="6C441535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  <w:shd w:val="clear" w:color="FFFFFF" w:fill="D9D9D9"/>
        </w:rPr>
        <w:t>SQL Developer</w:t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hint="default" w:asciiTheme="minorHAnsi" w:hAnsiTheme="minorHAnsi" w:cstheme="minorHAnsi"/>
          <w:b/>
          <w:sz w:val="22"/>
          <w:szCs w:val="20"/>
          <w:lang w:val="en-US"/>
        </w:rPr>
        <w:t xml:space="preserve">                                              </w:t>
      </w:r>
      <w:r>
        <w:rPr>
          <w:rFonts w:asciiTheme="minorHAnsi" w:hAnsiTheme="minorHAnsi" w:cstheme="minorHAnsi"/>
          <w:b/>
          <w:sz w:val="22"/>
          <w:szCs w:val="20"/>
        </w:rPr>
        <w:t xml:space="preserve">        July 2015 – March 2017</w:t>
      </w:r>
    </w:p>
    <w:p w14:paraId="18ECEB37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Designed, developed, and managed </w:t>
      </w:r>
      <w:r>
        <w:rPr>
          <w:rFonts w:asciiTheme="minorHAnsi" w:hAnsiTheme="minorHAnsi" w:cstheme="minorHAnsi"/>
          <w:b/>
          <w:bCs/>
          <w:sz w:val="22"/>
          <w:szCs w:val="20"/>
        </w:rPr>
        <w:t>SQL</w:t>
      </w:r>
      <w:r>
        <w:rPr>
          <w:rFonts w:asciiTheme="minorHAnsi" w:hAnsiTheme="minorHAnsi" w:cstheme="minorHAnsi"/>
          <w:sz w:val="22"/>
          <w:szCs w:val="20"/>
        </w:rPr>
        <w:t xml:space="preserve"> databases using </w:t>
      </w:r>
      <w:r>
        <w:rPr>
          <w:rFonts w:asciiTheme="minorHAnsi" w:hAnsiTheme="minorHAnsi" w:cstheme="minorHAnsi"/>
          <w:b/>
          <w:bCs/>
          <w:sz w:val="22"/>
          <w:szCs w:val="20"/>
        </w:rPr>
        <w:t>MySQL</w:t>
      </w:r>
      <w:r>
        <w:rPr>
          <w:rFonts w:asciiTheme="minorHAnsi" w:hAnsiTheme="minorHAnsi" w:cstheme="minorHAnsi"/>
          <w:sz w:val="22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2"/>
          <w:szCs w:val="20"/>
        </w:rPr>
        <w:t>PostgreSQL</w:t>
      </w:r>
      <w:r>
        <w:rPr>
          <w:rFonts w:asciiTheme="minorHAnsi" w:hAnsiTheme="minorHAnsi" w:cstheme="minorHAnsi"/>
          <w:sz w:val="22"/>
          <w:szCs w:val="20"/>
        </w:rPr>
        <w:t xml:space="preserve"> to support business analytics and reporting. Configured </w:t>
      </w:r>
      <w:r>
        <w:rPr>
          <w:rFonts w:asciiTheme="minorHAnsi" w:hAnsiTheme="minorHAnsi" w:cstheme="minorHAnsi"/>
          <w:b/>
          <w:bCs/>
          <w:sz w:val="22"/>
          <w:szCs w:val="20"/>
        </w:rPr>
        <w:t>PostgreSQL</w:t>
      </w:r>
      <w:r>
        <w:rPr>
          <w:rFonts w:asciiTheme="minorHAnsi" w:hAnsiTheme="minorHAnsi" w:cstheme="minorHAnsi"/>
          <w:sz w:val="22"/>
          <w:szCs w:val="20"/>
        </w:rPr>
        <w:t xml:space="preserve"> databases to enhance performance, scalability, and security.</w:t>
      </w:r>
    </w:p>
    <w:p w14:paraId="4B72B17B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Utilized </w:t>
      </w:r>
      <w:r>
        <w:rPr>
          <w:rFonts w:asciiTheme="minorHAnsi" w:hAnsiTheme="minorHAnsi" w:cstheme="minorHAnsi"/>
          <w:b/>
          <w:bCs/>
          <w:sz w:val="22"/>
          <w:szCs w:val="20"/>
        </w:rPr>
        <w:t>Talend</w:t>
      </w:r>
      <w:r>
        <w:rPr>
          <w:rFonts w:asciiTheme="minorHAnsi" w:hAnsiTheme="minorHAnsi" w:cstheme="minorHAnsi"/>
          <w:sz w:val="22"/>
          <w:szCs w:val="20"/>
        </w:rPr>
        <w:t xml:space="preserve"> to implement efficient </w:t>
      </w:r>
      <w:r>
        <w:rPr>
          <w:rFonts w:asciiTheme="minorHAnsi" w:hAnsiTheme="minorHAnsi" w:cstheme="minorHAnsi"/>
          <w:b/>
          <w:bCs/>
          <w:sz w:val="22"/>
          <w:szCs w:val="20"/>
        </w:rPr>
        <w:t>ETL</w:t>
      </w:r>
      <w:r>
        <w:rPr>
          <w:rFonts w:asciiTheme="minorHAnsi" w:hAnsiTheme="minorHAnsi" w:cstheme="minorHAnsi"/>
          <w:sz w:val="22"/>
          <w:szCs w:val="20"/>
        </w:rPr>
        <w:t xml:space="preserve"> workflows, integrating data from various sources to enable robust business intelligence solutions. </w:t>
      </w:r>
    </w:p>
    <w:p w14:paraId="5925B79E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Led seamless data migration projects, ensuring minimal downtime and data integrity.</w:t>
      </w:r>
    </w:p>
    <w:p w14:paraId="78326418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Analyzed and optimized </w:t>
      </w:r>
      <w:r>
        <w:rPr>
          <w:rFonts w:asciiTheme="minorHAnsi" w:hAnsiTheme="minorHAnsi" w:cstheme="minorHAnsi"/>
          <w:b/>
          <w:bCs/>
          <w:sz w:val="22"/>
          <w:szCs w:val="20"/>
        </w:rPr>
        <w:t>SQL</w:t>
      </w:r>
      <w:r>
        <w:rPr>
          <w:rFonts w:asciiTheme="minorHAnsi" w:hAnsiTheme="minorHAnsi" w:cstheme="minorHAnsi"/>
          <w:sz w:val="22"/>
          <w:szCs w:val="20"/>
        </w:rPr>
        <w:t xml:space="preserve"> queries and database performance to improve processing speed and reduce resource consumption.</w:t>
      </w:r>
    </w:p>
    <w:p w14:paraId="2E5E00C5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Developed and maintained </w:t>
      </w:r>
      <w:r>
        <w:rPr>
          <w:rFonts w:asciiTheme="minorHAnsi" w:hAnsiTheme="minorHAnsi" w:cstheme="minorHAnsi"/>
          <w:b/>
          <w:bCs/>
          <w:sz w:val="22"/>
          <w:szCs w:val="20"/>
        </w:rPr>
        <w:t>Power BI</w:t>
      </w:r>
      <w:r>
        <w:rPr>
          <w:rFonts w:asciiTheme="minorHAnsi" w:hAnsiTheme="minorHAnsi" w:cstheme="minorHAnsi"/>
          <w:sz w:val="22"/>
          <w:szCs w:val="20"/>
        </w:rPr>
        <w:t xml:space="preserve"> dashboards, delivering actionable insights to support decision-making processes. Wrote complex </w:t>
      </w:r>
      <w:r>
        <w:rPr>
          <w:rFonts w:asciiTheme="minorHAnsi" w:hAnsiTheme="minorHAnsi" w:cstheme="minorHAnsi"/>
          <w:b/>
          <w:bCs/>
          <w:sz w:val="22"/>
          <w:szCs w:val="20"/>
        </w:rPr>
        <w:t>SQL</w:t>
      </w:r>
      <w:r>
        <w:rPr>
          <w:rFonts w:asciiTheme="minorHAnsi" w:hAnsiTheme="minorHAnsi" w:cstheme="minorHAnsi"/>
          <w:sz w:val="22"/>
          <w:szCs w:val="20"/>
        </w:rPr>
        <w:t xml:space="preserve"> queries to facilitate in-depth data analysis and generate detailed reports.</w:t>
      </w:r>
    </w:p>
    <w:p w14:paraId="054497C4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Partnered with business analysts to understand data requirements and provide tailored database solutions. Trained and mentored junior developers in </w:t>
      </w:r>
      <w:r>
        <w:rPr>
          <w:rFonts w:asciiTheme="minorHAnsi" w:hAnsiTheme="minorHAnsi" w:cstheme="minorHAnsi"/>
          <w:b/>
          <w:bCs/>
          <w:sz w:val="22"/>
          <w:szCs w:val="20"/>
        </w:rPr>
        <w:t>SQL</w:t>
      </w:r>
      <w:r>
        <w:rPr>
          <w:rFonts w:asciiTheme="minorHAnsi" w:hAnsiTheme="minorHAnsi" w:cstheme="minorHAnsi"/>
          <w:sz w:val="22"/>
          <w:szCs w:val="20"/>
        </w:rPr>
        <w:t xml:space="preserve"> programming, database management, and </w:t>
      </w:r>
      <w:r>
        <w:rPr>
          <w:rFonts w:asciiTheme="minorHAnsi" w:hAnsiTheme="minorHAnsi" w:cstheme="minorHAnsi"/>
          <w:b/>
          <w:bCs/>
          <w:sz w:val="22"/>
          <w:szCs w:val="20"/>
        </w:rPr>
        <w:t>ETL</w:t>
      </w:r>
      <w:r>
        <w:rPr>
          <w:rFonts w:asciiTheme="minorHAnsi" w:hAnsiTheme="minorHAnsi" w:cstheme="minorHAnsi"/>
          <w:sz w:val="22"/>
          <w:szCs w:val="20"/>
        </w:rPr>
        <w:t xml:space="preserve"> best practices.</w:t>
      </w:r>
    </w:p>
    <w:p w14:paraId="31553002">
      <w:pPr>
        <w:pStyle w:val="9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Managed database</w:t>
      </w:r>
      <w:r>
        <w:rPr>
          <w:rFonts w:hint="default" w:asciiTheme="minorHAnsi" w:hAnsiTheme="minorHAnsi" w:cstheme="minorHAnsi"/>
          <w:sz w:val="22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 xml:space="preserve">backups using Git for version control, ensuring data availability and integrity. Documented database designs, </w:t>
      </w:r>
      <w:r>
        <w:rPr>
          <w:rFonts w:asciiTheme="minorHAnsi" w:hAnsiTheme="minorHAnsi" w:cstheme="minorHAnsi"/>
          <w:b/>
          <w:bCs/>
          <w:sz w:val="22"/>
          <w:szCs w:val="20"/>
        </w:rPr>
        <w:t>ETL</w:t>
      </w:r>
      <w:r>
        <w:rPr>
          <w:rFonts w:asciiTheme="minorHAnsi" w:hAnsiTheme="minorHAnsi" w:cstheme="minorHAnsi"/>
          <w:sz w:val="22"/>
          <w:szCs w:val="20"/>
        </w:rPr>
        <w:t xml:space="preserve"> processes, and data management workflows to establish a knowledge base for future use.</w:t>
      </w:r>
    </w:p>
    <w:p w14:paraId="6CC14F18">
      <w:pPr>
        <w:pStyle w:val="9"/>
        <w:spacing w:line="276" w:lineRule="auto"/>
        <w:ind w:left="360"/>
        <w:jc w:val="both"/>
        <w:rPr>
          <w:rFonts w:asciiTheme="minorHAnsi" w:hAnsiTheme="minorHAnsi" w:cstheme="minorHAnsi"/>
          <w:b/>
          <w:sz w:val="22"/>
          <w:szCs w:val="20"/>
          <w:u w:val="single"/>
        </w:rPr>
      </w:pPr>
      <w:r>
        <w:rPr>
          <w:rFonts w:asciiTheme="minorHAnsi" w:hAnsiTheme="minorHAnsi" w:cstheme="minorHAnsi"/>
          <w:b/>
          <w:sz w:val="22"/>
          <w:szCs w:val="20"/>
          <w:u w:val="single"/>
        </w:rPr>
        <w:t>Environment:</w:t>
      </w:r>
    </w:p>
    <w:p w14:paraId="493561B6">
      <w:pPr>
        <w:pStyle w:val="9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  <w:shd w:val="clear" w:color="FFFFFF" w:fill="D9D9D9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0"/>
          <w:shd w:val="clear" w:color="FFFFFF" w:fill="D9D9D9"/>
        </w:rPr>
        <w:t>MySQL, PostgreSQL, Talend, Git, Power BI, Python</w:t>
      </w:r>
      <w:r>
        <w:rPr>
          <w:rFonts w:asciiTheme="minorHAnsi" w:hAnsiTheme="minorHAnsi" w:cstheme="minorHAnsi"/>
          <w:sz w:val="22"/>
          <w:szCs w:val="20"/>
          <w:shd w:val="clear" w:color="FFFFFF" w:fill="D9D9D9"/>
        </w:rPr>
        <w:t>.</w:t>
      </w:r>
    </w:p>
    <w:p w14:paraId="164DB31F">
      <w:pPr>
        <w:shd w:val="clear" w:color="auto" w:fill="DBE5F1" w:themeFill="accent1" w:themeFillTint="33"/>
        <w:spacing w:after="0"/>
        <w:jc w:val="center"/>
        <w:rPr>
          <w:rFonts w:asciiTheme="minorHAnsi" w:hAnsiTheme="minorHAnsi" w:cstheme="minorHAnsi"/>
          <w:b/>
          <w:bCs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  <w14:textFill>
            <w14:solidFill>
              <w14:schemeClr w14:val="tx1"/>
            </w14:solidFill>
          </w14:textFill>
        </w:rPr>
        <w:t>EDUCATION</w:t>
      </w:r>
    </w:p>
    <w:p w14:paraId="6DE50715">
      <w:pPr>
        <w:pStyle w:val="9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Guru Nanak Institution Technical Campu</w:t>
      </w:r>
      <w:r>
        <w:rPr>
          <w:rFonts w:hint="default" w:asciiTheme="minorHAnsi" w:hAnsiTheme="minorHAnsi" w:cstheme="minorHAnsi"/>
          <w:b/>
          <w:sz w:val="22"/>
          <w:szCs w:val="20"/>
          <w:lang w:val="en-US"/>
        </w:rPr>
        <w:t>s</w:t>
      </w:r>
    </w:p>
    <w:p w14:paraId="20DDFA99">
      <w:pPr>
        <w:pStyle w:val="7"/>
        <w:bidi w:val="0"/>
        <w:rPr>
          <w:rFonts w:hint="default"/>
          <w:lang w:val="en-US"/>
        </w:rPr>
      </w:pPr>
    </w:p>
    <w:p w14:paraId="5F488764">
      <w:pPr>
        <w:pStyle w:val="9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 xml:space="preserve"> </w:t>
      </w:r>
    </w:p>
    <w:sectPr>
      <w:headerReference r:id="rId5" w:type="default"/>
      <w:footerReference r:id="rId6" w:type="default"/>
      <w:pgSz w:w="12240" w:h="16560"/>
      <w:pgMar w:top="720" w:right="720" w:bottom="720" w:left="720" w:header="706" w:footer="28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7354989"/>
      <w:docPartObj>
        <w:docPartGallery w:val="autotext"/>
      </w:docPartObj>
    </w:sdtPr>
    <w:sdtContent>
      <w:sdt>
        <w:sdtPr>
          <w:id w:val="-1"/>
          <w:docPartObj>
            <w:docPartGallery w:val="autotext"/>
          </w:docPartObj>
        </w:sdtPr>
        <w:sdtContent>
          <w:p w14:paraId="356E5669">
            <w:pPr>
              <w:pStyle w:val="6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EEEF30A">
    <w:pPr>
      <w:pStyle w:val="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982DB">
    <w:pPr>
      <w:pStyle w:val="7"/>
    </w:pPr>
  </w:p>
  <w:p w14:paraId="2434FAE7">
    <w:pPr>
      <w:pStyle w:val="7"/>
    </w:pPr>
  </w:p>
  <w:p w14:paraId="5FE58EB9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7110E"/>
    <w:multiLevelType w:val="multilevel"/>
    <w:tmpl w:val="0DD7110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376092" w:themeColor="accent1" w:themeShade="BF"/>
        <w:sz w:val="22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278D7A30"/>
    <w:multiLevelType w:val="multilevel"/>
    <w:tmpl w:val="278D7A30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376092" w:themeColor="accent1" w:themeShade="BF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5724C1D"/>
    <w:multiLevelType w:val="multilevel"/>
    <w:tmpl w:val="55724C1D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376092" w:themeColor="accent1" w:themeShade="BF"/>
        <w:sz w:val="22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•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3" w:tentative="0">
      <w:start w:val="0"/>
      <w:numFmt w:val="bullet"/>
      <w:lvlText w:val="–"/>
      <w:lvlJc w:val="left"/>
      <w:pPr>
        <w:ind w:left="2520" w:hanging="360"/>
      </w:pPr>
      <w:rPr>
        <w:rFonts w:hint="default" w:ascii="Calibri" w:hAnsi="Calibri" w:cs="Calibri" w:eastAsiaTheme="minorHAnsi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14"/>
    <w:rsid w:val="00000C4B"/>
    <w:rsid w:val="0000409B"/>
    <w:rsid w:val="00006823"/>
    <w:rsid w:val="00006CEC"/>
    <w:rsid w:val="00016321"/>
    <w:rsid w:val="00017954"/>
    <w:rsid w:val="00025BF1"/>
    <w:rsid w:val="00031F8B"/>
    <w:rsid w:val="00034125"/>
    <w:rsid w:val="0003655B"/>
    <w:rsid w:val="00040063"/>
    <w:rsid w:val="000418A0"/>
    <w:rsid w:val="00044C0B"/>
    <w:rsid w:val="00045B80"/>
    <w:rsid w:val="000467A8"/>
    <w:rsid w:val="0004742D"/>
    <w:rsid w:val="00050612"/>
    <w:rsid w:val="00052189"/>
    <w:rsid w:val="00060F98"/>
    <w:rsid w:val="000615BA"/>
    <w:rsid w:val="00067525"/>
    <w:rsid w:val="00070FCE"/>
    <w:rsid w:val="00073082"/>
    <w:rsid w:val="00073CCE"/>
    <w:rsid w:val="000753C0"/>
    <w:rsid w:val="00076924"/>
    <w:rsid w:val="0008090D"/>
    <w:rsid w:val="00082105"/>
    <w:rsid w:val="000850FC"/>
    <w:rsid w:val="00085E45"/>
    <w:rsid w:val="00095D12"/>
    <w:rsid w:val="0009632C"/>
    <w:rsid w:val="000A0D98"/>
    <w:rsid w:val="000A25E0"/>
    <w:rsid w:val="000A6DA9"/>
    <w:rsid w:val="000A6ECB"/>
    <w:rsid w:val="000A7D0B"/>
    <w:rsid w:val="000A7FE6"/>
    <w:rsid w:val="000B048A"/>
    <w:rsid w:val="000B1D29"/>
    <w:rsid w:val="000B2BBE"/>
    <w:rsid w:val="000B30B3"/>
    <w:rsid w:val="000B45E0"/>
    <w:rsid w:val="000B7AE5"/>
    <w:rsid w:val="000D2D73"/>
    <w:rsid w:val="000D7D8B"/>
    <w:rsid w:val="000D7DE0"/>
    <w:rsid w:val="000E1B55"/>
    <w:rsid w:val="000E75E3"/>
    <w:rsid w:val="000F364F"/>
    <w:rsid w:val="001064F4"/>
    <w:rsid w:val="00111C8C"/>
    <w:rsid w:val="001170EF"/>
    <w:rsid w:val="0011774E"/>
    <w:rsid w:val="001223FC"/>
    <w:rsid w:val="00124FC0"/>
    <w:rsid w:val="00125ABC"/>
    <w:rsid w:val="00125FE6"/>
    <w:rsid w:val="00130CD8"/>
    <w:rsid w:val="00130E7C"/>
    <w:rsid w:val="00132E85"/>
    <w:rsid w:val="00134A6F"/>
    <w:rsid w:val="001350F9"/>
    <w:rsid w:val="00135BD1"/>
    <w:rsid w:val="0013651A"/>
    <w:rsid w:val="00140884"/>
    <w:rsid w:val="00140AAF"/>
    <w:rsid w:val="0015200E"/>
    <w:rsid w:val="00152F2A"/>
    <w:rsid w:val="00155B2F"/>
    <w:rsid w:val="00156666"/>
    <w:rsid w:val="00157A58"/>
    <w:rsid w:val="001638F2"/>
    <w:rsid w:val="0016452A"/>
    <w:rsid w:val="00171660"/>
    <w:rsid w:val="00171EA8"/>
    <w:rsid w:val="00172C49"/>
    <w:rsid w:val="001742DD"/>
    <w:rsid w:val="001748FD"/>
    <w:rsid w:val="001815AE"/>
    <w:rsid w:val="00183624"/>
    <w:rsid w:val="001839C7"/>
    <w:rsid w:val="00193168"/>
    <w:rsid w:val="00193AAA"/>
    <w:rsid w:val="001A190D"/>
    <w:rsid w:val="001A271B"/>
    <w:rsid w:val="001A450C"/>
    <w:rsid w:val="001A6098"/>
    <w:rsid w:val="001A686D"/>
    <w:rsid w:val="001A7527"/>
    <w:rsid w:val="001A7C62"/>
    <w:rsid w:val="001B082A"/>
    <w:rsid w:val="001C1C83"/>
    <w:rsid w:val="001C2380"/>
    <w:rsid w:val="001C2CED"/>
    <w:rsid w:val="001C69B6"/>
    <w:rsid w:val="001C7D48"/>
    <w:rsid w:val="001D01A2"/>
    <w:rsid w:val="001D2AA8"/>
    <w:rsid w:val="001D3D1F"/>
    <w:rsid w:val="001D434A"/>
    <w:rsid w:val="001D4458"/>
    <w:rsid w:val="001D4575"/>
    <w:rsid w:val="001D69E9"/>
    <w:rsid w:val="001E0564"/>
    <w:rsid w:val="001E3E08"/>
    <w:rsid w:val="001F4E25"/>
    <w:rsid w:val="002006E9"/>
    <w:rsid w:val="002013D3"/>
    <w:rsid w:val="00201F2B"/>
    <w:rsid w:val="00203526"/>
    <w:rsid w:val="00203BEC"/>
    <w:rsid w:val="00203D63"/>
    <w:rsid w:val="00204A7A"/>
    <w:rsid w:val="00206193"/>
    <w:rsid w:val="00206413"/>
    <w:rsid w:val="00206703"/>
    <w:rsid w:val="00211278"/>
    <w:rsid w:val="002166FE"/>
    <w:rsid w:val="00216E4D"/>
    <w:rsid w:val="00220501"/>
    <w:rsid w:val="002205D0"/>
    <w:rsid w:val="0022421A"/>
    <w:rsid w:val="0023000F"/>
    <w:rsid w:val="00230360"/>
    <w:rsid w:val="002311D1"/>
    <w:rsid w:val="00244A39"/>
    <w:rsid w:val="00244D7B"/>
    <w:rsid w:val="00246338"/>
    <w:rsid w:val="0025336C"/>
    <w:rsid w:val="0025698C"/>
    <w:rsid w:val="002605DA"/>
    <w:rsid w:val="00264CAE"/>
    <w:rsid w:val="00265FF5"/>
    <w:rsid w:val="002755EE"/>
    <w:rsid w:val="002770E5"/>
    <w:rsid w:val="002809A1"/>
    <w:rsid w:val="00280BF6"/>
    <w:rsid w:val="002820A8"/>
    <w:rsid w:val="00285AC3"/>
    <w:rsid w:val="002916AF"/>
    <w:rsid w:val="00291BB8"/>
    <w:rsid w:val="00292B20"/>
    <w:rsid w:val="002974FA"/>
    <w:rsid w:val="002974FB"/>
    <w:rsid w:val="002A2A88"/>
    <w:rsid w:val="002B0160"/>
    <w:rsid w:val="002B0814"/>
    <w:rsid w:val="002B6025"/>
    <w:rsid w:val="002C0889"/>
    <w:rsid w:val="002C0EE8"/>
    <w:rsid w:val="002C2F9C"/>
    <w:rsid w:val="002C347B"/>
    <w:rsid w:val="002C39B4"/>
    <w:rsid w:val="002D22EB"/>
    <w:rsid w:val="002D2AE7"/>
    <w:rsid w:val="002D3660"/>
    <w:rsid w:val="002E28FF"/>
    <w:rsid w:val="002E51CE"/>
    <w:rsid w:val="002E6C89"/>
    <w:rsid w:val="002F02A3"/>
    <w:rsid w:val="002F0D2D"/>
    <w:rsid w:val="002F1114"/>
    <w:rsid w:val="002F1B28"/>
    <w:rsid w:val="002F3067"/>
    <w:rsid w:val="002F3155"/>
    <w:rsid w:val="003043DE"/>
    <w:rsid w:val="003044E7"/>
    <w:rsid w:val="003101E2"/>
    <w:rsid w:val="00312B14"/>
    <w:rsid w:val="003152DE"/>
    <w:rsid w:val="00317144"/>
    <w:rsid w:val="00320365"/>
    <w:rsid w:val="0033208F"/>
    <w:rsid w:val="00333059"/>
    <w:rsid w:val="0033353F"/>
    <w:rsid w:val="0033679B"/>
    <w:rsid w:val="0034100A"/>
    <w:rsid w:val="0034546E"/>
    <w:rsid w:val="00346837"/>
    <w:rsid w:val="0034733C"/>
    <w:rsid w:val="00347E1F"/>
    <w:rsid w:val="0035080A"/>
    <w:rsid w:val="0035265C"/>
    <w:rsid w:val="00353B70"/>
    <w:rsid w:val="00356D8B"/>
    <w:rsid w:val="00360C4F"/>
    <w:rsid w:val="00362545"/>
    <w:rsid w:val="00371EA0"/>
    <w:rsid w:val="00372496"/>
    <w:rsid w:val="003728D9"/>
    <w:rsid w:val="003738BC"/>
    <w:rsid w:val="00383426"/>
    <w:rsid w:val="00392D33"/>
    <w:rsid w:val="003935DB"/>
    <w:rsid w:val="00394EA8"/>
    <w:rsid w:val="00396C9B"/>
    <w:rsid w:val="003A0D72"/>
    <w:rsid w:val="003A1323"/>
    <w:rsid w:val="003A21B7"/>
    <w:rsid w:val="003A39E0"/>
    <w:rsid w:val="003A545F"/>
    <w:rsid w:val="003A55D2"/>
    <w:rsid w:val="003A5AD3"/>
    <w:rsid w:val="003B56E6"/>
    <w:rsid w:val="003B70C1"/>
    <w:rsid w:val="003C2DFB"/>
    <w:rsid w:val="003C55D9"/>
    <w:rsid w:val="003D4701"/>
    <w:rsid w:val="003E215A"/>
    <w:rsid w:val="003F46C6"/>
    <w:rsid w:val="003F59BB"/>
    <w:rsid w:val="00402757"/>
    <w:rsid w:val="0040568F"/>
    <w:rsid w:val="00407FC4"/>
    <w:rsid w:val="00412B04"/>
    <w:rsid w:val="004147AA"/>
    <w:rsid w:val="004179B0"/>
    <w:rsid w:val="00420C4E"/>
    <w:rsid w:val="00421995"/>
    <w:rsid w:val="00424A80"/>
    <w:rsid w:val="004270EF"/>
    <w:rsid w:val="004343E1"/>
    <w:rsid w:val="00435394"/>
    <w:rsid w:val="00435561"/>
    <w:rsid w:val="004405A3"/>
    <w:rsid w:val="0044194F"/>
    <w:rsid w:val="004442A1"/>
    <w:rsid w:val="00444300"/>
    <w:rsid w:val="004515B9"/>
    <w:rsid w:val="00451732"/>
    <w:rsid w:val="004539D1"/>
    <w:rsid w:val="00457644"/>
    <w:rsid w:val="00465C8E"/>
    <w:rsid w:val="00476AC5"/>
    <w:rsid w:val="00477627"/>
    <w:rsid w:val="00477B82"/>
    <w:rsid w:val="0048051E"/>
    <w:rsid w:val="0048434B"/>
    <w:rsid w:val="00490DC9"/>
    <w:rsid w:val="00494850"/>
    <w:rsid w:val="00495CF6"/>
    <w:rsid w:val="004A21D6"/>
    <w:rsid w:val="004A24F6"/>
    <w:rsid w:val="004A7170"/>
    <w:rsid w:val="004B30A4"/>
    <w:rsid w:val="004B7B2C"/>
    <w:rsid w:val="004C48D9"/>
    <w:rsid w:val="004D3AC5"/>
    <w:rsid w:val="004D3C06"/>
    <w:rsid w:val="004D60E1"/>
    <w:rsid w:val="004E3BDE"/>
    <w:rsid w:val="004F63B0"/>
    <w:rsid w:val="004F6754"/>
    <w:rsid w:val="004F7229"/>
    <w:rsid w:val="00501850"/>
    <w:rsid w:val="005048BE"/>
    <w:rsid w:val="0050527E"/>
    <w:rsid w:val="00506BCD"/>
    <w:rsid w:val="0051239B"/>
    <w:rsid w:val="00512436"/>
    <w:rsid w:val="00514FFF"/>
    <w:rsid w:val="005160FC"/>
    <w:rsid w:val="0052582F"/>
    <w:rsid w:val="00525840"/>
    <w:rsid w:val="00526C4C"/>
    <w:rsid w:val="00527C5F"/>
    <w:rsid w:val="00530830"/>
    <w:rsid w:val="005311D7"/>
    <w:rsid w:val="00534070"/>
    <w:rsid w:val="00536117"/>
    <w:rsid w:val="00536EB6"/>
    <w:rsid w:val="005405F9"/>
    <w:rsid w:val="005411EC"/>
    <w:rsid w:val="0054166C"/>
    <w:rsid w:val="00541AC8"/>
    <w:rsid w:val="00541E48"/>
    <w:rsid w:val="005422A0"/>
    <w:rsid w:val="00545EC6"/>
    <w:rsid w:val="005463B4"/>
    <w:rsid w:val="00550E82"/>
    <w:rsid w:val="00551C40"/>
    <w:rsid w:val="0055419E"/>
    <w:rsid w:val="00554D22"/>
    <w:rsid w:val="0055704F"/>
    <w:rsid w:val="0055706D"/>
    <w:rsid w:val="00563A96"/>
    <w:rsid w:val="005653A9"/>
    <w:rsid w:val="005663B8"/>
    <w:rsid w:val="00570044"/>
    <w:rsid w:val="00570987"/>
    <w:rsid w:val="00574F64"/>
    <w:rsid w:val="005751D8"/>
    <w:rsid w:val="0058201E"/>
    <w:rsid w:val="00585544"/>
    <w:rsid w:val="00591158"/>
    <w:rsid w:val="0059292D"/>
    <w:rsid w:val="005974C6"/>
    <w:rsid w:val="00597BB3"/>
    <w:rsid w:val="005A2CB0"/>
    <w:rsid w:val="005B0C39"/>
    <w:rsid w:val="005C01E3"/>
    <w:rsid w:val="005C14BA"/>
    <w:rsid w:val="005C3C7D"/>
    <w:rsid w:val="005C3E44"/>
    <w:rsid w:val="005C7FED"/>
    <w:rsid w:val="005D3170"/>
    <w:rsid w:val="005D3DA0"/>
    <w:rsid w:val="005D55D5"/>
    <w:rsid w:val="005E1B4A"/>
    <w:rsid w:val="005F14F0"/>
    <w:rsid w:val="005F404F"/>
    <w:rsid w:val="005F42E4"/>
    <w:rsid w:val="0060072A"/>
    <w:rsid w:val="0060185F"/>
    <w:rsid w:val="00601A1C"/>
    <w:rsid w:val="006047FA"/>
    <w:rsid w:val="00604E56"/>
    <w:rsid w:val="0061589B"/>
    <w:rsid w:val="00620146"/>
    <w:rsid w:val="00622571"/>
    <w:rsid w:val="006233EF"/>
    <w:rsid w:val="006249C5"/>
    <w:rsid w:val="00625A27"/>
    <w:rsid w:val="00626143"/>
    <w:rsid w:val="00626E96"/>
    <w:rsid w:val="00630F4D"/>
    <w:rsid w:val="0063274E"/>
    <w:rsid w:val="00634420"/>
    <w:rsid w:val="00634F41"/>
    <w:rsid w:val="00635708"/>
    <w:rsid w:val="006409D4"/>
    <w:rsid w:val="00641265"/>
    <w:rsid w:val="006428E3"/>
    <w:rsid w:val="00642AD4"/>
    <w:rsid w:val="006431C9"/>
    <w:rsid w:val="006455D4"/>
    <w:rsid w:val="00651222"/>
    <w:rsid w:val="00652C59"/>
    <w:rsid w:val="006541AC"/>
    <w:rsid w:val="00654E65"/>
    <w:rsid w:val="006555DC"/>
    <w:rsid w:val="006568B7"/>
    <w:rsid w:val="00656936"/>
    <w:rsid w:val="0066449D"/>
    <w:rsid w:val="00664A0A"/>
    <w:rsid w:val="00666274"/>
    <w:rsid w:val="00666571"/>
    <w:rsid w:val="006673B7"/>
    <w:rsid w:val="00674C71"/>
    <w:rsid w:val="00681DD9"/>
    <w:rsid w:val="006851CE"/>
    <w:rsid w:val="00690309"/>
    <w:rsid w:val="006A03A2"/>
    <w:rsid w:val="006A405D"/>
    <w:rsid w:val="006A4755"/>
    <w:rsid w:val="006A4791"/>
    <w:rsid w:val="006B06CE"/>
    <w:rsid w:val="006B0929"/>
    <w:rsid w:val="006B1038"/>
    <w:rsid w:val="006B10E9"/>
    <w:rsid w:val="006B2785"/>
    <w:rsid w:val="006B28F9"/>
    <w:rsid w:val="006B453D"/>
    <w:rsid w:val="006B592A"/>
    <w:rsid w:val="006B6632"/>
    <w:rsid w:val="006C2EE0"/>
    <w:rsid w:val="006D0E8C"/>
    <w:rsid w:val="006D52E1"/>
    <w:rsid w:val="006E48B4"/>
    <w:rsid w:val="006E5F32"/>
    <w:rsid w:val="006E6C72"/>
    <w:rsid w:val="006F24E7"/>
    <w:rsid w:val="006F4A88"/>
    <w:rsid w:val="006F78F4"/>
    <w:rsid w:val="00701535"/>
    <w:rsid w:val="007073A6"/>
    <w:rsid w:val="0071012E"/>
    <w:rsid w:val="00723639"/>
    <w:rsid w:val="00730BF6"/>
    <w:rsid w:val="007311B9"/>
    <w:rsid w:val="0073310E"/>
    <w:rsid w:val="00736731"/>
    <w:rsid w:val="00741ADD"/>
    <w:rsid w:val="00747BC8"/>
    <w:rsid w:val="0075389B"/>
    <w:rsid w:val="007538C0"/>
    <w:rsid w:val="00761226"/>
    <w:rsid w:val="00762252"/>
    <w:rsid w:val="007663FC"/>
    <w:rsid w:val="00767413"/>
    <w:rsid w:val="0077436C"/>
    <w:rsid w:val="007805DD"/>
    <w:rsid w:val="00783618"/>
    <w:rsid w:val="007844B0"/>
    <w:rsid w:val="00787E67"/>
    <w:rsid w:val="007A235A"/>
    <w:rsid w:val="007A2D1B"/>
    <w:rsid w:val="007A2ECF"/>
    <w:rsid w:val="007A2FCD"/>
    <w:rsid w:val="007A32DE"/>
    <w:rsid w:val="007B4DF8"/>
    <w:rsid w:val="007C045B"/>
    <w:rsid w:val="007C75B0"/>
    <w:rsid w:val="007D35B5"/>
    <w:rsid w:val="007D79FA"/>
    <w:rsid w:val="007E075B"/>
    <w:rsid w:val="007E2B6E"/>
    <w:rsid w:val="007E5E5B"/>
    <w:rsid w:val="007E63E8"/>
    <w:rsid w:val="007E6BC5"/>
    <w:rsid w:val="007F1A88"/>
    <w:rsid w:val="007F7161"/>
    <w:rsid w:val="0080167E"/>
    <w:rsid w:val="00804106"/>
    <w:rsid w:val="00810762"/>
    <w:rsid w:val="00813788"/>
    <w:rsid w:val="00814D94"/>
    <w:rsid w:val="0081667A"/>
    <w:rsid w:val="00821322"/>
    <w:rsid w:val="00822CFB"/>
    <w:rsid w:val="00824644"/>
    <w:rsid w:val="00824FA1"/>
    <w:rsid w:val="008307AB"/>
    <w:rsid w:val="00831DBA"/>
    <w:rsid w:val="00834008"/>
    <w:rsid w:val="00842ABA"/>
    <w:rsid w:val="008527E4"/>
    <w:rsid w:val="008537F0"/>
    <w:rsid w:val="00853AB3"/>
    <w:rsid w:val="00853C7C"/>
    <w:rsid w:val="0085530E"/>
    <w:rsid w:val="00861B3D"/>
    <w:rsid w:val="008631AB"/>
    <w:rsid w:val="00865FC8"/>
    <w:rsid w:val="0087237A"/>
    <w:rsid w:val="00873159"/>
    <w:rsid w:val="008745A7"/>
    <w:rsid w:val="00875B8C"/>
    <w:rsid w:val="008834F1"/>
    <w:rsid w:val="00883BE9"/>
    <w:rsid w:val="00883CAB"/>
    <w:rsid w:val="00883EDF"/>
    <w:rsid w:val="0088570F"/>
    <w:rsid w:val="00887079"/>
    <w:rsid w:val="00891788"/>
    <w:rsid w:val="00891E82"/>
    <w:rsid w:val="00892AD7"/>
    <w:rsid w:val="008A11D0"/>
    <w:rsid w:val="008A3A28"/>
    <w:rsid w:val="008A6128"/>
    <w:rsid w:val="008A7BC8"/>
    <w:rsid w:val="008B0AEB"/>
    <w:rsid w:val="008B685E"/>
    <w:rsid w:val="008C0860"/>
    <w:rsid w:val="008C50BB"/>
    <w:rsid w:val="008D087E"/>
    <w:rsid w:val="008D1529"/>
    <w:rsid w:val="008D1780"/>
    <w:rsid w:val="008D1B84"/>
    <w:rsid w:val="008D2664"/>
    <w:rsid w:val="008D311D"/>
    <w:rsid w:val="008D3879"/>
    <w:rsid w:val="008D5F04"/>
    <w:rsid w:val="008D61A1"/>
    <w:rsid w:val="008E18A6"/>
    <w:rsid w:val="008E46E3"/>
    <w:rsid w:val="008E5700"/>
    <w:rsid w:val="009018B3"/>
    <w:rsid w:val="00901CF4"/>
    <w:rsid w:val="00902469"/>
    <w:rsid w:val="009036ED"/>
    <w:rsid w:val="009055D6"/>
    <w:rsid w:val="0091016D"/>
    <w:rsid w:val="00910DA5"/>
    <w:rsid w:val="0091318F"/>
    <w:rsid w:val="00915EC3"/>
    <w:rsid w:val="00932458"/>
    <w:rsid w:val="00932BB8"/>
    <w:rsid w:val="00933EEE"/>
    <w:rsid w:val="00934990"/>
    <w:rsid w:val="00935610"/>
    <w:rsid w:val="00935E38"/>
    <w:rsid w:val="00952D56"/>
    <w:rsid w:val="00953684"/>
    <w:rsid w:val="00954038"/>
    <w:rsid w:val="00955214"/>
    <w:rsid w:val="00956B1E"/>
    <w:rsid w:val="0096153C"/>
    <w:rsid w:val="00963C82"/>
    <w:rsid w:val="00963DCC"/>
    <w:rsid w:val="00965493"/>
    <w:rsid w:val="00967C7B"/>
    <w:rsid w:val="00972697"/>
    <w:rsid w:val="009727F7"/>
    <w:rsid w:val="00973F16"/>
    <w:rsid w:val="009747B0"/>
    <w:rsid w:val="00975C61"/>
    <w:rsid w:val="00975F9E"/>
    <w:rsid w:val="00976E21"/>
    <w:rsid w:val="00991643"/>
    <w:rsid w:val="00992F78"/>
    <w:rsid w:val="009971B5"/>
    <w:rsid w:val="00997A80"/>
    <w:rsid w:val="009A12AE"/>
    <w:rsid w:val="009A2501"/>
    <w:rsid w:val="009B194B"/>
    <w:rsid w:val="009B4068"/>
    <w:rsid w:val="009B715F"/>
    <w:rsid w:val="009C466B"/>
    <w:rsid w:val="009D05B4"/>
    <w:rsid w:val="009E58E9"/>
    <w:rsid w:val="009F024B"/>
    <w:rsid w:val="009F30A3"/>
    <w:rsid w:val="009F494E"/>
    <w:rsid w:val="00A03EA8"/>
    <w:rsid w:val="00A03F36"/>
    <w:rsid w:val="00A062AB"/>
    <w:rsid w:val="00A07F61"/>
    <w:rsid w:val="00A102EA"/>
    <w:rsid w:val="00A13D0E"/>
    <w:rsid w:val="00A14322"/>
    <w:rsid w:val="00A227DA"/>
    <w:rsid w:val="00A23CDA"/>
    <w:rsid w:val="00A27921"/>
    <w:rsid w:val="00A329E3"/>
    <w:rsid w:val="00A3693F"/>
    <w:rsid w:val="00A43116"/>
    <w:rsid w:val="00A4422E"/>
    <w:rsid w:val="00A448FC"/>
    <w:rsid w:val="00A4613D"/>
    <w:rsid w:val="00A56557"/>
    <w:rsid w:val="00A571BB"/>
    <w:rsid w:val="00A633FB"/>
    <w:rsid w:val="00A63783"/>
    <w:rsid w:val="00A647FB"/>
    <w:rsid w:val="00A6614C"/>
    <w:rsid w:val="00A67028"/>
    <w:rsid w:val="00A70528"/>
    <w:rsid w:val="00A71B00"/>
    <w:rsid w:val="00A74822"/>
    <w:rsid w:val="00A80084"/>
    <w:rsid w:val="00A833E9"/>
    <w:rsid w:val="00A920CA"/>
    <w:rsid w:val="00A94F71"/>
    <w:rsid w:val="00AA0634"/>
    <w:rsid w:val="00AA0BDA"/>
    <w:rsid w:val="00AA3E25"/>
    <w:rsid w:val="00AA6BEB"/>
    <w:rsid w:val="00AB1C42"/>
    <w:rsid w:val="00AB2D5C"/>
    <w:rsid w:val="00AB59EA"/>
    <w:rsid w:val="00AB6A31"/>
    <w:rsid w:val="00AC123E"/>
    <w:rsid w:val="00AC2A1B"/>
    <w:rsid w:val="00AD6097"/>
    <w:rsid w:val="00AE7866"/>
    <w:rsid w:val="00AF0644"/>
    <w:rsid w:val="00AF1172"/>
    <w:rsid w:val="00AF2009"/>
    <w:rsid w:val="00AF5C52"/>
    <w:rsid w:val="00B0235B"/>
    <w:rsid w:val="00B051CA"/>
    <w:rsid w:val="00B105A9"/>
    <w:rsid w:val="00B11238"/>
    <w:rsid w:val="00B132F6"/>
    <w:rsid w:val="00B15A8F"/>
    <w:rsid w:val="00B17466"/>
    <w:rsid w:val="00B34C8D"/>
    <w:rsid w:val="00B357A4"/>
    <w:rsid w:val="00B35A00"/>
    <w:rsid w:val="00B360DD"/>
    <w:rsid w:val="00B36D16"/>
    <w:rsid w:val="00B37AE9"/>
    <w:rsid w:val="00B43B6E"/>
    <w:rsid w:val="00B4594B"/>
    <w:rsid w:val="00B46369"/>
    <w:rsid w:val="00B469E0"/>
    <w:rsid w:val="00B54B1D"/>
    <w:rsid w:val="00B55E29"/>
    <w:rsid w:val="00B5660B"/>
    <w:rsid w:val="00B56F9E"/>
    <w:rsid w:val="00B64D0F"/>
    <w:rsid w:val="00B75004"/>
    <w:rsid w:val="00B75D0A"/>
    <w:rsid w:val="00B75EB3"/>
    <w:rsid w:val="00B846A6"/>
    <w:rsid w:val="00B84DDF"/>
    <w:rsid w:val="00B86641"/>
    <w:rsid w:val="00B90112"/>
    <w:rsid w:val="00B94B34"/>
    <w:rsid w:val="00BA0B24"/>
    <w:rsid w:val="00BB007E"/>
    <w:rsid w:val="00BB3068"/>
    <w:rsid w:val="00BB6D47"/>
    <w:rsid w:val="00BC4F10"/>
    <w:rsid w:val="00BC4FBA"/>
    <w:rsid w:val="00BE2BB7"/>
    <w:rsid w:val="00BF6437"/>
    <w:rsid w:val="00C00891"/>
    <w:rsid w:val="00C076B1"/>
    <w:rsid w:val="00C12F8C"/>
    <w:rsid w:val="00C156D8"/>
    <w:rsid w:val="00C17FB7"/>
    <w:rsid w:val="00C238F0"/>
    <w:rsid w:val="00C259B3"/>
    <w:rsid w:val="00C3253C"/>
    <w:rsid w:val="00C360C4"/>
    <w:rsid w:val="00C36230"/>
    <w:rsid w:val="00C501A2"/>
    <w:rsid w:val="00C50FAC"/>
    <w:rsid w:val="00C56D28"/>
    <w:rsid w:val="00C6532C"/>
    <w:rsid w:val="00C66CA6"/>
    <w:rsid w:val="00C72BE2"/>
    <w:rsid w:val="00C738C0"/>
    <w:rsid w:val="00C740DB"/>
    <w:rsid w:val="00C76A60"/>
    <w:rsid w:val="00C845A0"/>
    <w:rsid w:val="00C877E4"/>
    <w:rsid w:val="00C92403"/>
    <w:rsid w:val="00C93394"/>
    <w:rsid w:val="00C96A96"/>
    <w:rsid w:val="00C96AA5"/>
    <w:rsid w:val="00CA0CF4"/>
    <w:rsid w:val="00CA239F"/>
    <w:rsid w:val="00CA2D6D"/>
    <w:rsid w:val="00CA50C1"/>
    <w:rsid w:val="00CB07EA"/>
    <w:rsid w:val="00CB3444"/>
    <w:rsid w:val="00CB578B"/>
    <w:rsid w:val="00CB738A"/>
    <w:rsid w:val="00CC4274"/>
    <w:rsid w:val="00CC4F8F"/>
    <w:rsid w:val="00CC5AA4"/>
    <w:rsid w:val="00CC66BF"/>
    <w:rsid w:val="00CD4004"/>
    <w:rsid w:val="00CD504A"/>
    <w:rsid w:val="00CD77DB"/>
    <w:rsid w:val="00CE672C"/>
    <w:rsid w:val="00CE7A48"/>
    <w:rsid w:val="00CF0D4B"/>
    <w:rsid w:val="00CF20CA"/>
    <w:rsid w:val="00CF3C36"/>
    <w:rsid w:val="00CF6CC8"/>
    <w:rsid w:val="00CF7741"/>
    <w:rsid w:val="00CF7847"/>
    <w:rsid w:val="00CF78F6"/>
    <w:rsid w:val="00D00AF5"/>
    <w:rsid w:val="00D014B6"/>
    <w:rsid w:val="00D019C2"/>
    <w:rsid w:val="00D05060"/>
    <w:rsid w:val="00D0539D"/>
    <w:rsid w:val="00D13036"/>
    <w:rsid w:val="00D231E0"/>
    <w:rsid w:val="00D254B5"/>
    <w:rsid w:val="00D26597"/>
    <w:rsid w:val="00D31024"/>
    <w:rsid w:val="00D35BCB"/>
    <w:rsid w:val="00D3688F"/>
    <w:rsid w:val="00D40B14"/>
    <w:rsid w:val="00D41384"/>
    <w:rsid w:val="00D41D60"/>
    <w:rsid w:val="00D4779A"/>
    <w:rsid w:val="00D52E81"/>
    <w:rsid w:val="00D53C5E"/>
    <w:rsid w:val="00D563EB"/>
    <w:rsid w:val="00D56842"/>
    <w:rsid w:val="00D62307"/>
    <w:rsid w:val="00D64941"/>
    <w:rsid w:val="00D6562B"/>
    <w:rsid w:val="00D657F1"/>
    <w:rsid w:val="00D65F91"/>
    <w:rsid w:val="00D9662D"/>
    <w:rsid w:val="00D96BD9"/>
    <w:rsid w:val="00D97AF5"/>
    <w:rsid w:val="00DA1043"/>
    <w:rsid w:val="00DA2F66"/>
    <w:rsid w:val="00DA5ADD"/>
    <w:rsid w:val="00DA6426"/>
    <w:rsid w:val="00DB17A4"/>
    <w:rsid w:val="00DB6932"/>
    <w:rsid w:val="00DB6A23"/>
    <w:rsid w:val="00DC107B"/>
    <w:rsid w:val="00DC11FD"/>
    <w:rsid w:val="00DC405B"/>
    <w:rsid w:val="00DD26D6"/>
    <w:rsid w:val="00DE50E3"/>
    <w:rsid w:val="00DF0BA8"/>
    <w:rsid w:val="00DF27FD"/>
    <w:rsid w:val="00DF43BF"/>
    <w:rsid w:val="00DF52F9"/>
    <w:rsid w:val="00E015F1"/>
    <w:rsid w:val="00E04E63"/>
    <w:rsid w:val="00E054ED"/>
    <w:rsid w:val="00E16AD7"/>
    <w:rsid w:val="00E1797C"/>
    <w:rsid w:val="00E202E8"/>
    <w:rsid w:val="00E234FC"/>
    <w:rsid w:val="00E27EEC"/>
    <w:rsid w:val="00E30B22"/>
    <w:rsid w:val="00E3138F"/>
    <w:rsid w:val="00E33871"/>
    <w:rsid w:val="00E3680C"/>
    <w:rsid w:val="00E43A03"/>
    <w:rsid w:val="00E50A2C"/>
    <w:rsid w:val="00E50F84"/>
    <w:rsid w:val="00E519AD"/>
    <w:rsid w:val="00E544BF"/>
    <w:rsid w:val="00E55E59"/>
    <w:rsid w:val="00E56EF7"/>
    <w:rsid w:val="00E716BD"/>
    <w:rsid w:val="00E762B5"/>
    <w:rsid w:val="00E77544"/>
    <w:rsid w:val="00E86E1A"/>
    <w:rsid w:val="00EB1024"/>
    <w:rsid w:val="00EB6720"/>
    <w:rsid w:val="00EC0208"/>
    <w:rsid w:val="00EC2208"/>
    <w:rsid w:val="00ED0044"/>
    <w:rsid w:val="00ED2008"/>
    <w:rsid w:val="00ED4A8B"/>
    <w:rsid w:val="00ED6B6E"/>
    <w:rsid w:val="00EE46CD"/>
    <w:rsid w:val="00EF27C8"/>
    <w:rsid w:val="00EF545A"/>
    <w:rsid w:val="00F02CED"/>
    <w:rsid w:val="00F06843"/>
    <w:rsid w:val="00F074A5"/>
    <w:rsid w:val="00F078C6"/>
    <w:rsid w:val="00F07A73"/>
    <w:rsid w:val="00F13394"/>
    <w:rsid w:val="00F13DBF"/>
    <w:rsid w:val="00F144E0"/>
    <w:rsid w:val="00F16786"/>
    <w:rsid w:val="00F210B6"/>
    <w:rsid w:val="00F22172"/>
    <w:rsid w:val="00F25447"/>
    <w:rsid w:val="00F36581"/>
    <w:rsid w:val="00F369BE"/>
    <w:rsid w:val="00F432A0"/>
    <w:rsid w:val="00F43586"/>
    <w:rsid w:val="00F4625A"/>
    <w:rsid w:val="00F46CF4"/>
    <w:rsid w:val="00F47652"/>
    <w:rsid w:val="00F50F85"/>
    <w:rsid w:val="00F5206E"/>
    <w:rsid w:val="00F52DF0"/>
    <w:rsid w:val="00F635C4"/>
    <w:rsid w:val="00F63FD9"/>
    <w:rsid w:val="00F77068"/>
    <w:rsid w:val="00F80B8C"/>
    <w:rsid w:val="00F92DA1"/>
    <w:rsid w:val="00FA3996"/>
    <w:rsid w:val="00FB1045"/>
    <w:rsid w:val="00FB7B1C"/>
    <w:rsid w:val="00FC2061"/>
    <w:rsid w:val="00FC3FB9"/>
    <w:rsid w:val="00FC5C11"/>
    <w:rsid w:val="00FD1209"/>
    <w:rsid w:val="00FD21B4"/>
    <w:rsid w:val="00FD255D"/>
    <w:rsid w:val="00FE0780"/>
    <w:rsid w:val="00FE1696"/>
    <w:rsid w:val="00FE63A0"/>
    <w:rsid w:val="00FE66BA"/>
    <w:rsid w:val="00FE75C5"/>
    <w:rsid w:val="00FF2F4C"/>
    <w:rsid w:val="00FF5E93"/>
    <w:rsid w:val="00FF6768"/>
    <w:rsid w:val="00FF6CFA"/>
    <w:rsid w:val="0BEF53D6"/>
    <w:rsid w:val="1FFDF5DF"/>
    <w:rsid w:val="2BD52BB3"/>
    <w:rsid w:val="2DBEC64E"/>
    <w:rsid w:val="329B5E03"/>
    <w:rsid w:val="33DDE57C"/>
    <w:rsid w:val="67E9F198"/>
    <w:rsid w:val="6D7C472A"/>
    <w:rsid w:val="6F7FE02E"/>
    <w:rsid w:val="6FB76C84"/>
    <w:rsid w:val="6FF0A22D"/>
    <w:rsid w:val="75FF049B"/>
    <w:rsid w:val="77F7E402"/>
    <w:rsid w:val="79AFF007"/>
    <w:rsid w:val="7BFFA0FD"/>
    <w:rsid w:val="7FB5BA65"/>
    <w:rsid w:val="7FFE187C"/>
    <w:rsid w:val="8D9AB86F"/>
    <w:rsid w:val="9EFB8836"/>
    <w:rsid w:val="9FFD86FA"/>
    <w:rsid w:val="A5FEE794"/>
    <w:rsid w:val="B6FA1DD5"/>
    <w:rsid w:val="BD9CA800"/>
    <w:rsid w:val="CACB5FDD"/>
    <w:rsid w:val="CDF5E99B"/>
    <w:rsid w:val="CFB7EB96"/>
    <w:rsid w:val="D7FB1379"/>
    <w:rsid w:val="DC9E49A0"/>
    <w:rsid w:val="E7FD9B47"/>
    <w:rsid w:val="E8D9A533"/>
    <w:rsid w:val="F2FF9064"/>
    <w:rsid w:val="F3BF2B2D"/>
    <w:rsid w:val="FB7EA5E7"/>
    <w:rsid w:val="FDF3A3FE"/>
    <w:rsid w:val="FE4FD8F9"/>
    <w:rsid w:val="FE9EAB47"/>
    <w:rsid w:val="FEDE1929"/>
    <w:rsid w:val="FF3FE0E3"/>
    <w:rsid w:val="FFDA14F5"/>
    <w:rsid w:val="FFE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link w:val="12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6"/>
    <w:uiPriority w:val="99"/>
    <w:rPr>
      <w:rFonts w:ascii="Times New Roman" w:hAnsi="Times New Roman"/>
      <w:sz w:val="24"/>
    </w:r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List Paragraph Char"/>
    <w:link w:val="9"/>
    <w:qFormat/>
    <w:uiPriority w:val="34"/>
    <w:rPr>
      <w:rFonts w:ascii="Times New Roman" w:hAnsi="Times New Roman"/>
      <w:sz w:val="24"/>
    </w:rPr>
  </w:style>
  <w:style w:type="table" w:customStyle="1" w:styleId="13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4">
    <w:name w:val="Header Char"/>
    <w:basedOn w:val="2"/>
    <w:link w:val="7"/>
    <w:uiPriority w:val="99"/>
    <w:rPr>
      <w:rFonts w:ascii="Times New Roman" w:hAnsi="Times New Roman"/>
      <w:sz w:val="24"/>
    </w:rPr>
  </w:style>
  <w:style w:type="table" w:customStyle="1" w:styleId="15">
    <w:name w:val="Table Grid Light1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1572</Words>
  <Characters>8963</Characters>
  <Lines>74</Lines>
  <Paragraphs>21</Paragraphs>
  <TotalTime>258</TotalTime>
  <ScaleCrop>false</ScaleCrop>
  <LinksUpToDate>false</LinksUpToDate>
  <CharactersWithSpaces>10514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2024-11-16T20:59:00Z</dcterms:created>
  <dc:creator>SUNNY</dc:creator>
  <cp:lastModifiedBy>rakeshkumarreddy</cp:lastModifiedBy>
  <cp:lastPrinted>2024-11-17T02:07:00Z</cp:lastPrinted>
  <dcterms:modified xsi:type="dcterms:W3CDTF">2025-01-08T15:04:36Z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B2AB3DFECDB26406A00041673ADE056C_42</vt:lpwstr>
  </property>
</Properties>
</file>