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0074A7" w14:textId="77777777" w:rsidR="00457E62" w:rsidRPr="00457E62" w:rsidRDefault="00457E62" w:rsidP="00457E62">
      <w:pPr>
        <w:spacing w:line="1170" w:lineRule="atLeast"/>
        <w:outlineLvl w:val="0"/>
        <w:rPr>
          <w:rFonts w:ascii="Arial" w:eastAsia="Times New Roman" w:hAnsi="Arial" w:cs="Arial"/>
          <w:b/>
          <w:bCs/>
          <w:color w:val="000000" w:themeColor="text1"/>
          <w:spacing w:val="-23"/>
          <w:kern w:val="36"/>
          <w:sz w:val="90"/>
          <w:szCs w:val="90"/>
        </w:rPr>
      </w:pPr>
      <w:r w:rsidRPr="00457E62">
        <w:rPr>
          <w:rFonts w:ascii="Arial" w:eastAsia="Times New Roman" w:hAnsi="Arial" w:cs="Arial"/>
          <w:b/>
          <w:bCs/>
          <w:color w:val="000000" w:themeColor="text1"/>
          <w:spacing w:val="-23"/>
          <w:kern w:val="36"/>
          <w:sz w:val="90"/>
          <w:szCs w:val="90"/>
        </w:rPr>
        <w:t>Cryptographic Algorithms and Key Rotation Guideline</w:t>
      </w:r>
    </w:p>
    <w:p w14:paraId="6F87E868" w14:textId="3ACD7C56" w:rsidR="00457E62" w:rsidRPr="00457E62" w:rsidRDefault="00457E62" w:rsidP="00457E62">
      <w:pPr>
        <w:spacing w:before="240" w:line="384" w:lineRule="atLeast"/>
        <w:rPr>
          <w:rFonts w:ascii="DiscoverSans-Thin" w:eastAsia="Times New Roman" w:hAnsi="DiscoverSans-Thin" w:cs="Times New Roman"/>
          <w:color w:val="000000" w:themeColor="text1"/>
          <w:spacing w:val="8"/>
        </w:rPr>
      </w:pPr>
      <w:r w:rsidRPr="00457E62">
        <w:rPr>
          <w:rFonts w:ascii="DiscoverSans-Thin" w:eastAsia="Times New Roman" w:hAnsi="DiscoverSans-Thin" w:cs="Times New Roman"/>
          <w:color w:val="000000" w:themeColor="text1"/>
          <w:spacing w:val="8"/>
        </w:rPr>
        <w:t xml:space="preserve">This article provides high level overview and defines a set of general guidelines for </w:t>
      </w:r>
      <w:r w:rsidR="00344B00">
        <w:rPr>
          <w:rFonts w:ascii="DiscoverSans-Thin" w:eastAsia="Times New Roman" w:hAnsi="DiscoverSans-Thin" w:cs="Times New Roman"/>
          <w:color w:val="000000" w:themeColor="text1"/>
          <w:spacing w:val="8"/>
        </w:rPr>
        <w:t>ABC</w:t>
      </w:r>
      <w:r w:rsidRPr="00457E62">
        <w:rPr>
          <w:rFonts w:ascii="DiscoverSans-Thin" w:eastAsia="Times New Roman" w:hAnsi="DiscoverSans-Thin" w:cs="Times New Roman"/>
          <w:color w:val="000000" w:themeColor="text1"/>
          <w:spacing w:val="8"/>
        </w:rPr>
        <w:t xml:space="preserve"> Financial Services around the use of use of encryption, hashing, certificates, digital signatures, and other data protection methods used to ensure the confidentiality and integrity of the Company's information assets.</w:t>
      </w:r>
    </w:p>
    <w:p w14:paraId="60EC9ED0" w14:textId="77777777" w:rsidR="00457E62" w:rsidRPr="00457E62" w:rsidRDefault="00457E62" w:rsidP="00457E62">
      <w:pPr>
        <w:spacing w:before="100" w:beforeAutospacing="1" w:after="100" w:afterAutospacing="1"/>
        <w:outlineLvl w:val="1"/>
        <w:rPr>
          <w:rFonts w:ascii="Times New Roman" w:eastAsia="Times New Roman" w:hAnsi="Times New Roman" w:cs="Times New Roman"/>
          <w:b/>
          <w:bCs/>
          <w:sz w:val="36"/>
          <w:szCs w:val="36"/>
        </w:rPr>
      </w:pPr>
      <w:r w:rsidRPr="00457E62">
        <w:rPr>
          <w:rFonts w:ascii="Arial" w:eastAsia="Times New Roman" w:hAnsi="Arial" w:cs="Arial"/>
          <w:b/>
          <w:bCs/>
          <w:sz w:val="36"/>
          <w:szCs w:val="36"/>
        </w:rPr>
        <w:t>1. Preface</w:t>
      </w:r>
    </w:p>
    <w:p w14:paraId="70956C26" w14:textId="77777777" w:rsidR="00457E62" w:rsidRPr="00457E62" w:rsidRDefault="00457E62" w:rsidP="00457E62">
      <w:pPr>
        <w:spacing w:before="240" w:after="240"/>
        <w:rPr>
          <w:rFonts w:ascii="Times New Roman" w:eastAsia="Times New Roman" w:hAnsi="Times New Roman" w:cs="Times New Roman"/>
        </w:rPr>
      </w:pPr>
      <w:r w:rsidRPr="00457E62">
        <w:rPr>
          <w:rFonts w:ascii="Times New Roman" w:eastAsia="Times New Roman" w:hAnsi="Times New Roman" w:cs="Times New Roman"/>
        </w:rPr>
        <w:t>This document contains directives to carry out the requirements within the Company's BT Cybersecurity Standards. Company employees, contractors, contingent workers, affiliates, vendors, and third parties who manage or use the Company's information resources must comply with the controls herein.</w:t>
      </w:r>
    </w:p>
    <w:p w14:paraId="2F62DECC" w14:textId="77777777" w:rsidR="00457E62" w:rsidRPr="00457E62" w:rsidRDefault="00457E62" w:rsidP="00457E62">
      <w:pPr>
        <w:spacing w:before="100" w:beforeAutospacing="1" w:after="100" w:afterAutospacing="1"/>
        <w:outlineLvl w:val="1"/>
        <w:rPr>
          <w:rFonts w:ascii="Times New Roman" w:eastAsia="Times New Roman" w:hAnsi="Times New Roman" w:cs="Times New Roman"/>
          <w:b/>
          <w:bCs/>
          <w:sz w:val="36"/>
          <w:szCs w:val="36"/>
        </w:rPr>
      </w:pPr>
      <w:r w:rsidRPr="00457E62">
        <w:rPr>
          <w:rFonts w:ascii="Arial" w:eastAsia="Times New Roman" w:hAnsi="Arial" w:cs="Arial"/>
          <w:b/>
          <w:bCs/>
          <w:sz w:val="36"/>
          <w:szCs w:val="36"/>
        </w:rPr>
        <w:t>2. Purpose &amp; Scope</w:t>
      </w:r>
    </w:p>
    <w:p w14:paraId="7F0A0EA6" w14:textId="1EE68C9F" w:rsidR="00457E62" w:rsidRPr="00457E62" w:rsidRDefault="00457E62" w:rsidP="00457E62">
      <w:pPr>
        <w:spacing w:before="240" w:after="240"/>
        <w:rPr>
          <w:rFonts w:ascii="Times New Roman" w:eastAsia="Times New Roman" w:hAnsi="Times New Roman" w:cs="Times New Roman"/>
        </w:rPr>
      </w:pPr>
      <w:r w:rsidRPr="00457E62">
        <w:rPr>
          <w:rFonts w:ascii="Times New Roman" w:eastAsia="Times New Roman" w:hAnsi="Times New Roman" w:cs="Times New Roman"/>
        </w:rPr>
        <w:t xml:space="preserve">This document provides a high level overview and defines a set of general guidelines for </w:t>
      </w:r>
      <w:r w:rsidR="00344B00">
        <w:rPr>
          <w:rFonts w:ascii="Times New Roman" w:eastAsia="Times New Roman" w:hAnsi="Times New Roman" w:cs="Times New Roman"/>
        </w:rPr>
        <w:t>ABC</w:t>
      </w:r>
      <w:r w:rsidRPr="00457E62">
        <w:rPr>
          <w:rFonts w:ascii="Times New Roman" w:eastAsia="Times New Roman" w:hAnsi="Times New Roman" w:cs="Times New Roman"/>
        </w:rPr>
        <w:t xml:space="preserve"> Financial Services around the use of use of encryption, hashing, certificates, digital signatures, and other data protection methods used to ensure the confidentiality and integrity of the Company's information assets. This document does not provide directives on when to use a cryptographic function. The guidance from industry best practices, PCI version v3, and NIST were considered when evaluating the direction of the enterprise. This document supplements the following policies and standards:</w:t>
      </w:r>
    </w:p>
    <w:p w14:paraId="3FE0EEA4" w14:textId="77777777" w:rsidR="00457E62" w:rsidRPr="00457E62" w:rsidRDefault="00457E62" w:rsidP="00457E62">
      <w:pPr>
        <w:numPr>
          <w:ilvl w:val="0"/>
          <w:numId w:val="1"/>
        </w:numPr>
        <w:spacing w:before="100" w:beforeAutospacing="1" w:after="100" w:afterAutospacing="1"/>
        <w:ind w:left="480"/>
        <w:rPr>
          <w:rFonts w:ascii="Times New Roman" w:eastAsia="Times New Roman" w:hAnsi="Times New Roman" w:cs="Times New Roman"/>
        </w:rPr>
      </w:pPr>
      <w:hyperlink r:id="rId5" w:history="1">
        <w:r w:rsidRPr="00457E62">
          <w:rPr>
            <w:rFonts w:ascii="Times New Roman" w:eastAsia="Times New Roman" w:hAnsi="Times New Roman" w:cs="Times New Roman"/>
            <w:color w:val="0000FF"/>
            <w:u w:val="single"/>
          </w:rPr>
          <w:t>Information Asset Protection Policy (POL-237398)</w:t>
        </w:r>
      </w:hyperlink>
    </w:p>
    <w:p w14:paraId="332FD8A1" w14:textId="77777777" w:rsidR="00457E62" w:rsidRPr="00457E62" w:rsidRDefault="00457E62" w:rsidP="00457E62">
      <w:pPr>
        <w:numPr>
          <w:ilvl w:val="0"/>
          <w:numId w:val="1"/>
        </w:numPr>
        <w:spacing w:before="100" w:beforeAutospacing="1" w:after="100" w:afterAutospacing="1"/>
        <w:ind w:left="480"/>
        <w:rPr>
          <w:rFonts w:ascii="Times New Roman" w:eastAsia="Times New Roman" w:hAnsi="Times New Roman" w:cs="Times New Roman"/>
        </w:rPr>
      </w:pPr>
      <w:hyperlink r:id="rId6" w:history="1">
        <w:r w:rsidRPr="00457E62">
          <w:rPr>
            <w:rFonts w:ascii="Times New Roman" w:eastAsia="Times New Roman" w:hAnsi="Times New Roman" w:cs="Times New Roman"/>
            <w:color w:val="0000FF"/>
            <w:u w:val="single"/>
          </w:rPr>
          <w:t>Operations Information Security Standard (STD-384873)</w:t>
        </w:r>
      </w:hyperlink>
    </w:p>
    <w:p w14:paraId="4D96642A" w14:textId="77777777" w:rsidR="00457E62" w:rsidRPr="00457E62" w:rsidRDefault="00457E62" w:rsidP="00457E62">
      <w:pPr>
        <w:numPr>
          <w:ilvl w:val="0"/>
          <w:numId w:val="1"/>
        </w:numPr>
        <w:spacing w:before="100" w:beforeAutospacing="1" w:after="100" w:afterAutospacing="1"/>
        <w:ind w:left="480"/>
        <w:rPr>
          <w:rFonts w:ascii="Times New Roman" w:eastAsia="Times New Roman" w:hAnsi="Times New Roman" w:cs="Times New Roman"/>
        </w:rPr>
      </w:pPr>
      <w:hyperlink r:id="rId7" w:history="1">
        <w:r w:rsidRPr="00457E62">
          <w:rPr>
            <w:rFonts w:ascii="Times New Roman" w:eastAsia="Times New Roman" w:hAnsi="Times New Roman" w:cs="Times New Roman"/>
            <w:color w:val="0000FF"/>
            <w:u w:val="single"/>
          </w:rPr>
          <w:t>Encryption and Key Management Standard (STD-2988979)</w:t>
        </w:r>
      </w:hyperlink>
    </w:p>
    <w:p w14:paraId="1D8D8AA2" w14:textId="77777777" w:rsidR="00457E62" w:rsidRPr="00457E62" w:rsidRDefault="00457E62" w:rsidP="00457E62">
      <w:pPr>
        <w:spacing w:before="100" w:beforeAutospacing="1" w:after="100" w:afterAutospacing="1"/>
        <w:outlineLvl w:val="1"/>
        <w:rPr>
          <w:rFonts w:ascii="Times New Roman" w:eastAsia="Times New Roman" w:hAnsi="Times New Roman" w:cs="Times New Roman"/>
          <w:b/>
          <w:bCs/>
          <w:sz w:val="36"/>
          <w:szCs w:val="36"/>
        </w:rPr>
      </w:pPr>
      <w:r w:rsidRPr="00457E62">
        <w:rPr>
          <w:rFonts w:ascii="Arial" w:eastAsia="Times New Roman" w:hAnsi="Arial" w:cs="Arial"/>
          <w:b/>
          <w:bCs/>
          <w:sz w:val="36"/>
          <w:szCs w:val="36"/>
        </w:rPr>
        <w:t>3. Cryptographic Algorithms Guidelines</w:t>
      </w:r>
    </w:p>
    <w:p w14:paraId="5A0C277E" w14:textId="77777777" w:rsidR="00457E62" w:rsidRPr="00457E62" w:rsidRDefault="00457E62" w:rsidP="00457E62">
      <w:pPr>
        <w:spacing w:before="240" w:after="240"/>
        <w:rPr>
          <w:rFonts w:ascii="Times New Roman" w:eastAsia="Times New Roman" w:hAnsi="Times New Roman" w:cs="Times New Roman"/>
        </w:rPr>
      </w:pPr>
      <w:r w:rsidRPr="00457E62">
        <w:rPr>
          <w:rFonts w:ascii="Times New Roman" w:eastAsia="Times New Roman" w:hAnsi="Times New Roman" w:cs="Times New Roman"/>
        </w:rPr>
        <w:t xml:space="preserve">Cryptography can provide confidentiality, integrity, authenticity, and non-repudiation for applications, network communications, storage and more. Selection of the cryptographic and key </w:t>
      </w:r>
      <w:r w:rsidRPr="00457E62">
        <w:rPr>
          <w:rFonts w:ascii="Times New Roman" w:eastAsia="Times New Roman" w:hAnsi="Times New Roman" w:cs="Times New Roman"/>
        </w:rPr>
        <w:lastRenderedPageBreak/>
        <w:t>management algorithms to use within a use case needs to begin with an understanding of the objectives of the use case. In most cryptographic functions, the key length is an important security parameter. Choosing an appropriate key size to protect your application or system from attacks is of utmost important to fully take advantage of cryptographic functions. However, ensuring the continued effectiveness of the cryptographic function without proper key security and lifecycle will weaken the cryptographic function. Breakdown in selection of an algorithm and key lifecycle management can also lead to data availability issues resulting in business impact or render the cryptographic function useless.</w:t>
      </w:r>
    </w:p>
    <w:p w14:paraId="1F53E0EC" w14:textId="1BDC88F0" w:rsidR="00457E62" w:rsidRPr="00457E62" w:rsidRDefault="00457E62" w:rsidP="00457E62">
      <w:pPr>
        <w:spacing w:before="240" w:after="240"/>
        <w:rPr>
          <w:rFonts w:ascii="Times New Roman" w:eastAsia="Times New Roman" w:hAnsi="Times New Roman" w:cs="Times New Roman"/>
        </w:rPr>
      </w:pPr>
      <w:r w:rsidRPr="00457E62">
        <w:rPr>
          <w:rFonts w:ascii="Times New Roman" w:eastAsia="Times New Roman" w:hAnsi="Times New Roman" w:cs="Times New Roman"/>
        </w:rPr>
        <w:fldChar w:fldCharType="begin"/>
      </w:r>
      <w:r w:rsidRPr="00457E62">
        <w:rPr>
          <w:rFonts w:ascii="Times New Roman" w:eastAsia="Times New Roman" w:hAnsi="Times New Roman" w:cs="Times New Roman"/>
        </w:rPr>
        <w:instrText xml:space="preserve"> INCLUDEPICTURE "https://dta-images.discoverfinancial.com/architectures/cryptography-algorithm-guide/img/img1.png" \* MERGEFORMATINET </w:instrText>
      </w:r>
      <w:r w:rsidRPr="00457E62">
        <w:rPr>
          <w:rFonts w:ascii="Times New Roman" w:eastAsia="Times New Roman" w:hAnsi="Times New Roman" w:cs="Times New Roman"/>
        </w:rPr>
        <w:fldChar w:fldCharType="separate"/>
      </w:r>
      <w:r w:rsidRPr="00457E62">
        <w:rPr>
          <w:rFonts w:ascii="Times New Roman" w:eastAsia="Times New Roman" w:hAnsi="Times New Roman" w:cs="Times New Roman"/>
          <w:noProof/>
        </w:rPr>
        <w:drawing>
          <wp:inline distT="0" distB="0" distL="0" distR="0" wp14:anchorId="629C4F3F" wp14:editId="19C0FDFD">
            <wp:extent cx="5943600" cy="3846195"/>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846195"/>
                    </a:xfrm>
                    <a:prstGeom prst="rect">
                      <a:avLst/>
                    </a:prstGeom>
                    <a:noFill/>
                    <a:ln>
                      <a:noFill/>
                    </a:ln>
                  </pic:spPr>
                </pic:pic>
              </a:graphicData>
            </a:graphic>
          </wp:inline>
        </w:drawing>
      </w:r>
      <w:r w:rsidRPr="00457E62">
        <w:rPr>
          <w:rFonts w:ascii="Times New Roman" w:eastAsia="Times New Roman" w:hAnsi="Times New Roman" w:cs="Times New Roman"/>
        </w:rPr>
        <w:fldChar w:fldCharType="end"/>
      </w:r>
    </w:p>
    <w:p w14:paraId="6FE87088" w14:textId="77777777" w:rsidR="00457E62" w:rsidRPr="00457E62" w:rsidRDefault="00457E62" w:rsidP="00457E62">
      <w:pPr>
        <w:spacing w:before="240" w:after="240"/>
        <w:rPr>
          <w:rFonts w:ascii="Times New Roman" w:eastAsia="Times New Roman" w:hAnsi="Times New Roman" w:cs="Times New Roman"/>
        </w:rPr>
      </w:pPr>
      <w:r w:rsidRPr="00457E62">
        <w:rPr>
          <w:rFonts w:ascii="Times New Roman" w:eastAsia="Times New Roman" w:hAnsi="Times New Roman" w:cs="Times New Roman"/>
        </w:rPr>
        <w:t>Fig . Cryptographic primitives and mapping to mechanisms</w:t>
      </w:r>
    </w:p>
    <w:p w14:paraId="43321774" w14:textId="77777777" w:rsidR="00457E62" w:rsidRPr="00457E62" w:rsidRDefault="00457E62" w:rsidP="00457E62">
      <w:pPr>
        <w:spacing w:before="100" w:beforeAutospacing="1" w:after="100" w:afterAutospacing="1"/>
        <w:outlineLvl w:val="2"/>
        <w:rPr>
          <w:rFonts w:ascii="Times New Roman" w:eastAsia="Times New Roman" w:hAnsi="Times New Roman" w:cs="Times New Roman"/>
          <w:b/>
          <w:bCs/>
          <w:sz w:val="27"/>
          <w:szCs w:val="27"/>
        </w:rPr>
      </w:pPr>
      <w:r w:rsidRPr="00457E62">
        <w:rPr>
          <w:rFonts w:ascii="Times New Roman" w:eastAsia="Times New Roman" w:hAnsi="Times New Roman" w:cs="Times New Roman"/>
          <w:b/>
          <w:bCs/>
          <w:sz w:val="27"/>
          <w:szCs w:val="27"/>
        </w:rPr>
        <w:t>3.1 Encryption</w:t>
      </w:r>
    </w:p>
    <w:p w14:paraId="73BA9554" w14:textId="77777777" w:rsidR="00457E62" w:rsidRPr="00457E62" w:rsidRDefault="00457E62" w:rsidP="00457E62">
      <w:pPr>
        <w:spacing w:before="240" w:after="240"/>
        <w:rPr>
          <w:rFonts w:ascii="Times New Roman" w:eastAsia="Times New Roman" w:hAnsi="Times New Roman" w:cs="Times New Roman"/>
        </w:rPr>
      </w:pPr>
      <w:r w:rsidRPr="00457E62">
        <w:rPr>
          <w:rFonts w:ascii="Times New Roman" w:eastAsia="Times New Roman" w:hAnsi="Times New Roman" w:cs="Times New Roman"/>
        </w:rPr>
        <w:t>NIST defines Encryption as process of changing plaintext into cipher text (scrambled value) for the purpose of security or privacy. There are two types of encryption; Symmetric and Asymmetric.</w:t>
      </w:r>
    </w:p>
    <w:p w14:paraId="57FFAFB3" w14:textId="77777777" w:rsidR="00457E62" w:rsidRPr="00457E62" w:rsidRDefault="00457E62" w:rsidP="00457E62">
      <w:pPr>
        <w:spacing w:before="240" w:after="240"/>
        <w:rPr>
          <w:rFonts w:ascii="Times New Roman" w:eastAsia="Times New Roman" w:hAnsi="Times New Roman" w:cs="Times New Roman"/>
        </w:rPr>
      </w:pPr>
      <w:r w:rsidRPr="00457E62">
        <w:rPr>
          <w:rFonts w:ascii="Arial" w:eastAsia="Times New Roman" w:hAnsi="Arial" w:cs="Arial"/>
          <w:b/>
          <w:bCs/>
        </w:rPr>
        <w:t>Symmetric Key Encryption</w:t>
      </w:r>
      <w:r w:rsidRPr="00457E62">
        <w:rPr>
          <w:rFonts w:ascii="Times New Roman" w:eastAsia="Times New Roman" w:hAnsi="Times New Roman" w:cs="Times New Roman"/>
        </w:rPr>
        <w:t>- Is used to ensure confidentiality. It uses a single key to perform both, encryption and decryption functions. Symmetric encryption is used to encrypt large amounts of data in a high speed manner.</w:t>
      </w:r>
    </w:p>
    <w:p w14:paraId="07044D5B" w14:textId="4A0D9133" w:rsidR="00457E62" w:rsidRPr="00457E62" w:rsidRDefault="00457E62" w:rsidP="00457E62">
      <w:pPr>
        <w:spacing w:before="240" w:after="240"/>
        <w:rPr>
          <w:rFonts w:ascii="Times New Roman" w:eastAsia="Times New Roman" w:hAnsi="Times New Roman" w:cs="Times New Roman"/>
        </w:rPr>
      </w:pPr>
      <w:r w:rsidRPr="00457E62">
        <w:rPr>
          <w:rFonts w:ascii="Times New Roman" w:eastAsia="Times New Roman" w:hAnsi="Times New Roman" w:cs="Times New Roman"/>
        </w:rPr>
        <w:fldChar w:fldCharType="begin"/>
      </w:r>
      <w:r w:rsidRPr="00457E62">
        <w:rPr>
          <w:rFonts w:ascii="Times New Roman" w:eastAsia="Times New Roman" w:hAnsi="Times New Roman" w:cs="Times New Roman"/>
        </w:rPr>
        <w:instrText xml:space="preserve"> INCLUDEPICTURE "https://dta-images.discoverfinancial.com/img/img2.png" \* MERGEFORMATINET </w:instrText>
      </w:r>
      <w:r w:rsidRPr="00457E62">
        <w:rPr>
          <w:rFonts w:ascii="Times New Roman" w:eastAsia="Times New Roman" w:hAnsi="Times New Roman" w:cs="Times New Roman"/>
        </w:rPr>
        <w:fldChar w:fldCharType="separate"/>
      </w:r>
      <w:r w:rsidRPr="00457E62">
        <w:rPr>
          <w:rFonts w:ascii="Times New Roman" w:eastAsia="Times New Roman" w:hAnsi="Times New Roman" w:cs="Times New Roman"/>
          <w:noProof/>
        </w:rPr>
        <mc:AlternateContent>
          <mc:Choice Requires="wps">
            <w:drawing>
              <wp:inline distT="0" distB="0" distL="0" distR="0" wp14:anchorId="2198FE8D" wp14:editId="5D56126C">
                <wp:extent cx="307340" cy="307340"/>
                <wp:effectExtent l="0" t="0" r="0" b="0"/>
                <wp:docPr id="9" name="Rectangle 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3EA7A57" id="Rectangle 9" o:spid="_x0000_s1026"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" filled="f" stroked="f">
                <o:lock v:ext="edit" aspectratio="t"/>
                <w10:anchorlock/>
              </v:rect>
            </w:pict>
          </mc:Fallback>
        </mc:AlternateContent>
      </w:r>
      <w:r w:rsidRPr="00457E62">
        <w:rPr>
          <w:rFonts w:ascii="Times New Roman" w:eastAsia="Times New Roman" w:hAnsi="Times New Roman" w:cs="Times New Roman"/>
        </w:rPr>
        <w:fldChar w:fldCharType="end"/>
      </w:r>
    </w:p>
    <w:tbl>
      <w:tblPr>
        <w:tblW w:w="13840" w:type="dxa"/>
        <w:tblCellMar>
          <w:top w:w="15" w:type="dxa"/>
          <w:left w:w="15" w:type="dxa"/>
          <w:bottom w:w="15" w:type="dxa"/>
          <w:right w:w="15" w:type="dxa"/>
        </w:tblCellMar>
        <w:tblLook w:val="04A0" w:firstRow="1" w:lastRow="0" w:firstColumn="1" w:lastColumn="0" w:noHBand="0" w:noVBand="1"/>
      </w:tblPr>
      <w:tblGrid>
        <w:gridCol w:w="1813"/>
        <w:gridCol w:w="2259"/>
        <w:gridCol w:w="1770"/>
        <w:gridCol w:w="2637"/>
        <w:gridCol w:w="2272"/>
        <w:gridCol w:w="3089"/>
      </w:tblGrid>
      <w:tr w:rsidR="00457E62" w:rsidRPr="00457E62" w14:paraId="01760C81" w14:textId="77777777" w:rsidTr="00457E62">
        <w:tc>
          <w:tcPr>
            <w:tcW w:w="0" w:type="auto"/>
            <w:gridSpan w:val="6"/>
            <w:tcBorders>
              <w:bottom w:val="single" w:sz="6" w:space="0" w:color="E0E0E0"/>
            </w:tcBorders>
            <w:tcMar>
              <w:top w:w="90" w:type="dxa"/>
              <w:left w:w="240" w:type="dxa"/>
              <w:bottom w:w="90" w:type="dxa"/>
              <w:right w:w="240" w:type="dxa"/>
            </w:tcMar>
            <w:vAlign w:val="center"/>
            <w:hideMark/>
          </w:tcPr>
          <w:p w14:paraId="4B18620B" w14:textId="77777777" w:rsidR="00457E62" w:rsidRPr="00457E62" w:rsidRDefault="00457E62" w:rsidP="00457E62">
            <w:pPr>
              <w:spacing w:before="240" w:after="240" w:line="336" w:lineRule="atLeast"/>
              <w:jc w:val="center"/>
              <w:rPr>
                <w:rFonts w:ascii="Arial" w:eastAsia="Times New Roman" w:hAnsi="Arial" w:cs="Arial"/>
                <w:spacing w:val="4"/>
                <w:sz w:val="21"/>
                <w:szCs w:val="21"/>
              </w:rPr>
            </w:pPr>
            <w:r w:rsidRPr="00457E62">
              <w:rPr>
                <w:rFonts w:ascii="Arial" w:eastAsia="Times New Roman" w:hAnsi="Arial" w:cs="Arial"/>
                <w:spacing w:val="4"/>
                <w:sz w:val="21"/>
                <w:szCs w:val="21"/>
              </w:rPr>
              <w:lastRenderedPageBreak/>
              <w:t>Approved Symmetric Data Encryption Algorithm Table</w:t>
            </w:r>
          </w:p>
        </w:tc>
      </w:tr>
      <w:tr w:rsidR="00457E62" w:rsidRPr="00457E62" w14:paraId="608D55D1" w14:textId="77777777" w:rsidTr="00457E62">
        <w:tc>
          <w:tcPr>
            <w:tcW w:w="0" w:type="auto"/>
            <w:tcBorders>
              <w:bottom w:val="single" w:sz="6" w:space="0" w:color="E0E0E0"/>
            </w:tcBorders>
            <w:tcMar>
              <w:top w:w="90" w:type="dxa"/>
              <w:left w:w="240" w:type="dxa"/>
              <w:bottom w:w="90" w:type="dxa"/>
              <w:right w:w="240" w:type="dxa"/>
            </w:tcMar>
            <w:vAlign w:val="center"/>
            <w:hideMark/>
          </w:tcPr>
          <w:p w14:paraId="28CA4F70" w14:textId="77777777" w:rsidR="00457E62" w:rsidRPr="00457E62" w:rsidRDefault="00457E62" w:rsidP="00457E62">
            <w:pPr>
              <w:spacing w:line="336" w:lineRule="atLeast"/>
              <w:rPr>
                <w:rFonts w:ascii="Arial" w:eastAsia="Times New Roman" w:hAnsi="Arial" w:cs="Arial"/>
                <w:spacing w:val="4"/>
                <w:sz w:val="21"/>
                <w:szCs w:val="21"/>
              </w:rPr>
            </w:pPr>
            <w:r w:rsidRPr="00457E62">
              <w:rPr>
                <w:rFonts w:ascii="Arial" w:eastAsia="Times New Roman" w:hAnsi="Arial" w:cs="Arial"/>
                <w:spacing w:val="4"/>
                <w:sz w:val="21"/>
                <w:szCs w:val="21"/>
              </w:rPr>
              <w:t>Algorithm</w:t>
            </w:r>
          </w:p>
        </w:tc>
        <w:tc>
          <w:tcPr>
            <w:tcW w:w="0" w:type="auto"/>
            <w:tcBorders>
              <w:bottom w:val="single" w:sz="6" w:space="0" w:color="E0E0E0"/>
            </w:tcBorders>
            <w:tcMar>
              <w:top w:w="90" w:type="dxa"/>
              <w:left w:w="240" w:type="dxa"/>
              <w:bottom w:w="90" w:type="dxa"/>
              <w:right w:w="240" w:type="dxa"/>
            </w:tcMar>
            <w:vAlign w:val="center"/>
            <w:hideMark/>
          </w:tcPr>
          <w:p w14:paraId="7456335C" w14:textId="77777777" w:rsidR="00457E62" w:rsidRPr="00457E62" w:rsidRDefault="00457E62" w:rsidP="00457E62">
            <w:pPr>
              <w:spacing w:line="336" w:lineRule="atLeast"/>
              <w:rPr>
                <w:rFonts w:ascii="Arial" w:eastAsia="Times New Roman" w:hAnsi="Arial" w:cs="Arial"/>
                <w:spacing w:val="4"/>
                <w:sz w:val="21"/>
                <w:szCs w:val="21"/>
              </w:rPr>
            </w:pPr>
            <w:r w:rsidRPr="00457E62">
              <w:rPr>
                <w:rFonts w:ascii="Arial" w:eastAsia="Times New Roman" w:hAnsi="Arial" w:cs="Arial"/>
                <w:spacing w:val="4"/>
                <w:sz w:val="21"/>
                <w:szCs w:val="21"/>
              </w:rPr>
              <w:t>Approved Key Strength [2]</w:t>
            </w:r>
          </w:p>
        </w:tc>
        <w:tc>
          <w:tcPr>
            <w:tcW w:w="0" w:type="auto"/>
            <w:tcBorders>
              <w:bottom w:val="single" w:sz="6" w:space="0" w:color="E0E0E0"/>
            </w:tcBorders>
            <w:tcMar>
              <w:top w:w="90" w:type="dxa"/>
              <w:left w:w="240" w:type="dxa"/>
              <w:bottom w:w="90" w:type="dxa"/>
              <w:right w:w="240" w:type="dxa"/>
            </w:tcMar>
            <w:vAlign w:val="center"/>
            <w:hideMark/>
          </w:tcPr>
          <w:p w14:paraId="29FD3431" w14:textId="77777777" w:rsidR="00457E62" w:rsidRPr="00457E62" w:rsidRDefault="00457E62" w:rsidP="00457E62">
            <w:pPr>
              <w:spacing w:before="240" w:after="240" w:line="336" w:lineRule="atLeast"/>
              <w:rPr>
                <w:rFonts w:ascii="Arial" w:eastAsia="Times New Roman" w:hAnsi="Arial" w:cs="Arial"/>
                <w:spacing w:val="4"/>
                <w:sz w:val="21"/>
                <w:szCs w:val="21"/>
              </w:rPr>
            </w:pPr>
            <w:r w:rsidRPr="00457E62">
              <w:rPr>
                <w:rFonts w:ascii="Arial" w:eastAsia="Times New Roman" w:hAnsi="Arial" w:cs="Arial"/>
                <w:spacing w:val="4"/>
                <w:sz w:val="21"/>
                <w:szCs w:val="21"/>
              </w:rPr>
              <w:t>Crytoperiod [2]</w:t>
            </w:r>
          </w:p>
          <w:p w14:paraId="71C7FCE9" w14:textId="77777777" w:rsidR="00457E62" w:rsidRPr="00457E62" w:rsidRDefault="00457E62" w:rsidP="00457E62">
            <w:pPr>
              <w:spacing w:before="240" w:after="240" w:line="336" w:lineRule="atLeast"/>
              <w:rPr>
                <w:rFonts w:ascii="Arial" w:eastAsia="Times New Roman" w:hAnsi="Arial" w:cs="Arial"/>
                <w:spacing w:val="4"/>
                <w:sz w:val="21"/>
                <w:szCs w:val="21"/>
              </w:rPr>
            </w:pPr>
            <w:r w:rsidRPr="00457E62">
              <w:rPr>
                <w:rFonts w:ascii="Arial" w:eastAsia="Times New Roman" w:hAnsi="Arial" w:cs="Arial"/>
                <w:spacing w:val="4"/>
                <w:sz w:val="21"/>
                <w:szCs w:val="21"/>
              </w:rPr>
              <w:t>Key Rotation</w:t>
            </w:r>
          </w:p>
        </w:tc>
        <w:tc>
          <w:tcPr>
            <w:tcW w:w="0" w:type="auto"/>
            <w:tcBorders>
              <w:bottom w:val="single" w:sz="6" w:space="0" w:color="E0E0E0"/>
            </w:tcBorders>
            <w:tcMar>
              <w:top w:w="90" w:type="dxa"/>
              <w:left w:w="240" w:type="dxa"/>
              <w:bottom w:w="90" w:type="dxa"/>
              <w:right w:w="240" w:type="dxa"/>
            </w:tcMar>
            <w:vAlign w:val="center"/>
            <w:hideMark/>
          </w:tcPr>
          <w:p w14:paraId="203E70EE" w14:textId="77777777" w:rsidR="00457E62" w:rsidRPr="00457E62" w:rsidRDefault="00457E62" w:rsidP="00457E62">
            <w:pPr>
              <w:spacing w:line="336" w:lineRule="atLeast"/>
              <w:rPr>
                <w:rFonts w:ascii="Arial" w:eastAsia="Times New Roman" w:hAnsi="Arial" w:cs="Arial"/>
                <w:spacing w:val="4"/>
                <w:sz w:val="21"/>
                <w:szCs w:val="21"/>
              </w:rPr>
            </w:pPr>
            <w:r w:rsidRPr="00457E62">
              <w:rPr>
                <w:rFonts w:ascii="Arial" w:eastAsia="Times New Roman" w:hAnsi="Arial" w:cs="Arial"/>
                <w:spacing w:val="4"/>
                <w:sz w:val="21"/>
                <w:szCs w:val="21"/>
              </w:rPr>
              <w:t>Modes</w:t>
            </w:r>
          </w:p>
        </w:tc>
        <w:tc>
          <w:tcPr>
            <w:tcW w:w="0" w:type="auto"/>
            <w:tcBorders>
              <w:bottom w:val="single" w:sz="6" w:space="0" w:color="E0E0E0"/>
            </w:tcBorders>
            <w:tcMar>
              <w:top w:w="90" w:type="dxa"/>
              <w:left w:w="240" w:type="dxa"/>
              <w:bottom w:w="90" w:type="dxa"/>
              <w:right w:w="240" w:type="dxa"/>
            </w:tcMar>
            <w:vAlign w:val="center"/>
            <w:hideMark/>
          </w:tcPr>
          <w:p w14:paraId="167F1EB9" w14:textId="77777777" w:rsidR="00457E62" w:rsidRPr="00457E62" w:rsidRDefault="00457E62" w:rsidP="00457E62">
            <w:pPr>
              <w:spacing w:line="336" w:lineRule="atLeast"/>
              <w:rPr>
                <w:rFonts w:ascii="Arial" w:eastAsia="Times New Roman" w:hAnsi="Arial" w:cs="Arial"/>
                <w:spacing w:val="4"/>
                <w:sz w:val="21"/>
                <w:szCs w:val="21"/>
              </w:rPr>
            </w:pPr>
            <w:r w:rsidRPr="00457E62">
              <w:rPr>
                <w:rFonts w:ascii="Arial" w:eastAsia="Times New Roman" w:hAnsi="Arial" w:cs="Arial"/>
                <w:spacing w:val="4"/>
                <w:sz w:val="21"/>
                <w:szCs w:val="21"/>
              </w:rPr>
              <w:t>Restrictions</w:t>
            </w:r>
          </w:p>
        </w:tc>
        <w:tc>
          <w:tcPr>
            <w:tcW w:w="0" w:type="auto"/>
            <w:tcBorders>
              <w:bottom w:val="single" w:sz="6" w:space="0" w:color="E0E0E0"/>
            </w:tcBorders>
            <w:tcMar>
              <w:top w:w="90" w:type="dxa"/>
              <w:left w:w="240" w:type="dxa"/>
              <w:bottom w:w="90" w:type="dxa"/>
              <w:right w:w="240" w:type="dxa"/>
            </w:tcMar>
            <w:vAlign w:val="center"/>
            <w:hideMark/>
          </w:tcPr>
          <w:p w14:paraId="25CA64E4" w14:textId="77777777" w:rsidR="00457E62" w:rsidRPr="00457E62" w:rsidRDefault="00457E62" w:rsidP="00457E62">
            <w:pPr>
              <w:spacing w:line="336" w:lineRule="atLeast"/>
              <w:rPr>
                <w:rFonts w:ascii="Arial" w:eastAsia="Times New Roman" w:hAnsi="Arial" w:cs="Arial"/>
                <w:spacing w:val="4"/>
                <w:sz w:val="21"/>
                <w:szCs w:val="21"/>
              </w:rPr>
            </w:pPr>
            <w:r w:rsidRPr="00457E62">
              <w:rPr>
                <w:rFonts w:ascii="Arial" w:eastAsia="Times New Roman" w:hAnsi="Arial" w:cs="Arial"/>
                <w:spacing w:val="4"/>
                <w:sz w:val="21"/>
                <w:szCs w:val="21"/>
              </w:rPr>
              <w:t>Key Exchange</w:t>
            </w:r>
          </w:p>
        </w:tc>
      </w:tr>
      <w:tr w:rsidR="00457E62" w:rsidRPr="00457E62" w14:paraId="546B9385" w14:textId="77777777" w:rsidTr="00457E62">
        <w:tc>
          <w:tcPr>
            <w:tcW w:w="0" w:type="auto"/>
            <w:vMerge w:val="restart"/>
            <w:tcBorders>
              <w:bottom w:val="single" w:sz="6" w:space="0" w:color="E0E0E0"/>
            </w:tcBorders>
            <w:tcMar>
              <w:top w:w="90" w:type="dxa"/>
              <w:left w:w="240" w:type="dxa"/>
              <w:bottom w:w="90" w:type="dxa"/>
              <w:right w:w="240" w:type="dxa"/>
            </w:tcMar>
            <w:vAlign w:val="center"/>
            <w:hideMark/>
          </w:tcPr>
          <w:p w14:paraId="29222EB6" w14:textId="77777777" w:rsidR="00457E62" w:rsidRPr="00457E62" w:rsidRDefault="00457E62" w:rsidP="00457E62">
            <w:pPr>
              <w:spacing w:line="336" w:lineRule="atLeast"/>
              <w:rPr>
                <w:rFonts w:ascii="Arial" w:eastAsia="Times New Roman" w:hAnsi="Arial" w:cs="Arial"/>
                <w:spacing w:val="4"/>
                <w:sz w:val="21"/>
                <w:szCs w:val="21"/>
              </w:rPr>
            </w:pPr>
            <w:r w:rsidRPr="00457E62">
              <w:rPr>
                <w:rFonts w:ascii="Arial" w:eastAsia="Times New Roman" w:hAnsi="Arial" w:cs="Arial"/>
                <w:spacing w:val="4"/>
                <w:sz w:val="21"/>
                <w:szCs w:val="21"/>
              </w:rPr>
              <w:t>AES</w:t>
            </w:r>
          </w:p>
        </w:tc>
        <w:tc>
          <w:tcPr>
            <w:tcW w:w="0" w:type="auto"/>
            <w:vMerge w:val="restart"/>
            <w:tcBorders>
              <w:bottom w:val="single" w:sz="6" w:space="0" w:color="E0E0E0"/>
            </w:tcBorders>
            <w:tcMar>
              <w:top w:w="90" w:type="dxa"/>
              <w:left w:w="240" w:type="dxa"/>
              <w:bottom w:w="90" w:type="dxa"/>
              <w:right w:w="240" w:type="dxa"/>
            </w:tcMar>
            <w:vAlign w:val="center"/>
            <w:hideMark/>
          </w:tcPr>
          <w:p w14:paraId="1F66B24B" w14:textId="77777777" w:rsidR="00457E62" w:rsidRPr="00457E62" w:rsidRDefault="00457E62" w:rsidP="00457E62">
            <w:pPr>
              <w:spacing w:line="336" w:lineRule="atLeast"/>
              <w:rPr>
                <w:rFonts w:ascii="Arial" w:eastAsia="Times New Roman" w:hAnsi="Arial" w:cs="Arial"/>
                <w:spacing w:val="4"/>
                <w:sz w:val="21"/>
                <w:szCs w:val="21"/>
              </w:rPr>
            </w:pPr>
            <w:r w:rsidRPr="00457E62">
              <w:rPr>
                <w:rFonts w:ascii="Arial" w:eastAsia="Times New Roman" w:hAnsi="Arial" w:cs="Arial"/>
                <w:spacing w:val="4"/>
                <w:sz w:val="21"/>
                <w:szCs w:val="21"/>
              </w:rPr>
              <w:t>256</w:t>
            </w:r>
          </w:p>
        </w:tc>
        <w:tc>
          <w:tcPr>
            <w:tcW w:w="0" w:type="auto"/>
            <w:vMerge w:val="restart"/>
            <w:tcBorders>
              <w:bottom w:val="single" w:sz="6" w:space="0" w:color="E0E0E0"/>
            </w:tcBorders>
            <w:tcMar>
              <w:top w:w="90" w:type="dxa"/>
              <w:left w:w="240" w:type="dxa"/>
              <w:bottom w:w="90" w:type="dxa"/>
              <w:right w:w="240" w:type="dxa"/>
            </w:tcMar>
            <w:vAlign w:val="center"/>
            <w:hideMark/>
          </w:tcPr>
          <w:p w14:paraId="41D2A73C" w14:textId="77777777" w:rsidR="00457E62" w:rsidRPr="00457E62" w:rsidRDefault="00457E62" w:rsidP="00457E62">
            <w:pPr>
              <w:spacing w:line="336" w:lineRule="atLeast"/>
              <w:rPr>
                <w:rFonts w:ascii="Arial" w:eastAsia="Times New Roman" w:hAnsi="Arial" w:cs="Arial"/>
                <w:spacing w:val="4"/>
                <w:sz w:val="21"/>
                <w:szCs w:val="21"/>
              </w:rPr>
            </w:pPr>
            <w:r w:rsidRPr="00457E62">
              <w:rPr>
                <w:rFonts w:ascii="Arial" w:eastAsia="Times New Roman" w:hAnsi="Arial" w:cs="Arial"/>
                <w:spacing w:val="4"/>
                <w:sz w:val="21"/>
                <w:szCs w:val="21"/>
              </w:rPr>
              <w:t>&lt;=2 years</w:t>
            </w:r>
          </w:p>
        </w:tc>
        <w:tc>
          <w:tcPr>
            <w:tcW w:w="0" w:type="auto"/>
            <w:vMerge w:val="restart"/>
            <w:tcBorders>
              <w:bottom w:val="single" w:sz="6" w:space="0" w:color="E0E0E0"/>
            </w:tcBorders>
            <w:tcMar>
              <w:top w:w="90" w:type="dxa"/>
              <w:left w:w="240" w:type="dxa"/>
              <w:bottom w:w="90" w:type="dxa"/>
              <w:right w:w="240" w:type="dxa"/>
            </w:tcMar>
            <w:vAlign w:val="center"/>
            <w:hideMark/>
          </w:tcPr>
          <w:p w14:paraId="49668748" w14:textId="77777777" w:rsidR="00457E62" w:rsidRPr="00457E62" w:rsidRDefault="00457E62" w:rsidP="00457E62">
            <w:pPr>
              <w:spacing w:before="240" w:after="240" w:line="336" w:lineRule="atLeast"/>
              <w:rPr>
                <w:rFonts w:ascii="Arial" w:eastAsia="Times New Roman" w:hAnsi="Arial" w:cs="Arial"/>
                <w:spacing w:val="4"/>
                <w:sz w:val="21"/>
                <w:szCs w:val="21"/>
              </w:rPr>
            </w:pPr>
            <w:r w:rsidRPr="00457E62">
              <w:rPr>
                <w:rFonts w:ascii="Arial" w:eastAsia="Times New Roman" w:hAnsi="Arial" w:cs="Arial"/>
                <w:b/>
                <w:bCs/>
                <w:spacing w:val="4"/>
                <w:sz w:val="21"/>
                <w:szCs w:val="21"/>
              </w:rPr>
              <w:t>CBC (Not Recommended)</w:t>
            </w:r>
          </w:p>
          <w:p w14:paraId="7D60B0DD" w14:textId="77777777" w:rsidR="00457E62" w:rsidRPr="00457E62" w:rsidRDefault="00457E62" w:rsidP="00457E62">
            <w:pPr>
              <w:spacing w:before="240" w:after="240" w:line="336" w:lineRule="atLeast"/>
              <w:rPr>
                <w:rFonts w:ascii="Arial" w:eastAsia="Times New Roman" w:hAnsi="Arial" w:cs="Arial"/>
                <w:spacing w:val="4"/>
                <w:sz w:val="21"/>
                <w:szCs w:val="21"/>
              </w:rPr>
            </w:pPr>
            <w:r w:rsidRPr="00457E62">
              <w:rPr>
                <w:rFonts w:ascii="Arial" w:eastAsia="Times New Roman" w:hAnsi="Arial" w:cs="Arial"/>
                <w:spacing w:val="4"/>
                <w:sz w:val="21"/>
                <w:szCs w:val="21"/>
              </w:rPr>
              <w:t>GCM (Authentication)</w:t>
            </w:r>
          </w:p>
        </w:tc>
        <w:tc>
          <w:tcPr>
            <w:tcW w:w="0" w:type="auto"/>
            <w:vMerge w:val="restart"/>
            <w:tcBorders>
              <w:bottom w:val="single" w:sz="6" w:space="0" w:color="E0E0E0"/>
            </w:tcBorders>
            <w:tcMar>
              <w:top w:w="90" w:type="dxa"/>
              <w:left w:w="240" w:type="dxa"/>
              <w:bottom w:w="90" w:type="dxa"/>
              <w:right w:w="240" w:type="dxa"/>
            </w:tcMar>
            <w:vAlign w:val="center"/>
            <w:hideMark/>
          </w:tcPr>
          <w:p w14:paraId="016E1B14" w14:textId="77777777" w:rsidR="00457E62" w:rsidRPr="00457E62" w:rsidRDefault="00457E62" w:rsidP="00457E62">
            <w:pPr>
              <w:rPr>
                <w:rFonts w:ascii="Arial" w:eastAsia="Times New Roman" w:hAnsi="Arial" w:cs="Arial"/>
                <w:spacing w:val="4"/>
                <w:sz w:val="21"/>
                <w:szCs w:val="21"/>
              </w:rPr>
            </w:pPr>
          </w:p>
        </w:tc>
        <w:tc>
          <w:tcPr>
            <w:tcW w:w="0" w:type="auto"/>
            <w:tcBorders>
              <w:bottom w:val="single" w:sz="6" w:space="0" w:color="E0E0E0"/>
            </w:tcBorders>
            <w:tcMar>
              <w:top w:w="90" w:type="dxa"/>
              <w:left w:w="240" w:type="dxa"/>
              <w:bottom w:w="90" w:type="dxa"/>
              <w:right w:w="240" w:type="dxa"/>
            </w:tcMar>
            <w:vAlign w:val="center"/>
            <w:hideMark/>
          </w:tcPr>
          <w:p w14:paraId="78118D6D" w14:textId="77777777" w:rsidR="00457E62" w:rsidRPr="00457E62" w:rsidRDefault="00457E62" w:rsidP="00457E62">
            <w:pPr>
              <w:spacing w:line="336" w:lineRule="atLeast"/>
              <w:rPr>
                <w:rFonts w:ascii="Arial" w:eastAsia="Times New Roman" w:hAnsi="Arial" w:cs="Arial"/>
                <w:spacing w:val="4"/>
                <w:sz w:val="21"/>
                <w:szCs w:val="21"/>
              </w:rPr>
            </w:pPr>
            <w:r w:rsidRPr="00457E62">
              <w:rPr>
                <w:rFonts w:ascii="Arial" w:eastAsia="Times New Roman" w:hAnsi="Arial" w:cs="Arial"/>
                <w:spacing w:val="4"/>
                <w:sz w:val="21"/>
                <w:szCs w:val="21"/>
              </w:rPr>
              <w:t>Asymmetric Encryption (KEK) (preferred)</w:t>
            </w:r>
          </w:p>
        </w:tc>
      </w:tr>
      <w:tr w:rsidR="00457E62" w:rsidRPr="00457E62" w14:paraId="36AB4D51" w14:textId="77777777" w:rsidTr="00457E62">
        <w:tc>
          <w:tcPr>
            <w:tcW w:w="0" w:type="auto"/>
            <w:vMerge/>
            <w:tcBorders>
              <w:bottom w:val="single" w:sz="6" w:space="0" w:color="E0E0E0"/>
            </w:tcBorders>
            <w:vAlign w:val="center"/>
            <w:hideMark/>
          </w:tcPr>
          <w:p w14:paraId="3E074389" w14:textId="77777777" w:rsidR="00457E62" w:rsidRPr="00457E62" w:rsidRDefault="00457E62" w:rsidP="00457E62">
            <w:pPr>
              <w:rPr>
                <w:rFonts w:ascii="Arial" w:eastAsia="Times New Roman" w:hAnsi="Arial" w:cs="Arial"/>
                <w:spacing w:val="4"/>
                <w:sz w:val="21"/>
                <w:szCs w:val="21"/>
              </w:rPr>
            </w:pPr>
          </w:p>
        </w:tc>
        <w:tc>
          <w:tcPr>
            <w:tcW w:w="0" w:type="auto"/>
            <w:vMerge/>
            <w:tcBorders>
              <w:bottom w:val="single" w:sz="6" w:space="0" w:color="E0E0E0"/>
            </w:tcBorders>
            <w:vAlign w:val="center"/>
            <w:hideMark/>
          </w:tcPr>
          <w:p w14:paraId="37B6C007" w14:textId="77777777" w:rsidR="00457E62" w:rsidRPr="00457E62" w:rsidRDefault="00457E62" w:rsidP="00457E62">
            <w:pPr>
              <w:rPr>
                <w:rFonts w:ascii="Arial" w:eastAsia="Times New Roman" w:hAnsi="Arial" w:cs="Arial"/>
                <w:spacing w:val="4"/>
                <w:sz w:val="21"/>
                <w:szCs w:val="21"/>
              </w:rPr>
            </w:pPr>
          </w:p>
        </w:tc>
        <w:tc>
          <w:tcPr>
            <w:tcW w:w="0" w:type="auto"/>
            <w:vMerge/>
            <w:tcBorders>
              <w:bottom w:val="single" w:sz="6" w:space="0" w:color="E0E0E0"/>
            </w:tcBorders>
            <w:vAlign w:val="center"/>
            <w:hideMark/>
          </w:tcPr>
          <w:p w14:paraId="78F19D8A" w14:textId="77777777" w:rsidR="00457E62" w:rsidRPr="00457E62" w:rsidRDefault="00457E62" w:rsidP="00457E62">
            <w:pPr>
              <w:rPr>
                <w:rFonts w:ascii="Arial" w:eastAsia="Times New Roman" w:hAnsi="Arial" w:cs="Arial"/>
                <w:spacing w:val="4"/>
                <w:sz w:val="21"/>
                <w:szCs w:val="21"/>
              </w:rPr>
            </w:pPr>
          </w:p>
        </w:tc>
        <w:tc>
          <w:tcPr>
            <w:tcW w:w="0" w:type="auto"/>
            <w:vMerge/>
            <w:tcBorders>
              <w:bottom w:val="single" w:sz="6" w:space="0" w:color="E0E0E0"/>
            </w:tcBorders>
            <w:vAlign w:val="center"/>
            <w:hideMark/>
          </w:tcPr>
          <w:p w14:paraId="68359E88" w14:textId="77777777" w:rsidR="00457E62" w:rsidRPr="00457E62" w:rsidRDefault="00457E62" w:rsidP="00457E62">
            <w:pPr>
              <w:rPr>
                <w:rFonts w:ascii="Arial" w:eastAsia="Times New Roman" w:hAnsi="Arial" w:cs="Arial"/>
                <w:spacing w:val="4"/>
                <w:sz w:val="21"/>
                <w:szCs w:val="21"/>
              </w:rPr>
            </w:pPr>
          </w:p>
        </w:tc>
        <w:tc>
          <w:tcPr>
            <w:tcW w:w="0" w:type="auto"/>
            <w:vMerge/>
            <w:tcBorders>
              <w:bottom w:val="single" w:sz="6" w:space="0" w:color="E0E0E0"/>
            </w:tcBorders>
            <w:vAlign w:val="center"/>
            <w:hideMark/>
          </w:tcPr>
          <w:p w14:paraId="6C0FBAB8" w14:textId="77777777" w:rsidR="00457E62" w:rsidRPr="00457E62" w:rsidRDefault="00457E62" w:rsidP="00457E62">
            <w:pPr>
              <w:rPr>
                <w:rFonts w:ascii="Arial" w:eastAsia="Times New Roman" w:hAnsi="Arial" w:cs="Arial"/>
                <w:spacing w:val="4"/>
                <w:sz w:val="21"/>
                <w:szCs w:val="21"/>
              </w:rPr>
            </w:pPr>
          </w:p>
        </w:tc>
        <w:tc>
          <w:tcPr>
            <w:tcW w:w="0" w:type="auto"/>
            <w:tcBorders>
              <w:bottom w:val="single" w:sz="6" w:space="0" w:color="E0E0E0"/>
            </w:tcBorders>
            <w:tcMar>
              <w:top w:w="90" w:type="dxa"/>
              <w:left w:w="240" w:type="dxa"/>
              <w:bottom w:w="90" w:type="dxa"/>
              <w:right w:w="240" w:type="dxa"/>
            </w:tcMar>
            <w:vAlign w:val="center"/>
            <w:hideMark/>
          </w:tcPr>
          <w:p w14:paraId="327B1397" w14:textId="77777777" w:rsidR="00457E62" w:rsidRPr="00457E62" w:rsidRDefault="00457E62" w:rsidP="00457E62">
            <w:pPr>
              <w:spacing w:line="336" w:lineRule="atLeast"/>
              <w:rPr>
                <w:rFonts w:ascii="Arial" w:eastAsia="Times New Roman" w:hAnsi="Arial" w:cs="Arial"/>
                <w:spacing w:val="4"/>
                <w:sz w:val="21"/>
                <w:szCs w:val="21"/>
              </w:rPr>
            </w:pPr>
            <w:r w:rsidRPr="00457E62">
              <w:rPr>
                <w:rFonts w:ascii="Arial" w:eastAsia="Times New Roman" w:hAnsi="Arial" w:cs="Arial"/>
                <w:spacing w:val="4"/>
                <w:sz w:val="21"/>
                <w:szCs w:val="21"/>
              </w:rPr>
              <w:t>PGP + Email Encryption</w:t>
            </w:r>
          </w:p>
        </w:tc>
      </w:tr>
      <w:tr w:rsidR="00457E62" w:rsidRPr="00457E62" w14:paraId="538323AB" w14:textId="77777777" w:rsidTr="00457E62">
        <w:tc>
          <w:tcPr>
            <w:tcW w:w="0" w:type="auto"/>
            <w:vMerge/>
            <w:tcBorders>
              <w:bottom w:val="single" w:sz="6" w:space="0" w:color="E0E0E0"/>
            </w:tcBorders>
            <w:vAlign w:val="center"/>
            <w:hideMark/>
          </w:tcPr>
          <w:p w14:paraId="64C1DE83" w14:textId="77777777" w:rsidR="00457E62" w:rsidRPr="00457E62" w:rsidRDefault="00457E62" w:rsidP="00457E62">
            <w:pPr>
              <w:rPr>
                <w:rFonts w:ascii="Arial" w:eastAsia="Times New Roman" w:hAnsi="Arial" w:cs="Arial"/>
                <w:spacing w:val="4"/>
                <w:sz w:val="21"/>
                <w:szCs w:val="21"/>
              </w:rPr>
            </w:pPr>
          </w:p>
        </w:tc>
        <w:tc>
          <w:tcPr>
            <w:tcW w:w="0" w:type="auto"/>
            <w:vMerge/>
            <w:tcBorders>
              <w:bottom w:val="single" w:sz="6" w:space="0" w:color="E0E0E0"/>
            </w:tcBorders>
            <w:vAlign w:val="center"/>
            <w:hideMark/>
          </w:tcPr>
          <w:p w14:paraId="7C82295E" w14:textId="77777777" w:rsidR="00457E62" w:rsidRPr="00457E62" w:rsidRDefault="00457E62" w:rsidP="00457E62">
            <w:pPr>
              <w:rPr>
                <w:rFonts w:ascii="Arial" w:eastAsia="Times New Roman" w:hAnsi="Arial" w:cs="Arial"/>
                <w:spacing w:val="4"/>
                <w:sz w:val="21"/>
                <w:szCs w:val="21"/>
              </w:rPr>
            </w:pPr>
          </w:p>
        </w:tc>
        <w:tc>
          <w:tcPr>
            <w:tcW w:w="0" w:type="auto"/>
            <w:vMerge/>
            <w:tcBorders>
              <w:bottom w:val="single" w:sz="6" w:space="0" w:color="E0E0E0"/>
            </w:tcBorders>
            <w:vAlign w:val="center"/>
            <w:hideMark/>
          </w:tcPr>
          <w:p w14:paraId="2879FCED" w14:textId="77777777" w:rsidR="00457E62" w:rsidRPr="00457E62" w:rsidRDefault="00457E62" w:rsidP="00457E62">
            <w:pPr>
              <w:rPr>
                <w:rFonts w:ascii="Arial" w:eastAsia="Times New Roman" w:hAnsi="Arial" w:cs="Arial"/>
                <w:spacing w:val="4"/>
                <w:sz w:val="21"/>
                <w:szCs w:val="21"/>
              </w:rPr>
            </w:pPr>
          </w:p>
        </w:tc>
        <w:tc>
          <w:tcPr>
            <w:tcW w:w="0" w:type="auto"/>
            <w:vMerge/>
            <w:tcBorders>
              <w:bottom w:val="single" w:sz="6" w:space="0" w:color="E0E0E0"/>
            </w:tcBorders>
            <w:vAlign w:val="center"/>
            <w:hideMark/>
          </w:tcPr>
          <w:p w14:paraId="6AE8DAA6" w14:textId="77777777" w:rsidR="00457E62" w:rsidRPr="00457E62" w:rsidRDefault="00457E62" w:rsidP="00457E62">
            <w:pPr>
              <w:rPr>
                <w:rFonts w:ascii="Arial" w:eastAsia="Times New Roman" w:hAnsi="Arial" w:cs="Arial"/>
                <w:spacing w:val="4"/>
                <w:sz w:val="21"/>
                <w:szCs w:val="21"/>
              </w:rPr>
            </w:pPr>
          </w:p>
        </w:tc>
        <w:tc>
          <w:tcPr>
            <w:tcW w:w="0" w:type="auto"/>
            <w:vMerge/>
            <w:tcBorders>
              <w:bottom w:val="single" w:sz="6" w:space="0" w:color="E0E0E0"/>
            </w:tcBorders>
            <w:vAlign w:val="center"/>
            <w:hideMark/>
          </w:tcPr>
          <w:p w14:paraId="0219083F" w14:textId="77777777" w:rsidR="00457E62" w:rsidRPr="00457E62" w:rsidRDefault="00457E62" w:rsidP="00457E62">
            <w:pPr>
              <w:rPr>
                <w:rFonts w:ascii="Arial" w:eastAsia="Times New Roman" w:hAnsi="Arial" w:cs="Arial"/>
                <w:spacing w:val="4"/>
                <w:sz w:val="21"/>
                <w:szCs w:val="21"/>
              </w:rPr>
            </w:pPr>
          </w:p>
        </w:tc>
        <w:tc>
          <w:tcPr>
            <w:tcW w:w="0" w:type="auto"/>
            <w:tcBorders>
              <w:bottom w:val="single" w:sz="6" w:space="0" w:color="E0E0E0"/>
            </w:tcBorders>
            <w:tcMar>
              <w:top w:w="90" w:type="dxa"/>
              <w:left w:w="240" w:type="dxa"/>
              <w:bottom w:w="90" w:type="dxa"/>
              <w:right w:w="240" w:type="dxa"/>
            </w:tcMar>
            <w:vAlign w:val="center"/>
            <w:hideMark/>
          </w:tcPr>
          <w:p w14:paraId="155E08C5" w14:textId="77777777" w:rsidR="00457E62" w:rsidRPr="00457E62" w:rsidRDefault="00457E62" w:rsidP="00457E62">
            <w:pPr>
              <w:spacing w:line="336" w:lineRule="atLeast"/>
              <w:rPr>
                <w:rFonts w:ascii="Arial" w:eastAsia="Times New Roman" w:hAnsi="Arial" w:cs="Arial"/>
                <w:spacing w:val="4"/>
                <w:sz w:val="21"/>
                <w:szCs w:val="21"/>
              </w:rPr>
            </w:pPr>
            <w:r w:rsidRPr="00457E62">
              <w:rPr>
                <w:rFonts w:ascii="Arial" w:eastAsia="Times New Roman" w:hAnsi="Arial" w:cs="Arial"/>
                <w:spacing w:val="4"/>
                <w:sz w:val="21"/>
                <w:szCs w:val="21"/>
              </w:rPr>
              <w:t>Delete email once key is received)</w:t>
            </w:r>
          </w:p>
        </w:tc>
      </w:tr>
      <w:tr w:rsidR="00457E62" w:rsidRPr="00457E62" w14:paraId="41B69ECF" w14:textId="77777777" w:rsidTr="00457E62">
        <w:tc>
          <w:tcPr>
            <w:tcW w:w="0" w:type="auto"/>
            <w:tcBorders>
              <w:bottom w:val="single" w:sz="6" w:space="0" w:color="E0E0E0"/>
            </w:tcBorders>
            <w:tcMar>
              <w:top w:w="90" w:type="dxa"/>
              <w:left w:w="240" w:type="dxa"/>
              <w:bottom w:w="90" w:type="dxa"/>
              <w:right w:w="240" w:type="dxa"/>
            </w:tcMar>
            <w:vAlign w:val="center"/>
            <w:hideMark/>
          </w:tcPr>
          <w:p w14:paraId="68FC2724" w14:textId="77777777" w:rsidR="00457E62" w:rsidRPr="00457E62" w:rsidRDefault="00457E62" w:rsidP="00457E62">
            <w:pPr>
              <w:spacing w:before="240" w:after="240" w:line="336" w:lineRule="atLeast"/>
              <w:rPr>
                <w:rFonts w:ascii="Arial" w:eastAsia="Times New Roman" w:hAnsi="Arial" w:cs="Arial"/>
                <w:spacing w:val="4"/>
                <w:sz w:val="21"/>
                <w:szCs w:val="21"/>
              </w:rPr>
            </w:pPr>
            <w:r w:rsidRPr="00457E62">
              <w:rPr>
                <w:rFonts w:ascii="Arial" w:eastAsia="Times New Roman" w:hAnsi="Arial" w:cs="Arial"/>
                <w:spacing w:val="4"/>
                <w:sz w:val="21"/>
                <w:szCs w:val="21"/>
              </w:rPr>
              <w:t>Triple DES</w:t>
            </w:r>
          </w:p>
          <w:p w14:paraId="2C768FFB" w14:textId="77777777" w:rsidR="00457E62" w:rsidRPr="00457E62" w:rsidRDefault="00457E62" w:rsidP="00457E62">
            <w:pPr>
              <w:spacing w:before="240" w:after="240" w:line="336" w:lineRule="atLeast"/>
              <w:rPr>
                <w:rFonts w:ascii="Arial" w:eastAsia="Times New Roman" w:hAnsi="Arial" w:cs="Arial"/>
                <w:spacing w:val="4"/>
                <w:sz w:val="21"/>
                <w:szCs w:val="21"/>
              </w:rPr>
            </w:pPr>
            <w:r w:rsidRPr="00457E62">
              <w:rPr>
                <w:rFonts w:ascii="Arial" w:eastAsia="Times New Roman" w:hAnsi="Arial" w:cs="Arial"/>
                <w:b/>
                <w:bCs/>
                <w:spacing w:val="4"/>
                <w:sz w:val="21"/>
                <w:szCs w:val="21"/>
              </w:rPr>
              <w:t>(Deprecated)</w:t>
            </w:r>
          </w:p>
        </w:tc>
        <w:tc>
          <w:tcPr>
            <w:tcW w:w="0" w:type="auto"/>
            <w:tcBorders>
              <w:bottom w:val="single" w:sz="6" w:space="0" w:color="E0E0E0"/>
            </w:tcBorders>
            <w:tcMar>
              <w:top w:w="90" w:type="dxa"/>
              <w:left w:w="240" w:type="dxa"/>
              <w:bottom w:w="90" w:type="dxa"/>
              <w:right w:w="240" w:type="dxa"/>
            </w:tcMar>
            <w:vAlign w:val="center"/>
            <w:hideMark/>
          </w:tcPr>
          <w:p w14:paraId="5B7E6C58" w14:textId="77777777" w:rsidR="00457E62" w:rsidRPr="00457E62" w:rsidRDefault="00457E62" w:rsidP="00457E62">
            <w:pPr>
              <w:spacing w:line="336" w:lineRule="atLeast"/>
              <w:rPr>
                <w:rFonts w:ascii="Arial" w:eastAsia="Times New Roman" w:hAnsi="Arial" w:cs="Arial"/>
                <w:spacing w:val="4"/>
                <w:sz w:val="21"/>
                <w:szCs w:val="21"/>
              </w:rPr>
            </w:pPr>
            <w:r w:rsidRPr="00457E62">
              <w:rPr>
                <w:rFonts w:ascii="Arial" w:eastAsia="Times New Roman" w:hAnsi="Arial" w:cs="Arial"/>
                <w:spacing w:val="4"/>
                <w:sz w:val="21"/>
                <w:szCs w:val="21"/>
              </w:rPr>
              <w:t>112</w:t>
            </w:r>
          </w:p>
        </w:tc>
        <w:tc>
          <w:tcPr>
            <w:tcW w:w="0" w:type="auto"/>
            <w:tcBorders>
              <w:bottom w:val="single" w:sz="6" w:space="0" w:color="E0E0E0"/>
            </w:tcBorders>
            <w:tcMar>
              <w:top w:w="90" w:type="dxa"/>
              <w:left w:w="240" w:type="dxa"/>
              <w:bottom w:w="90" w:type="dxa"/>
              <w:right w:w="240" w:type="dxa"/>
            </w:tcMar>
            <w:vAlign w:val="center"/>
            <w:hideMark/>
          </w:tcPr>
          <w:p w14:paraId="1C0F55D8" w14:textId="77777777" w:rsidR="00457E62" w:rsidRPr="00457E62" w:rsidRDefault="00457E62" w:rsidP="00457E62">
            <w:pPr>
              <w:spacing w:line="336" w:lineRule="atLeast"/>
              <w:rPr>
                <w:rFonts w:ascii="Arial" w:eastAsia="Times New Roman" w:hAnsi="Arial" w:cs="Arial"/>
                <w:spacing w:val="4"/>
                <w:sz w:val="21"/>
                <w:szCs w:val="21"/>
              </w:rPr>
            </w:pPr>
            <w:r w:rsidRPr="00457E62">
              <w:rPr>
                <w:rFonts w:ascii="Arial" w:eastAsia="Times New Roman" w:hAnsi="Arial" w:cs="Arial"/>
                <w:spacing w:val="4"/>
                <w:sz w:val="21"/>
                <w:szCs w:val="21"/>
              </w:rPr>
              <w:t>&lt;=2 years</w:t>
            </w:r>
          </w:p>
        </w:tc>
        <w:tc>
          <w:tcPr>
            <w:tcW w:w="0" w:type="auto"/>
            <w:tcBorders>
              <w:bottom w:val="single" w:sz="6" w:space="0" w:color="E0E0E0"/>
            </w:tcBorders>
            <w:tcMar>
              <w:top w:w="90" w:type="dxa"/>
              <w:left w:w="240" w:type="dxa"/>
              <w:bottom w:w="90" w:type="dxa"/>
              <w:right w:w="240" w:type="dxa"/>
            </w:tcMar>
            <w:vAlign w:val="center"/>
            <w:hideMark/>
          </w:tcPr>
          <w:p w14:paraId="135D0C33" w14:textId="77777777" w:rsidR="00457E62" w:rsidRPr="00457E62" w:rsidRDefault="00457E62" w:rsidP="00457E62">
            <w:pPr>
              <w:spacing w:line="336" w:lineRule="atLeast"/>
              <w:rPr>
                <w:rFonts w:ascii="Arial" w:eastAsia="Times New Roman" w:hAnsi="Arial" w:cs="Arial"/>
                <w:spacing w:val="4"/>
                <w:sz w:val="21"/>
                <w:szCs w:val="21"/>
              </w:rPr>
            </w:pPr>
            <w:r w:rsidRPr="00457E62">
              <w:rPr>
                <w:rFonts w:ascii="Arial" w:eastAsia="Times New Roman" w:hAnsi="Arial" w:cs="Arial"/>
                <w:spacing w:val="4"/>
                <w:sz w:val="21"/>
                <w:szCs w:val="21"/>
              </w:rPr>
              <w:t>ANSI X9.52 Approved</w:t>
            </w:r>
          </w:p>
        </w:tc>
        <w:tc>
          <w:tcPr>
            <w:tcW w:w="0" w:type="auto"/>
            <w:tcBorders>
              <w:bottom w:val="single" w:sz="6" w:space="0" w:color="E0E0E0"/>
            </w:tcBorders>
            <w:tcMar>
              <w:top w:w="90" w:type="dxa"/>
              <w:left w:w="240" w:type="dxa"/>
              <w:bottom w:w="90" w:type="dxa"/>
              <w:right w:w="240" w:type="dxa"/>
            </w:tcMar>
            <w:vAlign w:val="center"/>
            <w:hideMark/>
          </w:tcPr>
          <w:p w14:paraId="73A9B400" w14:textId="77777777" w:rsidR="00457E62" w:rsidRPr="00457E62" w:rsidRDefault="00457E62" w:rsidP="00457E62">
            <w:pPr>
              <w:spacing w:line="336" w:lineRule="atLeast"/>
              <w:rPr>
                <w:rFonts w:ascii="Arial" w:eastAsia="Times New Roman" w:hAnsi="Arial" w:cs="Arial"/>
                <w:spacing w:val="4"/>
                <w:sz w:val="21"/>
                <w:szCs w:val="21"/>
              </w:rPr>
            </w:pPr>
            <w:r w:rsidRPr="00457E62">
              <w:rPr>
                <w:rFonts w:ascii="Arial" w:eastAsia="Times New Roman" w:hAnsi="Arial" w:cs="Arial"/>
                <w:b/>
                <w:bCs/>
                <w:spacing w:val="4"/>
                <w:sz w:val="21"/>
                <w:szCs w:val="21"/>
              </w:rPr>
              <w:t>Limited to PIN Security</w:t>
            </w:r>
          </w:p>
        </w:tc>
        <w:tc>
          <w:tcPr>
            <w:tcW w:w="0" w:type="auto"/>
            <w:tcBorders>
              <w:bottom w:val="single" w:sz="6" w:space="0" w:color="E0E0E0"/>
            </w:tcBorders>
            <w:tcMar>
              <w:top w:w="90" w:type="dxa"/>
              <w:left w:w="240" w:type="dxa"/>
              <w:bottom w:w="90" w:type="dxa"/>
              <w:right w:w="240" w:type="dxa"/>
            </w:tcMar>
            <w:vAlign w:val="center"/>
            <w:hideMark/>
          </w:tcPr>
          <w:p w14:paraId="506B5C09" w14:textId="77777777" w:rsidR="00457E62" w:rsidRPr="00457E62" w:rsidRDefault="00457E62" w:rsidP="00457E62">
            <w:pPr>
              <w:spacing w:line="336" w:lineRule="atLeast"/>
              <w:rPr>
                <w:rFonts w:ascii="Arial" w:eastAsia="Times New Roman" w:hAnsi="Arial" w:cs="Arial"/>
                <w:spacing w:val="4"/>
                <w:sz w:val="21"/>
                <w:szCs w:val="21"/>
              </w:rPr>
            </w:pPr>
          </w:p>
        </w:tc>
      </w:tr>
    </w:tbl>
    <w:p w14:paraId="15F7475D" w14:textId="77777777" w:rsidR="00457E62" w:rsidRPr="00457E62" w:rsidRDefault="00457E62" w:rsidP="00457E62">
      <w:pPr>
        <w:spacing w:before="240" w:after="240"/>
        <w:rPr>
          <w:rFonts w:ascii="Times New Roman" w:eastAsia="Times New Roman" w:hAnsi="Times New Roman" w:cs="Times New Roman"/>
        </w:rPr>
      </w:pPr>
      <w:r w:rsidRPr="00457E62">
        <w:rPr>
          <w:rFonts w:ascii="Arial" w:eastAsia="Times New Roman" w:hAnsi="Arial" w:cs="Arial"/>
          <w:b/>
          <w:bCs/>
        </w:rPr>
        <w:t>*-</w:t>
      </w:r>
      <w:r w:rsidRPr="00457E62">
        <w:rPr>
          <w:rFonts w:ascii="Times New Roman" w:eastAsia="Times New Roman" w:hAnsi="Times New Roman" w:cs="Times New Roman"/>
        </w:rPr>
        <w:t> AES 128 cipher is acceptable to be used in TLS - see section on TLS Ciphers</w:t>
      </w:r>
    </w:p>
    <w:p w14:paraId="4A797E4C" w14:textId="77777777" w:rsidR="00457E62" w:rsidRPr="00457E62" w:rsidRDefault="00457E62" w:rsidP="00457E62">
      <w:pPr>
        <w:spacing w:before="240" w:after="240"/>
        <w:rPr>
          <w:rFonts w:ascii="Times New Roman" w:eastAsia="Times New Roman" w:hAnsi="Times New Roman" w:cs="Times New Roman"/>
        </w:rPr>
      </w:pPr>
      <w:r w:rsidRPr="00457E62">
        <w:rPr>
          <w:rFonts w:ascii="Arial" w:eastAsia="Times New Roman" w:hAnsi="Arial" w:cs="Arial"/>
          <w:b/>
          <w:bCs/>
        </w:rPr>
        <w:t>Guidelines on Approved Symmetric-Key Algorithms</w:t>
      </w:r>
    </w:p>
    <w:p w14:paraId="31EEF656" w14:textId="77777777" w:rsidR="00457E62" w:rsidRPr="00457E62" w:rsidRDefault="00457E62" w:rsidP="00457E62">
      <w:pPr>
        <w:numPr>
          <w:ilvl w:val="0"/>
          <w:numId w:val="2"/>
        </w:numPr>
        <w:spacing w:before="100" w:beforeAutospacing="1" w:after="100" w:afterAutospacing="1"/>
        <w:ind w:left="480"/>
        <w:rPr>
          <w:rFonts w:ascii="Times New Roman" w:eastAsia="Times New Roman" w:hAnsi="Times New Roman" w:cs="Times New Roman"/>
        </w:rPr>
      </w:pPr>
      <w:r w:rsidRPr="00457E62">
        <w:rPr>
          <w:rFonts w:ascii="Times New Roman" w:eastAsia="Times New Roman" w:hAnsi="Times New Roman" w:cs="Times New Roman"/>
        </w:rPr>
        <w:t>Keys must be generated by an approved source or solution such as DFS' Key Management Solution</w:t>
      </w:r>
    </w:p>
    <w:p w14:paraId="376D1B15" w14:textId="77777777" w:rsidR="00457E62" w:rsidRPr="00457E62" w:rsidRDefault="00457E62" w:rsidP="00457E62">
      <w:pPr>
        <w:numPr>
          <w:ilvl w:val="1"/>
          <w:numId w:val="2"/>
        </w:numPr>
        <w:spacing w:before="100" w:beforeAutospacing="1" w:after="100" w:afterAutospacing="1"/>
        <w:ind w:left="1200"/>
        <w:rPr>
          <w:rFonts w:ascii="Times New Roman" w:eastAsia="Times New Roman" w:hAnsi="Times New Roman" w:cs="Times New Roman"/>
        </w:rPr>
      </w:pPr>
      <w:r w:rsidRPr="00457E62">
        <w:rPr>
          <w:rFonts w:ascii="Times New Roman" w:eastAsia="Times New Roman" w:hAnsi="Times New Roman" w:cs="Times New Roman"/>
        </w:rPr>
        <w:t>Application teams must not generate their own keys in production environments</w:t>
      </w:r>
    </w:p>
    <w:p w14:paraId="6FB4C64C" w14:textId="77777777" w:rsidR="00457E62" w:rsidRPr="00457E62" w:rsidRDefault="00457E62" w:rsidP="00457E62">
      <w:pPr>
        <w:numPr>
          <w:ilvl w:val="0"/>
          <w:numId w:val="2"/>
        </w:numPr>
        <w:spacing w:before="100" w:beforeAutospacing="1" w:after="100" w:afterAutospacing="1"/>
        <w:ind w:left="480"/>
        <w:rPr>
          <w:rFonts w:ascii="Times New Roman" w:eastAsia="Times New Roman" w:hAnsi="Times New Roman" w:cs="Times New Roman"/>
        </w:rPr>
      </w:pPr>
      <w:r w:rsidRPr="00457E62">
        <w:rPr>
          <w:rFonts w:ascii="Times New Roman" w:eastAsia="Times New Roman" w:hAnsi="Times New Roman" w:cs="Times New Roman"/>
        </w:rPr>
        <w:t>Symmetric Keys must be unique and used for single purpose and single relationship (E.g. Application X can share key with application Y, but not application C)</w:t>
      </w:r>
    </w:p>
    <w:p w14:paraId="0528515E" w14:textId="77777777" w:rsidR="00457E62" w:rsidRPr="00457E62" w:rsidRDefault="00457E62" w:rsidP="00457E62">
      <w:pPr>
        <w:numPr>
          <w:ilvl w:val="0"/>
          <w:numId w:val="2"/>
        </w:numPr>
        <w:spacing w:before="100" w:beforeAutospacing="1" w:after="100" w:afterAutospacing="1"/>
        <w:ind w:left="480"/>
        <w:rPr>
          <w:rFonts w:ascii="Times New Roman" w:eastAsia="Times New Roman" w:hAnsi="Times New Roman" w:cs="Times New Roman"/>
        </w:rPr>
      </w:pPr>
      <w:r w:rsidRPr="00457E62">
        <w:rPr>
          <w:rFonts w:ascii="Times New Roman" w:eastAsia="Times New Roman" w:hAnsi="Times New Roman" w:cs="Times New Roman"/>
        </w:rPr>
        <w:t>Where technically feasible, use authenticated encryption</w:t>
      </w:r>
    </w:p>
    <w:p w14:paraId="76C62B15" w14:textId="77777777" w:rsidR="00457E62" w:rsidRPr="00457E62" w:rsidRDefault="00457E62" w:rsidP="00457E62">
      <w:pPr>
        <w:numPr>
          <w:ilvl w:val="0"/>
          <w:numId w:val="2"/>
        </w:numPr>
        <w:spacing w:before="100" w:beforeAutospacing="1" w:after="100" w:afterAutospacing="1"/>
        <w:ind w:left="480"/>
        <w:rPr>
          <w:rFonts w:ascii="Times New Roman" w:eastAsia="Times New Roman" w:hAnsi="Times New Roman" w:cs="Times New Roman"/>
        </w:rPr>
      </w:pPr>
      <w:r w:rsidRPr="00457E62">
        <w:rPr>
          <w:rFonts w:ascii="Times New Roman" w:eastAsia="Times New Roman" w:hAnsi="Times New Roman" w:cs="Times New Roman"/>
        </w:rPr>
        <w:t>Initialization vector (IV) used for execution of encryption process must be unpredictable and unique</w:t>
      </w:r>
    </w:p>
    <w:p w14:paraId="2B6FBDB7" w14:textId="77777777" w:rsidR="00457E62" w:rsidRPr="00457E62" w:rsidRDefault="00457E62" w:rsidP="00457E62">
      <w:pPr>
        <w:numPr>
          <w:ilvl w:val="0"/>
          <w:numId w:val="2"/>
        </w:numPr>
        <w:spacing w:before="100" w:beforeAutospacing="1" w:after="100" w:afterAutospacing="1"/>
        <w:ind w:left="480"/>
        <w:rPr>
          <w:rFonts w:ascii="Times New Roman" w:eastAsia="Times New Roman" w:hAnsi="Times New Roman" w:cs="Times New Roman"/>
        </w:rPr>
      </w:pPr>
      <w:r w:rsidRPr="00457E62">
        <w:rPr>
          <w:rFonts w:ascii="Times New Roman" w:eastAsia="Times New Roman" w:hAnsi="Times New Roman" w:cs="Times New Roman"/>
        </w:rPr>
        <w:t>Key exchange must be done via secure channel</w:t>
      </w:r>
    </w:p>
    <w:p w14:paraId="78CDDD55" w14:textId="77777777" w:rsidR="00457E62" w:rsidRPr="00457E62" w:rsidRDefault="00457E62" w:rsidP="00457E62">
      <w:pPr>
        <w:numPr>
          <w:ilvl w:val="0"/>
          <w:numId w:val="2"/>
        </w:numPr>
        <w:spacing w:before="100" w:beforeAutospacing="1" w:after="100" w:afterAutospacing="1"/>
        <w:ind w:left="480"/>
        <w:rPr>
          <w:rFonts w:ascii="Times New Roman" w:eastAsia="Times New Roman" w:hAnsi="Times New Roman" w:cs="Times New Roman"/>
        </w:rPr>
      </w:pPr>
      <w:r w:rsidRPr="00457E62">
        <w:rPr>
          <w:rFonts w:ascii="Times New Roman" w:eastAsia="Times New Roman" w:hAnsi="Times New Roman" w:cs="Times New Roman"/>
        </w:rPr>
        <w:t>Keys for encrypting keys must be used separately from keys used for encrypting and decrypting data</w:t>
      </w:r>
    </w:p>
    <w:p w14:paraId="0CB10D81" w14:textId="77777777" w:rsidR="00457E62" w:rsidRPr="00457E62" w:rsidRDefault="00457E62" w:rsidP="00457E62">
      <w:pPr>
        <w:numPr>
          <w:ilvl w:val="0"/>
          <w:numId w:val="2"/>
        </w:numPr>
        <w:spacing w:before="100" w:beforeAutospacing="1" w:after="100" w:afterAutospacing="1"/>
        <w:ind w:left="480"/>
        <w:rPr>
          <w:rFonts w:ascii="Times New Roman" w:eastAsia="Times New Roman" w:hAnsi="Times New Roman" w:cs="Times New Roman"/>
        </w:rPr>
      </w:pPr>
      <w:r w:rsidRPr="00457E62">
        <w:rPr>
          <w:rFonts w:ascii="Times New Roman" w:eastAsia="Times New Roman" w:hAnsi="Times New Roman" w:cs="Times New Roman"/>
        </w:rPr>
        <w:t>Where required, implement process that require split knowledge and dual control of keys</w:t>
      </w:r>
    </w:p>
    <w:p w14:paraId="7F5FB8A5" w14:textId="77777777" w:rsidR="00457E62" w:rsidRPr="00457E62" w:rsidRDefault="00457E62" w:rsidP="00457E62">
      <w:pPr>
        <w:numPr>
          <w:ilvl w:val="0"/>
          <w:numId w:val="2"/>
        </w:numPr>
        <w:spacing w:before="100" w:beforeAutospacing="1" w:after="100" w:afterAutospacing="1"/>
        <w:ind w:left="480"/>
        <w:rPr>
          <w:rFonts w:ascii="Times New Roman" w:eastAsia="Times New Roman" w:hAnsi="Times New Roman" w:cs="Times New Roman"/>
        </w:rPr>
      </w:pPr>
      <w:r w:rsidRPr="00457E62">
        <w:rPr>
          <w:rFonts w:ascii="Times New Roman" w:eastAsia="Times New Roman" w:hAnsi="Times New Roman" w:cs="Times New Roman"/>
        </w:rPr>
        <w:t>Use of keys must be documented with application name, owner and scheduled rotation period</w:t>
      </w:r>
    </w:p>
    <w:p w14:paraId="163B8748" w14:textId="77777777" w:rsidR="00457E62" w:rsidRPr="00457E62" w:rsidRDefault="00457E62" w:rsidP="00457E62">
      <w:pPr>
        <w:numPr>
          <w:ilvl w:val="0"/>
          <w:numId w:val="2"/>
        </w:numPr>
        <w:spacing w:before="100" w:beforeAutospacing="1" w:after="100" w:afterAutospacing="1"/>
        <w:ind w:left="480"/>
        <w:rPr>
          <w:rFonts w:ascii="Times New Roman" w:eastAsia="Times New Roman" w:hAnsi="Times New Roman" w:cs="Times New Roman"/>
        </w:rPr>
      </w:pPr>
      <w:r w:rsidRPr="00457E62">
        <w:rPr>
          <w:rFonts w:ascii="Times New Roman" w:eastAsia="Times New Roman" w:hAnsi="Times New Roman" w:cs="Times New Roman"/>
        </w:rPr>
        <w:t>Keys must be backed up and stored in approved, hardened location (e.g. Password-protected keystores such as PKCS#12, Key Management Solution or HSM)</w:t>
      </w:r>
    </w:p>
    <w:p w14:paraId="04C19A05" w14:textId="77777777" w:rsidR="00457E62" w:rsidRPr="00457E62" w:rsidRDefault="00457E62" w:rsidP="00457E62">
      <w:pPr>
        <w:numPr>
          <w:ilvl w:val="0"/>
          <w:numId w:val="2"/>
        </w:numPr>
        <w:spacing w:before="100" w:beforeAutospacing="1" w:after="100" w:afterAutospacing="1"/>
        <w:ind w:left="480"/>
        <w:rPr>
          <w:rFonts w:ascii="Times New Roman" w:eastAsia="Times New Roman" w:hAnsi="Times New Roman" w:cs="Times New Roman"/>
        </w:rPr>
      </w:pPr>
      <w:r w:rsidRPr="00457E62">
        <w:rPr>
          <w:rFonts w:ascii="Times New Roman" w:eastAsia="Times New Roman" w:hAnsi="Times New Roman" w:cs="Times New Roman"/>
        </w:rPr>
        <w:lastRenderedPageBreak/>
        <w:t>Cryptography keys must not be stored in the clear. At a minimum, use key store and implement least privilege access and strong authentication</w:t>
      </w:r>
    </w:p>
    <w:p w14:paraId="123E6286" w14:textId="77777777" w:rsidR="00457E62" w:rsidRPr="00457E62" w:rsidRDefault="00457E62" w:rsidP="00457E62">
      <w:pPr>
        <w:spacing w:before="240" w:after="240"/>
        <w:rPr>
          <w:rFonts w:ascii="Times New Roman" w:eastAsia="Times New Roman" w:hAnsi="Times New Roman" w:cs="Times New Roman"/>
        </w:rPr>
      </w:pPr>
      <w:r w:rsidRPr="00457E62">
        <w:rPr>
          <w:rFonts w:ascii="Arial" w:eastAsia="Times New Roman" w:hAnsi="Arial" w:cs="Arial"/>
          <w:b/>
          <w:bCs/>
        </w:rPr>
        <w:t>Asymmetric Key Encryption-</w:t>
      </w:r>
      <w:r w:rsidRPr="00457E62">
        <w:rPr>
          <w:rFonts w:ascii="Times New Roman" w:eastAsia="Times New Roman" w:hAnsi="Times New Roman" w:cs="Times New Roman"/>
        </w:rPr>
        <w:t> Asymmetric-key encryption use a pair of keys: a public key and a private key to perform encryption and decryption. The public key may be made public without reducing the security of the process, but the private key must remain secret/secure if the data is to retain its cryptographic protection.</w:t>
      </w:r>
    </w:p>
    <w:p w14:paraId="7E5664B3" w14:textId="6D9617D8" w:rsidR="00457E62" w:rsidRPr="00457E62" w:rsidRDefault="00457E62" w:rsidP="00457E62">
      <w:pPr>
        <w:spacing w:before="240" w:after="240"/>
        <w:rPr>
          <w:rFonts w:ascii="Times New Roman" w:eastAsia="Times New Roman" w:hAnsi="Times New Roman" w:cs="Times New Roman"/>
        </w:rPr>
      </w:pPr>
      <w:r w:rsidRPr="00457E62">
        <w:rPr>
          <w:rFonts w:ascii="Times New Roman" w:eastAsia="Times New Roman" w:hAnsi="Times New Roman" w:cs="Times New Roman"/>
        </w:rPr>
        <w:fldChar w:fldCharType="begin"/>
      </w:r>
      <w:r w:rsidRPr="00457E62">
        <w:rPr>
          <w:rFonts w:ascii="Times New Roman" w:eastAsia="Times New Roman" w:hAnsi="Times New Roman" w:cs="Times New Roman"/>
        </w:rPr>
        <w:instrText xml:space="preserve"> INCLUDEPICTURE "https://dta-images.discoverfinancial.com/architectures/cryptography-algorithm-guide/img/img3.png" \* MERGEFORMATINET </w:instrText>
      </w:r>
      <w:r w:rsidRPr="00457E62">
        <w:rPr>
          <w:rFonts w:ascii="Times New Roman" w:eastAsia="Times New Roman" w:hAnsi="Times New Roman" w:cs="Times New Roman"/>
        </w:rPr>
        <w:fldChar w:fldCharType="separate"/>
      </w:r>
      <w:r w:rsidRPr="00457E62">
        <w:rPr>
          <w:rFonts w:ascii="Times New Roman" w:eastAsia="Times New Roman" w:hAnsi="Times New Roman" w:cs="Times New Roman"/>
          <w:noProof/>
        </w:rPr>
        <w:drawing>
          <wp:inline distT="0" distB="0" distL="0" distR="0" wp14:anchorId="056A38D3" wp14:editId="777C109C">
            <wp:extent cx="5943600" cy="231648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316480"/>
                    </a:xfrm>
                    <a:prstGeom prst="rect">
                      <a:avLst/>
                    </a:prstGeom>
                    <a:noFill/>
                    <a:ln>
                      <a:noFill/>
                    </a:ln>
                  </pic:spPr>
                </pic:pic>
              </a:graphicData>
            </a:graphic>
          </wp:inline>
        </w:drawing>
      </w:r>
      <w:r w:rsidRPr="00457E62">
        <w:rPr>
          <w:rFonts w:ascii="Times New Roman" w:eastAsia="Times New Roman" w:hAnsi="Times New Roman" w:cs="Times New Roman"/>
        </w:rPr>
        <w:fldChar w:fldCharType="end"/>
      </w:r>
    </w:p>
    <w:tbl>
      <w:tblPr>
        <w:tblW w:w="13840" w:type="dxa"/>
        <w:tblCellMar>
          <w:top w:w="15" w:type="dxa"/>
          <w:left w:w="15" w:type="dxa"/>
          <w:bottom w:w="15" w:type="dxa"/>
          <w:right w:w="15" w:type="dxa"/>
        </w:tblCellMar>
        <w:tblLook w:val="04A0" w:firstRow="1" w:lastRow="0" w:firstColumn="1" w:lastColumn="0" w:noHBand="0" w:noVBand="1"/>
      </w:tblPr>
      <w:tblGrid>
        <w:gridCol w:w="1403"/>
        <w:gridCol w:w="2087"/>
        <w:gridCol w:w="1737"/>
        <w:gridCol w:w="5350"/>
        <w:gridCol w:w="3263"/>
      </w:tblGrid>
      <w:tr w:rsidR="00457E62" w:rsidRPr="00457E62" w14:paraId="7751368F" w14:textId="77777777" w:rsidTr="00457E62">
        <w:tc>
          <w:tcPr>
            <w:tcW w:w="0" w:type="auto"/>
            <w:gridSpan w:val="5"/>
            <w:tcBorders>
              <w:bottom w:val="single" w:sz="6" w:space="0" w:color="E0E0E0"/>
            </w:tcBorders>
            <w:tcMar>
              <w:top w:w="90" w:type="dxa"/>
              <w:left w:w="240" w:type="dxa"/>
              <w:bottom w:w="90" w:type="dxa"/>
              <w:right w:w="240" w:type="dxa"/>
            </w:tcMar>
            <w:vAlign w:val="center"/>
            <w:hideMark/>
          </w:tcPr>
          <w:p w14:paraId="536225CE" w14:textId="77777777" w:rsidR="00457E62" w:rsidRPr="00457E62" w:rsidRDefault="00457E62" w:rsidP="00457E62">
            <w:pPr>
              <w:spacing w:line="336" w:lineRule="atLeast"/>
              <w:jc w:val="center"/>
              <w:rPr>
                <w:rFonts w:ascii="Arial" w:eastAsia="Times New Roman" w:hAnsi="Arial" w:cs="Arial"/>
                <w:spacing w:val="4"/>
                <w:sz w:val="21"/>
                <w:szCs w:val="21"/>
              </w:rPr>
            </w:pPr>
            <w:r w:rsidRPr="00457E62">
              <w:rPr>
                <w:rFonts w:ascii="Arial" w:eastAsia="Times New Roman" w:hAnsi="Arial" w:cs="Arial"/>
                <w:spacing w:val="4"/>
                <w:sz w:val="21"/>
                <w:szCs w:val="21"/>
              </w:rPr>
              <w:t>Asymmetric Data Encryption Algorithm Table</w:t>
            </w:r>
          </w:p>
        </w:tc>
      </w:tr>
      <w:tr w:rsidR="00457E62" w:rsidRPr="00457E62" w14:paraId="6D3DFFD1" w14:textId="77777777" w:rsidTr="00457E62">
        <w:tc>
          <w:tcPr>
            <w:tcW w:w="0" w:type="auto"/>
            <w:tcBorders>
              <w:bottom w:val="single" w:sz="6" w:space="0" w:color="E0E0E0"/>
            </w:tcBorders>
            <w:tcMar>
              <w:top w:w="90" w:type="dxa"/>
              <w:left w:w="240" w:type="dxa"/>
              <w:bottom w:w="90" w:type="dxa"/>
              <w:right w:w="240" w:type="dxa"/>
            </w:tcMar>
            <w:vAlign w:val="center"/>
            <w:hideMark/>
          </w:tcPr>
          <w:p w14:paraId="01A70D48" w14:textId="77777777" w:rsidR="00457E62" w:rsidRPr="00457E62" w:rsidRDefault="00457E62" w:rsidP="00457E62">
            <w:pPr>
              <w:spacing w:line="336" w:lineRule="atLeast"/>
              <w:rPr>
                <w:rFonts w:ascii="Arial" w:eastAsia="Times New Roman" w:hAnsi="Arial" w:cs="Arial"/>
                <w:spacing w:val="4"/>
                <w:sz w:val="21"/>
                <w:szCs w:val="21"/>
              </w:rPr>
            </w:pPr>
            <w:r w:rsidRPr="00457E62">
              <w:rPr>
                <w:rFonts w:ascii="Arial" w:eastAsia="Times New Roman" w:hAnsi="Arial" w:cs="Arial"/>
                <w:spacing w:val="4"/>
                <w:sz w:val="21"/>
                <w:szCs w:val="21"/>
              </w:rPr>
              <w:t>Algorithm</w:t>
            </w:r>
          </w:p>
        </w:tc>
        <w:tc>
          <w:tcPr>
            <w:tcW w:w="0" w:type="auto"/>
            <w:tcBorders>
              <w:bottom w:val="single" w:sz="6" w:space="0" w:color="E0E0E0"/>
            </w:tcBorders>
            <w:tcMar>
              <w:top w:w="90" w:type="dxa"/>
              <w:left w:w="240" w:type="dxa"/>
              <w:bottom w:w="90" w:type="dxa"/>
              <w:right w:w="240" w:type="dxa"/>
            </w:tcMar>
            <w:vAlign w:val="center"/>
            <w:hideMark/>
          </w:tcPr>
          <w:p w14:paraId="00B5240E" w14:textId="77777777" w:rsidR="00457E62" w:rsidRPr="00457E62" w:rsidRDefault="00457E62" w:rsidP="00457E62">
            <w:pPr>
              <w:spacing w:line="336" w:lineRule="atLeast"/>
              <w:rPr>
                <w:rFonts w:ascii="Arial" w:eastAsia="Times New Roman" w:hAnsi="Arial" w:cs="Arial"/>
                <w:spacing w:val="4"/>
                <w:sz w:val="21"/>
                <w:szCs w:val="21"/>
              </w:rPr>
            </w:pPr>
            <w:r w:rsidRPr="00457E62">
              <w:rPr>
                <w:rFonts w:ascii="Arial" w:eastAsia="Times New Roman" w:hAnsi="Arial" w:cs="Arial"/>
                <w:spacing w:val="4"/>
                <w:sz w:val="21"/>
                <w:szCs w:val="21"/>
              </w:rPr>
              <w:t>Approved Key Strength [2]</w:t>
            </w:r>
          </w:p>
        </w:tc>
        <w:tc>
          <w:tcPr>
            <w:tcW w:w="0" w:type="auto"/>
            <w:tcBorders>
              <w:bottom w:val="single" w:sz="6" w:space="0" w:color="E0E0E0"/>
            </w:tcBorders>
            <w:tcMar>
              <w:top w:w="90" w:type="dxa"/>
              <w:left w:w="240" w:type="dxa"/>
              <w:bottom w:w="90" w:type="dxa"/>
              <w:right w:w="240" w:type="dxa"/>
            </w:tcMar>
            <w:vAlign w:val="center"/>
            <w:hideMark/>
          </w:tcPr>
          <w:p w14:paraId="4034D699" w14:textId="77777777" w:rsidR="00457E62" w:rsidRPr="00457E62" w:rsidRDefault="00457E62" w:rsidP="00457E62">
            <w:pPr>
              <w:spacing w:before="240" w:after="240" w:line="336" w:lineRule="atLeast"/>
              <w:rPr>
                <w:rFonts w:ascii="Arial" w:eastAsia="Times New Roman" w:hAnsi="Arial" w:cs="Arial"/>
                <w:spacing w:val="4"/>
                <w:sz w:val="21"/>
                <w:szCs w:val="21"/>
              </w:rPr>
            </w:pPr>
            <w:r w:rsidRPr="00457E62">
              <w:rPr>
                <w:rFonts w:ascii="Arial" w:eastAsia="Times New Roman" w:hAnsi="Arial" w:cs="Arial"/>
                <w:spacing w:val="4"/>
                <w:sz w:val="21"/>
                <w:szCs w:val="21"/>
              </w:rPr>
              <w:t>Crytoperiod [2]</w:t>
            </w:r>
          </w:p>
          <w:p w14:paraId="461982AF" w14:textId="77777777" w:rsidR="00457E62" w:rsidRPr="00457E62" w:rsidRDefault="00457E62" w:rsidP="00457E62">
            <w:pPr>
              <w:spacing w:before="240" w:after="240" w:line="336" w:lineRule="atLeast"/>
              <w:rPr>
                <w:rFonts w:ascii="Arial" w:eastAsia="Times New Roman" w:hAnsi="Arial" w:cs="Arial"/>
                <w:spacing w:val="4"/>
                <w:sz w:val="21"/>
                <w:szCs w:val="21"/>
              </w:rPr>
            </w:pPr>
            <w:r w:rsidRPr="00457E62">
              <w:rPr>
                <w:rFonts w:ascii="Arial" w:eastAsia="Times New Roman" w:hAnsi="Arial" w:cs="Arial"/>
                <w:spacing w:val="4"/>
                <w:sz w:val="21"/>
                <w:szCs w:val="21"/>
              </w:rPr>
              <w:t>Key Rotation</w:t>
            </w:r>
          </w:p>
        </w:tc>
        <w:tc>
          <w:tcPr>
            <w:tcW w:w="0" w:type="auto"/>
            <w:tcBorders>
              <w:bottom w:val="single" w:sz="6" w:space="0" w:color="E0E0E0"/>
            </w:tcBorders>
            <w:tcMar>
              <w:top w:w="90" w:type="dxa"/>
              <w:left w:w="240" w:type="dxa"/>
              <w:bottom w:w="90" w:type="dxa"/>
              <w:right w:w="240" w:type="dxa"/>
            </w:tcMar>
            <w:vAlign w:val="center"/>
            <w:hideMark/>
          </w:tcPr>
          <w:p w14:paraId="5BB74FA9" w14:textId="77777777" w:rsidR="00457E62" w:rsidRPr="00457E62" w:rsidRDefault="00457E62" w:rsidP="00457E62">
            <w:pPr>
              <w:spacing w:line="336" w:lineRule="atLeast"/>
              <w:rPr>
                <w:rFonts w:ascii="Arial" w:eastAsia="Times New Roman" w:hAnsi="Arial" w:cs="Arial"/>
                <w:spacing w:val="4"/>
                <w:sz w:val="21"/>
                <w:szCs w:val="21"/>
              </w:rPr>
            </w:pPr>
            <w:r w:rsidRPr="00457E62">
              <w:rPr>
                <w:rFonts w:ascii="Arial" w:eastAsia="Times New Roman" w:hAnsi="Arial" w:cs="Arial"/>
                <w:spacing w:val="4"/>
                <w:sz w:val="21"/>
                <w:szCs w:val="21"/>
              </w:rPr>
              <w:t>Recommendation</w:t>
            </w:r>
          </w:p>
        </w:tc>
        <w:tc>
          <w:tcPr>
            <w:tcW w:w="0" w:type="auto"/>
            <w:tcBorders>
              <w:bottom w:val="single" w:sz="6" w:space="0" w:color="E0E0E0"/>
            </w:tcBorders>
            <w:tcMar>
              <w:top w:w="90" w:type="dxa"/>
              <w:left w:w="240" w:type="dxa"/>
              <w:bottom w:w="90" w:type="dxa"/>
              <w:right w:w="240" w:type="dxa"/>
            </w:tcMar>
            <w:vAlign w:val="center"/>
            <w:hideMark/>
          </w:tcPr>
          <w:p w14:paraId="2277E94D" w14:textId="77777777" w:rsidR="00457E62" w:rsidRPr="00457E62" w:rsidRDefault="00457E62" w:rsidP="00457E62">
            <w:pPr>
              <w:spacing w:line="336" w:lineRule="atLeast"/>
              <w:rPr>
                <w:rFonts w:ascii="Arial" w:eastAsia="Times New Roman" w:hAnsi="Arial" w:cs="Arial"/>
                <w:spacing w:val="4"/>
                <w:sz w:val="21"/>
                <w:szCs w:val="21"/>
              </w:rPr>
            </w:pPr>
            <w:r w:rsidRPr="00457E62">
              <w:rPr>
                <w:rFonts w:ascii="Arial" w:eastAsia="Times New Roman" w:hAnsi="Arial" w:cs="Arial"/>
                <w:spacing w:val="4"/>
                <w:sz w:val="21"/>
                <w:szCs w:val="21"/>
              </w:rPr>
              <w:t>Public Key Exchange</w:t>
            </w:r>
          </w:p>
        </w:tc>
      </w:tr>
      <w:tr w:rsidR="00457E62" w:rsidRPr="00457E62" w14:paraId="0CD1DACB" w14:textId="77777777" w:rsidTr="00457E62">
        <w:tc>
          <w:tcPr>
            <w:tcW w:w="0" w:type="auto"/>
            <w:tcBorders>
              <w:bottom w:val="single" w:sz="6" w:space="0" w:color="E0E0E0"/>
            </w:tcBorders>
            <w:tcMar>
              <w:top w:w="90" w:type="dxa"/>
              <w:left w:w="240" w:type="dxa"/>
              <w:bottom w:w="90" w:type="dxa"/>
              <w:right w:w="240" w:type="dxa"/>
            </w:tcMar>
            <w:vAlign w:val="center"/>
            <w:hideMark/>
          </w:tcPr>
          <w:p w14:paraId="7E8BF4C0" w14:textId="77777777" w:rsidR="00457E62" w:rsidRPr="00457E62" w:rsidRDefault="00457E62" w:rsidP="00457E62">
            <w:pPr>
              <w:spacing w:line="336" w:lineRule="atLeast"/>
              <w:rPr>
                <w:rFonts w:ascii="Arial" w:eastAsia="Times New Roman" w:hAnsi="Arial" w:cs="Arial"/>
                <w:spacing w:val="4"/>
                <w:sz w:val="21"/>
                <w:szCs w:val="21"/>
              </w:rPr>
            </w:pPr>
            <w:r w:rsidRPr="00457E62">
              <w:rPr>
                <w:rFonts w:ascii="Arial" w:eastAsia="Times New Roman" w:hAnsi="Arial" w:cs="Arial"/>
                <w:spacing w:val="4"/>
                <w:sz w:val="21"/>
                <w:szCs w:val="21"/>
              </w:rPr>
              <w:t>RSA</w:t>
            </w:r>
          </w:p>
        </w:tc>
        <w:tc>
          <w:tcPr>
            <w:tcW w:w="0" w:type="auto"/>
            <w:tcBorders>
              <w:bottom w:val="single" w:sz="6" w:space="0" w:color="E0E0E0"/>
            </w:tcBorders>
            <w:tcMar>
              <w:top w:w="90" w:type="dxa"/>
              <w:left w:w="240" w:type="dxa"/>
              <w:bottom w:w="90" w:type="dxa"/>
              <w:right w:w="240" w:type="dxa"/>
            </w:tcMar>
            <w:vAlign w:val="center"/>
            <w:hideMark/>
          </w:tcPr>
          <w:p w14:paraId="5A396575" w14:textId="77777777" w:rsidR="00457E62" w:rsidRPr="00457E62" w:rsidRDefault="00457E62" w:rsidP="00457E62">
            <w:pPr>
              <w:spacing w:line="336" w:lineRule="atLeast"/>
              <w:rPr>
                <w:rFonts w:ascii="Arial" w:eastAsia="Times New Roman" w:hAnsi="Arial" w:cs="Arial"/>
                <w:spacing w:val="4"/>
                <w:sz w:val="21"/>
                <w:szCs w:val="21"/>
              </w:rPr>
            </w:pPr>
            <w:r w:rsidRPr="00457E62">
              <w:rPr>
                <w:rFonts w:ascii="Arial" w:eastAsia="Times New Roman" w:hAnsi="Arial" w:cs="Arial"/>
                <w:spacing w:val="4"/>
                <w:sz w:val="21"/>
                <w:szCs w:val="21"/>
              </w:rPr>
              <w:t>2048</w:t>
            </w:r>
          </w:p>
        </w:tc>
        <w:tc>
          <w:tcPr>
            <w:tcW w:w="0" w:type="auto"/>
            <w:tcBorders>
              <w:bottom w:val="single" w:sz="6" w:space="0" w:color="E0E0E0"/>
            </w:tcBorders>
            <w:tcMar>
              <w:top w:w="90" w:type="dxa"/>
              <w:left w:w="240" w:type="dxa"/>
              <w:bottom w:w="90" w:type="dxa"/>
              <w:right w:w="240" w:type="dxa"/>
            </w:tcMar>
            <w:vAlign w:val="center"/>
            <w:hideMark/>
          </w:tcPr>
          <w:p w14:paraId="66F60F25" w14:textId="77777777" w:rsidR="00457E62" w:rsidRPr="00457E62" w:rsidRDefault="00457E62" w:rsidP="00457E62">
            <w:pPr>
              <w:spacing w:line="336" w:lineRule="atLeast"/>
              <w:rPr>
                <w:rFonts w:ascii="Arial" w:eastAsia="Times New Roman" w:hAnsi="Arial" w:cs="Arial"/>
                <w:spacing w:val="4"/>
                <w:sz w:val="21"/>
                <w:szCs w:val="21"/>
              </w:rPr>
            </w:pPr>
            <w:r w:rsidRPr="00457E62">
              <w:rPr>
                <w:rFonts w:ascii="Arial" w:eastAsia="Times New Roman" w:hAnsi="Arial" w:cs="Arial"/>
                <w:spacing w:val="4"/>
                <w:sz w:val="21"/>
                <w:szCs w:val="21"/>
              </w:rPr>
              <w:t>&lt;=2 Years</w:t>
            </w:r>
          </w:p>
        </w:tc>
        <w:tc>
          <w:tcPr>
            <w:tcW w:w="0" w:type="auto"/>
            <w:tcBorders>
              <w:bottom w:val="single" w:sz="6" w:space="0" w:color="E0E0E0"/>
            </w:tcBorders>
            <w:tcMar>
              <w:top w:w="90" w:type="dxa"/>
              <w:left w:w="240" w:type="dxa"/>
              <w:bottom w:w="90" w:type="dxa"/>
              <w:right w:w="240" w:type="dxa"/>
            </w:tcMar>
            <w:vAlign w:val="center"/>
            <w:hideMark/>
          </w:tcPr>
          <w:p w14:paraId="08AFEFE3" w14:textId="77777777" w:rsidR="00457E62" w:rsidRPr="00457E62" w:rsidRDefault="00457E62" w:rsidP="00457E62">
            <w:pPr>
              <w:spacing w:line="336" w:lineRule="atLeast"/>
              <w:rPr>
                <w:rFonts w:ascii="Arial" w:eastAsia="Times New Roman" w:hAnsi="Arial" w:cs="Arial"/>
                <w:spacing w:val="4"/>
                <w:sz w:val="21"/>
                <w:szCs w:val="21"/>
              </w:rPr>
            </w:pPr>
            <w:r w:rsidRPr="00457E62">
              <w:rPr>
                <w:rFonts w:ascii="Arial" w:eastAsia="Times New Roman" w:hAnsi="Arial" w:cs="Arial"/>
                <w:spacing w:val="4"/>
                <w:sz w:val="21"/>
                <w:szCs w:val="21"/>
              </w:rPr>
              <w:t>Not recommended for large data. Use only when Symmetric Key encryption is not suitable option</w:t>
            </w:r>
          </w:p>
        </w:tc>
        <w:tc>
          <w:tcPr>
            <w:tcW w:w="0" w:type="auto"/>
            <w:tcBorders>
              <w:bottom w:val="single" w:sz="6" w:space="0" w:color="E0E0E0"/>
            </w:tcBorders>
            <w:tcMar>
              <w:top w:w="90" w:type="dxa"/>
              <w:left w:w="240" w:type="dxa"/>
              <w:bottom w:w="90" w:type="dxa"/>
              <w:right w:w="240" w:type="dxa"/>
            </w:tcMar>
            <w:vAlign w:val="center"/>
            <w:hideMark/>
          </w:tcPr>
          <w:p w14:paraId="60928B17" w14:textId="77777777" w:rsidR="00457E62" w:rsidRPr="00457E62" w:rsidRDefault="00457E62" w:rsidP="00457E62">
            <w:pPr>
              <w:spacing w:before="240" w:after="240" w:line="336" w:lineRule="atLeast"/>
              <w:rPr>
                <w:rFonts w:ascii="Arial" w:eastAsia="Times New Roman" w:hAnsi="Arial" w:cs="Arial"/>
                <w:spacing w:val="4"/>
                <w:sz w:val="21"/>
                <w:szCs w:val="21"/>
              </w:rPr>
            </w:pPr>
            <w:r w:rsidRPr="00457E62">
              <w:rPr>
                <w:rFonts w:ascii="Arial" w:eastAsia="Times New Roman" w:hAnsi="Arial" w:cs="Arial"/>
                <w:spacing w:val="4"/>
                <w:sz w:val="21"/>
                <w:szCs w:val="21"/>
              </w:rPr>
              <w:t>Secure Portal</w:t>
            </w:r>
          </w:p>
          <w:p w14:paraId="70EED0F6" w14:textId="77777777" w:rsidR="00457E62" w:rsidRPr="00457E62" w:rsidRDefault="00457E62" w:rsidP="00457E62">
            <w:pPr>
              <w:spacing w:before="240" w:after="240" w:line="336" w:lineRule="atLeast"/>
              <w:rPr>
                <w:rFonts w:ascii="Arial" w:eastAsia="Times New Roman" w:hAnsi="Arial" w:cs="Arial"/>
                <w:spacing w:val="4"/>
                <w:sz w:val="21"/>
                <w:szCs w:val="21"/>
              </w:rPr>
            </w:pPr>
            <w:r w:rsidRPr="00457E62">
              <w:rPr>
                <w:rFonts w:ascii="Arial" w:eastAsia="Times New Roman" w:hAnsi="Arial" w:cs="Arial"/>
                <w:spacing w:val="4"/>
                <w:sz w:val="21"/>
                <w:szCs w:val="21"/>
              </w:rPr>
              <w:t>PGP + Email Encryption - (for any private key sharing)</w:t>
            </w:r>
          </w:p>
          <w:p w14:paraId="14D364E1" w14:textId="77777777" w:rsidR="00457E62" w:rsidRPr="00457E62" w:rsidRDefault="00457E62" w:rsidP="00457E62">
            <w:pPr>
              <w:spacing w:before="240" w:after="240" w:line="336" w:lineRule="atLeast"/>
              <w:rPr>
                <w:rFonts w:ascii="Arial" w:eastAsia="Times New Roman" w:hAnsi="Arial" w:cs="Arial"/>
                <w:spacing w:val="4"/>
                <w:sz w:val="21"/>
                <w:szCs w:val="21"/>
              </w:rPr>
            </w:pPr>
            <w:r w:rsidRPr="00457E62">
              <w:rPr>
                <w:rFonts w:ascii="Arial" w:eastAsia="Times New Roman" w:hAnsi="Arial" w:cs="Arial"/>
                <w:spacing w:val="4"/>
                <w:sz w:val="21"/>
                <w:szCs w:val="21"/>
              </w:rPr>
              <w:t>Email - (For sharing Public Keys)</w:t>
            </w:r>
          </w:p>
        </w:tc>
      </w:tr>
    </w:tbl>
    <w:p w14:paraId="69C3430F" w14:textId="77777777" w:rsidR="00457E62" w:rsidRPr="00457E62" w:rsidRDefault="00457E62" w:rsidP="00457E62">
      <w:pPr>
        <w:spacing w:before="100" w:beforeAutospacing="1" w:after="100" w:afterAutospacing="1"/>
        <w:outlineLvl w:val="2"/>
        <w:rPr>
          <w:rFonts w:ascii="Times New Roman" w:eastAsia="Times New Roman" w:hAnsi="Times New Roman" w:cs="Times New Roman"/>
          <w:b/>
          <w:bCs/>
          <w:sz w:val="27"/>
          <w:szCs w:val="27"/>
        </w:rPr>
      </w:pPr>
      <w:r w:rsidRPr="00457E62">
        <w:rPr>
          <w:rFonts w:ascii="Times New Roman" w:eastAsia="Times New Roman" w:hAnsi="Times New Roman" w:cs="Times New Roman"/>
          <w:b/>
          <w:bCs/>
          <w:sz w:val="27"/>
          <w:szCs w:val="27"/>
        </w:rPr>
        <w:t>3.2 Digital Signatures</w:t>
      </w:r>
    </w:p>
    <w:p w14:paraId="02F081D3" w14:textId="77777777" w:rsidR="00457E62" w:rsidRPr="00457E62" w:rsidRDefault="00457E62" w:rsidP="00457E62">
      <w:pPr>
        <w:spacing w:before="240" w:after="240"/>
        <w:rPr>
          <w:rFonts w:ascii="Times New Roman" w:eastAsia="Times New Roman" w:hAnsi="Times New Roman" w:cs="Times New Roman"/>
        </w:rPr>
      </w:pPr>
      <w:r w:rsidRPr="00457E62">
        <w:rPr>
          <w:rFonts w:ascii="Times New Roman" w:eastAsia="Times New Roman" w:hAnsi="Times New Roman" w:cs="Times New Roman"/>
        </w:rPr>
        <w:t xml:space="preserve">A digital signature algorithm is part of Asymmetric-Key cryptography. It uses a private key and a public key to generate and verify digital signatures. The private key is used to generate </w:t>
      </w:r>
      <w:r w:rsidRPr="00457E62">
        <w:rPr>
          <w:rFonts w:ascii="Times New Roman" w:eastAsia="Times New Roman" w:hAnsi="Times New Roman" w:cs="Times New Roman"/>
        </w:rPr>
        <w:lastRenderedPageBreak/>
        <w:t>signatures and must be known only to the signer (the key-pair owner); the public key is used to verify the signatures</w:t>
      </w:r>
    </w:p>
    <w:p w14:paraId="5FB13A4A" w14:textId="4BE9B0A9" w:rsidR="00457E62" w:rsidRPr="00457E62" w:rsidRDefault="00457E62" w:rsidP="00457E62">
      <w:pPr>
        <w:spacing w:before="240" w:after="240"/>
        <w:rPr>
          <w:rFonts w:ascii="Times New Roman" w:eastAsia="Times New Roman" w:hAnsi="Times New Roman" w:cs="Times New Roman"/>
        </w:rPr>
      </w:pPr>
      <w:r w:rsidRPr="00457E62">
        <w:rPr>
          <w:rFonts w:ascii="Times New Roman" w:eastAsia="Times New Roman" w:hAnsi="Times New Roman" w:cs="Times New Roman"/>
        </w:rPr>
        <w:fldChar w:fldCharType="begin"/>
      </w:r>
      <w:r w:rsidRPr="00457E62">
        <w:rPr>
          <w:rFonts w:ascii="Times New Roman" w:eastAsia="Times New Roman" w:hAnsi="Times New Roman" w:cs="Times New Roman"/>
        </w:rPr>
        <w:instrText xml:space="preserve"> INCLUDEPICTURE "https://dta-images.discoverfinancial.com/architectures/cryptography-algorithm-guide/img/img4.png" \* MERGEFORMATINET </w:instrText>
      </w:r>
      <w:r w:rsidRPr="00457E62">
        <w:rPr>
          <w:rFonts w:ascii="Times New Roman" w:eastAsia="Times New Roman" w:hAnsi="Times New Roman" w:cs="Times New Roman"/>
        </w:rPr>
        <w:fldChar w:fldCharType="separate"/>
      </w:r>
      <w:r w:rsidRPr="00457E62">
        <w:rPr>
          <w:rFonts w:ascii="Times New Roman" w:eastAsia="Times New Roman" w:hAnsi="Times New Roman" w:cs="Times New Roman"/>
          <w:noProof/>
        </w:rPr>
        <w:drawing>
          <wp:inline distT="0" distB="0" distL="0" distR="0" wp14:anchorId="5712A2B6" wp14:editId="3285A3CD">
            <wp:extent cx="5943600" cy="230759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307590"/>
                    </a:xfrm>
                    <a:prstGeom prst="rect">
                      <a:avLst/>
                    </a:prstGeom>
                    <a:noFill/>
                    <a:ln>
                      <a:noFill/>
                    </a:ln>
                  </pic:spPr>
                </pic:pic>
              </a:graphicData>
            </a:graphic>
          </wp:inline>
        </w:drawing>
      </w:r>
      <w:r w:rsidRPr="00457E62">
        <w:rPr>
          <w:rFonts w:ascii="Times New Roman" w:eastAsia="Times New Roman" w:hAnsi="Times New Roman" w:cs="Times New Roman"/>
        </w:rPr>
        <w:fldChar w:fldCharType="end"/>
      </w:r>
    </w:p>
    <w:tbl>
      <w:tblPr>
        <w:tblW w:w="13840" w:type="dxa"/>
        <w:tblCellMar>
          <w:top w:w="15" w:type="dxa"/>
          <w:left w:w="15" w:type="dxa"/>
          <w:bottom w:w="15" w:type="dxa"/>
          <w:right w:w="15" w:type="dxa"/>
        </w:tblCellMar>
        <w:tblLook w:val="04A0" w:firstRow="1" w:lastRow="0" w:firstColumn="1" w:lastColumn="0" w:noHBand="0" w:noVBand="1"/>
      </w:tblPr>
      <w:tblGrid>
        <w:gridCol w:w="1403"/>
        <w:gridCol w:w="2481"/>
        <w:gridCol w:w="7218"/>
        <w:gridCol w:w="2702"/>
        <w:gridCol w:w="36"/>
      </w:tblGrid>
      <w:tr w:rsidR="00457E62" w:rsidRPr="00457E62" w14:paraId="4558A37F" w14:textId="77777777" w:rsidTr="00457E62">
        <w:tc>
          <w:tcPr>
            <w:tcW w:w="0" w:type="auto"/>
            <w:gridSpan w:val="5"/>
            <w:tcBorders>
              <w:bottom w:val="single" w:sz="6" w:space="0" w:color="E0E0E0"/>
            </w:tcBorders>
            <w:tcMar>
              <w:top w:w="90" w:type="dxa"/>
              <w:left w:w="240" w:type="dxa"/>
              <w:bottom w:w="90" w:type="dxa"/>
              <w:right w:w="240" w:type="dxa"/>
            </w:tcMar>
            <w:vAlign w:val="center"/>
            <w:hideMark/>
          </w:tcPr>
          <w:p w14:paraId="2D162365" w14:textId="77777777" w:rsidR="00457E62" w:rsidRPr="00457E62" w:rsidRDefault="00457E62" w:rsidP="00457E62">
            <w:pPr>
              <w:spacing w:line="336" w:lineRule="atLeast"/>
              <w:jc w:val="center"/>
              <w:rPr>
                <w:rFonts w:ascii="Arial" w:eastAsia="Times New Roman" w:hAnsi="Arial" w:cs="Arial"/>
                <w:spacing w:val="4"/>
                <w:sz w:val="21"/>
                <w:szCs w:val="21"/>
              </w:rPr>
            </w:pPr>
            <w:r w:rsidRPr="00457E62">
              <w:rPr>
                <w:rFonts w:ascii="Arial" w:eastAsia="Times New Roman" w:hAnsi="Arial" w:cs="Arial"/>
                <w:spacing w:val="4"/>
                <w:sz w:val="21"/>
                <w:szCs w:val="21"/>
              </w:rPr>
              <w:t>Approved Digital Signature Algorithm Table</w:t>
            </w:r>
          </w:p>
        </w:tc>
      </w:tr>
      <w:tr w:rsidR="00457E62" w:rsidRPr="00457E62" w14:paraId="48F6BFAD" w14:textId="77777777" w:rsidTr="00457E62">
        <w:tc>
          <w:tcPr>
            <w:tcW w:w="0" w:type="auto"/>
            <w:tcBorders>
              <w:bottom w:val="single" w:sz="6" w:space="0" w:color="E0E0E0"/>
            </w:tcBorders>
            <w:tcMar>
              <w:top w:w="90" w:type="dxa"/>
              <w:left w:w="240" w:type="dxa"/>
              <w:bottom w:w="90" w:type="dxa"/>
              <w:right w:w="240" w:type="dxa"/>
            </w:tcMar>
            <w:vAlign w:val="center"/>
            <w:hideMark/>
          </w:tcPr>
          <w:p w14:paraId="748515C0" w14:textId="77777777" w:rsidR="00457E62" w:rsidRPr="00457E62" w:rsidRDefault="00457E62" w:rsidP="00457E62">
            <w:pPr>
              <w:spacing w:line="336" w:lineRule="atLeast"/>
              <w:rPr>
                <w:rFonts w:ascii="Arial" w:eastAsia="Times New Roman" w:hAnsi="Arial" w:cs="Arial"/>
                <w:spacing w:val="4"/>
                <w:sz w:val="21"/>
                <w:szCs w:val="21"/>
              </w:rPr>
            </w:pPr>
            <w:r w:rsidRPr="00457E62">
              <w:rPr>
                <w:rFonts w:ascii="Arial" w:eastAsia="Times New Roman" w:hAnsi="Arial" w:cs="Arial"/>
                <w:spacing w:val="4"/>
                <w:sz w:val="21"/>
                <w:szCs w:val="21"/>
              </w:rPr>
              <w:t>Algorithm</w:t>
            </w:r>
          </w:p>
        </w:tc>
        <w:tc>
          <w:tcPr>
            <w:tcW w:w="0" w:type="auto"/>
            <w:tcBorders>
              <w:bottom w:val="single" w:sz="6" w:space="0" w:color="E0E0E0"/>
            </w:tcBorders>
            <w:tcMar>
              <w:top w:w="90" w:type="dxa"/>
              <w:left w:w="240" w:type="dxa"/>
              <w:bottom w:w="90" w:type="dxa"/>
              <w:right w:w="240" w:type="dxa"/>
            </w:tcMar>
            <w:vAlign w:val="center"/>
            <w:hideMark/>
          </w:tcPr>
          <w:p w14:paraId="30A0660E" w14:textId="77777777" w:rsidR="00457E62" w:rsidRPr="00457E62" w:rsidRDefault="00457E62" w:rsidP="00457E62">
            <w:pPr>
              <w:spacing w:line="336" w:lineRule="atLeast"/>
              <w:rPr>
                <w:rFonts w:ascii="Arial" w:eastAsia="Times New Roman" w:hAnsi="Arial" w:cs="Arial"/>
                <w:spacing w:val="4"/>
                <w:sz w:val="21"/>
                <w:szCs w:val="21"/>
              </w:rPr>
            </w:pPr>
            <w:r w:rsidRPr="00457E62">
              <w:rPr>
                <w:rFonts w:ascii="Arial" w:eastAsia="Times New Roman" w:hAnsi="Arial" w:cs="Arial"/>
                <w:spacing w:val="4"/>
                <w:sz w:val="21"/>
                <w:szCs w:val="21"/>
              </w:rPr>
              <w:t>Approved Key Strength [2]</w:t>
            </w:r>
          </w:p>
        </w:tc>
        <w:tc>
          <w:tcPr>
            <w:tcW w:w="0" w:type="auto"/>
            <w:tcBorders>
              <w:bottom w:val="single" w:sz="6" w:space="0" w:color="E0E0E0"/>
            </w:tcBorders>
            <w:tcMar>
              <w:top w:w="90" w:type="dxa"/>
              <w:left w:w="240" w:type="dxa"/>
              <w:bottom w:w="90" w:type="dxa"/>
              <w:right w:w="240" w:type="dxa"/>
            </w:tcMar>
            <w:vAlign w:val="center"/>
            <w:hideMark/>
          </w:tcPr>
          <w:p w14:paraId="1477F1F1" w14:textId="77777777" w:rsidR="00457E62" w:rsidRPr="00457E62" w:rsidRDefault="00457E62" w:rsidP="00457E62">
            <w:pPr>
              <w:spacing w:line="336" w:lineRule="atLeast"/>
              <w:rPr>
                <w:rFonts w:ascii="Arial" w:eastAsia="Times New Roman" w:hAnsi="Arial" w:cs="Arial"/>
                <w:spacing w:val="4"/>
                <w:sz w:val="21"/>
                <w:szCs w:val="21"/>
              </w:rPr>
            </w:pPr>
            <w:r w:rsidRPr="00457E62">
              <w:rPr>
                <w:rFonts w:ascii="Arial" w:eastAsia="Times New Roman" w:hAnsi="Arial" w:cs="Arial"/>
                <w:spacing w:val="4"/>
                <w:sz w:val="21"/>
                <w:szCs w:val="21"/>
              </w:rPr>
              <w:t>Rotation Period [2]</w:t>
            </w:r>
          </w:p>
        </w:tc>
        <w:tc>
          <w:tcPr>
            <w:tcW w:w="0" w:type="auto"/>
            <w:tcBorders>
              <w:bottom w:val="single" w:sz="6" w:space="0" w:color="E0E0E0"/>
            </w:tcBorders>
            <w:tcMar>
              <w:top w:w="90" w:type="dxa"/>
              <w:left w:w="240" w:type="dxa"/>
              <w:bottom w:w="90" w:type="dxa"/>
              <w:right w:w="240" w:type="dxa"/>
            </w:tcMar>
            <w:vAlign w:val="center"/>
            <w:hideMark/>
          </w:tcPr>
          <w:p w14:paraId="58896FA2" w14:textId="77777777" w:rsidR="00457E62" w:rsidRPr="00457E62" w:rsidRDefault="00457E62" w:rsidP="00457E62">
            <w:pPr>
              <w:spacing w:line="336" w:lineRule="atLeast"/>
              <w:rPr>
                <w:rFonts w:ascii="Arial" w:eastAsia="Times New Roman" w:hAnsi="Arial" w:cs="Arial"/>
                <w:spacing w:val="4"/>
                <w:sz w:val="21"/>
                <w:szCs w:val="21"/>
              </w:rPr>
            </w:pPr>
            <w:r w:rsidRPr="00457E62">
              <w:rPr>
                <w:rFonts w:ascii="Arial" w:eastAsia="Times New Roman" w:hAnsi="Arial" w:cs="Arial"/>
                <w:spacing w:val="4"/>
                <w:sz w:val="21"/>
                <w:szCs w:val="21"/>
              </w:rPr>
              <w:t>Public Key Exchange Method</w:t>
            </w:r>
          </w:p>
        </w:tc>
        <w:tc>
          <w:tcPr>
            <w:tcW w:w="0" w:type="auto"/>
            <w:vAlign w:val="center"/>
            <w:hideMark/>
          </w:tcPr>
          <w:p w14:paraId="2B8C85D3" w14:textId="77777777" w:rsidR="00457E62" w:rsidRPr="00457E62" w:rsidRDefault="00457E62" w:rsidP="00457E62">
            <w:pPr>
              <w:rPr>
                <w:rFonts w:ascii="Times New Roman" w:eastAsia="Times New Roman" w:hAnsi="Times New Roman" w:cs="Times New Roman"/>
                <w:sz w:val="20"/>
                <w:szCs w:val="20"/>
              </w:rPr>
            </w:pPr>
          </w:p>
        </w:tc>
      </w:tr>
      <w:tr w:rsidR="00457E62" w:rsidRPr="00457E62" w14:paraId="51B1E4EC" w14:textId="77777777" w:rsidTr="00457E62">
        <w:tc>
          <w:tcPr>
            <w:tcW w:w="0" w:type="auto"/>
            <w:tcBorders>
              <w:bottom w:val="single" w:sz="6" w:space="0" w:color="E0E0E0"/>
            </w:tcBorders>
            <w:tcMar>
              <w:top w:w="90" w:type="dxa"/>
              <w:left w:w="240" w:type="dxa"/>
              <w:bottom w:w="90" w:type="dxa"/>
              <w:right w:w="240" w:type="dxa"/>
            </w:tcMar>
            <w:vAlign w:val="center"/>
            <w:hideMark/>
          </w:tcPr>
          <w:p w14:paraId="3D242963" w14:textId="77777777" w:rsidR="00457E62" w:rsidRPr="00457E62" w:rsidRDefault="00457E62" w:rsidP="00457E62">
            <w:pPr>
              <w:spacing w:line="336" w:lineRule="atLeast"/>
              <w:rPr>
                <w:rFonts w:ascii="Arial" w:eastAsia="Times New Roman" w:hAnsi="Arial" w:cs="Arial"/>
                <w:spacing w:val="4"/>
                <w:sz w:val="21"/>
                <w:szCs w:val="21"/>
              </w:rPr>
            </w:pPr>
            <w:r w:rsidRPr="00457E62">
              <w:rPr>
                <w:rFonts w:ascii="Arial" w:eastAsia="Times New Roman" w:hAnsi="Arial" w:cs="Arial"/>
                <w:spacing w:val="4"/>
                <w:sz w:val="21"/>
                <w:szCs w:val="21"/>
              </w:rPr>
              <w:t>RSA</w:t>
            </w:r>
          </w:p>
        </w:tc>
        <w:tc>
          <w:tcPr>
            <w:tcW w:w="0" w:type="auto"/>
            <w:tcBorders>
              <w:bottom w:val="single" w:sz="6" w:space="0" w:color="E0E0E0"/>
            </w:tcBorders>
            <w:tcMar>
              <w:top w:w="90" w:type="dxa"/>
              <w:left w:w="240" w:type="dxa"/>
              <w:bottom w:w="90" w:type="dxa"/>
              <w:right w:w="240" w:type="dxa"/>
            </w:tcMar>
            <w:vAlign w:val="center"/>
            <w:hideMark/>
          </w:tcPr>
          <w:p w14:paraId="2F549721" w14:textId="77777777" w:rsidR="00457E62" w:rsidRPr="00457E62" w:rsidRDefault="00457E62" w:rsidP="00457E62">
            <w:pPr>
              <w:spacing w:before="240" w:after="240" w:line="336" w:lineRule="atLeast"/>
              <w:rPr>
                <w:rFonts w:ascii="Arial" w:eastAsia="Times New Roman" w:hAnsi="Arial" w:cs="Arial"/>
                <w:spacing w:val="4"/>
                <w:sz w:val="21"/>
                <w:szCs w:val="21"/>
              </w:rPr>
            </w:pPr>
            <w:r w:rsidRPr="00457E62">
              <w:rPr>
                <w:rFonts w:ascii="Arial" w:eastAsia="Times New Roman" w:hAnsi="Arial" w:cs="Arial"/>
                <w:spacing w:val="4"/>
                <w:sz w:val="21"/>
                <w:szCs w:val="21"/>
              </w:rPr>
              <w:t>2048</w:t>
            </w:r>
          </w:p>
          <w:p w14:paraId="5B36907F" w14:textId="77777777" w:rsidR="00457E62" w:rsidRPr="00457E62" w:rsidRDefault="00457E62" w:rsidP="00457E62">
            <w:pPr>
              <w:spacing w:before="240" w:after="240" w:line="336" w:lineRule="atLeast"/>
              <w:rPr>
                <w:rFonts w:ascii="Arial" w:eastAsia="Times New Roman" w:hAnsi="Arial" w:cs="Arial"/>
                <w:spacing w:val="4"/>
                <w:sz w:val="21"/>
                <w:szCs w:val="21"/>
              </w:rPr>
            </w:pPr>
            <w:r w:rsidRPr="00457E62">
              <w:rPr>
                <w:rFonts w:ascii="Arial" w:eastAsia="Times New Roman" w:hAnsi="Arial" w:cs="Arial"/>
                <w:spacing w:val="4"/>
                <w:sz w:val="21"/>
                <w:szCs w:val="21"/>
              </w:rPr>
              <w:t>3072</w:t>
            </w:r>
          </w:p>
          <w:p w14:paraId="57524B3A" w14:textId="77777777" w:rsidR="00457E62" w:rsidRPr="00457E62" w:rsidRDefault="00457E62" w:rsidP="00457E62">
            <w:pPr>
              <w:spacing w:before="240" w:after="240" w:line="336" w:lineRule="atLeast"/>
              <w:rPr>
                <w:rFonts w:ascii="Arial" w:eastAsia="Times New Roman" w:hAnsi="Arial" w:cs="Arial"/>
                <w:spacing w:val="4"/>
                <w:sz w:val="21"/>
                <w:szCs w:val="21"/>
              </w:rPr>
            </w:pPr>
            <w:r w:rsidRPr="00457E62">
              <w:rPr>
                <w:rFonts w:ascii="Arial" w:eastAsia="Times New Roman" w:hAnsi="Arial" w:cs="Arial"/>
                <w:spacing w:val="4"/>
                <w:sz w:val="21"/>
                <w:szCs w:val="21"/>
              </w:rPr>
              <w:t>4096</w:t>
            </w:r>
          </w:p>
        </w:tc>
        <w:tc>
          <w:tcPr>
            <w:tcW w:w="0" w:type="auto"/>
            <w:tcBorders>
              <w:bottom w:val="single" w:sz="6" w:space="0" w:color="E0E0E0"/>
            </w:tcBorders>
            <w:tcMar>
              <w:top w:w="90" w:type="dxa"/>
              <w:left w:w="240" w:type="dxa"/>
              <w:bottom w:w="90" w:type="dxa"/>
              <w:right w:w="240" w:type="dxa"/>
            </w:tcMar>
            <w:vAlign w:val="center"/>
            <w:hideMark/>
          </w:tcPr>
          <w:p w14:paraId="0B1CC9EA" w14:textId="77777777" w:rsidR="00457E62" w:rsidRPr="00457E62" w:rsidRDefault="00457E62" w:rsidP="00457E62">
            <w:pPr>
              <w:spacing w:before="240" w:after="240" w:line="336" w:lineRule="atLeast"/>
              <w:rPr>
                <w:rFonts w:ascii="Arial" w:eastAsia="Times New Roman" w:hAnsi="Arial" w:cs="Arial"/>
                <w:spacing w:val="4"/>
                <w:sz w:val="21"/>
                <w:szCs w:val="21"/>
              </w:rPr>
            </w:pPr>
            <w:r w:rsidRPr="00457E62">
              <w:rPr>
                <w:rFonts w:ascii="Arial" w:eastAsia="Times New Roman" w:hAnsi="Arial" w:cs="Arial"/>
                <w:spacing w:val="4"/>
                <w:sz w:val="21"/>
                <w:szCs w:val="21"/>
              </w:rPr>
              <w:t>1 year - for internal/external browser endpoint certificates and app certificates used for JWE/JWS</w:t>
            </w:r>
          </w:p>
          <w:p w14:paraId="6A7AC150" w14:textId="77777777" w:rsidR="00457E62" w:rsidRPr="00457E62" w:rsidRDefault="00457E62" w:rsidP="00457E62">
            <w:pPr>
              <w:spacing w:before="240" w:after="240" w:line="336" w:lineRule="atLeast"/>
              <w:rPr>
                <w:rFonts w:ascii="Arial" w:eastAsia="Times New Roman" w:hAnsi="Arial" w:cs="Arial"/>
                <w:spacing w:val="4"/>
                <w:sz w:val="21"/>
                <w:szCs w:val="21"/>
              </w:rPr>
            </w:pPr>
            <w:r w:rsidRPr="00457E62">
              <w:rPr>
                <w:rFonts w:ascii="Arial" w:eastAsia="Times New Roman" w:hAnsi="Arial" w:cs="Arial"/>
                <w:spacing w:val="4"/>
                <w:sz w:val="21"/>
                <w:szCs w:val="21"/>
              </w:rPr>
              <w:t>5 year - for internal API/infrastructure endpoints</w:t>
            </w:r>
          </w:p>
        </w:tc>
        <w:tc>
          <w:tcPr>
            <w:tcW w:w="0" w:type="auto"/>
            <w:tcBorders>
              <w:bottom w:val="single" w:sz="6" w:space="0" w:color="E0E0E0"/>
            </w:tcBorders>
            <w:tcMar>
              <w:top w:w="90" w:type="dxa"/>
              <w:left w:w="240" w:type="dxa"/>
              <w:bottom w:w="90" w:type="dxa"/>
              <w:right w:w="240" w:type="dxa"/>
            </w:tcMar>
            <w:vAlign w:val="center"/>
            <w:hideMark/>
          </w:tcPr>
          <w:p w14:paraId="025719D2" w14:textId="77777777" w:rsidR="00457E62" w:rsidRPr="00457E62" w:rsidRDefault="00457E62" w:rsidP="00457E62">
            <w:pPr>
              <w:spacing w:line="336" w:lineRule="atLeast"/>
              <w:rPr>
                <w:rFonts w:ascii="Arial" w:eastAsia="Times New Roman" w:hAnsi="Arial" w:cs="Arial"/>
                <w:spacing w:val="4"/>
                <w:sz w:val="21"/>
                <w:szCs w:val="21"/>
              </w:rPr>
            </w:pPr>
            <w:r w:rsidRPr="00457E62">
              <w:rPr>
                <w:rFonts w:ascii="Arial" w:eastAsia="Times New Roman" w:hAnsi="Arial" w:cs="Arial"/>
                <w:spacing w:val="4"/>
                <w:sz w:val="21"/>
                <w:szCs w:val="21"/>
              </w:rPr>
              <w:t>Email Encryption</w:t>
            </w:r>
          </w:p>
        </w:tc>
        <w:tc>
          <w:tcPr>
            <w:tcW w:w="0" w:type="auto"/>
            <w:vAlign w:val="center"/>
            <w:hideMark/>
          </w:tcPr>
          <w:p w14:paraId="62863526" w14:textId="77777777" w:rsidR="00457E62" w:rsidRPr="00457E62" w:rsidRDefault="00457E62" w:rsidP="00457E62">
            <w:pPr>
              <w:rPr>
                <w:rFonts w:ascii="Times New Roman" w:eastAsia="Times New Roman" w:hAnsi="Times New Roman" w:cs="Times New Roman"/>
                <w:sz w:val="20"/>
                <w:szCs w:val="20"/>
              </w:rPr>
            </w:pPr>
          </w:p>
        </w:tc>
      </w:tr>
      <w:tr w:rsidR="00457E62" w:rsidRPr="00457E62" w14:paraId="44E62C72" w14:textId="77777777" w:rsidTr="00457E62">
        <w:tc>
          <w:tcPr>
            <w:tcW w:w="0" w:type="auto"/>
            <w:tcBorders>
              <w:bottom w:val="single" w:sz="6" w:space="0" w:color="E0E0E0"/>
            </w:tcBorders>
            <w:tcMar>
              <w:top w:w="90" w:type="dxa"/>
              <w:left w:w="240" w:type="dxa"/>
              <w:bottom w:w="90" w:type="dxa"/>
              <w:right w:w="240" w:type="dxa"/>
            </w:tcMar>
            <w:vAlign w:val="center"/>
            <w:hideMark/>
          </w:tcPr>
          <w:p w14:paraId="30A814B7" w14:textId="77777777" w:rsidR="00457E62" w:rsidRPr="00457E62" w:rsidRDefault="00457E62" w:rsidP="00457E62">
            <w:pPr>
              <w:spacing w:line="336" w:lineRule="atLeast"/>
              <w:rPr>
                <w:rFonts w:ascii="Arial" w:eastAsia="Times New Roman" w:hAnsi="Arial" w:cs="Arial"/>
                <w:spacing w:val="4"/>
                <w:sz w:val="21"/>
                <w:szCs w:val="21"/>
              </w:rPr>
            </w:pPr>
            <w:r w:rsidRPr="00457E62">
              <w:rPr>
                <w:rFonts w:ascii="Arial" w:eastAsia="Times New Roman" w:hAnsi="Arial" w:cs="Arial"/>
                <w:spacing w:val="4"/>
                <w:sz w:val="21"/>
                <w:szCs w:val="21"/>
              </w:rPr>
              <w:t>ECDSA</w:t>
            </w:r>
          </w:p>
        </w:tc>
        <w:tc>
          <w:tcPr>
            <w:tcW w:w="0" w:type="auto"/>
            <w:tcBorders>
              <w:bottom w:val="single" w:sz="6" w:space="0" w:color="E0E0E0"/>
            </w:tcBorders>
            <w:tcMar>
              <w:top w:w="90" w:type="dxa"/>
              <w:left w:w="240" w:type="dxa"/>
              <w:bottom w:w="90" w:type="dxa"/>
              <w:right w:w="240" w:type="dxa"/>
            </w:tcMar>
            <w:vAlign w:val="center"/>
            <w:hideMark/>
          </w:tcPr>
          <w:p w14:paraId="3B2F884C" w14:textId="77777777" w:rsidR="00457E62" w:rsidRPr="00457E62" w:rsidRDefault="00457E62" w:rsidP="00457E62">
            <w:pPr>
              <w:spacing w:line="336" w:lineRule="atLeast"/>
              <w:rPr>
                <w:rFonts w:ascii="Arial" w:eastAsia="Times New Roman" w:hAnsi="Arial" w:cs="Arial"/>
                <w:spacing w:val="4"/>
                <w:sz w:val="21"/>
                <w:szCs w:val="21"/>
              </w:rPr>
            </w:pPr>
            <w:r w:rsidRPr="00457E62">
              <w:rPr>
                <w:rFonts w:ascii="Arial" w:eastAsia="Times New Roman" w:hAnsi="Arial" w:cs="Arial"/>
                <w:spacing w:val="4"/>
                <w:sz w:val="21"/>
                <w:szCs w:val="21"/>
              </w:rPr>
              <w:t>256 &amp; 384</w:t>
            </w:r>
          </w:p>
        </w:tc>
        <w:tc>
          <w:tcPr>
            <w:tcW w:w="0" w:type="auto"/>
            <w:tcBorders>
              <w:bottom w:val="single" w:sz="6" w:space="0" w:color="E0E0E0"/>
            </w:tcBorders>
            <w:tcMar>
              <w:top w:w="90" w:type="dxa"/>
              <w:left w:w="240" w:type="dxa"/>
              <w:bottom w:w="90" w:type="dxa"/>
              <w:right w:w="240" w:type="dxa"/>
            </w:tcMar>
            <w:vAlign w:val="center"/>
            <w:hideMark/>
          </w:tcPr>
          <w:p w14:paraId="298CA0F4" w14:textId="77777777" w:rsidR="00457E62" w:rsidRPr="00457E62" w:rsidRDefault="00457E62" w:rsidP="00457E62">
            <w:pPr>
              <w:spacing w:before="240" w:after="240" w:line="336" w:lineRule="atLeast"/>
              <w:rPr>
                <w:rFonts w:ascii="Arial" w:eastAsia="Times New Roman" w:hAnsi="Arial" w:cs="Arial"/>
                <w:spacing w:val="4"/>
                <w:sz w:val="21"/>
                <w:szCs w:val="21"/>
              </w:rPr>
            </w:pPr>
            <w:r w:rsidRPr="00457E62">
              <w:rPr>
                <w:rFonts w:ascii="Arial" w:eastAsia="Times New Roman" w:hAnsi="Arial" w:cs="Arial"/>
                <w:spacing w:val="4"/>
                <w:sz w:val="21"/>
                <w:szCs w:val="21"/>
              </w:rPr>
              <w:t>1 year - for internal/external browser endpoint certificates and app certificates used for JWE/JWS</w:t>
            </w:r>
          </w:p>
          <w:p w14:paraId="13078636" w14:textId="77777777" w:rsidR="00457E62" w:rsidRPr="00457E62" w:rsidRDefault="00457E62" w:rsidP="00457E62">
            <w:pPr>
              <w:spacing w:before="240" w:after="240" w:line="336" w:lineRule="atLeast"/>
              <w:rPr>
                <w:rFonts w:ascii="Arial" w:eastAsia="Times New Roman" w:hAnsi="Arial" w:cs="Arial"/>
                <w:spacing w:val="4"/>
                <w:sz w:val="21"/>
                <w:szCs w:val="21"/>
              </w:rPr>
            </w:pPr>
            <w:r w:rsidRPr="00457E62">
              <w:rPr>
                <w:rFonts w:ascii="Arial" w:eastAsia="Times New Roman" w:hAnsi="Arial" w:cs="Arial"/>
                <w:spacing w:val="4"/>
                <w:sz w:val="21"/>
                <w:szCs w:val="21"/>
              </w:rPr>
              <w:t>5 year - for internal API/infrastructure endpoints</w:t>
            </w:r>
          </w:p>
        </w:tc>
        <w:tc>
          <w:tcPr>
            <w:tcW w:w="0" w:type="auto"/>
            <w:tcBorders>
              <w:bottom w:val="single" w:sz="6" w:space="0" w:color="E0E0E0"/>
            </w:tcBorders>
            <w:tcMar>
              <w:top w:w="90" w:type="dxa"/>
              <w:left w:w="240" w:type="dxa"/>
              <w:bottom w:w="90" w:type="dxa"/>
              <w:right w:w="240" w:type="dxa"/>
            </w:tcMar>
            <w:vAlign w:val="center"/>
            <w:hideMark/>
          </w:tcPr>
          <w:p w14:paraId="22B489BB" w14:textId="77777777" w:rsidR="00457E62" w:rsidRPr="00457E62" w:rsidRDefault="00457E62" w:rsidP="00457E62">
            <w:pPr>
              <w:spacing w:line="336" w:lineRule="atLeast"/>
              <w:rPr>
                <w:rFonts w:ascii="Arial" w:eastAsia="Times New Roman" w:hAnsi="Arial" w:cs="Arial"/>
                <w:spacing w:val="4"/>
                <w:sz w:val="21"/>
                <w:szCs w:val="21"/>
              </w:rPr>
            </w:pPr>
            <w:r w:rsidRPr="00457E62">
              <w:rPr>
                <w:rFonts w:ascii="Arial" w:eastAsia="Times New Roman" w:hAnsi="Arial" w:cs="Arial"/>
                <w:spacing w:val="4"/>
                <w:sz w:val="21"/>
                <w:szCs w:val="21"/>
              </w:rPr>
              <w:t>Email Encryption</w:t>
            </w:r>
          </w:p>
        </w:tc>
        <w:tc>
          <w:tcPr>
            <w:tcW w:w="0" w:type="auto"/>
            <w:vAlign w:val="center"/>
            <w:hideMark/>
          </w:tcPr>
          <w:p w14:paraId="031482AF" w14:textId="77777777" w:rsidR="00457E62" w:rsidRPr="00457E62" w:rsidRDefault="00457E62" w:rsidP="00457E62">
            <w:pPr>
              <w:rPr>
                <w:rFonts w:ascii="Times New Roman" w:eastAsia="Times New Roman" w:hAnsi="Times New Roman" w:cs="Times New Roman"/>
                <w:sz w:val="20"/>
                <w:szCs w:val="20"/>
              </w:rPr>
            </w:pPr>
          </w:p>
        </w:tc>
      </w:tr>
    </w:tbl>
    <w:p w14:paraId="4D43E616" w14:textId="77777777" w:rsidR="00457E62" w:rsidRPr="00457E62" w:rsidRDefault="00457E62" w:rsidP="00457E62">
      <w:pPr>
        <w:spacing w:before="240" w:after="240"/>
        <w:rPr>
          <w:rFonts w:ascii="Times New Roman" w:eastAsia="Times New Roman" w:hAnsi="Times New Roman" w:cs="Times New Roman"/>
        </w:rPr>
      </w:pPr>
      <w:r w:rsidRPr="00457E62">
        <w:rPr>
          <w:rFonts w:ascii="Arial" w:eastAsia="Times New Roman" w:hAnsi="Arial" w:cs="Arial"/>
          <w:b/>
          <w:bCs/>
        </w:rPr>
        <w:t>Guidelines on Approved Asymmetric-Key Algorithms</w:t>
      </w:r>
    </w:p>
    <w:p w14:paraId="40DEAE36" w14:textId="77777777" w:rsidR="00457E62" w:rsidRPr="00457E62" w:rsidRDefault="00457E62" w:rsidP="00457E62">
      <w:pPr>
        <w:numPr>
          <w:ilvl w:val="0"/>
          <w:numId w:val="3"/>
        </w:numPr>
        <w:spacing w:before="240" w:after="240"/>
        <w:ind w:left="480"/>
        <w:rPr>
          <w:rFonts w:ascii="Times New Roman" w:eastAsia="Times New Roman" w:hAnsi="Times New Roman" w:cs="Times New Roman"/>
        </w:rPr>
      </w:pPr>
      <w:r w:rsidRPr="00457E62">
        <w:rPr>
          <w:rFonts w:ascii="Times New Roman" w:eastAsia="Times New Roman" w:hAnsi="Times New Roman" w:cs="Times New Roman"/>
        </w:rPr>
        <w:t>Asymmetric-Keys should be retricted to a single purpose (e.g., one key pair for generating and verifying digital signatures, and a different key pair for key establishment or encryption)</w:t>
      </w:r>
    </w:p>
    <w:p w14:paraId="39CE2DC0" w14:textId="77777777" w:rsidR="00457E62" w:rsidRPr="00457E62" w:rsidRDefault="00457E62" w:rsidP="00457E62">
      <w:pPr>
        <w:numPr>
          <w:ilvl w:val="0"/>
          <w:numId w:val="3"/>
        </w:numPr>
        <w:spacing w:before="240" w:after="240"/>
        <w:ind w:left="480"/>
        <w:rPr>
          <w:rFonts w:ascii="Times New Roman" w:eastAsia="Times New Roman" w:hAnsi="Times New Roman" w:cs="Times New Roman"/>
        </w:rPr>
      </w:pPr>
      <w:r w:rsidRPr="00457E62">
        <w:rPr>
          <w:rFonts w:ascii="Times New Roman" w:eastAsia="Times New Roman" w:hAnsi="Times New Roman" w:cs="Times New Roman"/>
        </w:rPr>
        <w:t>Keys pairs must be generated by an approved solution such as DFS' Key Management Solution</w:t>
      </w:r>
    </w:p>
    <w:p w14:paraId="35BDFA50" w14:textId="77777777" w:rsidR="00457E62" w:rsidRPr="00457E62" w:rsidRDefault="00457E62" w:rsidP="00457E62">
      <w:pPr>
        <w:numPr>
          <w:ilvl w:val="0"/>
          <w:numId w:val="3"/>
        </w:numPr>
        <w:spacing w:before="240" w:after="240"/>
        <w:ind w:left="480"/>
        <w:rPr>
          <w:rFonts w:ascii="Times New Roman" w:eastAsia="Times New Roman" w:hAnsi="Times New Roman" w:cs="Times New Roman"/>
        </w:rPr>
      </w:pPr>
      <w:r w:rsidRPr="00457E62">
        <w:rPr>
          <w:rFonts w:ascii="Times New Roman" w:eastAsia="Times New Roman" w:hAnsi="Times New Roman" w:cs="Times New Roman"/>
        </w:rPr>
        <w:lastRenderedPageBreak/>
        <w:t>Use of keys must documented with application name, owner and scheduled rotation period with key provider</w:t>
      </w:r>
    </w:p>
    <w:p w14:paraId="5438A78D" w14:textId="77777777" w:rsidR="00457E62" w:rsidRPr="00457E62" w:rsidRDefault="00457E62" w:rsidP="00457E62">
      <w:pPr>
        <w:numPr>
          <w:ilvl w:val="0"/>
          <w:numId w:val="3"/>
        </w:numPr>
        <w:spacing w:before="240" w:after="240"/>
        <w:ind w:left="480"/>
        <w:rPr>
          <w:rFonts w:ascii="Times New Roman" w:eastAsia="Times New Roman" w:hAnsi="Times New Roman" w:cs="Times New Roman"/>
        </w:rPr>
      </w:pPr>
      <w:r w:rsidRPr="00457E62">
        <w:rPr>
          <w:rFonts w:ascii="Times New Roman" w:eastAsia="Times New Roman" w:hAnsi="Times New Roman" w:cs="Times New Roman"/>
        </w:rPr>
        <w:t>Private Keys must be backed up and stored in approved, hardened location (e.g. Password-protected keystores such as PKCS#12, Key Management Solution or HSM)</w:t>
      </w:r>
    </w:p>
    <w:p w14:paraId="1C80B9EC" w14:textId="77777777" w:rsidR="00457E62" w:rsidRPr="00457E62" w:rsidRDefault="00457E62" w:rsidP="00457E62">
      <w:pPr>
        <w:numPr>
          <w:ilvl w:val="0"/>
          <w:numId w:val="3"/>
        </w:numPr>
        <w:spacing w:before="240" w:after="240"/>
        <w:ind w:left="480"/>
        <w:rPr>
          <w:rFonts w:ascii="Times New Roman" w:eastAsia="Times New Roman" w:hAnsi="Times New Roman" w:cs="Times New Roman"/>
        </w:rPr>
      </w:pPr>
      <w:r w:rsidRPr="00457E62">
        <w:rPr>
          <w:rFonts w:ascii="Times New Roman" w:eastAsia="Times New Roman" w:hAnsi="Times New Roman" w:cs="Times New Roman"/>
        </w:rPr>
        <w:t>Avoid storing cryptographic keys locally. At a minimum, use key store and implement least privilege access and strong authentication</w:t>
      </w:r>
    </w:p>
    <w:p w14:paraId="11694337" w14:textId="77777777" w:rsidR="00457E62" w:rsidRPr="00457E62" w:rsidRDefault="00457E62" w:rsidP="00457E62">
      <w:pPr>
        <w:numPr>
          <w:ilvl w:val="0"/>
          <w:numId w:val="3"/>
        </w:numPr>
        <w:spacing w:before="240" w:after="240"/>
        <w:ind w:left="480"/>
        <w:rPr>
          <w:rFonts w:ascii="Times New Roman" w:eastAsia="Times New Roman" w:hAnsi="Times New Roman" w:cs="Times New Roman"/>
        </w:rPr>
      </w:pPr>
      <w:r w:rsidRPr="00457E62">
        <w:rPr>
          <w:rFonts w:ascii="Times New Roman" w:eastAsia="Times New Roman" w:hAnsi="Times New Roman" w:cs="Times New Roman"/>
        </w:rPr>
        <w:t>Certificates must be signed by an approved Certificate Authority</w:t>
      </w:r>
    </w:p>
    <w:p w14:paraId="0E445C77" w14:textId="77777777" w:rsidR="00457E62" w:rsidRPr="00457E62" w:rsidRDefault="00457E62" w:rsidP="00457E62">
      <w:pPr>
        <w:numPr>
          <w:ilvl w:val="0"/>
          <w:numId w:val="3"/>
        </w:numPr>
        <w:spacing w:before="240" w:after="240"/>
        <w:ind w:left="480"/>
        <w:rPr>
          <w:rFonts w:ascii="Times New Roman" w:eastAsia="Times New Roman" w:hAnsi="Times New Roman" w:cs="Times New Roman"/>
        </w:rPr>
      </w:pPr>
      <w:r w:rsidRPr="00457E62">
        <w:rPr>
          <w:rFonts w:ascii="Times New Roman" w:eastAsia="Times New Roman" w:hAnsi="Times New Roman" w:cs="Times New Roman"/>
        </w:rPr>
        <w:t>Certificates used for external use case (i.e. public facing apps, B2B authentication) must be signed by the company approved external Certificate Authority</w:t>
      </w:r>
    </w:p>
    <w:p w14:paraId="6F9BFFA5" w14:textId="77777777" w:rsidR="00457E62" w:rsidRPr="00457E62" w:rsidRDefault="00457E62" w:rsidP="00457E62">
      <w:pPr>
        <w:spacing w:before="100" w:beforeAutospacing="1" w:after="100" w:afterAutospacing="1"/>
        <w:outlineLvl w:val="2"/>
        <w:rPr>
          <w:rFonts w:ascii="Times New Roman" w:eastAsia="Times New Roman" w:hAnsi="Times New Roman" w:cs="Times New Roman"/>
          <w:b/>
          <w:bCs/>
          <w:sz w:val="27"/>
          <w:szCs w:val="27"/>
        </w:rPr>
      </w:pPr>
      <w:r w:rsidRPr="00457E62">
        <w:rPr>
          <w:rFonts w:ascii="Times New Roman" w:eastAsia="Times New Roman" w:hAnsi="Times New Roman" w:cs="Times New Roman"/>
          <w:b/>
          <w:bCs/>
          <w:sz w:val="27"/>
          <w:szCs w:val="27"/>
        </w:rPr>
        <w:t>3.3 Hashing</w:t>
      </w:r>
    </w:p>
    <w:p w14:paraId="4EAB428B" w14:textId="28639524" w:rsidR="00457E62" w:rsidRPr="00457E62" w:rsidRDefault="00457E62" w:rsidP="00457E62">
      <w:pPr>
        <w:spacing w:before="240" w:after="240"/>
        <w:rPr>
          <w:rFonts w:ascii="Times New Roman" w:eastAsia="Times New Roman" w:hAnsi="Times New Roman" w:cs="Times New Roman"/>
        </w:rPr>
      </w:pPr>
      <w:r w:rsidRPr="00457E62">
        <w:rPr>
          <w:rFonts w:ascii="Times New Roman" w:eastAsia="Times New Roman" w:hAnsi="Times New Roman" w:cs="Times New Roman"/>
        </w:rPr>
        <w:t>Hashing is an irreversible mathematical function that scrambles data, producing a consistent and unique value. It is a one-way function. It is generally used to ensure integrity and verify data. </w:t>
      </w:r>
      <w:r w:rsidRPr="00457E62">
        <w:rPr>
          <w:rFonts w:ascii="Times New Roman" w:eastAsia="Times New Roman" w:hAnsi="Times New Roman" w:cs="Times New Roman"/>
        </w:rPr>
        <w:fldChar w:fldCharType="begin"/>
      </w:r>
      <w:r w:rsidRPr="00457E62">
        <w:rPr>
          <w:rFonts w:ascii="Times New Roman" w:eastAsia="Times New Roman" w:hAnsi="Times New Roman" w:cs="Times New Roman"/>
        </w:rPr>
        <w:instrText xml:space="preserve"> INCLUDEPICTURE "https://dta-images.discoverfinancial.com/architectures/cryptography-algorithm-guide/img/img5.png" \* MERGEFORMATINET </w:instrText>
      </w:r>
      <w:r w:rsidRPr="00457E62">
        <w:rPr>
          <w:rFonts w:ascii="Times New Roman" w:eastAsia="Times New Roman" w:hAnsi="Times New Roman" w:cs="Times New Roman"/>
        </w:rPr>
        <w:fldChar w:fldCharType="separate"/>
      </w:r>
      <w:r w:rsidRPr="00457E62">
        <w:rPr>
          <w:rFonts w:ascii="Times New Roman" w:eastAsia="Times New Roman" w:hAnsi="Times New Roman" w:cs="Times New Roman"/>
          <w:noProof/>
        </w:rPr>
        <w:drawing>
          <wp:inline distT="0" distB="0" distL="0" distR="0" wp14:anchorId="00F8F278" wp14:editId="1BB9223F">
            <wp:extent cx="5943600" cy="235648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356485"/>
                    </a:xfrm>
                    <a:prstGeom prst="rect">
                      <a:avLst/>
                    </a:prstGeom>
                    <a:noFill/>
                    <a:ln>
                      <a:noFill/>
                    </a:ln>
                  </pic:spPr>
                </pic:pic>
              </a:graphicData>
            </a:graphic>
          </wp:inline>
        </w:drawing>
      </w:r>
      <w:r w:rsidRPr="00457E62">
        <w:rPr>
          <w:rFonts w:ascii="Times New Roman" w:eastAsia="Times New Roman" w:hAnsi="Times New Roman" w:cs="Times New Roman"/>
        </w:rPr>
        <w:fldChar w:fldCharType="end"/>
      </w:r>
    </w:p>
    <w:p w14:paraId="1B24B407" w14:textId="77777777" w:rsidR="00457E62" w:rsidRPr="00457E62" w:rsidRDefault="00457E62" w:rsidP="00457E62">
      <w:pPr>
        <w:spacing w:before="240" w:after="240"/>
        <w:rPr>
          <w:rFonts w:ascii="Times New Roman" w:eastAsia="Times New Roman" w:hAnsi="Times New Roman" w:cs="Times New Roman"/>
        </w:rPr>
      </w:pPr>
      <w:r w:rsidRPr="00457E62">
        <w:rPr>
          <w:rFonts w:ascii="Arial" w:eastAsia="Times New Roman" w:hAnsi="Arial" w:cs="Arial"/>
          <w:b/>
          <w:bCs/>
        </w:rPr>
        <w:t>Guidelines on Approved Hashing Algorithms</w:t>
      </w:r>
    </w:p>
    <w:tbl>
      <w:tblPr>
        <w:tblW w:w="13840" w:type="dxa"/>
        <w:tblCellMar>
          <w:top w:w="15" w:type="dxa"/>
          <w:left w:w="15" w:type="dxa"/>
          <w:bottom w:w="15" w:type="dxa"/>
          <w:right w:w="15" w:type="dxa"/>
        </w:tblCellMar>
        <w:tblLook w:val="04A0" w:firstRow="1" w:lastRow="0" w:firstColumn="1" w:lastColumn="0" w:noHBand="0" w:noVBand="1"/>
      </w:tblPr>
      <w:tblGrid>
        <w:gridCol w:w="1403"/>
        <w:gridCol w:w="2002"/>
        <w:gridCol w:w="6668"/>
        <w:gridCol w:w="3767"/>
      </w:tblGrid>
      <w:tr w:rsidR="00457E62" w:rsidRPr="00457E62" w14:paraId="2EF6BD58" w14:textId="77777777" w:rsidTr="00457E62">
        <w:tc>
          <w:tcPr>
            <w:tcW w:w="0" w:type="auto"/>
            <w:gridSpan w:val="4"/>
            <w:tcBorders>
              <w:bottom w:val="single" w:sz="6" w:space="0" w:color="E0E0E0"/>
            </w:tcBorders>
            <w:tcMar>
              <w:top w:w="90" w:type="dxa"/>
              <w:left w:w="240" w:type="dxa"/>
              <w:bottom w:w="90" w:type="dxa"/>
              <w:right w:w="240" w:type="dxa"/>
            </w:tcMar>
            <w:vAlign w:val="center"/>
            <w:hideMark/>
          </w:tcPr>
          <w:p w14:paraId="6A1B28BD" w14:textId="77777777" w:rsidR="00457E62" w:rsidRPr="00457E62" w:rsidRDefault="00457E62" w:rsidP="00457E62">
            <w:pPr>
              <w:spacing w:line="336" w:lineRule="atLeast"/>
              <w:jc w:val="center"/>
              <w:rPr>
                <w:rFonts w:ascii="Arial" w:eastAsia="Times New Roman" w:hAnsi="Arial" w:cs="Arial"/>
                <w:spacing w:val="4"/>
                <w:sz w:val="21"/>
                <w:szCs w:val="21"/>
              </w:rPr>
            </w:pPr>
            <w:r w:rsidRPr="00457E62">
              <w:rPr>
                <w:rFonts w:ascii="Arial" w:eastAsia="Times New Roman" w:hAnsi="Arial" w:cs="Arial"/>
                <w:spacing w:val="4"/>
                <w:sz w:val="21"/>
                <w:szCs w:val="21"/>
              </w:rPr>
              <w:t>Approved Hashing Algorithms Table</w:t>
            </w:r>
          </w:p>
        </w:tc>
      </w:tr>
      <w:tr w:rsidR="00457E62" w:rsidRPr="00457E62" w14:paraId="1271E678" w14:textId="77777777" w:rsidTr="00457E62">
        <w:tc>
          <w:tcPr>
            <w:tcW w:w="0" w:type="auto"/>
            <w:tcBorders>
              <w:bottom w:val="single" w:sz="6" w:space="0" w:color="E0E0E0"/>
            </w:tcBorders>
            <w:tcMar>
              <w:top w:w="90" w:type="dxa"/>
              <w:left w:w="240" w:type="dxa"/>
              <w:bottom w:w="90" w:type="dxa"/>
              <w:right w:w="240" w:type="dxa"/>
            </w:tcMar>
            <w:vAlign w:val="center"/>
            <w:hideMark/>
          </w:tcPr>
          <w:p w14:paraId="4ACA94E9" w14:textId="77777777" w:rsidR="00457E62" w:rsidRPr="00457E62" w:rsidRDefault="00457E62" w:rsidP="00457E62">
            <w:pPr>
              <w:spacing w:line="336" w:lineRule="atLeast"/>
              <w:rPr>
                <w:rFonts w:ascii="Arial" w:eastAsia="Times New Roman" w:hAnsi="Arial" w:cs="Arial"/>
                <w:spacing w:val="4"/>
                <w:sz w:val="21"/>
                <w:szCs w:val="21"/>
              </w:rPr>
            </w:pPr>
            <w:r w:rsidRPr="00457E62">
              <w:rPr>
                <w:rFonts w:ascii="Arial" w:eastAsia="Times New Roman" w:hAnsi="Arial" w:cs="Arial"/>
                <w:spacing w:val="4"/>
                <w:sz w:val="21"/>
                <w:szCs w:val="21"/>
              </w:rPr>
              <w:t>Algorithm</w:t>
            </w:r>
          </w:p>
        </w:tc>
        <w:tc>
          <w:tcPr>
            <w:tcW w:w="0" w:type="auto"/>
            <w:tcBorders>
              <w:bottom w:val="single" w:sz="6" w:space="0" w:color="E0E0E0"/>
            </w:tcBorders>
            <w:tcMar>
              <w:top w:w="90" w:type="dxa"/>
              <w:left w:w="240" w:type="dxa"/>
              <w:bottom w:w="90" w:type="dxa"/>
              <w:right w:w="240" w:type="dxa"/>
            </w:tcMar>
            <w:vAlign w:val="center"/>
            <w:hideMark/>
          </w:tcPr>
          <w:p w14:paraId="58BF9479" w14:textId="77777777" w:rsidR="00457E62" w:rsidRPr="00457E62" w:rsidRDefault="00457E62" w:rsidP="00457E62">
            <w:pPr>
              <w:spacing w:line="336" w:lineRule="atLeast"/>
              <w:rPr>
                <w:rFonts w:ascii="Arial" w:eastAsia="Times New Roman" w:hAnsi="Arial" w:cs="Arial"/>
                <w:spacing w:val="4"/>
                <w:sz w:val="21"/>
                <w:szCs w:val="21"/>
              </w:rPr>
            </w:pPr>
            <w:r w:rsidRPr="00457E62">
              <w:rPr>
                <w:rFonts w:ascii="Arial" w:eastAsia="Times New Roman" w:hAnsi="Arial" w:cs="Arial"/>
                <w:spacing w:val="4"/>
                <w:sz w:val="21"/>
                <w:szCs w:val="21"/>
              </w:rPr>
              <w:t>Approved Key Strength [2]</w:t>
            </w:r>
          </w:p>
        </w:tc>
        <w:tc>
          <w:tcPr>
            <w:tcW w:w="0" w:type="auto"/>
            <w:tcBorders>
              <w:bottom w:val="single" w:sz="6" w:space="0" w:color="E0E0E0"/>
            </w:tcBorders>
            <w:tcMar>
              <w:top w:w="90" w:type="dxa"/>
              <w:left w:w="240" w:type="dxa"/>
              <w:bottom w:w="90" w:type="dxa"/>
              <w:right w:w="240" w:type="dxa"/>
            </w:tcMar>
            <w:vAlign w:val="center"/>
            <w:hideMark/>
          </w:tcPr>
          <w:p w14:paraId="48AFBA07" w14:textId="77777777" w:rsidR="00457E62" w:rsidRPr="00457E62" w:rsidRDefault="00457E62" w:rsidP="00457E62">
            <w:pPr>
              <w:spacing w:line="336" w:lineRule="atLeast"/>
              <w:rPr>
                <w:rFonts w:ascii="Arial" w:eastAsia="Times New Roman" w:hAnsi="Arial" w:cs="Arial"/>
                <w:spacing w:val="4"/>
                <w:sz w:val="21"/>
                <w:szCs w:val="21"/>
              </w:rPr>
            </w:pPr>
            <w:r w:rsidRPr="00457E62">
              <w:rPr>
                <w:rFonts w:ascii="Arial" w:eastAsia="Times New Roman" w:hAnsi="Arial" w:cs="Arial"/>
                <w:spacing w:val="4"/>
                <w:sz w:val="21"/>
                <w:szCs w:val="21"/>
              </w:rPr>
              <w:t>Restrictions</w:t>
            </w:r>
          </w:p>
        </w:tc>
        <w:tc>
          <w:tcPr>
            <w:tcW w:w="0" w:type="auto"/>
            <w:tcBorders>
              <w:bottom w:val="single" w:sz="6" w:space="0" w:color="E0E0E0"/>
            </w:tcBorders>
            <w:tcMar>
              <w:top w:w="90" w:type="dxa"/>
              <w:left w:w="240" w:type="dxa"/>
              <w:bottom w:w="90" w:type="dxa"/>
              <w:right w:w="240" w:type="dxa"/>
            </w:tcMar>
            <w:vAlign w:val="center"/>
            <w:hideMark/>
          </w:tcPr>
          <w:p w14:paraId="188070BE" w14:textId="77777777" w:rsidR="00457E62" w:rsidRPr="00457E62" w:rsidRDefault="00457E62" w:rsidP="00457E62">
            <w:pPr>
              <w:spacing w:line="336" w:lineRule="atLeast"/>
              <w:rPr>
                <w:rFonts w:ascii="Arial" w:eastAsia="Times New Roman" w:hAnsi="Arial" w:cs="Arial"/>
                <w:spacing w:val="4"/>
                <w:sz w:val="21"/>
                <w:szCs w:val="21"/>
              </w:rPr>
            </w:pPr>
            <w:r w:rsidRPr="00457E62">
              <w:rPr>
                <w:rFonts w:ascii="Arial" w:eastAsia="Times New Roman" w:hAnsi="Arial" w:cs="Arial"/>
                <w:spacing w:val="4"/>
                <w:sz w:val="21"/>
                <w:szCs w:val="21"/>
              </w:rPr>
              <w:t>Comments</w:t>
            </w:r>
          </w:p>
        </w:tc>
      </w:tr>
      <w:tr w:rsidR="00457E62" w:rsidRPr="00457E62" w14:paraId="6A75D41C" w14:textId="77777777" w:rsidTr="00457E62">
        <w:tc>
          <w:tcPr>
            <w:tcW w:w="0" w:type="auto"/>
            <w:tcBorders>
              <w:bottom w:val="single" w:sz="6" w:space="0" w:color="E0E0E0"/>
            </w:tcBorders>
            <w:tcMar>
              <w:top w:w="90" w:type="dxa"/>
              <w:left w:w="240" w:type="dxa"/>
              <w:bottom w:w="90" w:type="dxa"/>
              <w:right w:w="240" w:type="dxa"/>
            </w:tcMar>
            <w:vAlign w:val="center"/>
            <w:hideMark/>
          </w:tcPr>
          <w:p w14:paraId="36A33AF9" w14:textId="77777777" w:rsidR="00457E62" w:rsidRPr="00457E62" w:rsidRDefault="00457E62" w:rsidP="00457E62">
            <w:pPr>
              <w:spacing w:before="240" w:after="240" w:line="336" w:lineRule="atLeast"/>
              <w:rPr>
                <w:rFonts w:ascii="Arial" w:eastAsia="Times New Roman" w:hAnsi="Arial" w:cs="Arial"/>
                <w:spacing w:val="4"/>
                <w:sz w:val="21"/>
                <w:szCs w:val="21"/>
              </w:rPr>
            </w:pPr>
            <w:r w:rsidRPr="00457E62">
              <w:rPr>
                <w:rFonts w:ascii="Arial" w:eastAsia="Times New Roman" w:hAnsi="Arial" w:cs="Arial"/>
                <w:spacing w:val="4"/>
                <w:sz w:val="21"/>
                <w:szCs w:val="21"/>
              </w:rPr>
              <w:t>SHA2</w:t>
            </w:r>
          </w:p>
          <w:p w14:paraId="2F1A30D5" w14:textId="77777777" w:rsidR="00457E62" w:rsidRPr="00457E62" w:rsidRDefault="00457E62" w:rsidP="00457E62">
            <w:pPr>
              <w:spacing w:before="240" w:after="240" w:line="336" w:lineRule="atLeast"/>
              <w:rPr>
                <w:rFonts w:ascii="Arial" w:eastAsia="Times New Roman" w:hAnsi="Arial" w:cs="Arial"/>
                <w:spacing w:val="4"/>
                <w:sz w:val="21"/>
                <w:szCs w:val="21"/>
              </w:rPr>
            </w:pPr>
            <w:r w:rsidRPr="00457E62">
              <w:rPr>
                <w:rFonts w:ascii="Arial" w:eastAsia="Times New Roman" w:hAnsi="Arial" w:cs="Arial"/>
                <w:spacing w:val="4"/>
                <w:sz w:val="21"/>
                <w:szCs w:val="21"/>
              </w:rPr>
              <w:t>SHA3</w:t>
            </w:r>
          </w:p>
        </w:tc>
        <w:tc>
          <w:tcPr>
            <w:tcW w:w="0" w:type="auto"/>
            <w:tcBorders>
              <w:bottom w:val="single" w:sz="6" w:space="0" w:color="E0E0E0"/>
            </w:tcBorders>
            <w:tcMar>
              <w:top w:w="90" w:type="dxa"/>
              <w:left w:w="240" w:type="dxa"/>
              <w:bottom w:w="90" w:type="dxa"/>
              <w:right w:w="240" w:type="dxa"/>
            </w:tcMar>
            <w:vAlign w:val="center"/>
            <w:hideMark/>
          </w:tcPr>
          <w:p w14:paraId="1AD03512" w14:textId="77777777" w:rsidR="00457E62" w:rsidRPr="00457E62" w:rsidRDefault="00457E62" w:rsidP="00457E62">
            <w:pPr>
              <w:spacing w:before="240" w:after="240" w:line="336" w:lineRule="atLeast"/>
              <w:rPr>
                <w:rFonts w:ascii="Arial" w:eastAsia="Times New Roman" w:hAnsi="Arial" w:cs="Arial"/>
                <w:spacing w:val="4"/>
                <w:sz w:val="21"/>
                <w:szCs w:val="21"/>
              </w:rPr>
            </w:pPr>
            <w:r w:rsidRPr="00457E62">
              <w:rPr>
                <w:rFonts w:ascii="Arial" w:eastAsia="Times New Roman" w:hAnsi="Arial" w:cs="Arial"/>
                <w:spacing w:val="4"/>
                <w:sz w:val="21"/>
                <w:szCs w:val="21"/>
              </w:rPr>
              <w:t>256</w:t>
            </w:r>
          </w:p>
          <w:p w14:paraId="4090B746" w14:textId="77777777" w:rsidR="00457E62" w:rsidRPr="00457E62" w:rsidRDefault="00457E62" w:rsidP="00457E62">
            <w:pPr>
              <w:spacing w:before="240" w:after="240" w:line="336" w:lineRule="atLeast"/>
              <w:rPr>
                <w:rFonts w:ascii="Arial" w:eastAsia="Times New Roman" w:hAnsi="Arial" w:cs="Arial"/>
                <w:spacing w:val="4"/>
                <w:sz w:val="21"/>
                <w:szCs w:val="21"/>
              </w:rPr>
            </w:pPr>
            <w:r w:rsidRPr="00457E62">
              <w:rPr>
                <w:rFonts w:ascii="Arial" w:eastAsia="Times New Roman" w:hAnsi="Arial" w:cs="Arial"/>
                <w:spacing w:val="4"/>
                <w:sz w:val="21"/>
                <w:szCs w:val="21"/>
              </w:rPr>
              <w:t>384</w:t>
            </w:r>
          </w:p>
          <w:p w14:paraId="0AD3DA11" w14:textId="77777777" w:rsidR="00457E62" w:rsidRPr="00457E62" w:rsidRDefault="00457E62" w:rsidP="00457E62">
            <w:pPr>
              <w:spacing w:before="240" w:after="240" w:line="336" w:lineRule="atLeast"/>
              <w:rPr>
                <w:rFonts w:ascii="Arial" w:eastAsia="Times New Roman" w:hAnsi="Arial" w:cs="Arial"/>
                <w:spacing w:val="4"/>
                <w:sz w:val="21"/>
                <w:szCs w:val="21"/>
              </w:rPr>
            </w:pPr>
            <w:r w:rsidRPr="00457E62">
              <w:rPr>
                <w:rFonts w:ascii="Arial" w:eastAsia="Times New Roman" w:hAnsi="Arial" w:cs="Arial"/>
                <w:spacing w:val="4"/>
                <w:sz w:val="21"/>
                <w:szCs w:val="21"/>
              </w:rPr>
              <w:lastRenderedPageBreak/>
              <w:t>512</w:t>
            </w:r>
          </w:p>
        </w:tc>
        <w:tc>
          <w:tcPr>
            <w:tcW w:w="0" w:type="auto"/>
            <w:tcBorders>
              <w:bottom w:val="single" w:sz="6" w:space="0" w:color="E0E0E0"/>
            </w:tcBorders>
            <w:tcMar>
              <w:top w:w="90" w:type="dxa"/>
              <w:left w:w="240" w:type="dxa"/>
              <w:bottom w:w="90" w:type="dxa"/>
              <w:right w:w="240" w:type="dxa"/>
            </w:tcMar>
            <w:vAlign w:val="center"/>
            <w:hideMark/>
          </w:tcPr>
          <w:p w14:paraId="7C616549" w14:textId="77777777" w:rsidR="00457E62" w:rsidRPr="00457E62" w:rsidRDefault="00457E62" w:rsidP="00457E62">
            <w:pPr>
              <w:spacing w:line="336" w:lineRule="atLeast"/>
              <w:rPr>
                <w:rFonts w:ascii="Arial" w:eastAsia="Times New Roman" w:hAnsi="Arial" w:cs="Arial"/>
                <w:spacing w:val="4"/>
                <w:sz w:val="21"/>
                <w:szCs w:val="21"/>
              </w:rPr>
            </w:pPr>
            <w:r w:rsidRPr="00457E62">
              <w:rPr>
                <w:rFonts w:ascii="Arial" w:eastAsia="Times New Roman" w:hAnsi="Arial" w:cs="Arial"/>
                <w:spacing w:val="4"/>
                <w:sz w:val="21"/>
                <w:szCs w:val="21"/>
              </w:rPr>
              <w:lastRenderedPageBreak/>
              <w:t>Do not use hashing algorithm alone for purpose of securing data such as passwords. Use unique salt value per record with length of 64 or minimum 32 byte</w:t>
            </w:r>
          </w:p>
        </w:tc>
        <w:tc>
          <w:tcPr>
            <w:tcW w:w="0" w:type="auto"/>
            <w:tcBorders>
              <w:bottom w:val="single" w:sz="6" w:space="0" w:color="E0E0E0"/>
            </w:tcBorders>
            <w:tcMar>
              <w:top w:w="90" w:type="dxa"/>
              <w:left w:w="240" w:type="dxa"/>
              <w:bottom w:w="90" w:type="dxa"/>
              <w:right w:w="240" w:type="dxa"/>
            </w:tcMar>
            <w:vAlign w:val="center"/>
            <w:hideMark/>
          </w:tcPr>
          <w:p w14:paraId="3F779AAE" w14:textId="77777777" w:rsidR="00457E62" w:rsidRPr="00457E62" w:rsidRDefault="00457E62" w:rsidP="00457E62">
            <w:pPr>
              <w:spacing w:line="336" w:lineRule="atLeast"/>
              <w:rPr>
                <w:rFonts w:ascii="Arial" w:eastAsia="Times New Roman" w:hAnsi="Arial" w:cs="Arial"/>
                <w:spacing w:val="4"/>
                <w:sz w:val="21"/>
                <w:szCs w:val="21"/>
              </w:rPr>
            </w:pPr>
            <w:r w:rsidRPr="00457E62">
              <w:rPr>
                <w:rFonts w:ascii="Arial" w:eastAsia="Times New Roman" w:hAnsi="Arial" w:cs="Arial"/>
                <w:spacing w:val="4"/>
                <w:sz w:val="21"/>
                <w:szCs w:val="21"/>
              </w:rPr>
              <w:t>PDKDF2 is recommended for securing passwords within application.</w:t>
            </w:r>
          </w:p>
        </w:tc>
      </w:tr>
    </w:tbl>
    <w:p w14:paraId="45571A47" w14:textId="77777777" w:rsidR="00457E62" w:rsidRPr="00457E62" w:rsidRDefault="00457E62" w:rsidP="00457E62">
      <w:pPr>
        <w:spacing w:before="240" w:after="240"/>
        <w:rPr>
          <w:rFonts w:ascii="Times New Roman" w:eastAsia="Times New Roman" w:hAnsi="Times New Roman" w:cs="Times New Roman"/>
        </w:rPr>
      </w:pPr>
      <w:r w:rsidRPr="00457E62">
        <w:rPr>
          <w:rFonts w:ascii="Arial" w:eastAsia="Times New Roman" w:hAnsi="Arial" w:cs="Arial"/>
          <w:b/>
          <w:bCs/>
        </w:rPr>
        <w:t>Note</w:t>
      </w:r>
      <w:r w:rsidRPr="00457E62">
        <w:rPr>
          <w:rFonts w:ascii="Times New Roman" w:eastAsia="Times New Roman" w:hAnsi="Times New Roman" w:cs="Times New Roman"/>
        </w:rPr>
        <w:t>: SHA2 algorithms listed are still secure. However, SHA-3 hash functions are alternatives to the SHA-2 functions, and they are designed to provide resistance against collision, preimage attacks that equals or exceeds the resistance that the corresponding SHA-2 functions provide.</w:t>
      </w:r>
    </w:p>
    <w:p w14:paraId="3997E30B" w14:textId="77777777" w:rsidR="00457E62" w:rsidRPr="00457E62" w:rsidRDefault="00457E62" w:rsidP="00457E62">
      <w:pPr>
        <w:spacing w:before="100" w:beforeAutospacing="1" w:after="100" w:afterAutospacing="1"/>
        <w:outlineLvl w:val="2"/>
        <w:rPr>
          <w:rFonts w:ascii="Times New Roman" w:eastAsia="Times New Roman" w:hAnsi="Times New Roman" w:cs="Times New Roman"/>
          <w:b/>
          <w:bCs/>
          <w:sz w:val="27"/>
          <w:szCs w:val="27"/>
        </w:rPr>
      </w:pPr>
      <w:r w:rsidRPr="00457E62">
        <w:rPr>
          <w:rFonts w:ascii="Times New Roman" w:eastAsia="Times New Roman" w:hAnsi="Times New Roman" w:cs="Times New Roman"/>
          <w:b/>
          <w:bCs/>
          <w:sz w:val="27"/>
          <w:szCs w:val="27"/>
        </w:rPr>
        <w:t>3.4 Message Authentication Codes</w:t>
      </w:r>
    </w:p>
    <w:p w14:paraId="12EE0141" w14:textId="77777777" w:rsidR="00457E62" w:rsidRPr="00457E62" w:rsidRDefault="00457E62" w:rsidP="00457E62">
      <w:pPr>
        <w:spacing w:before="240" w:after="240"/>
        <w:rPr>
          <w:rFonts w:ascii="Times New Roman" w:eastAsia="Times New Roman" w:hAnsi="Times New Roman" w:cs="Times New Roman"/>
        </w:rPr>
      </w:pPr>
      <w:r w:rsidRPr="00457E62">
        <w:rPr>
          <w:rFonts w:ascii="Times New Roman" w:eastAsia="Times New Roman" w:hAnsi="Times New Roman" w:cs="Times New Roman"/>
        </w:rPr>
        <w:t>Message Authentication Codes (MAC) are keys used to ensure message authenticity. It is a symmetric key cryptographic technique. Generally, MACs are combined with hash function to provide integrity along with authenticity.</w:t>
      </w:r>
    </w:p>
    <w:tbl>
      <w:tblPr>
        <w:tblW w:w="13840" w:type="dxa"/>
        <w:tblCellMar>
          <w:top w:w="15" w:type="dxa"/>
          <w:left w:w="15" w:type="dxa"/>
          <w:bottom w:w="15" w:type="dxa"/>
          <w:right w:w="15" w:type="dxa"/>
        </w:tblCellMar>
        <w:tblLook w:val="04A0" w:firstRow="1" w:lastRow="0" w:firstColumn="1" w:lastColumn="0" w:noHBand="0" w:noVBand="1"/>
      </w:tblPr>
      <w:tblGrid>
        <w:gridCol w:w="2276"/>
        <w:gridCol w:w="5618"/>
        <w:gridCol w:w="5946"/>
      </w:tblGrid>
      <w:tr w:rsidR="00457E62" w:rsidRPr="00457E62" w14:paraId="19CCD7B4" w14:textId="77777777" w:rsidTr="00457E62">
        <w:tc>
          <w:tcPr>
            <w:tcW w:w="0" w:type="auto"/>
            <w:gridSpan w:val="3"/>
            <w:tcBorders>
              <w:bottom w:val="single" w:sz="6" w:space="0" w:color="E0E0E0"/>
            </w:tcBorders>
            <w:tcMar>
              <w:top w:w="90" w:type="dxa"/>
              <w:left w:w="240" w:type="dxa"/>
              <w:bottom w:w="90" w:type="dxa"/>
              <w:right w:w="240" w:type="dxa"/>
            </w:tcMar>
            <w:vAlign w:val="center"/>
            <w:hideMark/>
          </w:tcPr>
          <w:p w14:paraId="4FB2CF70" w14:textId="77777777" w:rsidR="00457E62" w:rsidRPr="00457E62" w:rsidRDefault="00457E62" w:rsidP="00457E62">
            <w:pPr>
              <w:spacing w:line="336" w:lineRule="atLeast"/>
              <w:jc w:val="center"/>
              <w:rPr>
                <w:rFonts w:ascii="Arial" w:eastAsia="Times New Roman" w:hAnsi="Arial" w:cs="Arial"/>
                <w:spacing w:val="4"/>
                <w:sz w:val="21"/>
                <w:szCs w:val="21"/>
              </w:rPr>
            </w:pPr>
            <w:r w:rsidRPr="00457E62">
              <w:rPr>
                <w:rFonts w:ascii="Arial" w:eastAsia="Times New Roman" w:hAnsi="Arial" w:cs="Arial"/>
                <w:spacing w:val="4"/>
                <w:sz w:val="21"/>
                <w:szCs w:val="21"/>
              </w:rPr>
              <w:t>Approved MAC Algorithm</w:t>
            </w:r>
          </w:p>
        </w:tc>
      </w:tr>
      <w:tr w:rsidR="00457E62" w:rsidRPr="00457E62" w14:paraId="7710589C" w14:textId="77777777" w:rsidTr="00457E62">
        <w:tc>
          <w:tcPr>
            <w:tcW w:w="0" w:type="auto"/>
            <w:tcBorders>
              <w:bottom w:val="single" w:sz="6" w:space="0" w:color="E0E0E0"/>
            </w:tcBorders>
            <w:tcMar>
              <w:top w:w="90" w:type="dxa"/>
              <w:left w:w="240" w:type="dxa"/>
              <w:bottom w:w="90" w:type="dxa"/>
              <w:right w:w="240" w:type="dxa"/>
            </w:tcMar>
            <w:vAlign w:val="center"/>
            <w:hideMark/>
          </w:tcPr>
          <w:p w14:paraId="627BC9F6" w14:textId="77777777" w:rsidR="00457E62" w:rsidRPr="00457E62" w:rsidRDefault="00457E62" w:rsidP="00457E62">
            <w:pPr>
              <w:spacing w:line="336" w:lineRule="atLeast"/>
              <w:rPr>
                <w:rFonts w:ascii="Arial" w:eastAsia="Times New Roman" w:hAnsi="Arial" w:cs="Arial"/>
                <w:spacing w:val="4"/>
                <w:sz w:val="21"/>
                <w:szCs w:val="21"/>
              </w:rPr>
            </w:pPr>
            <w:r w:rsidRPr="00457E62">
              <w:rPr>
                <w:rFonts w:ascii="Arial" w:eastAsia="Times New Roman" w:hAnsi="Arial" w:cs="Arial"/>
                <w:spacing w:val="4"/>
                <w:sz w:val="21"/>
                <w:szCs w:val="21"/>
              </w:rPr>
              <w:t>Algorithm</w:t>
            </w:r>
          </w:p>
        </w:tc>
        <w:tc>
          <w:tcPr>
            <w:tcW w:w="0" w:type="auto"/>
            <w:tcBorders>
              <w:bottom w:val="single" w:sz="6" w:space="0" w:color="E0E0E0"/>
            </w:tcBorders>
            <w:tcMar>
              <w:top w:w="90" w:type="dxa"/>
              <w:left w:w="240" w:type="dxa"/>
              <w:bottom w:w="90" w:type="dxa"/>
              <w:right w:w="240" w:type="dxa"/>
            </w:tcMar>
            <w:vAlign w:val="center"/>
            <w:hideMark/>
          </w:tcPr>
          <w:p w14:paraId="41FFDDB3" w14:textId="77777777" w:rsidR="00457E62" w:rsidRPr="00457E62" w:rsidRDefault="00457E62" w:rsidP="00457E62">
            <w:pPr>
              <w:spacing w:line="336" w:lineRule="atLeast"/>
              <w:rPr>
                <w:rFonts w:ascii="Arial" w:eastAsia="Times New Roman" w:hAnsi="Arial" w:cs="Arial"/>
                <w:spacing w:val="4"/>
                <w:sz w:val="21"/>
                <w:szCs w:val="21"/>
              </w:rPr>
            </w:pPr>
            <w:r w:rsidRPr="00457E62">
              <w:rPr>
                <w:rFonts w:ascii="Arial" w:eastAsia="Times New Roman" w:hAnsi="Arial" w:cs="Arial"/>
                <w:spacing w:val="4"/>
                <w:sz w:val="21"/>
                <w:szCs w:val="21"/>
              </w:rPr>
              <w:t>Hashing Function Combination</w:t>
            </w:r>
          </w:p>
        </w:tc>
        <w:tc>
          <w:tcPr>
            <w:tcW w:w="0" w:type="auto"/>
            <w:tcBorders>
              <w:bottom w:val="single" w:sz="6" w:space="0" w:color="E0E0E0"/>
            </w:tcBorders>
            <w:tcMar>
              <w:top w:w="90" w:type="dxa"/>
              <w:left w:w="240" w:type="dxa"/>
              <w:bottom w:w="90" w:type="dxa"/>
              <w:right w:w="240" w:type="dxa"/>
            </w:tcMar>
            <w:vAlign w:val="center"/>
            <w:hideMark/>
          </w:tcPr>
          <w:p w14:paraId="0FE8F51F" w14:textId="77777777" w:rsidR="00457E62" w:rsidRPr="00457E62" w:rsidRDefault="00457E62" w:rsidP="00457E62">
            <w:pPr>
              <w:spacing w:line="336" w:lineRule="atLeast"/>
              <w:rPr>
                <w:rFonts w:ascii="Arial" w:eastAsia="Times New Roman" w:hAnsi="Arial" w:cs="Arial"/>
                <w:spacing w:val="4"/>
                <w:sz w:val="21"/>
                <w:szCs w:val="21"/>
              </w:rPr>
            </w:pPr>
            <w:r w:rsidRPr="00457E62">
              <w:rPr>
                <w:rFonts w:ascii="Arial" w:eastAsia="Times New Roman" w:hAnsi="Arial" w:cs="Arial"/>
                <w:spacing w:val="4"/>
                <w:sz w:val="21"/>
                <w:szCs w:val="21"/>
              </w:rPr>
              <w:t>Comments</w:t>
            </w:r>
          </w:p>
        </w:tc>
      </w:tr>
      <w:tr w:rsidR="00457E62" w:rsidRPr="00457E62" w14:paraId="41C2685B" w14:textId="77777777" w:rsidTr="00457E62">
        <w:tc>
          <w:tcPr>
            <w:tcW w:w="0" w:type="auto"/>
            <w:tcBorders>
              <w:bottom w:val="single" w:sz="6" w:space="0" w:color="E0E0E0"/>
            </w:tcBorders>
            <w:tcMar>
              <w:top w:w="90" w:type="dxa"/>
              <w:left w:w="240" w:type="dxa"/>
              <w:bottom w:w="90" w:type="dxa"/>
              <w:right w:w="240" w:type="dxa"/>
            </w:tcMar>
            <w:vAlign w:val="center"/>
            <w:hideMark/>
          </w:tcPr>
          <w:p w14:paraId="49245B46" w14:textId="77777777" w:rsidR="00457E62" w:rsidRPr="00457E62" w:rsidRDefault="00457E62" w:rsidP="00457E62">
            <w:pPr>
              <w:spacing w:before="240" w:after="240" w:line="336" w:lineRule="atLeast"/>
              <w:rPr>
                <w:rFonts w:ascii="Arial" w:eastAsia="Times New Roman" w:hAnsi="Arial" w:cs="Arial"/>
                <w:spacing w:val="4"/>
                <w:sz w:val="21"/>
                <w:szCs w:val="21"/>
              </w:rPr>
            </w:pPr>
            <w:r w:rsidRPr="00457E62">
              <w:rPr>
                <w:rFonts w:ascii="Arial" w:eastAsia="Times New Roman" w:hAnsi="Arial" w:cs="Arial"/>
                <w:spacing w:val="4"/>
                <w:sz w:val="21"/>
                <w:szCs w:val="21"/>
              </w:rPr>
              <w:t>HMAC</w:t>
            </w:r>
          </w:p>
        </w:tc>
        <w:tc>
          <w:tcPr>
            <w:tcW w:w="0" w:type="auto"/>
            <w:tcBorders>
              <w:bottom w:val="single" w:sz="6" w:space="0" w:color="E0E0E0"/>
            </w:tcBorders>
            <w:tcMar>
              <w:top w:w="90" w:type="dxa"/>
              <w:left w:w="240" w:type="dxa"/>
              <w:bottom w:w="90" w:type="dxa"/>
              <w:right w:w="240" w:type="dxa"/>
            </w:tcMar>
            <w:vAlign w:val="center"/>
            <w:hideMark/>
          </w:tcPr>
          <w:p w14:paraId="12CE56FD" w14:textId="77777777" w:rsidR="00457E62" w:rsidRPr="00457E62" w:rsidRDefault="00457E62" w:rsidP="00457E62">
            <w:pPr>
              <w:spacing w:before="240" w:after="240" w:line="336" w:lineRule="atLeast"/>
              <w:rPr>
                <w:rFonts w:ascii="Arial" w:eastAsia="Times New Roman" w:hAnsi="Arial" w:cs="Arial"/>
                <w:spacing w:val="4"/>
                <w:sz w:val="21"/>
                <w:szCs w:val="21"/>
              </w:rPr>
            </w:pPr>
            <w:r w:rsidRPr="00457E62">
              <w:rPr>
                <w:rFonts w:ascii="Arial" w:eastAsia="Times New Roman" w:hAnsi="Arial" w:cs="Arial"/>
                <w:spacing w:val="4"/>
                <w:sz w:val="21"/>
                <w:szCs w:val="21"/>
              </w:rPr>
              <w:t>SHA256, SHA384, SHA512</w:t>
            </w:r>
          </w:p>
        </w:tc>
        <w:tc>
          <w:tcPr>
            <w:tcW w:w="0" w:type="auto"/>
            <w:tcBorders>
              <w:bottom w:val="single" w:sz="6" w:space="0" w:color="E0E0E0"/>
            </w:tcBorders>
            <w:tcMar>
              <w:top w:w="90" w:type="dxa"/>
              <w:left w:w="240" w:type="dxa"/>
              <w:bottom w:w="90" w:type="dxa"/>
              <w:right w:w="240" w:type="dxa"/>
            </w:tcMar>
            <w:vAlign w:val="center"/>
            <w:hideMark/>
          </w:tcPr>
          <w:p w14:paraId="10EBD120" w14:textId="77777777" w:rsidR="00457E62" w:rsidRPr="00457E62" w:rsidRDefault="00457E62" w:rsidP="00457E62">
            <w:pPr>
              <w:spacing w:line="336" w:lineRule="atLeast"/>
              <w:rPr>
                <w:rFonts w:ascii="Arial" w:eastAsia="Times New Roman" w:hAnsi="Arial" w:cs="Arial"/>
                <w:spacing w:val="4"/>
                <w:sz w:val="21"/>
                <w:szCs w:val="21"/>
              </w:rPr>
            </w:pPr>
            <w:r w:rsidRPr="00457E62">
              <w:rPr>
                <w:rFonts w:ascii="Arial" w:eastAsia="Times New Roman" w:hAnsi="Arial" w:cs="Arial"/>
                <w:spacing w:val="4"/>
                <w:sz w:val="21"/>
                <w:szCs w:val="21"/>
              </w:rPr>
              <w:t>HMAC-SHA256 is recommended</w:t>
            </w:r>
          </w:p>
        </w:tc>
      </w:tr>
    </w:tbl>
    <w:p w14:paraId="5A2A3995" w14:textId="77777777" w:rsidR="00457E62" w:rsidRPr="00457E62" w:rsidRDefault="00457E62" w:rsidP="00457E62">
      <w:pPr>
        <w:spacing w:before="240" w:after="240"/>
        <w:rPr>
          <w:rFonts w:ascii="Times New Roman" w:eastAsia="Times New Roman" w:hAnsi="Times New Roman" w:cs="Times New Roman"/>
        </w:rPr>
      </w:pPr>
      <w:r w:rsidRPr="00457E62">
        <w:rPr>
          <w:rFonts w:ascii="Arial" w:eastAsia="Times New Roman" w:hAnsi="Arial" w:cs="Arial"/>
          <w:b/>
          <w:bCs/>
        </w:rPr>
        <w:t>Note:</w:t>
      </w:r>
      <w:r w:rsidRPr="00457E62">
        <w:rPr>
          <w:rFonts w:ascii="Times New Roman" w:eastAsia="Times New Roman" w:hAnsi="Times New Roman" w:cs="Times New Roman"/>
        </w:rPr>
        <w:t> This is an approved algorithm for use in scenarios that calls for use of HMAC. For use in JWS, refer [5].</w:t>
      </w:r>
    </w:p>
    <w:p w14:paraId="20EFF0C2" w14:textId="77777777" w:rsidR="00457E62" w:rsidRPr="00457E62" w:rsidRDefault="00457E62" w:rsidP="00457E62">
      <w:pPr>
        <w:spacing w:before="100" w:beforeAutospacing="1" w:after="100" w:afterAutospacing="1"/>
        <w:outlineLvl w:val="2"/>
        <w:rPr>
          <w:rFonts w:ascii="Times New Roman" w:eastAsia="Times New Roman" w:hAnsi="Times New Roman" w:cs="Times New Roman"/>
          <w:b/>
          <w:bCs/>
          <w:sz w:val="27"/>
          <w:szCs w:val="27"/>
        </w:rPr>
      </w:pPr>
      <w:r w:rsidRPr="00457E62">
        <w:rPr>
          <w:rFonts w:ascii="Times New Roman" w:eastAsia="Times New Roman" w:hAnsi="Times New Roman" w:cs="Times New Roman"/>
          <w:b/>
          <w:bCs/>
          <w:sz w:val="27"/>
          <w:szCs w:val="27"/>
        </w:rPr>
        <w:t>3.5 Key Establishment/Exchange</w:t>
      </w:r>
    </w:p>
    <w:p w14:paraId="2FF3FDF9" w14:textId="77777777" w:rsidR="00457E62" w:rsidRPr="00457E62" w:rsidRDefault="00457E62" w:rsidP="00457E62">
      <w:pPr>
        <w:spacing w:before="240" w:after="240"/>
        <w:rPr>
          <w:rFonts w:ascii="Times New Roman" w:eastAsia="Times New Roman" w:hAnsi="Times New Roman" w:cs="Times New Roman"/>
        </w:rPr>
      </w:pPr>
      <w:r w:rsidRPr="00457E62">
        <w:rPr>
          <w:rFonts w:ascii="Times New Roman" w:eastAsia="Times New Roman" w:hAnsi="Times New Roman" w:cs="Times New Roman"/>
        </w:rPr>
        <w:t>Key establishment/exchange comprises of key agreement or key transport.</w:t>
      </w:r>
    </w:p>
    <w:p w14:paraId="3E62F57A" w14:textId="77777777" w:rsidR="00457E62" w:rsidRPr="00457E62" w:rsidRDefault="00457E62" w:rsidP="00457E62">
      <w:pPr>
        <w:spacing w:before="100" w:beforeAutospacing="1" w:after="100" w:afterAutospacing="1"/>
        <w:outlineLvl w:val="3"/>
        <w:rPr>
          <w:rFonts w:ascii="Times New Roman" w:eastAsia="Times New Roman" w:hAnsi="Times New Roman" w:cs="Times New Roman"/>
          <w:b/>
          <w:bCs/>
        </w:rPr>
      </w:pPr>
      <w:r w:rsidRPr="00457E62">
        <w:rPr>
          <w:rFonts w:ascii="Times New Roman" w:eastAsia="Times New Roman" w:hAnsi="Times New Roman" w:cs="Times New Roman"/>
          <w:b/>
          <w:bCs/>
        </w:rPr>
        <w:t>Key Agreement</w:t>
      </w:r>
    </w:p>
    <w:p w14:paraId="75700FC0" w14:textId="77777777" w:rsidR="00457E62" w:rsidRPr="00457E62" w:rsidRDefault="00457E62" w:rsidP="00457E62">
      <w:pPr>
        <w:spacing w:before="240" w:after="240"/>
        <w:rPr>
          <w:rFonts w:ascii="Times New Roman" w:eastAsia="Times New Roman" w:hAnsi="Times New Roman" w:cs="Times New Roman"/>
        </w:rPr>
      </w:pPr>
      <w:r w:rsidRPr="00457E62">
        <w:rPr>
          <w:rFonts w:ascii="Times New Roman" w:eastAsia="Times New Roman" w:hAnsi="Times New Roman" w:cs="Times New Roman"/>
        </w:rPr>
        <w:t>Key agreement involves the two parties coming up with the key in an authenticated manner such that both parties contribute to the key.</w:t>
      </w:r>
      <w:r w:rsidRPr="00457E62">
        <w:rPr>
          <w:rFonts w:ascii="Times New Roman" w:eastAsia="Times New Roman" w:hAnsi="Times New Roman" w:cs="Times New Roman"/>
        </w:rPr>
        <w:br/>
        <w:t>Key agreement involves variations of the Diffie-Hellman (DH) protocol. DH allows two parties to come up with a shared secret without exchanging the secret over an insecure channel. The figure below captures the essence of this.</w:t>
      </w:r>
    </w:p>
    <w:p w14:paraId="67192F0F" w14:textId="4C5423A6" w:rsidR="00457E62" w:rsidRPr="00457E62" w:rsidRDefault="00457E62" w:rsidP="00457E62">
      <w:pPr>
        <w:spacing w:before="240" w:after="240"/>
        <w:rPr>
          <w:rFonts w:ascii="Times New Roman" w:eastAsia="Times New Roman" w:hAnsi="Times New Roman" w:cs="Times New Roman"/>
        </w:rPr>
      </w:pPr>
      <w:r w:rsidRPr="00457E62">
        <w:rPr>
          <w:rFonts w:ascii="Times New Roman" w:eastAsia="Times New Roman" w:hAnsi="Times New Roman" w:cs="Times New Roman"/>
        </w:rPr>
        <w:lastRenderedPageBreak/>
        <w:fldChar w:fldCharType="begin"/>
      </w:r>
      <w:r w:rsidRPr="00457E62">
        <w:rPr>
          <w:rFonts w:ascii="Times New Roman" w:eastAsia="Times New Roman" w:hAnsi="Times New Roman" w:cs="Times New Roman"/>
        </w:rPr>
        <w:instrText xml:space="preserve"> INCLUDEPICTURE "https://dta-images.discoverfinancial.com/architectures/cryptography-algorithm-guide/img/img6.png" \* MERGEFORMATINET </w:instrText>
      </w:r>
      <w:r w:rsidRPr="00457E62">
        <w:rPr>
          <w:rFonts w:ascii="Times New Roman" w:eastAsia="Times New Roman" w:hAnsi="Times New Roman" w:cs="Times New Roman"/>
        </w:rPr>
        <w:fldChar w:fldCharType="separate"/>
      </w:r>
      <w:r w:rsidRPr="00457E62">
        <w:rPr>
          <w:rFonts w:ascii="Times New Roman" w:eastAsia="Times New Roman" w:hAnsi="Times New Roman" w:cs="Times New Roman"/>
          <w:noProof/>
        </w:rPr>
        <w:drawing>
          <wp:inline distT="0" distB="0" distL="0" distR="0" wp14:anchorId="697A8A9B" wp14:editId="6D9D7310">
            <wp:extent cx="5943600" cy="326326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263265"/>
                    </a:xfrm>
                    <a:prstGeom prst="rect">
                      <a:avLst/>
                    </a:prstGeom>
                    <a:noFill/>
                    <a:ln>
                      <a:noFill/>
                    </a:ln>
                  </pic:spPr>
                </pic:pic>
              </a:graphicData>
            </a:graphic>
          </wp:inline>
        </w:drawing>
      </w:r>
      <w:r w:rsidRPr="00457E62">
        <w:rPr>
          <w:rFonts w:ascii="Times New Roman" w:eastAsia="Times New Roman" w:hAnsi="Times New Roman" w:cs="Times New Roman"/>
        </w:rPr>
        <w:fldChar w:fldCharType="end"/>
      </w:r>
    </w:p>
    <w:p w14:paraId="4C2F4B75" w14:textId="77777777" w:rsidR="00457E62" w:rsidRPr="00457E62" w:rsidRDefault="00457E62" w:rsidP="00457E62">
      <w:pPr>
        <w:spacing w:before="240" w:after="240"/>
        <w:rPr>
          <w:rFonts w:ascii="Times New Roman" w:eastAsia="Times New Roman" w:hAnsi="Times New Roman" w:cs="Times New Roman"/>
        </w:rPr>
      </w:pPr>
      <w:r w:rsidRPr="00457E62">
        <w:rPr>
          <w:rFonts w:ascii="Times New Roman" w:eastAsia="Times New Roman" w:hAnsi="Times New Roman" w:cs="Times New Roman"/>
        </w:rPr>
        <w:t>Alice selects the common parameters 'g' and 'p' and generates a random number 'a' and computes 'A'. Alice, then sends, 'g', 'p', and 'A' to Bob. Bob generates the random number 'b' and computes 'B' as shown. He sends 'B' to Alice. Both sides then generate 'K'; which is the shared secret. In the context of TLS where this is typically used, Alice and Bob represent the TLS Server and the TLS Client, respectively.</w:t>
      </w:r>
    </w:p>
    <w:tbl>
      <w:tblPr>
        <w:tblW w:w="13840" w:type="dxa"/>
        <w:tblCellMar>
          <w:top w:w="15" w:type="dxa"/>
          <w:left w:w="15" w:type="dxa"/>
          <w:bottom w:w="15" w:type="dxa"/>
          <w:right w:w="15" w:type="dxa"/>
        </w:tblCellMar>
        <w:tblLook w:val="04A0" w:firstRow="1" w:lastRow="0" w:firstColumn="1" w:lastColumn="0" w:noHBand="0" w:noVBand="1"/>
      </w:tblPr>
      <w:tblGrid>
        <w:gridCol w:w="2259"/>
        <w:gridCol w:w="5552"/>
        <w:gridCol w:w="6029"/>
      </w:tblGrid>
      <w:tr w:rsidR="00457E62" w:rsidRPr="00457E62" w14:paraId="2A33077E" w14:textId="77777777" w:rsidTr="00457E62">
        <w:tc>
          <w:tcPr>
            <w:tcW w:w="0" w:type="auto"/>
            <w:gridSpan w:val="3"/>
            <w:tcBorders>
              <w:bottom w:val="single" w:sz="6" w:space="0" w:color="E0E0E0"/>
            </w:tcBorders>
            <w:tcMar>
              <w:top w:w="90" w:type="dxa"/>
              <w:left w:w="240" w:type="dxa"/>
              <w:bottom w:w="90" w:type="dxa"/>
              <w:right w:w="240" w:type="dxa"/>
            </w:tcMar>
            <w:vAlign w:val="center"/>
            <w:hideMark/>
          </w:tcPr>
          <w:p w14:paraId="4D6EAEC1" w14:textId="77777777" w:rsidR="00457E62" w:rsidRPr="00457E62" w:rsidRDefault="00457E62" w:rsidP="00457E62">
            <w:pPr>
              <w:spacing w:line="336" w:lineRule="atLeast"/>
              <w:jc w:val="center"/>
              <w:rPr>
                <w:rFonts w:ascii="Arial" w:eastAsia="Times New Roman" w:hAnsi="Arial" w:cs="Arial"/>
                <w:spacing w:val="4"/>
                <w:sz w:val="21"/>
                <w:szCs w:val="21"/>
              </w:rPr>
            </w:pPr>
            <w:r w:rsidRPr="00457E62">
              <w:rPr>
                <w:rFonts w:ascii="Arial" w:eastAsia="Times New Roman" w:hAnsi="Arial" w:cs="Arial"/>
                <w:spacing w:val="4"/>
                <w:sz w:val="21"/>
                <w:szCs w:val="21"/>
              </w:rPr>
              <w:t>Approved Key Agreement Algorithms</w:t>
            </w:r>
          </w:p>
        </w:tc>
      </w:tr>
      <w:tr w:rsidR="00457E62" w:rsidRPr="00457E62" w14:paraId="6C94D2BA" w14:textId="77777777" w:rsidTr="00457E62">
        <w:tc>
          <w:tcPr>
            <w:tcW w:w="0" w:type="auto"/>
            <w:tcBorders>
              <w:bottom w:val="single" w:sz="6" w:space="0" w:color="E0E0E0"/>
            </w:tcBorders>
            <w:tcMar>
              <w:top w:w="90" w:type="dxa"/>
              <w:left w:w="240" w:type="dxa"/>
              <w:bottom w:w="90" w:type="dxa"/>
              <w:right w:w="240" w:type="dxa"/>
            </w:tcMar>
            <w:vAlign w:val="center"/>
            <w:hideMark/>
          </w:tcPr>
          <w:p w14:paraId="02B33D66" w14:textId="77777777" w:rsidR="00457E62" w:rsidRPr="00457E62" w:rsidRDefault="00457E62" w:rsidP="00457E62">
            <w:pPr>
              <w:spacing w:line="336" w:lineRule="atLeast"/>
              <w:rPr>
                <w:rFonts w:ascii="Arial" w:eastAsia="Times New Roman" w:hAnsi="Arial" w:cs="Arial"/>
                <w:spacing w:val="4"/>
                <w:sz w:val="21"/>
                <w:szCs w:val="21"/>
              </w:rPr>
            </w:pPr>
            <w:r w:rsidRPr="00457E62">
              <w:rPr>
                <w:rFonts w:ascii="Arial" w:eastAsia="Times New Roman" w:hAnsi="Arial" w:cs="Arial"/>
                <w:spacing w:val="4"/>
                <w:sz w:val="21"/>
                <w:szCs w:val="21"/>
              </w:rPr>
              <w:t>Protocol</w:t>
            </w:r>
          </w:p>
        </w:tc>
        <w:tc>
          <w:tcPr>
            <w:tcW w:w="0" w:type="auto"/>
            <w:tcBorders>
              <w:bottom w:val="single" w:sz="6" w:space="0" w:color="E0E0E0"/>
            </w:tcBorders>
            <w:tcMar>
              <w:top w:w="90" w:type="dxa"/>
              <w:left w:w="240" w:type="dxa"/>
              <w:bottom w:w="90" w:type="dxa"/>
              <w:right w:w="240" w:type="dxa"/>
            </w:tcMar>
            <w:vAlign w:val="center"/>
            <w:hideMark/>
          </w:tcPr>
          <w:p w14:paraId="3147369E" w14:textId="77777777" w:rsidR="00457E62" w:rsidRPr="00457E62" w:rsidRDefault="00457E62" w:rsidP="00457E62">
            <w:pPr>
              <w:spacing w:line="336" w:lineRule="atLeast"/>
              <w:rPr>
                <w:rFonts w:ascii="Arial" w:eastAsia="Times New Roman" w:hAnsi="Arial" w:cs="Arial"/>
                <w:spacing w:val="4"/>
                <w:sz w:val="21"/>
                <w:szCs w:val="21"/>
              </w:rPr>
            </w:pPr>
            <w:r w:rsidRPr="00457E62">
              <w:rPr>
                <w:rFonts w:ascii="Arial" w:eastAsia="Times New Roman" w:hAnsi="Arial" w:cs="Arial"/>
                <w:spacing w:val="4"/>
                <w:sz w:val="21"/>
                <w:szCs w:val="21"/>
              </w:rPr>
              <w:t>Authentication Combination</w:t>
            </w:r>
          </w:p>
        </w:tc>
        <w:tc>
          <w:tcPr>
            <w:tcW w:w="0" w:type="auto"/>
            <w:tcBorders>
              <w:bottom w:val="single" w:sz="6" w:space="0" w:color="E0E0E0"/>
            </w:tcBorders>
            <w:tcMar>
              <w:top w:w="90" w:type="dxa"/>
              <w:left w:w="240" w:type="dxa"/>
              <w:bottom w:w="90" w:type="dxa"/>
              <w:right w:w="240" w:type="dxa"/>
            </w:tcMar>
            <w:vAlign w:val="center"/>
            <w:hideMark/>
          </w:tcPr>
          <w:p w14:paraId="14070699" w14:textId="77777777" w:rsidR="00457E62" w:rsidRPr="00457E62" w:rsidRDefault="00457E62" w:rsidP="00457E62">
            <w:pPr>
              <w:spacing w:line="336" w:lineRule="atLeast"/>
              <w:rPr>
                <w:rFonts w:ascii="Arial" w:eastAsia="Times New Roman" w:hAnsi="Arial" w:cs="Arial"/>
                <w:spacing w:val="4"/>
                <w:sz w:val="21"/>
                <w:szCs w:val="21"/>
              </w:rPr>
            </w:pPr>
            <w:r w:rsidRPr="00457E62">
              <w:rPr>
                <w:rFonts w:ascii="Arial" w:eastAsia="Times New Roman" w:hAnsi="Arial" w:cs="Arial"/>
                <w:spacing w:val="4"/>
                <w:sz w:val="21"/>
                <w:szCs w:val="21"/>
              </w:rPr>
              <w:t>Comments</w:t>
            </w:r>
          </w:p>
        </w:tc>
      </w:tr>
      <w:tr w:rsidR="00457E62" w:rsidRPr="00457E62" w14:paraId="299005EB" w14:textId="77777777" w:rsidTr="00457E62">
        <w:tc>
          <w:tcPr>
            <w:tcW w:w="0" w:type="auto"/>
            <w:tcBorders>
              <w:bottom w:val="single" w:sz="6" w:space="0" w:color="E0E0E0"/>
            </w:tcBorders>
            <w:tcMar>
              <w:top w:w="90" w:type="dxa"/>
              <w:left w:w="240" w:type="dxa"/>
              <w:bottom w:w="90" w:type="dxa"/>
              <w:right w:w="240" w:type="dxa"/>
            </w:tcMar>
            <w:vAlign w:val="center"/>
            <w:hideMark/>
          </w:tcPr>
          <w:p w14:paraId="24651DC9" w14:textId="77777777" w:rsidR="00457E62" w:rsidRPr="00457E62" w:rsidRDefault="00457E62" w:rsidP="00457E62">
            <w:pPr>
              <w:spacing w:before="240" w:after="240" w:line="336" w:lineRule="atLeast"/>
              <w:rPr>
                <w:rFonts w:ascii="Arial" w:eastAsia="Times New Roman" w:hAnsi="Arial" w:cs="Arial"/>
                <w:spacing w:val="4"/>
                <w:sz w:val="21"/>
                <w:szCs w:val="21"/>
              </w:rPr>
            </w:pPr>
            <w:r w:rsidRPr="00457E62">
              <w:rPr>
                <w:rFonts w:ascii="Arial" w:eastAsia="Times New Roman" w:hAnsi="Arial" w:cs="Arial"/>
                <w:spacing w:val="4"/>
                <w:sz w:val="21"/>
                <w:szCs w:val="21"/>
              </w:rPr>
              <w:t>ECDHE</w:t>
            </w:r>
          </w:p>
        </w:tc>
        <w:tc>
          <w:tcPr>
            <w:tcW w:w="0" w:type="auto"/>
            <w:tcBorders>
              <w:bottom w:val="single" w:sz="6" w:space="0" w:color="E0E0E0"/>
            </w:tcBorders>
            <w:tcMar>
              <w:top w:w="90" w:type="dxa"/>
              <w:left w:w="240" w:type="dxa"/>
              <w:bottom w:w="90" w:type="dxa"/>
              <w:right w:w="240" w:type="dxa"/>
            </w:tcMar>
            <w:vAlign w:val="center"/>
            <w:hideMark/>
          </w:tcPr>
          <w:p w14:paraId="5634775E" w14:textId="77777777" w:rsidR="00457E62" w:rsidRPr="00457E62" w:rsidRDefault="00457E62" w:rsidP="00457E62">
            <w:pPr>
              <w:spacing w:before="240" w:after="240" w:line="336" w:lineRule="atLeast"/>
              <w:rPr>
                <w:rFonts w:ascii="Arial" w:eastAsia="Times New Roman" w:hAnsi="Arial" w:cs="Arial"/>
                <w:spacing w:val="4"/>
                <w:sz w:val="21"/>
                <w:szCs w:val="21"/>
              </w:rPr>
            </w:pPr>
            <w:r w:rsidRPr="00457E62">
              <w:rPr>
                <w:rFonts w:ascii="Arial" w:eastAsia="Times New Roman" w:hAnsi="Arial" w:cs="Arial"/>
                <w:spacing w:val="4"/>
                <w:sz w:val="21"/>
                <w:szCs w:val="21"/>
              </w:rPr>
              <w:t>RSA*</w:t>
            </w:r>
          </w:p>
        </w:tc>
        <w:tc>
          <w:tcPr>
            <w:tcW w:w="0" w:type="auto"/>
            <w:tcBorders>
              <w:bottom w:val="single" w:sz="6" w:space="0" w:color="E0E0E0"/>
            </w:tcBorders>
            <w:tcMar>
              <w:top w:w="90" w:type="dxa"/>
              <w:left w:w="240" w:type="dxa"/>
              <w:bottom w:w="90" w:type="dxa"/>
              <w:right w:w="240" w:type="dxa"/>
            </w:tcMar>
            <w:vAlign w:val="center"/>
            <w:hideMark/>
          </w:tcPr>
          <w:p w14:paraId="35D438B3" w14:textId="77777777" w:rsidR="00457E62" w:rsidRPr="00457E62" w:rsidRDefault="00457E62" w:rsidP="00457E62">
            <w:pPr>
              <w:spacing w:line="336" w:lineRule="atLeast"/>
              <w:rPr>
                <w:rFonts w:ascii="Arial" w:eastAsia="Times New Roman" w:hAnsi="Arial" w:cs="Arial"/>
                <w:spacing w:val="4"/>
                <w:sz w:val="21"/>
                <w:szCs w:val="21"/>
              </w:rPr>
            </w:pPr>
            <w:r w:rsidRPr="00457E62">
              <w:rPr>
                <w:rFonts w:ascii="Arial" w:eastAsia="Times New Roman" w:hAnsi="Arial" w:cs="Arial"/>
                <w:spacing w:val="4"/>
                <w:sz w:val="21"/>
                <w:szCs w:val="21"/>
              </w:rPr>
              <w:t>ECDHE-RSA is recommended</w:t>
            </w:r>
          </w:p>
        </w:tc>
      </w:tr>
      <w:tr w:rsidR="00457E62" w:rsidRPr="00457E62" w14:paraId="3869611B" w14:textId="77777777" w:rsidTr="00457E62">
        <w:tc>
          <w:tcPr>
            <w:tcW w:w="0" w:type="auto"/>
            <w:tcBorders>
              <w:bottom w:val="single" w:sz="6" w:space="0" w:color="E0E0E0"/>
            </w:tcBorders>
            <w:tcMar>
              <w:top w:w="90" w:type="dxa"/>
              <w:left w:w="240" w:type="dxa"/>
              <w:bottom w:w="90" w:type="dxa"/>
              <w:right w:w="240" w:type="dxa"/>
            </w:tcMar>
            <w:vAlign w:val="center"/>
            <w:hideMark/>
          </w:tcPr>
          <w:p w14:paraId="153FC883" w14:textId="77777777" w:rsidR="00457E62" w:rsidRPr="00457E62" w:rsidRDefault="00457E62" w:rsidP="00457E62">
            <w:pPr>
              <w:spacing w:line="336" w:lineRule="atLeast"/>
              <w:rPr>
                <w:rFonts w:ascii="Arial" w:eastAsia="Times New Roman" w:hAnsi="Arial" w:cs="Arial"/>
                <w:spacing w:val="4"/>
                <w:sz w:val="21"/>
                <w:szCs w:val="21"/>
              </w:rPr>
            </w:pPr>
            <w:r w:rsidRPr="00457E62">
              <w:rPr>
                <w:rFonts w:ascii="Arial" w:eastAsia="Times New Roman" w:hAnsi="Arial" w:cs="Arial"/>
                <w:spacing w:val="4"/>
                <w:sz w:val="21"/>
                <w:szCs w:val="21"/>
              </w:rPr>
              <w:t>DHE</w:t>
            </w:r>
          </w:p>
        </w:tc>
        <w:tc>
          <w:tcPr>
            <w:tcW w:w="0" w:type="auto"/>
            <w:tcBorders>
              <w:bottom w:val="single" w:sz="6" w:space="0" w:color="E0E0E0"/>
            </w:tcBorders>
            <w:tcMar>
              <w:top w:w="90" w:type="dxa"/>
              <w:left w:w="240" w:type="dxa"/>
              <w:bottom w:w="90" w:type="dxa"/>
              <w:right w:w="240" w:type="dxa"/>
            </w:tcMar>
            <w:vAlign w:val="center"/>
            <w:hideMark/>
          </w:tcPr>
          <w:p w14:paraId="4AFC0FA6" w14:textId="77777777" w:rsidR="00457E62" w:rsidRPr="00457E62" w:rsidRDefault="00457E62" w:rsidP="00457E62">
            <w:pPr>
              <w:spacing w:line="336" w:lineRule="atLeast"/>
              <w:rPr>
                <w:rFonts w:ascii="Arial" w:eastAsia="Times New Roman" w:hAnsi="Arial" w:cs="Arial"/>
                <w:spacing w:val="4"/>
                <w:sz w:val="21"/>
                <w:szCs w:val="21"/>
              </w:rPr>
            </w:pPr>
            <w:r w:rsidRPr="00457E62">
              <w:rPr>
                <w:rFonts w:ascii="Arial" w:eastAsia="Times New Roman" w:hAnsi="Arial" w:cs="Arial"/>
                <w:spacing w:val="4"/>
                <w:sz w:val="21"/>
                <w:szCs w:val="21"/>
              </w:rPr>
              <w:t>RSA*</w:t>
            </w:r>
          </w:p>
        </w:tc>
        <w:tc>
          <w:tcPr>
            <w:tcW w:w="0" w:type="auto"/>
            <w:tcBorders>
              <w:bottom w:val="single" w:sz="6" w:space="0" w:color="E0E0E0"/>
            </w:tcBorders>
            <w:tcMar>
              <w:top w:w="90" w:type="dxa"/>
              <w:left w:w="240" w:type="dxa"/>
              <w:bottom w:w="90" w:type="dxa"/>
              <w:right w:w="240" w:type="dxa"/>
            </w:tcMar>
            <w:vAlign w:val="center"/>
            <w:hideMark/>
          </w:tcPr>
          <w:p w14:paraId="42F126C6" w14:textId="77777777" w:rsidR="00457E62" w:rsidRPr="00457E62" w:rsidRDefault="00457E62" w:rsidP="00457E62">
            <w:pPr>
              <w:spacing w:line="336" w:lineRule="atLeast"/>
              <w:rPr>
                <w:rFonts w:ascii="Arial" w:eastAsia="Times New Roman" w:hAnsi="Arial" w:cs="Arial"/>
                <w:spacing w:val="4"/>
                <w:sz w:val="21"/>
                <w:szCs w:val="21"/>
              </w:rPr>
            </w:pPr>
            <w:r w:rsidRPr="00457E62">
              <w:rPr>
                <w:rFonts w:ascii="Arial" w:eastAsia="Times New Roman" w:hAnsi="Arial" w:cs="Arial"/>
                <w:spacing w:val="4"/>
                <w:sz w:val="21"/>
                <w:szCs w:val="21"/>
              </w:rPr>
              <w:t>DHE-RSA is recommended</w:t>
            </w:r>
          </w:p>
        </w:tc>
      </w:tr>
    </w:tbl>
    <w:p w14:paraId="3DBF2738" w14:textId="77777777" w:rsidR="00457E62" w:rsidRPr="00457E62" w:rsidRDefault="00457E62" w:rsidP="00457E62">
      <w:pPr>
        <w:rPr>
          <w:rFonts w:ascii="Times New Roman" w:eastAsia="Times New Roman" w:hAnsi="Times New Roman" w:cs="Times New Roman"/>
        </w:rPr>
      </w:pPr>
      <w:r w:rsidRPr="00457E62">
        <w:rPr>
          <w:rFonts w:ascii="Times New Roman" w:eastAsia="Times New Roman" w:hAnsi="Times New Roman" w:cs="Times New Roman"/>
          <w:sz w:val="20"/>
          <w:szCs w:val="20"/>
        </w:rPr>
        <w:t>*</w:t>
      </w:r>
      <w:r w:rsidRPr="00457E62">
        <w:rPr>
          <w:rFonts w:ascii="Times New Roman" w:eastAsia="Times New Roman" w:hAnsi="Times New Roman" w:cs="Times New Roman"/>
          <w:i/>
          <w:iCs/>
          <w:sz w:val="20"/>
          <w:szCs w:val="20"/>
        </w:rPr>
        <w:t>Refer to Section 3.2 Digital Signatures for RSA key size recommendations, as the key agreement ciphers typically do not specify the RSA key size</w:t>
      </w:r>
    </w:p>
    <w:p w14:paraId="69506416" w14:textId="77777777" w:rsidR="00457E62" w:rsidRPr="00457E62" w:rsidRDefault="00457E62" w:rsidP="00457E62">
      <w:pPr>
        <w:spacing w:before="240" w:after="240"/>
        <w:rPr>
          <w:rFonts w:ascii="Times New Roman" w:eastAsia="Times New Roman" w:hAnsi="Times New Roman" w:cs="Times New Roman"/>
        </w:rPr>
      </w:pPr>
      <w:r w:rsidRPr="00457E62">
        <w:rPr>
          <w:rFonts w:ascii="Times New Roman" w:eastAsia="Times New Roman" w:hAnsi="Times New Roman" w:cs="Times New Roman"/>
        </w:rPr>
        <w:t>DHE, is Diffie-Hellman that is implemented using modular arithmetic as per the explanation of DH above. The final E stands for Ephemeral. It implies that unique keys are generated every session; thereby allowing for Perfect Forward Secrecy (PFS). PFS refers to an encryption technique that uses unique session keys for each session, so that compromise of a session key does not impact all past and future sessions.</w:t>
      </w:r>
    </w:p>
    <w:p w14:paraId="4C1C8A8A" w14:textId="77777777" w:rsidR="00457E62" w:rsidRPr="00457E62" w:rsidRDefault="00457E62" w:rsidP="00457E62">
      <w:pPr>
        <w:spacing w:before="240" w:after="240"/>
        <w:rPr>
          <w:rFonts w:ascii="Times New Roman" w:eastAsia="Times New Roman" w:hAnsi="Times New Roman" w:cs="Times New Roman"/>
        </w:rPr>
      </w:pPr>
      <w:r w:rsidRPr="00457E62">
        <w:rPr>
          <w:rFonts w:ascii="Times New Roman" w:eastAsia="Times New Roman" w:hAnsi="Times New Roman" w:cs="Times New Roman"/>
        </w:rPr>
        <w:t xml:space="preserve">ECDHE refers to Diffie-Hellman wherein the shared key is established using elliptic curve cryptography (ECC). Each party generates their own ECC key pair with the domain parameters for the curve being agreed upon. They, then, exchange their respective public keys and compute </w:t>
      </w:r>
      <w:r w:rsidRPr="00457E62">
        <w:rPr>
          <w:rFonts w:ascii="Times New Roman" w:eastAsia="Times New Roman" w:hAnsi="Times New Roman" w:cs="Times New Roman"/>
        </w:rPr>
        <w:lastRenderedPageBreak/>
        <w:t>the same point on the curve using their secret key and the other party's public key. The x-coordinate of this point is the shared secret. The final E standing for Ephemeral and has the same implication as explained for DHE.</w:t>
      </w:r>
    </w:p>
    <w:p w14:paraId="7DFBB535" w14:textId="77777777" w:rsidR="00457E62" w:rsidRPr="00457E62" w:rsidRDefault="00457E62" w:rsidP="00457E62">
      <w:pPr>
        <w:spacing w:before="240" w:after="240"/>
        <w:rPr>
          <w:rFonts w:ascii="Times New Roman" w:eastAsia="Times New Roman" w:hAnsi="Times New Roman" w:cs="Times New Roman"/>
        </w:rPr>
      </w:pPr>
      <w:r w:rsidRPr="00457E62">
        <w:rPr>
          <w:rFonts w:ascii="Times New Roman" w:eastAsia="Times New Roman" w:hAnsi="Times New Roman" w:cs="Times New Roman"/>
        </w:rPr>
        <w:t>Note that both ECDHE and DHE are subject to main-in-the-middle attacks, if unauthenticated. For example, Bob does not know if he receives 'A' from Alice or from a rogue hacker, as per the DH flow shown in the figure above.</w:t>
      </w:r>
    </w:p>
    <w:p w14:paraId="3C63B3BB" w14:textId="77777777" w:rsidR="00457E62" w:rsidRPr="00457E62" w:rsidRDefault="00457E62" w:rsidP="00457E62">
      <w:pPr>
        <w:spacing w:before="240" w:after="240"/>
        <w:rPr>
          <w:rFonts w:ascii="Times New Roman" w:eastAsia="Times New Roman" w:hAnsi="Times New Roman" w:cs="Times New Roman"/>
        </w:rPr>
      </w:pPr>
      <w:r w:rsidRPr="00457E62">
        <w:rPr>
          <w:rFonts w:ascii="Times New Roman" w:eastAsia="Times New Roman" w:hAnsi="Times New Roman" w:cs="Times New Roman"/>
        </w:rPr>
        <w:t>This is where RSA comes into the cipher. For instance, as part of the TLS handshake, the Server Key Exchange contains the domain parameters to be used in ECHDE or DHE which is signed using the private key of the Server. The client verifies this signature using the public key in the Server Certificate; thereby authenticating that the common parameters were indeed from the Server and not a man-in-the-middle. Refer the section on 3.2 Digital Signatures for guidelines around signatures using RSA.</w:t>
      </w:r>
    </w:p>
    <w:p w14:paraId="57F2E1FA" w14:textId="77777777" w:rsidR="00457E62" w:rsidRPr="00457E62" w:rsidRDefault="00457E62" w:rsidP="00457E62">
      <w:pPr>
        <w:spacing w:before="100" w:beforeAutospacing="1" w:after="100" w:afterAutospacing="1"/>
        <w:outlineLvl w:val="3"/>
        <w:rPr>
          <w:rFonts w:ascii="Times New Roman" w:eastAsia="Times New Roman" w:hAnsi="Times New Roman" w:cs="Times New Roman"/>
          <w:b/>
          <w:bCs/>
        </w:rPr>
      </w:pPr>
      <w:r w:rsidRPr="00457E62">
        <w:rPr>
          <w:rFonts w:ascii="Times New Roman" w:eastAsia="Times New Roman" w:hAnsi="Times New Roman" w:cs="Times New Roman"/>
          <w:b/>
          <w:bCs/>
        </w:rPr>
        <w:t>Key transport</w:t>
      </w:r>
    </w:p>
    <w:p w14:paraId="1BD413E2" w14:textId="77777777" w:rsidR="00457E62" w:rsidRPr="00457E62" w:rsidRDefault="00457E62" w:rsidP="00457E62">
      <w:pPr>
        <w:spacing w:before="240" w:after="240"/>
        <w:rPr>
          <w:rFonts w:ascii="Times New Roman" w:eastAsia="Times New Roman" w:hAnsi="Times New Roman" w:cs="Times New Roman"/>
        </w:rPr>
      </w:pPr>
      <w:r w:rsidRPr="00457E62">
        <w:rPr>
          <w:rFonts w:ascii="Times New Roman" w:eastAsia="Times New Roman" w:hAnsi="Times New Roman" w:cs="Times New Roman"/>
        </w:rPr>
        <w:t>Key transport involves one party generating the key and then sending it to the other party by encrypting it. This translates to key encryption. It can be performed using a symmetric key or using asymmetric key.</w:t>
      </w:r>
    </w:p>
    <w:p w14:paraId="320B7355" w14:textId="77777777" w:rsidR="00457E62" w:rsidRPr="00457E62" w:rsidRDefault="00457E62" w:rsidP="00457E62">
      <w:pPr>
        <w:spacing w:before="240" w:after="240"/>
        <w:rPr>
          <w:rFonts w:ascii="Times New Roman" w:eastAsia="Times New Roman" w:hAnsi="Times New Roman" w:cs="Times New Roman"/>
        </w:rPr>
      </w:pPr>
      <w:r w:rsidRPr="00457E62">
        <w:rPr>
          <w:rFonts w:ascii="Times New Roman" w:eastAsia="Times New Roman" w:hAnsi="Times New Roman" w:cs="Times New Roman"/>
        </w:rPr>
        <w:t>There are no specific recommendations for key transport using either symmetric key or asymmetric key other than the recommendations under 3.1 Encryption.</w:t>
      </w:r>
    </w:p>
    <w:p w14:paraId="7C54607D" w14:textId="77777777" w:rsidR="00457E62" w:rsidRPr="00457E62" w:rsidRDefault="00457E62" w:rsidP="00457E62">
      <w:pPr>
        <w:spacing w:before="240" w:after="240"/>
        <w:rPr>
          <w:rFonts w:ascii="Times New Roman" w:eastAsia="Times New Roman" w:hAnsi="Times New Roman" w:cs="Times New Roman"/>
        </w:rPr>
      </w:pPr>
      <w:r w:rsidRPr="00457E62">
        <w:rPr>
          <w:rFonts w:ascii="Times New Roman" w:eastAsia="Times New Roman" w:hAnsi="Times New Roman" w:cs="Times New Roman"/>
        </w:rPr>
        <w:t>Key agreement is preferred over key transport due to the Perfect Forward Secrecy present in the key agreement algorithms recommended.</w:t>
      </w:r>
    </w:p>
    <w:p w14:paraId="4C0688BB" w14:textId="77777777" w:rsidR="00457E62" w:rsidRPr="00457E62" w:rsidRDefault="00457E62" w:rsidP="00457E62">
      <w:pPr>
        <w:spacing w:before="100" w:beforeAutospacing="1" w:after="100" w:afterAutospacing="1"/>
        <w:outlineLvl w:val="2"/>
        <w:rPr>
          <w:rFonts w:ascii="Times New Roman" w:eastAsia="Times New Roman" w:hAnsi="Times New Roman" w:cs="Times New Roman"/>
          <w:b/>
          <w:bCs/>
          <w:sz w:val="27"/>
          <w:szCs w:val="27"/>
        </w:rPr>
      </w:pPr>
      <w:r w:rsidRPr="00457E62">
        <w:rPr>
          <w:rFonts w:ascii="Times New Roman" w:eastAsia="Times New Roman" w:hAnsi="Times New Roman" w:cs="Times New Roman"/>
          <w:b/>
          <w:bCs/>
          <w:sz w:val="27"/>
          <w:szCs w:val="27"/>
        </w:rPr>
        <w:t>3.6 Cryptographic Libraries and Solutions</w:t>
      </w:r>
    </w:p>
    <w:p w14:paraId="31B84860" w14:textId="77777777" w:rsidR="00457E62" w:rsidRPr="00457E62" w:rsidRDefault="00457E62" w:rsidP="00457E62">
      <w:pPr>
        <w:numPr>
          <w:ilvl w:val="0"/>
          <w:numId w:val="4"/>
        </w:numPr>
        <w:spacing w:before="100" w:beforeAutospacing="1" w:after="100" w:afterAutospacing="1"/>
        <w:ind w:left="480"/>
        <w:rPr>
          <w:rFonts w:ascii="Times New Roman" w:eastAsia="Times New Roman" w:hAnsi="Times New Roman" w:cs="Times New Roman"/>
        </w:rPr>
      </w:pPr>
      <w:r w:rsidRPr="00457E62">
        <w:rPr>
          <w:rFonts w:ascii="Times New Roman" w:eastAsia="Times New Roman" w:hAnsi="Times New Roman" w:cs="Times New Roman"/>
        </w:rPr>
        <w:t>Only reputable libraries and solutions that are well tested, maintained and updated must be used for cryptographic purposes.</w:t>
      </w:r>
    </w:p>
    <w:p w14:paraId="05BD4792" w14:textId="77777777" w:rsidR="00457E62" w:rsidRPr="00457E62" w:rsidRDefault="00457E62" w:rsidP="00457E62">
      <w:pPr>
        <w:numPr>
          <w:ilvl w:val="0"/>
          <w:numId w:val="4"/>
        </w:numPr>
        <w:spacing w:before="100" w:beforeAutospacing="1" w:after="100" w:afterAutospacing="1"/>
        <w:ind w:left="480"/>
        <w:rPr>
          <w:rFonts w:ascii="Times New Roman" w:eastAsia="Times New Roman" w:hAnsi="Times New Roman" w:cs="Times New Roman"/>
        </w:rPr>
      </w:pPr>
      <w:r w:rsidRPr="00457E62">
        <w:rPr>
          <w:rFonts w:ascii="Times New Roman" w:eastAsia="Times New Roman" w:hAnsi="Times New Roman" w:cs="Times New Roman"/>
        </w:rPr>
        <w:t>Cryptography solutions must be approved by Cybersecurity and Architecture Review Board</w:t>
      </w:r>
    </w:p>
    <w:p w14:paraId="496F6476" w14:textId="77777777" w:rsidR="00457E62" w:rsidRPr="00457E62" w:rsidRDefault="00457E62" w:rsidP="00457E62">
      <w:pPr>
        <w:spacing w:before="100" w:beforeAutospacing="1" w:after="100" w:afterAutospacing="1"/>
        <w:outlineLvl w:val="2"/>
        <w:rPr>
          <w:rFonts w:ascii="Times New Roman" w:eastAsia="Times New Roman" w:hAnsi="Times New Roman" w:cs="Times New Roman"/>
          <w:b/>
          <w:bCs/>
          <w:sz w:val="27"/>
          <w:szCs w:val="27"/>
        </w:rPr>
      </w:pPr>
      <w:r w:rsidRPr="00457E62">
        <w:rPr>
          <w:rFonts w:ascii="Times New Roman" w:eastAsia="Times New Roman" w:hAnsi="Times New Roman" w:cs="Times New Roman"/>
          <w:b/>
          <w:bCs/>
          <w:sz w:val="27"/>
          <w:szCs w:val="27"/>
        </w:rPr>
        <w:t>3.7 Other Keys and Cryptoperiod</w:t>
      </w:r>
    </w:p>
    <w:tbl>
      <w:tblPr>
        <w:tblW w:w="13840" w:type="dxa"/>
        <w:tblCellMar>
          <w:top w:w="15" w:type="dxa"/>
          <w:left w:w="15" w:type="dxa"/>
          <w:bottom w:w="15" w:type="dxa"/>
          <w:right w:w="15" w:type="dxa"/>
        </w:tblCellMar>
        <w:tblLook w:val="04A0" w:firstRow="1" w:lastRow="0" w:firstColumn="1" w:lastColumn="0" w:noHBand="0" w:noVBand="1"/>
      </w:tblPr>
      <w:tblGrid>
        <w:gridCol w:w="4992"/>
        <w:gridCol w:w="2665"/>
        <w:gridCol w:w="6183"/>
      </w:tblGrid>
      <w:tr w:rsidR="00457E62" w:rsidRPr="00457E62" w14:paraId="7D6E4C4B" w14:textId="77777777" w:rsidTr="00457E62">
        <w:tc>
          <w:tcPr>
            <w:tcW w:w="0" w:type="auto"/>
            <w:gridSpan w:val="3"/>
            <w:tcBorders>
              <w:bottom w:val="single" w:sz="6" w:space="0" w:color="E0E0E0"/>
            </w:tcBorders>
            <w:tcMar>
              <w:top w:w="90" w:type="dxa"/>
              <w:left w:w="240" w:type="dxa"/>
              <w:bottom w:w="90" w:type="dxa"/>
              <w:right w:w="240" w:type="dxa"/>
            </w:tcMar>
            <w:vAlign w:val="center"/>
            <w:hideMark/>
          </w:tcPr>
          <w:p w14:paraId="516DD417" w14:textId="77777777" w:rsidR="00457E62" w:rsidRPr="00457E62" w:rsidRDefault="00457E62" w:rsidP="00457E62">
            <w:pPr>
              <w:spacing w:line="336" w:lineRule="atLeast"/>
              <w:jc w:val="center"/>
              <w:rPr>
                <w:rFonts w:ascii="Arial" w:eastAsia="Times New Roman" w:hAnsi="Arial" w:cs="Arial"/>
                <w:spacing w:val="4"/>
                <w:sz w:val="21"/>
                <w:szCs w:val="21"/>
              </w:rPr>
            </w:pPr>
            <w:r w:rsidRPr="00457E62">
              <w:rPr>
                <w:rFonts w:ascii="Arial" w:eastAsia="Times New Roman" w:hAnsi="Arial" w:cs="Arial"/>
                <w:spacing w:val="4"/>
                <w:sz w:val="21"/>
                <w:szCs w:val="21"/>
              </w:rPr>
              <w:t>Other Cryptography Key type Cryptoperiod Table</w:t>
            </w:r>
          </w:p>
        </w:tc>
      </w:tr>
      <w:tr w:rsidR="00457E62" w:rsidRPr="00457E62" w14:paraId="3CC8FA1D" w14:textId="77777777" w:rsidTr="00457E62">
        <w:tc>
          <w:tcPr>
            <w:tcW w:w="0" w:type="auto"/>
            <w:tcBorders>
              <w:bottom w:val="single" w:sz="6" w:space="0" w:color="E0E0E0"/>
            </w:tcBorders>
            <w:tcMar>
              <w:top w:w="90" w:type="dxa"/>
              <w:left w:w="240" w:type="dxa"/>
              <w:bottom w:w="90" w:type="dxa"/>
              <w:right w:w="240" w:type="dxa"/>
            </w:tcMar>
            <w:vAlign w:val="center"/>
            <w:hideMark/>
          </w:tcPr>
          <w:p w14:paraId="0B71E690" w14:textId="77777777" w:rsidR="00457E62" w:rsidRPr="00457E62" w:rsidRDefault="00457E62" w:rsidP="00457E62">
            <w:pPr>
              <w:spacing w:line="336" w:lineRule="atLeast"/>
              <w:rPr>
                <w:rFonts w:ascii="Arial" w:eastAsia="Times New Roman" w:hAnsi="Arial" w:cs="Arial"/>
                <w:spacing w:val="4"/>
                <w:sz w:val="21"/>
                <w:szCs w:val="21"/>
              </w:rPr>
            </w:pPr>
            <w:r w:rsidRPr="00457E62">
              <w:rPr>
                <w:rFonts w:ascii="Arial" w:eastAsia="Times New Roman" w:hAnsi="Arial" w:cs="Arial"/>
                <w:spacing w:val="4"/>
                <w:sz w:val="21"/>
                <w:szCs w:val="21"/>
              </w:rPr>
              <w:t>Key Type</w:t>
            </w:r>
          </w:p>
        </w:tc>
        <w:tc>
          <w:tcPr>
            <w:tcW w:w="0" w:type="auto"/>
            <w:tcBorders>
              <w:bottom w:val="single" w:sz="6" w:space="0" w:color="E0E0E0"/>
            </w:tcBorders>
            <w:tcMar>
              <w:top w:w="90" w:type="dxa"/>
              <w:left w:w="240" w:type="dxa"/>
              <w:bottom w:w="90" w:type="dxa"/>
              <w:right w:w="240" w:type="dxa"/>
            </w:tcMar>
            <w:vAlign w:val="center"/>
            <w:hideMark/>
          </w:tcPr>
          <w:p w14:paraId="2BA6EBF8" w14:textId="77777777" w:rsidR="00457E62" w:rsidRPr="00457E62" w:rsidRDefault="00457E62" w:rsidP="00457E62">
            <w:pPr>
              <w:spacing w:line="336" w:lineRule="atLeast"/>
              <w:rPr>
                <w:rFonts w:ascii="Arial" w:eastAsia="Times New Roman" w:hAnsi="Arial" w:cs="Arial"/>
                <w:spacing w:val="4"/>
                <w:sz w:val="21"/>
                <w:szCs w:val="21"/>
              </w:rPr>
            </w:pPr>
            <w:r w:rsidRPr="00457E62">
              <w:rPr>
                <w:rFonts w:ascii="Arial" w:eastAsia="Times New Roman" w:hAnsi="Arial" w:cs="Arial"/>
                <w:spacing w:val="4"/>
                <w:sz w:val="21"/>
                <w:szCs w:val="21"/>
              </w:rPr>
              <w:t>Usage Period</w:t>
            </w:r>
          </w:p>
        </w:tc>
        <w:tc>
          <w:tcPr>
            <w:tcW w:w="0" w:type="auto"/>
            <w:tcBorders>
              <w:bottom w:val="single" w:sz="6" w:space="0" w:color="E0E0E0"/>
            </w:tcBorders>
            <w:tcMar>
              <w:top w:w="90" w:type="dxa"/>
              <w:left w:w="240" w:type="dxa"/>
              <w:bottom w:w="90" w:type="dxa"/>
              <w:right w:w="240" w:type="dxa"/>
            </w:tcMar>
            <w:vAlign w:val="center"/>
            <w:hideMark/>
          </w:tcPr>
          <w:p w14:paraId="3DB751C6" w14:textId="77777777" w:rsidR="00457E62" w:rsidRPr="00457E62" w:rsidRDefault="00457E62" w:rsidP="00457E62">
            <w:pPr>
              <w:spacing w:line="336" w:lineRule="atLeast"/>
              <w:rPr>
                <w:rFonts w:ascii="Arial" w:eastAsia="Times New Roman" w:hAnsi="Arial" w:cs="Arial"/>
                <w:spacing w:val="4"/>
                <w:sz w:val="21"/>
                <w:szCs w:val="21"/>
              </w:rPr>
            </w:pPr>
            <w:r w:rsidRPr="00457E62">
              <w:rPr>
                <w:rFonts w:ascii="Arial" w:eastAsia="Times New Roman" w:hAnsi="Arial" w:cs="Arial"/>
                <w:spacing w:val="4"/>
                <w:sz w:val="21"/>
                <w:szCs w:val="21"/>
              </w:rPr>
              <w:t>Decryption Usage Period</w:t>
            </w:r>
          </w:p>
        </w:tc>
      </w:tr>
      <w:tr w:rsidR="00457E62" w:rsidRPr="00457E62" w14:paraId="56C236B1" w14:textId="77777777" w:rsidTr="00457E62">
        <w:tc>
          <w:tcPr>
            <w:tcW w:w="0" w:type="auto"/>
            <w:tcBorders>
              <w:bottom w:val="single" w:sz="6" w:space="0" w:color="E0E0E0"/>
            </w:tcBorders>
            <w:tcMar>
              <w:top w:w="90" w:type="dxa"/>
              <w:left w:w="240" w:type="dxa"/>
              <w:bottom w:w="90" w:type="dxa"/>
              <w:right w:w="240" w:type="dxa"/>
            </w:tcMar>
            <w:vAlign w:val="center"/>
            <w:hideMark/>
          </w:tcPr>
          <w:p w14:paraId="052FF491" w14:textId="77777777" w:rsidR="00457E62" w:rsidRPr="00457E62" w:rsidRDefault="00457E62" w:rsidP="00457E62">
            <w:pPr>
              <w:spacing w:before="240" w:after="240" w:line="336" w:lineRule="atLeast"/>
              <w:rPr>
                <w:rFonts w:ascii="Arial" w:eastAsia="Times New Roman" w:hAnsi="Arial" w:cs="Arial"/>
                <w:spacing w:val="4"/>
                <w:sz w:val="21"/>
                <w:szCs w:val="21"/>
              </w:rPr>
            </w:pPr>
            <w:r w:rsidRPr="00457E62">
              <w:rPr>
                <w:rFonts w:ascii="Arial" w:eastAsia="Times New Roman" w:hAnsi="Arial" w:cs="Arial"/>
                <w:spacing w:val="4"/>
                <w:sz w:val="21"/>
                <w:szCs w:val="21"/>
              </w:rPr>
              <w:t>Symmetric Master Key</w:t>
            </w:r>
          </w:p>
        </w:tc>
        <w:tc>
          <w:tcPr>
            <w:tcW w:w="0" w:type="auto"/>
            <w:tcBorders>
              <w:bottom w:val="single" w:sz="6" w:space="0" w:color="E0E0E0"/>
            </w:tcBorders>
            <w:tcMar>
              <w:top w:w="90" w:type="dxa"/>
              <w:left w:w="240" w:type="dxa"/>
              <w:bottom w:w="90" w:type="dxa"/>
              <w:right w:w="240" w:type="dxa"/>
            </w:tcMar>
            <w:vAlign w:val="center"/>
            <w:hideMark/>
          </w:tcPr>
          <w:p w14:paraId="1BC623D6" w14:textId="77777777" w:rsidR="00457E62" w:rsidRPr="00457E62" w:rsidRDefault="00457E62" w:rsidP="00457E62">
            <w:pPr>
              <w:spacing w:before="240" w:after="240" w:line="336" w:lineRule="atLeast"/>
              <w:rPr>
                <w:rFonts w:ascii="Arial" w:eastAsia="Times New Roman" w:hAnsi="Arial" w:cs="Arial"/>
                <w:spacing w:val="4"/>
                <w:sz w:val="21"/>
                <w:szCs w:val="21"/>
              </w:rPr>
            </w:pPr>
            <w:r w:rsidRPr="00457E62">
              <w:rPr>
                <w:rFonts w:ascii="Arial" w:eastAsia="Times New Roman" w:hAnsi="Arial" w:cs="Arial"/>
                <w:spacing w:val="4"/>
                <w:sz w:val="21"/>
                <w:szCs w:val="21"/>
              </w:rPr>
              <w:t>&lt;=2 years</w:t>
            </w:r>
          </w:p>
        </w:tc>
        <w:tc>
          <w:tcPr>
            <w:tcW w:w="0" w:type="auto"/>
            <w:tcBorders>
              <w:bottom w:val="single" w:sz="6" w:space="0" w:color="E0E0E0"/>
            </w:tcBorders>
            <w:tcMar>
              <w:top w:w="90" w:type="dxa"/>
              <w:left w:w="240" w:type="dxa"/>
              <w:bottom w:w="90" w:type="dxa"/>
              <w:right w:w="240" w:type="dxa"/>
            </w:tcMar>
            <w:vAlign w:val="center"/>
            <w:hideMark/>
          </w:tcPr>
          <w:p w14:paraId="1B599552" w14:textId="77777777" w:rsidR="00457E62" w:rsidRPr="00457E62" w:rsidRDefault="00457E62" w:rsidP="00457E62">
            <w:pPr>
              <w:spacing w:line="336" w:lineRule="atLeast"/>
              <w:rPr>
                <w:rFonts w:ascii="Arial" w:eastAsia="Times New Roman" w:hAnsi="Arial" w:cs="Arial"/>
                <w:spacing w:val="4"/>
                <w:sz w:val="21"/>
                <w:szCs w:val="21"/>
              </w:rPr>
            </w:pPr>
            <w:r w:rsidRPr="00457E62">
              <w:rPr>
                <w:rFonts w:ascii="Arial" w:eastAsia="Times New Roman" w:hAnsi="Arial" w:cs="Arial"/>
                <w:spacing w:val="4"/>
                <w:sz w:val="21"/>
                <w:szCs w:val="21"/>
              </w:rPr>
              <w:t>Usage period + Data Retention Period</w:t>
            </w:r>
          </w:p>
        </w:tc>
      </w:tr>
      <w:tr w:rsidR="00457E62" w:rsidRPr="00457E62" w14:paraId="4A518260" w14:textId="77777777" w:rsidTr="00457E62">
        <w:tc>
          <w:tcPr>
            <w:tcW w:w="0" w:type="auto"/>
            <w:tcBorders>
              <w:bottom w:val="single" w:sz="6" w:space="0" w:color="E0E0E0"/>
            </w:tcBorders>
            <w:tcMar>
              <w:top w:w="90" w:type="dxa"/>
              <w:left w:w="240" w:type="dxa"/>
              <w:bottom w:w="90" w:type="dxa"/>
              <w:right w:w="240" w:type="dxa"/>
            </w:tcMar>
            <w:vAlign w:val="center"/>
            <w:hideMark/>
          </w:tcPr>
          <w:p w14:paraId="73B8FE36" w14:textId="77777777" w:rsidR="00457E62" w:rsidRPr="00457E62" w:rsidRDefault="00457E62" w:rsidP="00457E62">
            <w:pPr>
              <w:spacing w:line="336" w:lineRule="atLeast"/>
              <w:rPr>
                <w:rFonts w:ascii="Arial" w:eastAsia="Times New Roman" w:hAnsi="Arial" w:cs="Arial"/>
                <w:spacing w:val="4"/>
                <w:sz w:val="21"/>
                <w:szCs w:val="21"/>
              </w:rPr>
            </w:pPr>
            <w:r w:rsidRPr="00457E62">
              <w:rPr>
                <w:rFonts w:ascii="Arial" w:eastAsia="Times New Roman" w:hAnsi="Arial" w:cs="Arial"/>
                <w:spacing w:val="4"/>
                <w:sz w:val="21"/>
                <w:szCs w:val="21"/>
              </w:rPr>
              <w:t>Symmetric Key Wrapping Key</w:t>
            </w:r>
          </w:p>
        </w:tc>
        <w:tc>
          <w:tcPr>
            <w:tcW w:w="0" w:type="auto"/>
            <w:tcBorders>
              <w:bottom w:val="single" w:sz="6" w:space="0" w:color="E0E0E0"/>
            </w:tcBorders>
            <w:tcMar>
              <w:top w:w="90" w:type="dxa"/>
              <w:left w:w="240" w:type="dxa"/>
              <w:bottom w:w="90" w:type="dxa"/>
              <w:right w:w="240" w:type="dxa"/>
            </w:tcMar>
            <w:vAlign w:val="center"/>
            <w:hideMark/>
          </w:tcPr>
          <w:p w14:paraId="1AFD5CA0" w14:textId="77777777" w:rsidR="00457E62" w:rsidRPr="00457E62" w:rsidRDefault="00457E62" w:rsidP="00457E62">
            <w:pPr>
              <w:spacing w:line="336" w:lineRule="atLeast"/>
              <w:rPr>
                <w:rFonts w:ascii="Arial" w:eastAsia="Times New Roman" w:hAnsi="Arial" w:cs="Arial"/>
                <w:spacing w:val="4"/>
                <w:sz w:val="21"/>
                <w:szCs w:val="21"/>
              </w:rPr>
            </w:pPr>
            <w:r w:rsidRPr="00457E62">
              <w:rPr>
                <w:rFonts w:ascii="Arial" w:eastAsia="Times New Roman" w:hAnsi="Arial" w:cs="Arial"/>
                <w:spacing w:val="4"/>
                <w:sz w:val="21"/>
                <w:szCs w:val="21"/>
              </w:rPr>
              <w:t>&lt;=2 years</w:t>
            </w:r>
          </w:p>
        </w:tc>
        <w:tc>
          <w:tcPr>
            <w:tcW w:w="0" w:type="auto"/>
            <w:tcBorders>
              <w:bottom w:val="single" w:sz="6" w:space="0" w:color="E0E0E0"/>
            </w:tcBorders>
            <w:tcMar>
              <w:top w:w="90" w:type="dxa"/>
              <w:left w:w="240" w:type="dxa"/>
              <w:bottom w:w="90" w:type="dxa"/>
              <w:right w:w="240" w:type="dxa"/>
            </w:tcMar>
            <w:vAlign w:val="center"/>
            <w:hideMark/>
          </w:tcPr>
          <w:p w14:paraId="04D7151C" w14:textId="77777777" w:rsidR="00457E62" w:rsidRPr="00457E62" w:rsidRDefault="00457E62" w:rsidP="00457E62">
            <w:pPr>
              <w:spacing w:line="336" w:lineRule="atLeast"/>
              <w:rPr>
                <w:rFonts w:ascii="Arial" w:eastAsia="Times New Roman" w:hAnsi="Arial" w:cs="Arial"/>
                <w:spacing w:val="4"/>
                <w:sz w:val="21"/>
                <w:szCs w:val="21"/>
              </w:rPr>
            </w:pPr>
            <w:r w:rsidRPr="00457E62">
              <w:rPr>
                <w:rFonts w:ascii="Arial" w:eastAsia="Times New Roman" w:hAnsi="Arial" w:cs="Arial"/>
                <w:spacing w:val="4"/>
                <w:sz w:val="21"/>
                <w:szCs w:val="21"/>
              </w:rPr>
              <w:t>Usage period + Data Retention Period</w:t>
            </w:r>
          </w:p>
        </w:tc>
      </w:tr>
      <w:tr w:rsidR="00457E62" w:rsidRPr="00457E62" w14:paraId="58001230" w14:textId="77777777" w:rsidTr="00457E62">
        <w:tc>
          <w:tcPr>
            <w:tcW w:w="0" w:type="auto"/>
            <w:tcBorders>
              <w:bottom w:val="single" w:sz="6" w:space="0" w:color="E0E0E0"/>
            </w:tcBorders>
            <w:tcMar>
              <w:top w:w="90" w:type="dxa"/>
              <w:left w:w="240" w:type="dxa"/>
              <w:bottom w:w="90" w:type="dxa"/>
              <w:right w:w="240" w:type="dxa"/>
            </w:tcMar>
            <w:vAlign w:val="center"/>
            <w:hideMark/>
          </w:tcPr>
          <w:p w14:paraId="34038759" w14:textId="77777777" w:rsidR="00457E62" w:rsidRPr="00457E62" w:rsidRDefault="00457E62" w:rsidP="00457E62">
            <w:pPr>
              <w:spacing w:before="240" w:after="240" w:line="336" w:lineRule="atLeast"/>
              <w:rPr>
                <w:rFonts w:ascii="Arial" w:eastAsia="Times New Roman" w:hAnsi="Arial" w:cs="Arial"/>
                <w:spacing w:val="4"/>
                <w:sz w:val="21"/>
                <w:szCs w:val="21"/>
              </w:rPr>
            </w:pPr>
            <w:r w:rsidRPr="00457E62">
              <w:rPr>
                <w:rFonts w:ascii="Arial" w:eastAsia="Times New Roman" w:hAnsi="Arial" w:cs="Arial"/>
                <w:spacing w:val="4"/>
                <w:sz w:val="21"/>
                <w:szCs w:val="21"/>
              </w:rPr>
              <w:lastRenderedPageBreak/>
              <w:t>Key Encrypting Key</w:t>
            </w:r>
          </w:p>
        </w:tc>
        <w:tc>
          <w:tcPr>
            <w:tcW w:w="0" w:type="auto"/>
            <w:tcBorders>
              <w:bottom w:val="single" w:sz="6" w:space="0" w:color="E0E0E0"/>
            </w:tcBorders>
            <w:tcMar>
              <w:top w:w="90" w:type="dxa"/>
              <w:left w:w="240" w:type="dxa"/>
              <w:bottom w:w="90" w:type="dxa"/>
              <w:right w:w="240" w:type="dxa"/>
            </w:tcMar>
            <w:vAlign w:val="center"/>
            <w:hideMark/>
          </w:tcPr>
          <w:p w14:paraId="066C3F72" w14:textId="77777777" w:rsidR="00457E62" w:rsidRPr="00457E62" w:rsidRDefault="00457E62" w:rsidP="00457E62">
            <w:pPr>
              <w:spacing w:before="240" w:after="240" w:line="336" w:lineRule="atLeast"/>
              <w:rPr>
                <w:rFonts w:ascii="Arial" w:eastAsia="Times New Roman" w:hAnsi="Arial" w:cs="Arial"/>
                <w:spacing w:val="4"/>
                <w:sz w:val="21"/>
                <w:szCs w:val="21"/>
              </w:rPr>
            </w:pPr>
            <w:r w:rsidRPr="00457E62">
              <w:rPr>
                <w:rFonts w:ascii="Arial" w:eastAsia="Times New Roman" w:hAnsi="Arial" w:cs="Arial"/>
                <w:spacing w:val="4"/>
                <w:sz w:val="21"/>
                <w:szCs w:val="21"/>
              </w:rPr>
              <w:t>&lt;=2 years</w:t>
            </w:r>
          </w:p>
        </w:tc>
        <w:tc>
          <w:tcPr>
            <w:tcW w:w="0" w:type="auto"/>
            <w:tcBorders>
              <w:bottom w:val="single" w:sz="6" w:space="0" w:color="E0E0E0"/>
            </w:tcBorders>
            <w:tcMar>
              <w:top w:w="90" w:type="dxa"/>
              <w:left w:w="240" w:type="dxa"/>
              <w:bottom w:w="90" w:type="dxa"/>
              <w:right w:w="240" w:type="dxa"/>
            </w:tcMar>
            <w:vAlign w:val="center"/>
            <w:hideMark/>
          </w:tcPr>
          <w:p w14:paraId="01CAB14A" w14:textId="77777777" w:rsidR="00457E62" w:rsidRPr="00457E62" w:rsidRDefault="00457E62" w:rsidP="00457E62">
            <w:pPr>
              <w:spacing w:line="336" w:lineRule="atLeast"/>
              <w:rPr>
                <w:rFonts w:ascii="Arial" w:eastAsia="Times New Roman" w:hAnsi="Arial" w:cs="Arial"/>
                <w:spacing w:val="4"/>
                <w:sz w:val="21"/>
                <w:szCs w:val="21"/>
              </w:rPr>
            </w:pPr>
            <w:r w:rsidRPr="00457E62">
              <w:rPr>
                <w:rFonts w:ascii="Arial" w:eastAsia="Times New Roman" w:hAnsi="Arial" w:cs="Arial"/>
                <w:spacing w:val="4"/>
                <w:sz w:val="21"/>
                <w:szCs w:val="21"/>
              </w:rPr>
              <w:t>Usage period + Data Retention Period</w:t>
            </w:r>
          </w:p>
        </w:tc>
      </w:tr>
    </w:tbl>
    <w:p w14:paraId="15C69F06" w14:textId="77777777" w:rsidR="00457E62" w:rsidRPr="00457E62" w:rsidRDefault="00457E62" w:rsidP="00457E62">
      <w:pPr>
        <w:spacing w:before="100" w:beforeAutospacing="1" w:after="100" w:afterAutospacing="1"/>
        <w:outlineLvl w:val="2"/>
        <w:rPr>
          <w:rFonts w:ascii="Times New Roman" w:eastAsia="Times New Roman" w:hAnsi="Times New Roman" w:cs="Times New Roman"/>
          <w:b/>
          <w:bCs/>
          <w:sz w:val="27"/>
          <w:szCs w:val="27"/>
        </w:rPr>
      </w:pPr>
      <w:r w:rsidRPr="00457E62">
        <w:rPr>
          <w:rFonts w:ascii="Times New Roman" w:eastAsia="Times New Roman" w:hAnsi="Times New Roman" w:cs="Times New Roman"/>
          <w:b/>
          <w:bCs/>
          <w:sz w:val="27"/>
          <w:szCs w:val="27"/>
        </w:rPr>
        <w:t>3.8 TLS Configuration</w:t>
      </w:r>
    </w:p>
    <w:p w14:paraId="7FCF5CA7" w14:textId="77777777" w:rsidR="00457E62" w:rsidRPr="00457E62" w:rsidRDefault="00457E62" w:rsidP="00457E62">
      <w:pPr>
        <w:spacing w:before="100" w:beforeAutospacing="1" w:after="100" w:afterAutospacing="1"/>
        <w:outlineLvl w:val="3"/>
        <w:rPr>
          <w:rFonts w:ascii="Times New Roman" w:eastAsia="Times New Roman" w:hAnsi="Times New Roman" w:cs="Times New Roman"/>
          <w:b/>
          <w:bCs/>
        </w:rPr>
      </w:pPr>
      <w:r w:rsidRPr="00457E62">
        <w:rPr>
          <w:rFonts w:ascii="Times New Roman" w:eastAsia="Times New Roman" w:hAnsi="Times New Roman" w:cs="Times New Roman"/>
          <w:b/>
          <w:bCs/>
        </w:rPr>
        <w:t>Configuration Common to TLS Servers, TLS Clients</w:t>
      </w:r>
    </w:p>
    <w:p w14:paraId="51226AB4" w14:textId="77777777" w:rsidR="00457E62" w:rsidRPr="00457E62" w:rsidRDefault="00457E62" w:rsidP="00457E62">
      <w:pPr>
        <w:spacing w:before="240" w:after="240"/>
        <w:rPr>
          <w:rFonts w:ascii="Times New Roman" w:eastAsia="Times New Roman" w:hAnsi="Times New Roman" w:cs="Times New Roman"/>
        </w:rPr>
      </w:pPr>
      <w:r w:rsidRPr="00457E62">
        <w:rPr>
          <w:rFonts w:ascii="Times New Roman" w:eastAsia="Times New Roman" w:hAnsi="Times New Roman" w:cs="Times New Roman"/>
        </w:rPr>
        <w:t>TLS version 1.2 must be used in all applications and infrastructure components using TLS.</w:t>
      </w:r>
    </w:p>
    <w:p w14:paraId="306454EE" w14:textId="547396E7" w:rsidR="00457E62" w:rsidRPr="00457E62" w:rsidRDefault="00457E62" w:rsidP="00457E62">
      <w:pPr>
        <w:spacing w:before="240" w:after="240"/>
        <w:rPr>
          <w:rFonts w:ascii="Times New Roman" w:eastAsia="Times New Roman" w:hAnsi="Times New Roman" w:cs="Times New Roman"/>
        </w:rPr>
      </w:pPr>
      <w:r w:rsidRPr="00457E62">
        <w:rPr>
          <w:rFonts w:ascii="Times New Roman" w:eastAsia="Times New Roman" w:hAnsi="Times New Roman" w:cs="Times New Roman"/>
        </w:rPr>
        <w:t>TLS v 1.3 may be used after review by Cyber Security architecture team on a case by case basis. Contact </w:t>
      </w:r>
      <w:hyperlink r:id="rId13" w:history="1">
        <w:r w:rsidRPr="00457E62">
          <w:rPr>
            <w:rFonts w:ascii="Times New Roman" w:eastAsia="Times New Roman" w:hAnsi="Times New Roman" w:cs="Times New Roman"/>
            <w:color w:val="0000FF"/>
            <w:u w:val="single"/>
          </w:rPr>
          <w:t>CybersecurityArchitecture@</w:t>
        </w:r>
        <w:r w:rsidR="00344B00">
          <w:rPr>
            <w:rFonts w:ascii="Times New Roman" w:eastAsia="Times New Roman" w:hAnsi="Times New Roman" w:cs="Times New Roman"/>
            <w:color w:val="0000FF"/>
            <w:u w:val="single"/>
          </w:rPr>
          <w:t>ABC</w:t>
        </w:r>
        <w:r w:rsidRPr="00457E62">
          <w:rPr>
            <w:rFonts w:ascii="Times New Roman" w:eastAsia="Times New Roman" w:hAnsi="Times New Roman" w:cs="Times New Roman"/>
            <w:color w:val="0000FF"/>
            <w:u w:val="single"/>
          </w:rPr>
          <w:t>.com</w:t>
        </w:r>
      </w:hyperlink>
      <w:r w:rsidRPr="00457E62">
        <w:rPr>
          <w:rFonts w:ascii="Times New Roman" w:eastAsia="Times New Roman" w:hAnsi="Times New Roman" w:cs="Times New Roman"/>
        </w:rPr>
        <w:t>, if TLS v1.3 is required.</w:t>
      </w:r>
    </w:p>
    <w:p w14:paraId="141B0AA0" w14:textId="77777777" w:rsidR="00457E62" w:rsidRPr="00457E62" w:rsidRDefault="00457E62" w:rsidP="00457E62">
      <w:pPr>
        <w:spacing w:before="240" w:after="240"/>
        <w:rPr>
          <w:rFonts w:ascii="Times New Roman" w:eastAsia="Times New Roman" w:hAnsi="Times New Roman" w:cs="Times New Roman"/>
        </w:rPr>
      </w:pPr>
      <w:r w:rsidRPr="00457E62">
        <w:rPr>
          <w:rFonts w:ascii="Times New Roman" w:eastAsia="Times New Roman" w:hAnsi="Times New Roman" w:cs="Times New Roman"/>
        </w:rPr>
        <w:t>TLS ciphers are a combination of algorithms. Cipher suites in TLS 1.2 have the form:</w:t>
      </w:r>
    </w:p>
    <w:p w14:paraId="6C735FA2" w14:textId="77777777" w:rsidR="00457E62" w:rsidRPr="00457E62" w:rsidRDefault="00457E62" w:rsidP="00457E62">
      <w:pPr>
        <w:spacing w:before="240" w:after="240"/>
        <w:rPr>
          <w:rFonts w:ascii="Times New Roman" w:eastAsia="Times New Roman" w:hAnsi="Times New Roman" w:cs="Times New Roman"/>
        </w:rPr>
      </w:pPr>
      <w:r w:rsidRPr="00457E62">
        <w:rPr>
          <w:rFonts w:ascii="Times New Roman" w:eastAsia="Times New Roman" w:hAnsi="Times New Roman" w:cs="Times New Roman"/>
        </w:rPr>
        <w:t>TLS_KeyExchangeAlg_WITH_EncryptionAlg_MessageAuthenticationAlg.</w:t>
      </w:r>
    </w:p>
    <w:p w14:paraId="2128BCF2" w14:textId="77777777" w:rsidR="00457E62" w:rsidRPr="00457E62" w:rsidRDefault="00457E62" w:rsidP="00457E62">
      <w:pPr>
        <w:spacing w:before="240" w:after="240"/>
        <w:rPr>
          <w:rFonts w:ascii="Times New Roman" w:eastAsia="Times New Roman" w:hAnsi="Times New Roman" w:cs="Times New Roman"/>
        </w:rPr>
      </w:pPr>
      <w:r w:rsidRPr="00457E62">
        <w:rPr>
          <w:rFonts w:ascii="Times New Roman" w:eastAsia="Times New Roman" w:hAnsi="Times New Roman" w:cs="Times New Roman"/>
        </w:rPr>
        <w:t>Cipher suites in TLS 1.3 are different and have the form:</w:t>
      </w:r>
    </w:p>
    <w:p w14:paraId="32E54364" w14:textId="77777777" w:rsidR="00457E62" w:rsidRPr="00457E62" w:rsidRDefault="00457E62" w:rsidP="00457E62">
      <w:pPr>
        <w:spacing w:before="240" w:after="240"/>
        <w:rPr>
          <w:rFonts w:ascii="Times New Roman" w:eastAsia="Times New Roman" w:hAnsi="Times New Roman" w:cs="Times New Roman"/>
        </w:rPr>
      </w:pPr>
      <w:r w:rsidRPr="00457E62">
        <w:rPr>
          <w:rFonts w:ascii="Times New Roman" w:eastAsia="Times New Roman" w:hAnsi="Times New Roman" w:cs="Times New Roman"/>
        </w:rPr>
        <w:t>TLS_AEAD_HASH</w:t>
      </w:r>
    </w:p>
    <w:p w14:paraId="20572501" w14:textId="77777777" w:rsidR="00457E62" w:rsidRPr="00457E62" w:rsidRDefault="00457E62" w:rsidP="00457E62">
      <w:pPr>
        <w:spacing w:before="100" w:beforeAutospacing="1" w:after="100" w:afterAutospacing="1"/>
        <w:outlineLvl w:val="3"/>
        <w:rPr>
          <w:rFonts w:ascii="Times New Roman" w:eastAsia="Times New Roman" w:hAnsi="Times New Roman" w:cs="Times New Roman"/>
          <w:b/>
          <w:bCs/>
        </w:rPr>
      </w:pPr>
      <w:r w:rsidRPr="00457E62">
        <w:rPr>
          <w:rFonts w:ascii="Times New Roman" w:eastAsia="Times New Roman" w:hAnsi="Times New Roman" w:cs="Times New Roman"/>
          <w:b/>
          <w:bCs/>
        </w:rPr>
        <w:t>Configuration - TLS Server</w:t>
      </w:r>
    </w:p>
    <w:p w14:paraId="4A334A64" w14:textId="16AD7859" w:rsidR="00457E62" w:rsidRPr="00457E62" w:rsidRDefault="00457E62" w:rsidP="00457E62">
      <w:pPr>
        <w:spacing w:before="240" w:after="240"/>
        <w:rPr>
          <w:rFonts w:ascii="Times New Roman" w:eastAsia="Times New Roman" w:hAnsi="Times New Roman" w:cs="Times New Roman"/>
        </w:rPr>
      </w:pPr>
      <w:r w:rsidRPr="00457E62">
        <w:rPr>
          <w:rFonts w:ascii="Times New Roman" w:eastAsia="Times New Roman" w:hAnsi="Times New Roman" w:cs="Times New Roman"/>
        </w:rPr>
        <w:t xml:space="preserve">The table below lists the NIST-approved ciphers for TLS 1.2 and TLS 1.3 as listed in NIST SP 800-52 [4] (latest version to date). Some of these ciphers are not included in </w:t>
      </w:r>
      <w:r w:rsidR="00344B00">
        <w:rPr>
          <w:rFonts w:ascii="Times New Roman" w:eastAsia="Times New Roman" w:hAnsi="Times New Roman" w:cs="Times New Roman"/>
        </w:rPr>
        <w:t>ABC</w:t>
      </w:r>
      <w:r w:rsidRPr="00457E62">
        <w:rPr>
          <w:rFonts w:ascii="Times New Roman" w:eastAsia="Times New Roman" w:hAnsi="Times New Roman" w:cs="Times New Roman"/>
        </w:rPr>
        <w:t xml:space="preserve"> IRM Policies and Standards. However, these may be needed when configuring TLS servers for compatibility with other applications and browsers. These are marked with an asterisk.</w:t>
      </w:r>
    </w:p>
    <w:tbl>
      <w:tblPr>
        <w:tblW w:w="13840" w:type="dxa"/>
        <w:tblCellMar>
          <w:top w:w="15" w:type="dxa"/>
          <w:left w:w="15" w:type="dxa"/>
          <w:bottom w:w="15" w:type="dxa"/>
          <w:right w:w="15" w:type="dxa"/>
        </w:tblCellMar>
        <w:tblLook w:val="04A0" w:firstRow="1" w:lastRow="0" w:firstColumn="1" w:lastColumn="0" w:noHBand="0" w:noVBand="1"/>
      </w:tblPr>
      <w:tblGrid>
        <w:gridCol w:w="8144"/>
        <w:gridCol w:w="5696"/>
      </w:tblGrid>
      <w:tr w:rsidR="00457E62" w:rsidRPr="00457E62" w14:paraId="0B10C896" w14:textId="77777777" w:rsidTr="00457E62">
        <w:trPr>
          <w:tblHeader/>
        </w:trPr>
        <w:tc>
          <w:tcPr>
            <w:tcW w:w="0" w:type="auto"/>
            <w:tcBorders>
              <w:bottom w:val="single" w:sz="6" w:space="0" w:color="E0E0E0"/>
            </w:tcBorders>
            <w:tcMar>
              <w:top w:w="90" w:type="dxa"/>
              <w:left w:w="240" w:type="dxa"/>
              <w:bottom w:w="90" w:type="dxa"/>
              <w:right w:w="240" w:type="dxa"/>
            </w:tcMar>
            <w:vAlign w:val="center"/>
            <w:hideMark/>
          </w:tcPr>
          <w:p w14:paraId="2CB9AC8E" w14:textId="77777777" w:rsidR="00457E62" w:rsidRPr="00457E62" w:rsidRDefault="00457E62" w:rsidP="00457E62">
            <w:pPr>
              <w:rPr>
                <w:rFonts w:ascii="Arial" w:eastAsia="Times New Roman" w:hAnsi="Arial" w:cs="Arial"/>
                <w:spacing w:val="4"/>
                <w:sz w:val="21"/>
                <w:szCs w:val="21"/>
              </w:rPr>
            </w:pPr>
            <w:r w:rsidRPr="00457E62">
              <w:rPr>
                <w:rFonts w:ascii="Arial" w:eastAsia="Times New Roman" w:hAnsi="Arial" w:cs="Arial"/>
                <w:spacing w:val="4"/>
                <w:sz w:val="21"/>
                <w:szCs w:val="21"/>
              </w:rPr>
              <w:t>TLS 1.2 Ciphers</w:t>
            </w:r>
          </w:p>
        </w:tc>
        <w:tc>
          <w:tcPr>
            <w:tcW w:w="0" w:type="auto"/>
            <w:tcBorders>
              <w:bottom w:val="single" w:sz="6" w:space="0" w:color="E0E0E0"/>
            </w:tcBorders>
            <w:tcMar>
              <w:top w:w="90" w:type="dxa"/>
              <w:left w:w="240" w:type="dxa"/>
              <w:bottom w:w="90" w:type="dxa"/>
              <w:right w:w="240" w:type="dxa"/>
            </w:tcMar>
            <w:vAlign w:val="center"/>
            <w:hideMark/>
          </w:tcPr>
          <w:p w14:paraId="6A1D8F56" w14:textId="77777777" w:rsidR="00457E62" w:rsidRPr="00457E62" w:rsidRDefault="00457E62" w:rsidP="00457E62">
            <w:pPr>
              <w:rPr>
                <w:rFonts w:ascii="Arial" w:eastAsia="Times New Roman" w:hAnsi="Arial" w:cs="Arial"/>
                <w:spacing w:val="4"/>
                <w:sz w:val="21"/>
                <w:szCs w:val="21"/>
              </w:rPr>
            </w:pPr>
            <w:r w:rsidRPr="00457E62">
              <w:rPr>
                <w:rFonts w:ascii="Arial" w:eastAsia="Times New Roman" w:hAnsi="Arial" w:cs="Arial"/>
                <w:spacing w:val="4"/>
                <w:sz w:val="21"/>
                <w:szCs w:val="21"/>
              </w:rPr>
              <w:t>TLS 1.3 Ciphers</w:t>
            </w:r>
          </w:p>
        </w:tc>
      </w:tr>
      <w:tr w:rsidR="00457E62" w:rsidRPr="00457E62" w14:paraId="1C752ED0" w14:textId="77777777" w:rsidTr="00457E62">
        <w:tc>
          <w:tcPr>
            <w:tcW w:w="0" w:type="auto"/>
            <w:tcBorders>
              <w:bottom w:val="single" w:sz="6" w:space="0" w:color="E0E0E0"/>
            </w:tcBorders>
            <w:tcMar>
              <w:top w:w="90" w:type="dxa"/>
              <w:left w:w="240" w:type="dxa"/>
              <w:bottom w:w="90" w:type="dxa"/>
              <w:right w:w="240" w:type="dxa"/>
            </w:tcMar>
            <w:vAlign w:val="center"/>
            <w:hideMark/>
          </w:tcPr>
          <w:p w14:paraId="1DEBDD03" w14:textId="77777777" w:rsidR="00457E62" w:rsidRPr="00457E62" w:rsidRDefault="00457E62" w:rsidP="00457E62">
            <w:pPr>
              <w:spacing w:before="240" w:after="240" w:line="336" w:lineRule="atLeast"/>
              <w:rPr>
                <w:rFonts w:ascii="Arial" w:eastAsia="Times New Roman" w:hAnsi="Arial" w:cs="Arial"/>
                <w:spacing w:val="4"/>
                <w:sz w:val="21"/>
                <w:szCs w:val="21"/>
              </w:rPr>
            </w:pPr>
            <w:r w:rsidRPr="00457E62">
              <w:rPr>
                <w:rFonts w:ascii="Arial" w:eastAsia="Times New Roman" w:hAnsi="Arial" w:cs="Arial"/>
                <w:b/>
                <w:bCs/>
                <w:spacing w:val="4"/>
                <w:sz w:val="21"/>
                <w:szCs w:val="21"/>
              </w:rPr>
              <w:t>For use with RSA certificates:</w:t>
            </w:r>
          </w:p>
          <w:p w14:paraId="7C8A909B" w14:textId="77777777" w:rsidR="00457E62" w:rsidRPr="00457E62" w:rsidRDefault="00457E62" w:rsidP="00457E62">
            <w:pPr>
              <w:numPr>
                <w:ilvl w:val="0"/>
                <w:numId w:val="5"/>
              </w:numPr>
              <w:spacing w:before="240" w:after="240" w:line="336" w:lineRule="atLeast"/>
              <w:rPr>
                <w:rFonts w:ascii="Arial" w:eastAsia="Times New Roman" w:hAnsi="Arial" w:cs="Arial"/>
                <w:spacing w:val="4"/>
                <w:sz w:val="21"/>
                <w:szCs w:val="21"/>
              </w:rPr>
            </w:pPr>
            <w:r w:rsidRPr="00457E62">
              <w:rPr>
                <w:rFonts w:ascii="Arial" w:eastAsia="Times New Roman" w:hAnsi="Arial" w:cs="Arial"/>
                <w:spacing w:val="4"/>
                <w:sz w:val="21"/>
                <w:szCs w:val="21"/>
              </w:rPr>
              <w:t>TLS_ECDHE_RSA_WITH_AES_256_CBC_SHA384</w:t>
            </w:r>
          </w:p>
          <w:p w14:paraId="6ADA8650" w14:textId="77777777" w:rsidR="00457E62" w:rsidRPr="00457E62" w:rsidRDefault="00457E62" w:rsidP="00457E62">
            <w:pPr>
              <w:numPr>
                <w:ilvl w:val="0"/>
                <w:numId w:val="5"/>
              </w:numPr>
              <w:spacing w:before="240" w:after="240" w:line="336" w:lineRule="atLeast"/>
              <w:rPr>
                <w:rFonts w:ascii="Arial" w:eastAsia="Times New Roman" w:hAnsi="Arial" w:cs="Arial"/>
                <w:spacing w:val="4"/>
                <w:sz w:val="21"/>
                <w:szCs w:val="21"/>
              </w:rPr>
            </w:pPr>
            <w:r w:rsidRPr="00457E62">
              <w:rPr>
                <w:rFonts w:ascii="Arial" w:eastAsia="Times New Roman" w:hAnsi="Arial" w:cs="Arial"/>
                <w:spacing w:val="4"/>
                <w:sz w:val="21"/>
                <w:szCs w:val="21"/>
              </w:rPr>
              <w:t>TLS_ECDHE_RSA_WITH_AES_256_GCM_SHA384</w:t>
            </w:r>
          </w:p>
          <w:p w14:paraId="5C5F9C94" w14:textId="77777777" w:rsidR="00457E62" w:rsidRPr="00457E62" w:rsidRDefault="00457E62" w:rsidP="00457E62">
            <w:pPr>
              <w:numPr>
                <w:ilvl w:val="0"/>
                <w:numId w:val="5"/>
              </w:numPr>
              <w:spacing w:before="240" w:after="240" w:line="336" w:lineRule="atLeast"/>
              <w:rPr>
                <w:rFonts w:ascii="Arial" w:eastAsia="Times New Roman" w:hAnsi="Arial" w:cs="Arial"/>
                <w:spacing w:val="4"/>
                <w:sz w:val="21"/>
                <w:szCs w:val="21"/>
              </w:rPr>
            </w:pPr>
            <w:r w:rsidRPr="00457E62">
              <w:rPr>
                <w:rFonts w:ascii="Arial" w:eastAsia="Times New Roman" w:hAnsi="Arial" w:cs="Arial"/>
                <w:spacing w:val="4"/>
                <w:sz w:val="21"/>
                <w:szCs w:val="21"/>
              </w:rPr>
              <w:t>TLS_DHE_RSA_WITH_AES_256_CCM</w:t>
            </w:r>
          </w:p>
          <w:p w14:paraId="5B06BACC" w14:textId="77777777" w:rsidR="00457E62" w:rsidRPr="00457E62" w:rsidRDefault="00457E62" w:rsidP="00457E62">
            <w:pPr>
              <w:numPr>
                <w:ilvl w:val="0"/>
                <w:numId w:val="5"/>
              </w:numPr>
              <w:spacing w:before="240" w:after="240" w:line="336" w:lineRule="atLeast"/>
              <w:rPr>
                <w:rFonts w:ascii="Arial" w:eastAsia="Times New Roman" w:hAnsi="Arial" w:cs="Arial"/>
                <w:spacing w:val="4"/>
                <w:sz w:val="21"/>
                <w:szCs w:val="21"/>
              </w:rPr>
            </w:pPr>
            <w:r w:rsidRPr="00457E62">
              <w:rPr>
                <w:rFonts w:ascii="Arial" w:eastAsia="Times New Roman" w:hAnsi="Arial" w:cs="Arial"/>
                <w:spacing w:val="4"/>
                <w:sz w:val="21"/>
                <w:szCs w:val="21"/>
              </w:rPr>
              <w:t>TLS_DHE_RSA_WITH_AES_256_CBC_SHA256</w:t>
            </w:r>
          </w:p>
          <w:p w14:paraId="2C390691" w14:textId="77777777" w:rsidR="00457E62" w:rsidRPr="00457E62" w:rsidRDefault="00457E62" w:rsidP="00457E62">
            <w:pPr>
              <w:numPr>
                <w:ilvl w:val="0"/>
                <w:numId w:val="5"/>
              </w:numPr>
              <w:spacing w:before="240" w:after="240" w:line="336" w:lineRule="atLeast"/>
              <w:rPr>
                <w:rFonts w:ascii="Arial" w:eastAsia="Times New Roman" w:hAnsi="Arial" w:cs="Arial"/>
                <w:spacing w:val="4"/>
                <w:sz w:val="21"/>
                <w:szCs w:val="21"/>
              </w:rPr>
            </w:pPr>
            <w:r w:rsidRPr="00457E62">
              <w:rPr>
                <w:rFonts w:ascii="Arial" w:eastAsia="Times New Roman" w:hAnsi="Arial" w:cs="Arial"/>
                <w:spacing w:val="4"/>
                <w:sz w:val="21"/>
                <w:szCs w:val="21"/>
              </w:rPr>
              <w:t>TLS_ECDHE_RSA_WITH_AES_128_CBC_SHA256*</w:t>
            </w:r>
          </w:p>
          <w:p w14:paraId="22BDB614" w14:textId="77777777" w:rsidR="00457E62" w:rsidRPr="00457E62" w:rsidRDefault="00457E62" w:rsidP="00457E62">
            <w:pPr>
              <w:numPr>
                <w:ilvl w:val="0"/>
                <w:numId w:val="5"/>
              </w:numPr>
              <w:spacing w:before="240" w:after="240" w:line="336" w:lineRule="atLeast"/>
              <w:rPr>
                <w:rFonts w:ascii="Arial" w:eastAsia="Times New Roman" w:hAnsi="Arial" w:cs="Arial"/>
                <w:spacing w:val="4"/>
                <w:sz w:val="21"/>
                <w:szCs w:val="21"/>
              </w:rPr>
            </w:pPr>
            <w:r w:rsidRPr="00457E62">
              <w:rPr>
                <w:rFonts w:ascii="Arial" w:eastAsia="Times New Roman" w:hAnsi="Arial" w:cs="Arial"/>
                <w:spacing w:val="4"/>
                <w:sz w:val="21"/>
                <w:szCs w:val="21"/>
              </w:rPr>
              <w:t>TLS_DHE_RSA_WITH_AES_128_CBC_SHA256*</w:t>
            </w:r>
          </w:p>
          <w:p w14:paraId="62FEE917" w14:textId="77777777" w:rsidR="00457E62" w:rsidRPr="00457E62" w:rsidRDefault="00457E62" w:rsidP="00457E62">
            <w:pPr>
              <w:numPr>
                <w:ilvl w:val="0"/>
                <w:numId w:val="5"/>
              </w:numPr>
              <w:spacing w:before="240" w:after="240" w:line="336" w:lineRule="atLeast"/>
              <w:rPr>
                <w:rFonts w:ascii="Arial" w:eastAsia="Times New Roman" w:hAnsi="Arial" w:cs="Arial"/>
                <w:spacing w:val="4"/>
                <w:sz w:val="21"/>
                <w:szCs w:val="21"/>
              </w:rPr>
            </w:pPr>
            <w:r w:rsidRPr="00457E62">
              <w:rPr>
                <w:rFonts w:ascii="Arial" w:eastAsia="Times New Roman" w:hAnsi="Arial" w:cs="Arial"/>
                <w:spacing w:val="4"/>
                <w:sz w:val="21"/>
                <w:szCs w:val="21"/>
              </w:rPr>
              <w:lastRenderedPageBreak/>
              <w:t>TLS_ECDHE_RSA_WITH_AES_128_GCM_SHA256*</w:t>
            </w:r>
          </w:p>
          <w:p w14:paraId="684110AA" w14:textId="77777777" w:rsidR="00457E62" w:rsidRPr="00457E62" w:rsidRDefault="00457E62" w:rsidP="00457E62">
            <w:pPr>
              <w:numPr>
                <w:ilvl w:val="0"/>
                <w:numId w:val="5"/>
              </w:numPr>
              <w:spacing w:before="240" w:after="240" w:line="336" w:lineRule="atLeast"/>
              <w:rPr>
                <w:rFonts w:ascii="Arial" w:eastAsia="Times New Roman" w:hAnsi="Arial" w:cs="Arial"/>
                <w:spacing w:val="4"/>
                <w:sz w:val="21"/>
                <w:szCs w:val="21"/>
              </w:rPr>
            </w:pPr>
            <w:r w:rsidRPr="00457E62">
              <w:rPr>
                <w:rFonts w:ascii="Arial" w:eastAsia="Times New Roman" w:hAnsi="Arial" w:cs="Arial"/>
                <w:spacing w:val="4"/>
                <w:sz w:val="21"/>
                <w:szCs w:val="21"/>
              </w:rPr>
              <w:t>TLS_DHE_RSA_WITH_AES_128_GCM_SHA256*</w:t>
            </w:r>
          </w:p>
          <w:p w14:paraId="23292685" w14:textId="77777777" w:rsidR="00457E62" w:rsidRPr="00457E62" w:rsidRDefault="00457E62" w:rsidP="00457E62">
            <w:pPr>
              <w:numPr>
                <w:ilvl w:val="0"/>
                <w:numId w:val="5"/>
              </w:numPr>
              <w:spacing w:before="240" w:after="240" w:line="336" w:lineRule="atLeast"/>
              <w:rPr>
                <w:rFonts w:ascii="Arial" w:eastAsia="Times New Roman" w:hAnsi="Arial" w:cs="Arial"/>
                <w:spacing w:val="4"/>
                <w:sz w:val="21"/>
                <w:szCs w:val="21"/>
              </w:rPr>
            </w:pPr>
            <w:r w:rsidRPr="00457E62">
              <w:rPr>
                <w:rFonts w:ascii="Arial" w:eastAsia="Times New Roman" w:hAnsi="Arial" w:cs="Arial"/>
                <w:spacing w:val="4"/>
                <w:sz w:val="21"/>
                <w:szCs w:val="21"/>
              </w:rPr>
              <w:t>TLS_DHE_RSA_WITH_AES_256_GCM_SHA384 *</w:t>
            </w:r>
          </w:p>
          <w:p w14:paraId="7CB79135" w14:textId="77777777" w:rsidR="00457E62" w:rsidRPr="00457E62" w:rsidRDefault="00457E62" w:rsidP="00457E62">
            <w:pPr>
              <w:numPr>
                <w:ilvl w:val="0"/>
                <w:numId w:val="5"/>
              </w:numPr>
              <w:spacing w:before="240" w:after="240" w:line="336" w:lineRule="atLeast"/>
              <w:rPr>
                <w:rFonts w:ascii="Arial" w:eastAsia="Times New Roman" w:hAnsi="Arial" w:cs="Arial"/>
                <w:spacing w:val="4"/>
                <w:sz w:val="21"/>
                <w:szCs w:val="21"/>
              </w:rPr>
            </w:pPr>
            <w:r w:rsidRPr="00457E62">
              <w:rPr>
                <w:rFonts w:ascii="Arial" w:eastAsia="Times New Roman" w:hAnsi="Arial" w:cs="Arial"/>
                <w:spacing w:val="4"/>
                <w:sz w:val="21"/>
                <w:szCs w:val="21"/>
              </w:rPr>
              <w:t>TLS_DHE_RSA_WITH_AES_128_CCM*</w:t>
            </w:r>
          </w:p>
          <w:p w14:paraId="294A96BE" w14:textId="77777777" w:rsidR="00457E62" w:rsidRPr="00457E62" w:rsidRDefault="00457E62" w:rsidP="00457E62">
            <w:pPr>
              <w:numPr>
                <w:ilvl w:val="0"/>
                <w:numId w:val="5"/>
              </w:numPr>
              <w:spacing w:before="240" w:after="240" w:line="336" w:lineRule="atLeast"/>
              <w:rPr>
                <w:rFonts w:ascii="Arial" w:eastAsia="Times New Roman" w:hAnsi="Arial" w:cs="Arial"/>
                <w:spacing w:val="4"/>
                <w:sz w:val="21"/>
                <w:szCs w:val="21"/>
              </w:rPr>
            </w:pPr>
            <w:r w:rsidRPr="00457E62">
              <w:rPr>
                <w:rFonts w:ascii="Arial" w:eastAsia="Times New Roman" w:hAnsi="Arial" w:cs="Arial"/>
                <w:spacing w:val="4"/>
                <w:sz w:val="21"/>
                <w:szCs w:val="21"/>
              </w:rPr>
              <w:t>TLS_DHE_RSA_WITH_AES_128_CCM_8*</w:t>
            </w:r>
          </w:p>
          <w:p w14:paraId="2D85AD7F" w14:textId="77777777" w:rsidR="00457E62" w:rsidRPr="00457E62" w:rsidRDefault="00457E62" w:rsidP="00457E62">
            <w:pPr>
              <w:numPr>
                <w:ilvl w:val="0"/>
                <w:numId w:val="5"/>
              </w:numPr>
              <w:spacing w:before="240" w:after="240" w:line="336" w:lineRule="atLeast"/>
              <w:rPr>
                <w:rFonts w:ascii="Arial" w:eastAsia="Times New Roman" w:hAnsi="Arial" w:cs="Arial"/>
                <w:spacing w:val="4"/>
                <w:sz w:val="21"/>
                <w:szCs w:val="21"/>
              </w:rPr>
            </w:pPr>
            <w:r w:rsidRPr="00457E62">
              <w:rPr>
                <w:rFonts w:ascii="Arial" w:eastAsia="Times New Roman" w:hAnsi="Arial" w:cs="Arial"/>
                <w:spacing w:val="4"/>
                <w:sz w:val="21"/>
                <w:szCs w:val="21"/>
              </w:rPr>
              <w:t>TLS_DHE_RSA_WITH_AES_256_CCM_8 *</w:t>
            </w:r>
          </w:p>
          <w:p w14:paraId="7C5DBCFF" w14:textId="77777777" w:rsidR="00457E62" w:rsidRPr="00457E62" w:rsidRDefault="00457E62" w:rsidP="00457E62">
            <w:pPr>
              <w:spacing w:before="240" w:after="240" w:line="336" w:lineRule="atLeast"/>
              <w:rPr>
                <w:rFonts w:ascii="Arial" w:eastAsia="Times New Roman" w:hAnsi="Arial" w:cs="Arial"/>
                <w:spacing w:val="4"/>
                <w:sz w:val="21"/>
                <w:szCs w:val="21"/>
              </w:rPr>
            </w:pPr>
            <w:r w:rsidRPr="00457E62">
              <w:rPr>
                <w:rFonts w:ascii="Arial" w:eastAsia="Times New Roman" w:hAnsi="Arial" w:cs="Arial"/>
                <w:b/>
                <w:bCs/>
                <w:spacing w:val="4"/>
                <w:sz w:val="21"/>
                <w:szCs w:val="21"/>
              </w:rPr>
              <w:t>For use with ECDSA certificates:</w:t>
            </w:r>
          </w:p>
          <w:p w14:paraId="33287700" w14:textId="77777777" w:rsidR="00457E62" w:rsidRPr="00457E62" w:rsidRDefault="00457E62" w:rsidP="00457E62">
            <w:pPr>
              <w:numPr>
                <w:ilvl w:val="0"/>
                <w:numId w:val="6"/>
              </w:numPr>
              <w:spacing w:before="240" w:after="240" w:line="336" w:lineRule="atLeast"/>
              <w:rPr>
                <w:rFonts w:ascii="Arial" w:eastAsia="Times New Roman" w:hAnsi="Arial" w:cs="Arial"/>
                <w:spacing w:val="4"/>
                <w:sz w:val="21"/>
                <w:szCs w:val="21"/>
              </w:rPr>
            </w:pPr>
            <w:r w:rsidRPr="00457E62">
              <w:rPr>
                <w:rFonts w:ascii="Arial" w:eastAsia="Times New Roman" w:hAnsi="Arial" w:cs="Arial"/>
                <w:spacing w:val="4"/>
                <w:sz w:val="21"/>
                <w:szCs w:val="21"/>
              </w:rPr>
              <w:t>TLS_ECDHE_ECDSA_WITH_AES_256_CBC_SHA384</w:t>
            </w:r>
          </w:p>
          <w:p w14:paraId="326A1849" w14:textId="77777777" w:rsidR="00457E62" w:rsidRPr="00457E62" w:rsidRDefault="00457E62" w:rsidP="00457E62">
            <w:pPr>
              <w:numPr>
                <w:ilvl w:val="0"/>
                <w:numId w:val="6"/>
              </w:numPr>
              <w:spacing w:before="240" w:after="240" w:line="336" w:lineRule="atLeast"/>
              <w:rPr>
                <w:rFonts w:ascii="Arial" w:eastAsia="Times New Roman" w:hAnsi="Arial" w:cs="Arial"/>
                <w:spacing w:val="4"/>
                <w:sz w:val="21"/>
                <w:szCs w:val="21"/>
              </w:rPr>
            </w:pPr>
            <w:r w:rsidRPr="00457E62">
              <w:rPr>
                <w:rFonts w:ascii="Arial" w:eastAsia="Times New Roman" w:hAnsi="Arial" w:cs="Arial"/>
                <w:spacing w:val="4"/>
                <w:sz w:val="21"/>
                <w:szCs w:val="21"/>
              </w:rPr>
              <w:t>TLS_ECDHE_ECDSA_WITH_AES_256_GCM_SHA384</w:t>
            </w:r>
          </w:p>
          <w:p w14:paraId="2B3287D4" w14:textId="77777777" w:rsidR="00457E62" w:rsidRPr="00457E62" w:rsidRDefault="00457E62" w:rsidP="00457E62">
            <w:pPr>
              <w:numPr>
                <w:ilvl w:val="0"/>
                <w:numId w:val="6"/>
              </w:numPr>
              <w:spacing w:before="240" w:after="240" w:line="336" w:lineRule="atLeast"/>
              <w:rPr>
                <w:rFonts w:ascii="Arial" w:eastAsia="Times New Roman" w:hAnsi="Arial" w:cs="Arial"/>
                <w:spacing w:val="4"/>
                <w:sz w:val="21"/>
                <w:szCs w:val="21"/>
              </w:rPr>
            </w:pPr>
            <w:r w:rsidRPr="00457E62">
              <w:rPr>
                <w:rFonts w:ascii="Arial" w:eastAsia="Times New Roman" w:hAnsi="Arial" w:cs="Arial"/>
                <w:spacing w:val="4"/>
                <w:sz w:val="21"/>
                <w:szCs w:val="21"/>
              </w:rPr>
              <w:t>TLS_ECDHE_ECDSA_WITH_AES_256_CCM</w:t>
            </w:r>
          </w:p>
          <w:p w14:paraId="4C91ABA7" w14:textId="77777777" w:rsidR="00457E62" w:rsidRPr="00457E62" w:rsidRDefault="00457E62" w:rsidP="00457E62">
            <w:pPr>
              <w:numPr>
                <w:ilvl w:val="0"/>
                <w:numId w:val="6"/>
              </w:numPr>
              <w:spacing w:before="240" w:after="240" w:line="336" w:lineRule="atLeast"/>
              <w:rPr>
                <w:rFonts w:ascii="Arial" w:eastAsia="Times New Roman" w:hAnsi="Arial" w:cs="Arial"/>
                <w:spacing w:val="4"/>
                <w:sz w:val="21"/>
                <w:szCs w:val="21"/>
              </w:rPr>
            </w:pPr>
            <w:r w:rsidRPr="00457E62">
              <w:rPr>
                <w:rFonts w:ascii="Arial" w:eastAsia="Times New Roman" w:hAnsi="Arial" w:cs="Arial"/>
                <w:spacing w:val="4"/>
                <w:sz w:val="21"/>
                <w:szCs w:val="21"/>
              </w:rPr>
              <w:t>TLS_ECDHE_ECDSA_WITH_AES_128_CBC_SHA256*</w:t>
            </w:r>
          </w:p>
          <w:p w14:paraId="0B730521" w14:textId="77777777" w:rsidR="00457E62" w:rsidRPr="00457E62" w:rsidRDefault="00457E62" w:rsidP="00457E62">
            <w:pPr>
              <w:numPr>
                <w:ilvl w:val="0"/>
                <w:numId w:val="6"/>
              </w:numPr>
              <w:spacing w:before="240" w:after="240" w:line="336" w:lineRule="atLeast"/>
              <w:rPr>
                <w:rFonts w:ascii="Arial" w:eastAsia="Times New Roman" w:hAnsi="Arial" w:cs="Arial"/>
                <w:spacing w:val="4"/>
                <w:sz w:val="21"/>
                <w:szCs w:val="21"/>
              </w:rPr>
            </w:pPr>
            <w:r w:rsidRPr="00457E62">
              <w:rPr>
                <w:rFonts w:ascii="Arial" w:eastAsia="Times New Roman" w:hAnsi="Arial" w:cs="Arial"/>
                <w:spacing w:val="4"/>
                <w:sz w:val="21"/>
                <w:szCs w:val="21"/>
              </w:rPr>
              <w:t>TLS_ECDHE_ECDSA_WITH_AES_128_GCM_SHA256*</w:t>
            </w:r>
          </w:p>
          <w:p w14:paraId="56988633" w14:textId="77777777" w:rsidR="00457E62" w:rsidRPr="00457E62" w:rsidRDefault="00457E62" w:rsidP="00457E62">
            <w:pPr>
              <w:numPr>
                <w:ilvl w:val="0"/>
                <w:numId w:val="6"/>
              </w:numPr>
              <w:spacing w:before="240" w:after="240" w:line="336" w:lineRule="atLeast"/>
              <w:rPr>
                <w:rFonts w:ascii="Arial" w:eastAsia="Times New Roman" w:hAnsi="Arial" w:cs="Arial"/>
                <w:spacing w:val="4"/>
                <w:sz w:val="21"/>
                <w:szCs w:val="21"/>
              </w:rPr>
            </w:pPr>
            <w:r w:rsidRPr="00457E62">
              <w:rPr>
                <w:rFonts w:ascii="Arial" w:eastAsia="Times New Roman" w:hAnsi="Arial" w:cs="Arial"/>
                <w:spacing w:val="4"/>
                <w:sz w:val="21"/>
                <w:szCs w:val="21"/>
              </w:rPr>
              <w:t>TLS_ECDHE_ECDSA_WITH_AES_128_CCM*</w:t>
            </w:r>
          </w:p>
          <w:p w14:paraId="346129BF" w14:textId="77777777" w:rsidR="00457E62" w:rsidRPr="00457E62" w:rsidRDefault="00457E62" w:rsidP="00457E62">
            <w:pPr>
              <w:numPr>
                <w:ilvl w:val="0"/>
                <w:numId w:val="6"/>
              </w:numPr>
              <w:spacing w:before="240" w:after="240" w:line="336" w:lineRule="atLeast"/>
              <w:rPr>
                <w:rFonts w:ascii="Arial" w:eastAsia="Times New Roman" w:hAnsi="Arial" w:cs="Arial"/>
                <w:spacing w:val="4"/>
                <w:sz w:val="21"/>
                <w:szCs w:val="21"/>
              </w:rPr>
            </w:pPr>
            <w:r w:rsidRPr="00457E62">
              <w:rPr>
                <w:rFonts w:ascii="Arial" w:eastAsia="Times New Roman" w:hAnsi="Arial" w:cs="Arial"/>
                <w:spacing w:val="4"/>
                <w:sz w:val="21"/>
                <w:szCs w:val="21"/>
              </w:rPr>
              <w:t>TLS_ECDHE_ECDSA_WITH_AES_128_CCM_8*</w:t>
            </w:r>
          </w:p>
          <w:p w14:paraId="0E8B485A" w14:textId="77777777" w:rsidR="00457E62" w:rsidRPr="00457E62" w:rsidRDefault="00457E62" w:rsidP="00457E62">
            <w:pPr>
              <w:numPr>
                <w:ilvl w:val="0"/>
                <w:numId w:val="6"/>
              </w:numPr>
              <w:spacing w:before="240" w:after="240" w:line="336" w:lineRule="atLeast"/>
              <w:rPr>
                <w:rFonts w:ascii="Arial" w:eastAsia="Times New Roman" w:hAnsi="Arial" w:cs="Arial"/>
                <w:spacing w:val="4"/>
                <w:sz w:val="21"/>
                <w:szCs w:val="21"/>
              </w:rPr>
            </w:pPr>
            <w:r w:rsidRPr="00457E62">
              <w:rPr>
                <w:rFonts w:ascii="Arial" w:eastAsia="Times New Roman" w:hAnsi="Arial" w:cs="Arial"/>
                <w:spacing w:val="4"/>
                <w:sz w:val="21"/>
                <w:szCs w:val="21"/>
              </w:rPr>
              <w:t>TLS_ECDHE_ECDSA_WITH_AES_256_CCM_8</w:t>
            </w:r>
          </w:p>
        </w:tc>
        <w:tc>
          <w:tcPr>
            <w:tcW w:w="0" w:type="auto"/>
            <w:tcBorders>
              <w:bottom w:val="single" w:sz="6" w:space="0" w:color="E0E0E0"/>
            </w:tcBorders>
            <w:tcMar>
              <w:top w:w="90" w:type="dxa"/>
              <w:left w:w="240" w:type="dxa"/>
              <w:bottom w:w="90" w:type="dxa"/>
              <w:right w:w="240" w:type="dxa"/>
            </w:tcMar>
            <w:hideMark/>
          </w:tcPr>
          <w:p w14:paraId="10634E82" w14:textId="77777777" w:rsidR="00457E62" w:rsidRPr="00457E62" w:rsidRDefault="00457E62" w:rsidP="00457E62">
            <w:pPr>
              <w:spacing w:before="240" w:after="240" w:line="336" w:lineRule="atLeast"/>
              <w:rPr>
                <w:rFonts w:ascii="Arial" w:eastAsia="Times New Roman" w:hAnsi="Arial" w:cs="Arial"/>
                <w:spacing w:val="4"/>
                <w:sz w:val="21"/>
                <w:szCs w:val="21"/>
              </w:rPr>
            </w:pPr>
            <w:r w:rsidRPr="00457E62">
              <w:rPr>
                <w:rFonts w:ascii="Arial" w:eastAsia="Times New Roman" w:hAnsi="Arial" w:cs="Arial"/>
                <w:b/>
                <w:bCs/>
                <w:spacing w:val="4"/>
                <w:sz w:val="21"/>
                <w:szCs w:val="21"/>
              </w:rPr>
              <w:lastRenderedPageBreak/>
              <w:t>For use with RSA or ECDSA certificates:</w:t>
            </w:r>
          </w:p>
          <w:p w14:paraId="4CC79257" w14:textId="77777777" w:rsidR="00457E62" w:rsidRPr="00457E62" w:rsidRDefault="00457E62" w:rsidP="00457E62">
            <w:pPr>
              <w:numPr>
                <w:ilvl w:val="0"/>
                <w:numId w:val="7"/>
              </w:numPr>
              <w:spacing w:before="240" w:after="240" w:line="336" w:lineRule="atLeast"/>
              <w:rPr>
                <w:rFonts w:ascii="Arial" w:eastAsia="Times New Roman" w:hAnsi="Arial" w:cs="Arial"/>
                <w:spacing w:val="4"/>
                <w:sz w:val="21"/>
                <w:szCs w:val="21"/>
              </w:rPr>
            </w:pPr>
            <w:r w:rsidRPr="00457E62">
              <w:rPr>
                <w:rFonts w:ascii="Arial" w:eastAsia="Times New Roman" w:hAnsi="Arial" w:cs="Arial"/>
                <w:spacing w:val="4"/>
                <w:sz w:val="21"/>
                <w:szCs w:val="21"/>
              </w:rPr>
              <w:t>TLS_AES_256_GCM_SHA384</w:t>
            </w:r>
          </w:p>
          <w:p w14:paraId="1F45E787" w14:textId="77777777" w:rsidR="00457E62" w:rsidRPr="00457E62" w:rsidRDefault="00457E62" w:rsidP="00457E62">
            <w:pPr>
              <w:numPr>
                <w:ilvl w:val="0"/>
                <w:numId w:val="7"/>
              </w:numPr>
              <w:spacing w:before="240" w:after="240" w:line="336" w:lineRule="atLeast"/>
              <w:rPr>
                <w:rFonts w:ascii="Arial" w:eastAsia="Times New Roman" w:hAnsi="Arial" w:cs="Arial"/>
                <w:spacing w:val="4"/>
                <w:sz w:val="21"/>
                <w:szCs w:val="21"/>
              </w:rPr>
            </w:pPr>
            <w:r w:rsidRPr="00457E62">
              <w:rPr>
                <w:rFonts w:ascii="Arial" w:eastAsia="Times New Roman" w:hAnsi="Arial" w:cs="Arial"/>
                <w:spacing w:val="4"/>
                <w:sz w:val="21"/>
                <w:szCs w:val="21"/>
              </w:rPr>
              <w:t>TLS_AES_128_GCM_SHA256*</w:t>
            </w:r>
          </w:p>
          <w:p w14:paraId="57CFEA4D" w14:textId="77777777" w:rsidR="00457E62" w:rsidRPr="00457E62" w:rsidRDefault="00457E62" w:rsidP="00457E62">
            <w:pPr>
              <w:numPr>
                <w:ilvl w:val="0"/>
                <w:numId w:val="7"/>
              </w:numPr>
              <w:spacing w:before="240" w:after="240" w:line="336" w:lineRule="atLeast"/>
              <w:rPr>
                <w:rFonts w:ascii="Arial" w:eastAsia="Times New Roman" w:hAnsi="Arial" w:cs="Arial"/>
                <w:spacing w:val="4"/>
                <w:sz w:val="21"/>
                <w:szCs w:val="21"/>
              </w:rPr>
            </w:pPr>
            <w:r w:rsidRPr="00457E62">
              <w:rPr>
                <w:rFonts w:ascii="Arial" w:eastAsia="Times New Roman" w:hAnsi="Arial" w:cs="Arial"/>
                <w:spacing w:val="4"/>
                <w:sz w:val="21"/>
                <w:szCs w:val="21"/>
              </w:rPr>
              <w:t>TLS_AES_128_CCM_SHA256*</w:t>
            </w:r>
          </w:p>
          <w:p w14:paraId="5E5C7805" w14:textId="77777777" w:rsidR="00457E62" w:rsidRPr="00457E62" w:rsidRDefault="00457E62" w:rsidP="00457E62">
            <w:pPr>
              <w:numPr>
                <w:ilvl w:val="0"/>
                <w:numId w:val="7"/>
              </w:numPr>
              <w:spacing w:before="240" w:after="240" w:line="336" w:lineRule="atLeast"/>
              <w:rPr>
                <w:rFonts w:ascii="Arial" w:eastAsia="Times New Roman" w:hAnsi="Arial" w:cs="Arial"/>
                <w:spacing w:val="4"/>
                <w:sz w:val="21"/>
                <w:szCs w:val="21"/>
              </w:rPr>
            </w:pPr>
            <w:r w:rsidRPr="00457E62">
              <w:rPr>
                <w:rFonts w:ascii="Arial" w:eastAsia="Times New Roman" w:hAnsi="Arial" w:cs="Arial"/>
                <w:spacing w:val="4"/>
                <w:sz w:val="21"/>
                <w:szCs w:val="21"/>
              </w:rPr>
              <w:t>TLS_AES_128_CCM_8_SHA256*</w:t>
            </w:r>
          </w:p>
        </w:tc>
      </w:tr>
    </w:tbl>
    <w:p w14:paraId="5691909E" w14:textId="77777777" w:rsidR="00457E62" w:rsidRPr="00457E62" w:rsidRDefault="00457E62" w:rsidP="00457E62">
      <w:pPr>
        <w:spacing w:before="240" w:after="240"/>
        <w:rPr>
          <w:rFonts w:ascii="Times New Roman" w:eastAsia="Times New Roman" w:hAnsi="Times New Roman" w:cs="Times New Roman"/>
        </w:rPr>
      </w:pPr>
      <w:r w:rsidRPr="00457E62">
        <w:rPr>
          <w:rFonts w:ascii="Times New Roman" w:eastAsia="Times New Roman" w:hAnsi="Times New Roman" w:cs="Times New Roman"/>
        </w:rPr>
        <w:t>These ciphers are to be always configured in the order listed above since some TLS stacks use the ordering during the negotiation of cipher suites.</w:t>
      </w:r>
    </w:p>
    <w:p w14:paraId="2965D9F0" w14:textId="77777777" w:rsidR="00457E62" w:rsidRPr="00457E62" w:rsidRDefault="00457E62" w:rsidP="00457E62">
      <w:pPr>
        <w:spacing w:before="240" w:after="240"/>
        <w:rPr>
          <w:rFonts w:ascii="Times New Roman" w:eastAsia="Times New Roman" w:hAnsi="Times New Roman" w:cs="Times New Roman"/>
        </w:rPr>
      </w:pPr>
      <w:r w:rsidRPr="00457E62">
        <w:rPr>
          <w:rFonts w:ascii="Times New Roman" w:eastAsia="Times New Roman" w:hAnsi="Times New Roman" w:cs="Times New Roman"/>
        </w:rPr>
        <w:t>Further, if the tool supports it, a specific configuration setting corresponding to "TLS Cipher Suite ordering" is to be applied to ensure that stronger suites are selected first from among the above cipher suites.</w:t>
      </w:r>
    </w:p>
    <w:p w14:paraId="43668C2D" w14:textId="77777777" w:rsidR="00457E62" w:rsidRPr="00457E62" w:rsidRDefault="00457E62" w:rsidP="00457E62">
      <w:pPr>
        <w:spacing w:before="240" w:after="240"/>
        <w:rPr>
          <w:rFonts w:ascii="Times New Roman" w:eastAsia="Times New Roman" w:hAnsi="Times New Roman" w:cs="Times New Roman"/>
        </w:rPr>
      </w:pPr>
      <w:r w:rsidRPr="00457E62">
        <w:rPr>
          <w:rFonts w:ascii="Times New Roman" w:eastAsia="Times New Roman" w:hAnsi="Times New Roman" w:cs="Times New Roman"/>
        </w:rPr>
        <w:t>Additionally, certain components support a configuration that turns on TLS server side cipher preferences (provided the client, e.g. the browser, supports this cipher). For instance, nginx has a configuration setting</w:t>
      </w:r>
    </w:p>
    <w:p w14:paraId="501C78D5" w14:textId="77777777" w:rsidR="00457E62" w:rsidRPr="00457E62" w:rsidRDefault="00457E62" w:rsidP="00457E62">
      <w:pPr>
        <w:spacing w:before="240" w:after="240"/>
        <w:rPr>
          <w:rFonts w:ascii="Times New Roman" w:eastAsia="Times New Roman" w:hAnsi="Times New Roman" w:cs="Times New Roman"/>
        </w:rPr>
      </w:pPr>
      <w:r w:rsidRPr="00457E62">
        <w:rPr>
          <w:rFonts w:ascii="Times New Roman" w:eastAsia="Times New Roman" w:hAnsi="Times New Roman" w:cs="Times New Roman"/>
          <w:i/>
          <w:iCs/>
        </w:rPr>
        <w:t>ssl_prefer_server_ciphers on;</w:t>
      </w:r>
    </w:p>
    <w:p w14:paraId="6F545F17" w14:textId="77777777" w:rsidR="00457E62" w:rsidRPr="00457E62" w:rsidRDefault="00457E62" w:rsidP="00457E62">
      <w:pPr>
        <w:spacing w:before="100" w:beforeAutospacing="1" w:after="100" w:afterAutospacing="1"/>
        <w:outlineLvl w:val="3"/>
        <w:rPr>
          <w:rFonts w:ascii="Times New Roman" w:eastAsia="Times New Roman" w:hAnsi="Times New Roman" w:cs="Times New Roman"/>
          <w:b/>
          <w:bCs/>
        </w:rPr>
      </w:pPr>
      <w:r w:rsidRPr="00457E62">
        <w:rPr>
          <w:rFonts w:ascii="Times New Roman" w:eastAsia="Times New Roman" w:hAnsi="Times New Roman" w:cs="Times New Roman"/>
          <w:b/>
          <w:bCs/>
        </w:rPr>
        <w:lastRenderedPageBreak/>
        <w:t>Configuration - TLS Clients</w:t>
      </w:r>
    </w:p>
    <w:p w14:paraId="12D0DBC9" w14:textId="77777777" w:rsidR="00457E62" w:rsidRPr="00457E62" w:rsidRDefault="00457E62" w:rsidP="00457E62">
      <w:pPr>
        <w:spacing w:before="240" w:after="240"/>
        <w:rPr>
          <w:rFonts w:ascii="Times New Roman" w:eastAsia="Times New Roman" w:hAnsi="Times New Roman" w:cs="Times New Roman"/>
        </w:rPr>
      </w:pPr>
      <w:r w:rsidRPr="00457E62">
        <w:rPr>
          <w:rFonts w:ascii="Times New Roman" w:eastAsia="Times New Roman" w:hAnsi="Times New Roman" w:cs="Times New Roman"/>
        </w:rPr>
        <w:t>TLS Clients can have a more restricted set of TLS Ciphers configured in adherence to ISPO Policies as it does not have the same compatibility requirements as that of a TLS Server.</w:t>
      </w:r>
    </w:p>
    <w:tbl>
      <w:tblPr>
        <w:tblW w:w="13840" w:type="dxa"/>
        <w:tblCellMar>
          <w:top w:w="15" w:type="dxa"/>
          <w:left w:w="15" w:type="dxa"/>
          <w:bottom w:w="15" w:type="dxa"/>
          <w:right w:w="15" w:type="dxa"/>
        </w:tblCellMar>
        <w:tblLook w:val="04A0" w:firstRow="1" w:lastRow="0" w:firstColumn="1" w:lastColumn="0" w:noHBand="0" w:noVBand="1"/>
      </w:tblPr>
      <w:tblGrid>
        <w:gridCol w:w="8101"/>
        <w:gridCol w:w="5739"/>
      </w:tblGrid>
      <w:tr w:rsidR="00457E62" w:rsidRPr="00457E62" w14:paraId="0CB163AF" w14:textId="77777777" w:rsidTr="00457E62">
        <w:trPr>
          <w:tblHeader/>
        </w:trPr>
        <w:tc>
          <w:tcPr>
            <w:tcW w:w="0" w:type="auto"/>
            <w:tcBorders>
              <w:bottom w:val="single" w:sz="6" w:space="0" w:color="E0E0E0"/>
            </w:tcBorders>
            <w:tcMar>
              <w:top w:w="90" w:type="dxa"/>
              <w:left w:w="240" w:type="dxa"/>
              <w:bottom w:w="90" w:type="dxa"/>
              <w:right w:w="240" w:type="dxa"/>
            </w:tcMar>
            <w:vAlign w:val="center"/>
            <w:hideMark/>
          </w:tcPr>
          <w:p w14:paraId="718C6D2E" w14:textId="77777777" w:rsidR="00457E62" w:rsidRPr="00457E62" w:rsidRDefault="00457E62" w:rsidP="00457E62">
            <w:pPr>
              <w:rPr>
                <w:rFonts w:ascii="Arial" w:eastAsia="Times New Roman" w:hAnsi="Arial" w:cs="Arial"/>
                <w:spacing w:val="4"/>
                <w:sz w:val="21"/>
                <w:szCs w:val="21"/>
              </w:rPr>
            </w:pPr>
            <w:r w:rsidRPr="00457E62">
              <w:rPr>
                <w:rFonts w:ascii="Arial" w:eastAsia="Times New Roman" w:hAnsi="Arial" w:cs="Arial"/>
                <w:spacing w:val="4"/>
                <w:sz w:val="21"/>
                <w:szCs w:val="21"/>
              </w:rPr>
              <w:t>TLS 1.2 Ciphers</w:t>
            </w:r>
          </w:p>
        </w:tc>
        <w:tc>
          <w:tcPr>
            <w:tcW w:w="0" w:type="auto"/>
            <w:tcBorders>
              <w:bottom w:val="single" w:sz="6" w:space="0" w:color="E0E0E0"/>
            </w:tcBorders>
            <w:tcMar>
              <w:top w:w="90" w:type="dxa"/>
              <w:left w:w="240" w:type="dxa"/>
              <w:bottom w:w="90" w:type="dxa"/>
              <w:right w:w="240" w:type="dxa"/>
            </w:tcMar>
            <w:vAlign w:val="center"/>
            <w:hideMark/>
          </w:tcPr>
          <w:p w14:paraId="334582A3" w14:textId="77777777" w:rsidR="00457E62" w:rsidRPr="00457E62" w:rsidRDefault="00457E62" w:rsidP="00457E62">
            <w:pPr>
              <w:rPr>
                <w:rFonts w:ascii="Arial" w:eastAsia="Times New Roman" w:hAnsi="Arial" w:cs="Arial"/>
                <w:spacing w:val="4"/>
                <w:sz w:val="21"/>
                <w:szCs w:val="21"/>
              </w:rPr>
            </w:pPr>
            <w:r w:rsidRPr="00457E62">
              <w:rPr>
                <w:rFonts w:ascii="Arial" w:eastAsia="Times New Roman" w:hAnsi="Arial" w:cs="Arial"/>
                <w:spacing w:val="4"/>
                <w:sz w:val="21"/>
                <w:szCs w:val="21"/>
              </w:rPr>
              <w:t>TLS 1.3 Ciphers</w:t>
            </w:r>
          </w:p>
        </w:tc>
      </w:tr>
      <w:tr w:rsidR="00457E62" w:rsidRPr="00457E62" w14:paraId="0843072E" w14:textId="77777777" w:rsidTr="00457E62">
        <w:tc>
          <w:tcPr>
            <w:tcW w:w="0" w:type="auto"/>
            <w:tcBorders>
              <w:bottom w:val="single" w:sz="6" w:space="0" w:color="E0E0E0"/>
            </w:tcBorders>
            <w:tcMar>
              <w:top w:w="90" w:type="dxa"/>
              <w:left w:w="240" w:type="dxa"/>
              <w:bottom w:w="90" w:type="dxa"/>
              <w:right w:w="240" w:type="dxa"/>
            </w:tcMar>
            <w:vAlign w:val="center"/>
            <w:hideMark/>
          </w:tcPr>
          <w:p w14:paraId="0C49FA75" w14:textId="77777777" w:rsidR="00457E62" w:rsidRPr="00457E62" w:rsidRDefault="00457E62" w:rsidP="00457E62">
            <w:pPr>
              <w:spacing w:before="240" w:after="240" w:line="336" w:lineRule="atLeast"/>
              <w:rPr>
                <w:rFonts w:ascii="Arial" w:eastAsia="Times New Roman" w:hAnsi="Arial" w:cs="Arial"/>
                <w:spacing w:val="4"/>
                <w:sz w:val="21"/>
                <w:szCs w:val="21"/>
              </w:rPr>
            </w:pPr>
            <w:r w:rsidRPr="00457E62">
              <w:rPr>
                <w:rFonts w:ascii="Arial" w:eastAsia="Times New Roman" w:hAnsi="Arial" w:cs="Arial"/>
                <w:b/>
                <w:bCs/>
                <w:spacing w:val="4"/>
                <w:sz w:val="21"/>
                <w:szCs w:val="21"/>
              </w:rPr>
              <w:t>For use with RSA certificates:</w:t>
            </w:r>
          </w:p>
          <w:p w14:paraId="0D1A11BB" w14:textId="77777777" w:rsidR="00457E62" w:rsidRPr="00457E62" w:rsidRDefault="00457E62" w:rsidP="00457E62">
            <w:pPr>
              <w:numPr>
                <w:ilvl w:val="0"/>
                <w:numId w:val="8"/>
              </w:numPr>
              <w:spacing w:before="240" w:after="240" w:line="336" w:lineRule="atLeast"/>
              <w:rPr>
                <w:rFonts w:ascii="Arial" w:eastAsia="Times New Roman" w:hAnsi="Arial" w:cs="Arial"/>
                <w:spacing w:val="4"/>
                <w:sz w:val="21"/>
                <w:szCs w:val="21"/>
              </w:rPr>
            </w:pPr>
            <w:r w:rsidRPr="00457E62">
              <w:rPr>
                <w:rFonts w:ascii="Arial" w:eastAsia="Times New Roman" w:hAnsi="Arial" w:cs="Arial"/>
                <w:spacing w:val="4"/>
                <w:sz w:val="21"/>
                <w:szCs w:val="21"/>
              </w:rPr>
              <w:t>TLS_ECDHE_RSA_WITH_AES_256_CBC_SHA384</w:t>
            </w:r>
          </w:p>
          <w:p w14:paraId="3C26E164" w14:textId="77777777" w:rsidR="00457E62" w:rsidRPr="00457E62" w:rsidRDefault="00457E62" w:rsidP="00457E62">
            <w:pPr>
              <w:numPr>
                <w:ilvl w:val="0"/>
                <w:numId w:val="8"/>
              </w:numPr>
              <w:spacing w:before="240" w:after="240" w:line="336" w:lineRule="atLeast"/>
              <w:rPr>
                <w:rFonts w:ascii="Arial" w:eastAsia="Times New Roman" w:hAnsi="Arial" w:cs="Arial"/>
                <w:spacing w:val="4"/>
                <w:sz w:val="21"/>
                <w:szCs w:val="21"/>
              </w:rPr>
            </w:pPr>
            <w:r w:rsidRPr="00457E62">
              <w:rPr>
                <w:rFonts w:ascii="Arial" w:eastAsia="Times New Roman" w:hAnsi="Arial" w:cs="Arial"/>
                <w:spacing w:val="4"/>
                <w:sz w:val="21"/>
                <w:szCs w:val="21"/>
              </w:rPr>
              <w:t>TLS_ECDHE_RSA_WITH_AES_256_GCM_SHA384</w:t>
            </w:r>
          </w:p>
          <w:p w14:paraId="3AA1847B" w14:textId="77777777" w:rsidR="00457E62" w:rsidRPr="00457E62" w:rsidRDefault="00457E62" w:rsidP="00457E62">
            <w:pPr>
              <w:spacing w:before="240" w:after="240" w:line="336" w:lineRule="atLeast"/>
              <w:rPr>
                <w:rFonts w:ascii="Arial" w:eastAsia="Times New Roman" w:hAnsi="Arial" w:cs="Arial"/>
                <w:spacing w:val="4"/>
                <w:sz w:val="21"/>
                <w:szCs w:val="21"/>
              </w:rPr>
            </w:pPr>
            <w:r w:rsidRPr="00457E62">
              <w:rPr>
                <w:rFonts w:ascii="Arial" w:eastAsia="Times New Roman" w:hAnsi="Arial" w:cs="Arial"/>
                <w:b/>
                <w:bCs/>
                <w:spacing w:val="4"/>
                <w:sz w:val="21"/>
                <w:szCs w:val="21"/>
              </w:rPr>
              <w:t>For use with ECDSA certificates:</w:t>
            </w:r>
          </w:p>
          <w:p w14:paraId="616443A4" w14:textId="77777777" w:rsidR="00457E62" w:rsidRPr="00457E62" w:rsidRDefault="00457E62" w:rsidP="00457E62">
            <w:pPr>
              <w:numPr>
                <w:ilvl w:val="0"/>
                <w:numId w:val="9"/>
              </w:numPr>
              <w:spacing w:before="240" w:after="240" w:line="336" w:lineRule="atLeast"/>
              <w:rPr>
                <w:rFonts w:ascii="Arial" w:eastAsia="Times New Roman" w:hAnsi="Arial" w:cs="Arial"/>
                <w:spacing w:val="4"/>
                <w:sz w:val="21"/>
                <w:szCs w:val="21"/>
              </w:rPr>
            </w:pPr>
            <w:r w:rsidRPr="00457E62">
              <w:rPr>
                <w:rFonts w:ascii="Arial" w:eastAsia="Times New Roman" w:hAnsi="Arial" w:cs="Arial"/>
                <w:spacing w:val="4"/>
                <w:sz w:val="21"/>
                <w:szCs w:val="21"/>
              </w:rPr>
              <w:t>TLS_ECDHE_ECDSA_WITH_AES_256_CBC_SHA384</w:t>
            </w:r>
          </w:p>
          <w:p w14:paraId="5E83C610" w14:textId="77777777" w:rsidR="00457E62" w:rsidRPr="00457E62" w:rsidRDefault="00457E62" w:rsidP="00457E62">
            <w:pPr>
              <w:numPr>
                <w:ilvl w:val="0"/>
                <w:numId w:val="9"/>
              </w:numPr>
              <w:spacing w:before="240" w:after="240" w:line="336" w:lineRule="atLeast"/>
              <w:rPr>
                <w:rFonts w:ascii="Arial" w:eastAsia="Times New Roman" w:hAnsi="Arial" w:cs="Arial"/>
                <w:spacing w:val="4"/>
                <w:sz w:val="21"/>
                <w:szCs w:val="21"/>
              </w:rPr>
            </w:pPr>
            <w:r w:rsidRPr="00457E62">
              <w:rPr>
                <w:rFonts w:ascii="Arial" w:eastAsia="Times New Roman" w:hAnsi="Arial" w:cs="Arial"/>
                <w:spacing w:val="4"/>
                <w:sz w:val="21"/>
                <w:szCs w:val="21"/>
              </w:rPr>
              <w:t>TLS_ECDHE_ECDSA_WITH_AES_256_GCM_SHA384</w:t>
            </w:r>
          </w:p>
          <w:p w14:paraId="00524BB4" w14:textId="77777777" w:rsidR="00457E62" w:rsidRPr="00457E62" w:rsidRDefault="00457E62" w:rsidP="00457E62">
            <w:pPr>
              <w:numPr>
                <w:ilvl w:val="0"/>
                <w:numId w:val="9"/>
              </w:numPr>
              <w:spacing w:before="240" w:after="240" w:line="336" w:lineRule="atLeast"/>
              <w:rPr>
                <w:rFonts w:ascii="Arial" w:eastAsia="Times New Roman" w:hAnsi="Arial" w:cs="Arial"/>
                <w:spacing w:val="4"/>
                <w:sz w:val="21"/>
                <w:szCs w:val="21"/>
              </w:rPr>
            </w:pPr>
            <w:r w:rsidRPr="00457E62">
              <w:rPr>
                <w:rFonts w:ascii="Arial" w:eastAsia="Times New Roman" w:hAnsi="Arial" w:cs="Arial"/>
                <w:spacing w:val="4"/>
                <w:sz w:val="21"/>
                <w:szCs w:val="21"/>
              </w:rPr>
              <w:t>TLS_ECDHE_ECDSA_WITH_AES_256_CCM</w:t>
            </w:r>
          </w:p>
          <w:p w14:paraId="702EDD7A" w14:textId="77777777" w:rsidR="00457E62" w:rsidRPr="00457E62" w:rsidRDefault="00457E62" w:rsidP="00457E62">
            <w:pPr>
              <w:numPr>
                <w:ilvl w:val="0"/>
                <w:numId w:val="9"/>
              </w:numPr>
              <w:spacing w:before="240" w:after="240" w:line="336" w:lineRule="atLeast"/>
              <w:rPr>
                <w:rFonts w:ascii="Arial" w:eastAsia="Times New Roman" w:hAnsi="Arial" w:cs="Arial"/>
                <w:spacing w:val="4"/>
                <w:sz w:val="21"/>
                <w:szCs w:val="21"/>
              </w:rPr>
            </w:pPr>
            <w:r w:rsidRPr="00457E62">
              <w:rPr>
                <w:rFonts w:ascii="Arial" w:eastAsia="Times New Roman" w:hAnsi="Arial" w:cs="Arial"/>
                <w:spacing w:val="4"/>
                <w:sz w:val="21"/>
                <w:szCs w:val="21"/>
              </w:rPr>
              <w:t>TLS_ECDHE_ECDSA_WITH_AES_256_CCM_8</w:t>
            </w:r>
          </w:p>
        </w:tc>
        <w:tc>
          <w:tcPr>
            <w:tcW w:w="0" w:type="auto"/>
            <w:tcBorders>
              <w:bottom w:val="single" w:sz="6" w:space="0" w:color="E0E0E0"/>
            </w:tcBorders>
            <w:tcMar>
              <w:top w:w="90" w:type="dxa"/>
              <w:left w:w="240" w:type="dxa"/>
              <w:bottom w:w="90" w:type="dxa"/>
              <w:right w:w="240" w:type="dxa"/>
            </w:tcMar>
            <w:hideMark/>
          </w:tcPr>
          <w:p w14:paraId="50F38E27" w14:textId="77777777" w:rsidR="00457E62" w:rsidRPr="00457E62" w:rsidRDefault="00457E62" w:rsidP="00457E62">
            <w:pPr>
              <w:spacing w:before="240" w:after="240" w:line="336" w:lineRule="atLeast"/>
              <w:rPr>
                <w:rFonts w:ascii="Arial" w:eastAsia="Times New Roman" w:hAnsi="Arial" w:cs="Arial"/>
                <w:spacing w:val="4"/>
                <w:sz w:val="21"/>
                <w:szCs w:val="21"/>
              </w:rPr>
            </w:pPr>
            <w:r w:rsidRPr="00457E62">
              <w:rPr>
                <w:rFonts w:ascii="Arial" w:eastAsia="Times New Roman" w:hAnsi="Arial" w:cs="Arial"/>
                <w:b/>
                <w:bCs/>
                <w:spacing w:val="4"/>
                <w:sz w:val="21"/>
                <w:szCs w:val="21"/>
              </w:rPr>
              <w:t>For use with RSA or ECDSA certificates:</w:t>
            </w:r>
          </w:p>
          <w:p w14:paraId="2AA1478F" w14:textId="77777777" w:rsidR="00457E62" w:rsidRPr="00457E62" w:rsidRDefault="00457E62" w:rsidP="00457E62">
            <w:pPr>
              <w:numPr>
                <w:ilvl w:val="0"/>
                <w:numId w:val="10"/>
              </w:numPr>
              <w:spacing w:before="240" w:after="240" w:line="336" w:lineRule="atLeast"/>
              <w:rPr>
                <w:rFonts w:ascii="Arial" w:eastAsia="Times New Roman" w:hAnsi="Arial" w:cs="Arial"/>
                <w:spacing w:val="4"/>
                <w:sz w:val="21"/>
                <w:szCs w:val="21"/>
              </w:rPr>
            </w:pPr>
            <w:r w:rsidRPr="00457E62">
              <w:rPr>
                <w:rFonts w:ascii="Arial" w:eastAsia="Times New Roman" w:hAnsi="Arial" w:cs="Arial"/>
                <w:spacing w:val="4"/>
                <w:sz w:val="21"/>
                <w:szCs w:val="21"/>
              </w:rPr>
              <w:t>TLS_AES_256_GCM_SHA384</w:t>
            </w:r>
          </w:p>
        </w:tc>
      </w:tr>
    </w:tbl>
    <w:p w14:paraId="0E77151A" w14:textId="77777777" w:rsidR="00457E62" w:rsidRPr="00457E62" w:rsidRDefault="00457E62" w:rsidP="00457E62">
      <w:pPr>
        <w:spacing w:before="240" w:after="240"/>
        <w:rPr>
          <w:rFonts w:ascii="Times New Roman" w:eastAsia="Times New Roman" w:hAnsi="Times New Roman" w:cs="Times New Roman"/>
        </w:rPr>
      </w:pPr>
      <w:r w:rsidRPr="00457E62">
        <w:rPr>
          <w:rFonts w:ascii="Times New Roman" w:eastAsia="Times New Roman" w:hAnsi="Times New Roman" w:cs="Times New Roman"/>
        </w:rPr>
        <w:t>Above ciphers are to be configured in the order listed.</w:t>
      </w:r>
    </w:p>
    <w:p w14:paraId="0971526D" w14:textId="77777777" w:rsidR="00457E62" w:rsidRPr="00457E62" w:rsidRDefault="00457E62" w:rsidP="00457E62">
      <w:pPr>
        <w:spacing w:before="100" w:beforeAutospacing="1" w:after="100" w:afterAutospacing="1"/>
        <w:outlineLvl w:val="1"/>
        <w:rPr>
          <w:rFonts w:ascii="Times New Roman" w:eastAsia="Times New Roman" w:hAnsi="Times New Roman" w:cs="Times New Roman"/>
          <w:b/>
          <w:bCs/>
          <w:sz w:val="36"/>
          <w:szCs w:val="36"/>
        </w:rPr>
      </w:pPr>
      <w:r w:rsidRPr="00457E62">
        <w:rPr>
          <w:rFonts w:ascii="Arial" w:eastAsia="Times New Roman" w:hAnsi="Arial" w:cs="Arial"/>
          <w:b/>
          <w:bCs/>
          <w:sz w:val="36"/>
          <w:szCs w:val="36"/>
        </w:rPr>
        <w:t>4. References</w:t>
      </w:r>
    </w:p>
    <w:p w14:paraId="5B73DA1E" w14:textId="77777777" w:rsidR="00457E62" w:rsidRPr="00457E62" w:rsidRDefault="00457E62" w:rsidP="00457E62">
      <w:pPr>
        <w:numPr>
          <w:ilvl w:val="0"/>
          <w:numId w:val="11"/>
        </w:numPr>
        <w:spacing w:before="100" w:beforeAutospacing="1" w:after="100" w:afterAutospacing="1"/>
        <w:ind w:left="480"/>
        <w:rPr>
          <w:rFonts w:ascii="Times New Roman" w:eastAsia="Times New Roman" w:hAnsi="Times New Roman" w:cs="Times New Roman"/>
        </w:rPr>
      </w:pPr>
      <w:r w:rsidRPr="00457E62">
        <w:rPr>
          <w:rFonts w:ascii="Times New Roman" w:eastAsia="Times New Roman" w:hAnsi="Times New Roman" w:cs="Times New Roman"/>
        </w:rPr>
        <w:t>DFS IRM, "IRM Policies and Standards", </w:t>
      </w:r>
      <w:hyperlink r:id="rId14" w:history="1">
        <w:r w:rsidRPr="00457E62">
          <w:rPr>
            <w:rFonts w:ascii="Times New Roman" w:eastAsia="Times New Roman" w:hAnsi="Times New Roman" w:cs="Times New Roman"/>
            <w:color w:val="0000FF"/>
            <w:u w:val="single"/>
          </w:rPr>
          <w:t>IRM</w:t>
        </w:r>
      </w:hyperlink>
    </w:p>
    <w:p w14:paraId="0683856C" w14:textId="77777777" w:rsidR="00457E62" w:rsidRPr="00457E62" w:rsidRDefault="00457E62" w:rsidP="00457E62">
      <w:pPr>
        <w:numPr>
          <w:ilvl w:val="0"/>
          <w:numId w:val="11"/>
        </w:numPr>
        <w:spacing w:before="100" w:beforeAutospacing="1" w:after="100" w:afterAutospacing="1"/>
        <w:ind w:left="480"/>
        <w:rPr>
          <w:rFonts w:ascii="Times New Roman" w:eastAsia="Times New Roman" w:hAnsi="Times New Roman" w:cs="Times New Roman"/>
        </w:rPr>
      </w:pPr>
      <w:r w:rsidRPr="00457E62">
        <w:rPr>
          <w:rFonts w:ascii="Times New Roman" w:eastAsia="Times New Roman" w:hAnsi="Times New Roman" w:cs="Times New Roman"/>
        </w:rPr>
        <w:t>NIST Special Publication (SP) 800-57, Rev 5, "Recommendation for Key Management: Part 1 - General", May 2020, </w:t>
      </w:r>
      <w:hyperlink r:id="rId15" w:history="1">
        <w:r w:rsidRPr="00457E62">
          <w:rPr>
            <w:rFonts w:ascii="Times New Roman" w:eastAsia="Times New Roman" w:hAnsi="Times New Roman" w:cs="Times New Roman"/>
            <w:color w:val="0000FF"/>
            <w:u w:val="single"/>
          </w:rPr>
          <w:t>NIST SP 800-57</w:t>
        </w:r>
      </w:hyperlink>
    </w:p>
    <w:p w14:paraId="7EA22F83" w14:textId="77777777" w:rsidR="00457E62" w:rsidRPr="00457E62" w:rsidRDefault="00457E62" w:rsidP="00457E62">
      <w:pPr>
        <w:numPr>
          <w:ilvl w:val="0"/>
          <w:numId w:val="11"/>
        </w:numPr>
        <w:spacing w:before="100" w:beforeAutospacing="1" w:after="100" w:afterAutospacing="1"/>
        <w:ind w:left="480"/>
        <w:rPr>
          <w:rFonts w:ascii="Times New Roman" w:eastAsia="Times New Roman" w:hAnsi="Times New Roman" w:cs="Times New Roman"/>
        </w:rPr>
      </w:pPr>
      <w:r w:rsidRPr="00457E62">
        <w:rPr>
          <w:rFonts w:ascii="Times New Roman" w:eastAsia="Times New Roman" w:hAnsi="Times New Roman" w:cs="Times New Roman"/>
        </w:rPr>
        <w:t>DFS Cybersecurity Architecture, "Recommended Cryptographic Cipher suites for JSON Web Encryption (JWE) and JSON Web Signature (JWS)", </w:t>
      </w:r>
      <w:hyperlink r:id="rId16" w:history="1">
        <w:r w:rsidRPr="00457E62">
          <w:rPr>
            <w:rFonts w:ascii="Times New Roman" w:eastAsia="Times New Roman" w:hAnsi="Times New Roman" w:cs="Times New Roman"/>
            <w:color w:val="0000FF"/>
            <w:u w:val="single"/>
          </w:rPr>
          <w:t>JWE and JWS</w:t>
        </w:r>
      </w:hyperlink>
    </w:p>
    <w:p w14:paraId="2F05A608" w14:textId="77777777" w:rsidR="00457E62" w:rsidRPr="00457E62" w:rsidRDefault="00457E62" w:rsidP="00457E62">
      <w:pPr>
        <w:numPr>
          <w:ilvl w:val="0"/>
          <w:numId w:val="11"/>
        </w:numPr>
        <w:spacing w:before="100" w:beforeAutospacing="1" w:after="100" w:afterAutospacing="1"/>
        <w:ind w:left="480"/>
        <w:rPr>
          <w:rFonts w:ascii="Times New Roman" w:eastAsia="Times New Roman" w:hAnsi="Times New Roman" w:cs="Times New Roman"/>
        </w:rPr>
      </w:pPr>
      <w:r w:rsidRPr="00457E62">
        <w:rPr>
          <w:rFonts w:ascii="Times New Roman" w:eastAsia="Times New Roman" w:hAnsi="Times New Roman" w:cs="Times New Roman"/>
        </w:rPr>
        <w:t>NIST Special Publication (SP) 800-52 Rev 2, Guidelines for the Selection, Configuration, and Use of Transport Layer Security (TLS) Implementations, </w:t>
      </w:r>
      <w:hyperlink r:id="rId17" w:history="1">
        <w:r w:rsidRPr="00457E62">
          <w:rPr>
            <w:rFonts w:ascii="Times New Roman" w:eastAsia="Times New Roman" w:hAnsi="Times New Roman" w:cs="Times New Roman"/>
            <w:color w:val="0000FF"/>
            <w:u w:val="single"/>
          </w:rPr>
          <w:t>NIST SP 800-52</w:t>
        </w:r>
      </w:hyperlink>
    </w:p>
    <w:p w14:paraId="06BF5B0C" w14:textId="77777777" w:rsidR="00457E62" w:rsidRPr="00457E62" w:rsidRDefault="00457E62" w:rsidP="00457E62">
      <w:pPr>
        <w:numPr>
          <w:ilvl w:val="0"/>
          <w:numId w:val="11"/>
        </w:numPr>
        <w:spacing w:before="100" w:beforeAutospacing="1" w:after="100" w:afterAutospacing="1"/>
        <w:ind w:left="480"/>
        <w:rPr>
          <w:rFonts w:ascii="Times New Roman" w:eastAsia="Times New Roman" w:hAnsi="Times New Roman" w:cs="Times New Roman"/>
        </w:rPr>
      </w:pPr>
      <w:r w:rsidRPr="00457E62">
        <w:rPr>
          <w:rFonts w:ascii="Times New Roman" w:eastAsia="Times New Roman" w:hAnsi="Times New Roman" w:cs="Times New Roman"/>
        </w:rPr>
        <w:t>European Payment Council, "Guidelines on cryptographic algorithms usage and key management", </w:t>
      </w:r>
      <w:hyperlink r:id="rId18" w:history="1">
        <w:r w:rsidRPr="00457E62">
          <w:rPr>
            <w:rFonts w:ascii="Times New Roman" w:eastAsia="Times New Roman" w:hAnsi="Times New Roman" w:cs="Times New Roman"/>
            <w:color w:val="0000FF"/>
            <w:u w:val="single"/>
          </w:rPr>
          <w:t>EPC Document</w:t>
        </w:r>
      </w:hyperlink>
    </w:p>
    <w:p w14:paraId="7614A28A" w14:textId="77777777" w:rsidR="00457E62" w:rsidRPr="00457E62" w:rsidRDefault="00457E62" w:rsidP="00457E62">
      <w:pPr>
        <w:numPr>
          <w:ilvl w:val="0"/>
          <w:numId w:val="11"/>
        </w:numPr>
        <w:spacing w:before="100" w:beforeAutospacing="1" w:after="100" w:afterAutospacing="1"/>
        <w:ind w:left="480"/>
        <w:rPr>
          <w:rFonts w:ascii="Times New Roman" w:eastAsia="Times New Roman" w:hAnsi="Times New Roman" w:cs="Times New Roman"/>
        </w:rPr>
      </w:pPr>
      <w:r w:rsidRPr="00457E62">
        <w:rPr>
          <w:rFonts w:ascii="Times New Roman" w:eastAsia="Times New Roman" w:hAnsi="Times New Roman" w:cs="Times New Roman"/>
        </w:rPr>
        <w:t>NIST Special Publication (SP) 800-175B, Rev 1, Guideline for Using Cryptographic Standards in the Federal Government: Cryptographic Mechanisms, March 2020, </w:t>
      </w:r>
      <w:hyperlink r:id="rId19" w:history="1">
        <w:r w:rsidRPr="00457E62">
          <w:rPr>
            <w:rFonts w:ascii="Times New Roman" w:eastAsia="Times New Roman" w:hAnsi="Times New Roman" w:cs="Times New Roman"/>
            <w:color w:val="0000FF"/>
            <w:u w:val="single"/>
          </w:rPr>
          <w:t>NIST SP 800-175B</w:t>
        </w:r>
      </w:hyperlink>
    </w:p>
    <w:p w14:paraId="10AC7768" w14:textId="77777777" w:rsidR="00457E62" w:rsidRPr="00457E62" w:rsidRDefault="00457E62" w:rsidP="00457E62">
      <w:pPr>
        <w:shd w:val="clear" w:color="auto" w:fill="FFFFFF"/>
        <w:spacing w:line="240" w:lineRule="atLeast"/>
        <w:rPr>
          <w:rFonts w:ascii="Arial" w:eastAsia="Times New Roman" w:hAnsi="Arial" w:cs="Arial"/>
          <w:color w:val="000000"/>
          <w:spacing w:val="6"/>
          <w:sz w:val="18"/>
          <w:szCs w:val="18"/>
          <w:bdr w:val="none" w:sz="0" w:space="0" w:color="auto" w:frame="1"/>
          <w:shd w:val="clear" w:color="auto" w:fill="D6E6F1"/>
        </w:rPr>
      </w:pPr>
      <w:r w:rsidRPr="00457E62">
        <w:rPr>
          <w:rFonts w:ascii="Arial" w:eastAsia="Times New Roman" w:hAnsi="Arial" w:cs="Arial"/>
          <w:spacing w:val="6"/>
          <w:sz w:val="18"/>
          <w:szCs w:val="18"/>
        </w:rPr>
        <w:fldChar w:fldCharType="begin"/>
      </w:r>
      <w:r w:rsidRPr="00457E62">
        <w:rPr>
          <w:rFonts w:ascii="Arial" w:eastAsia="Times New Roman" w:hAnsi="Arial" w:cs="Arial"/>
          <w:spacing w:val="6"/>
          <w:sz w:val="18"/>
          <w:szCs w:val="18"/>
        </w:rPr>
        <w:instrText xml:space="preserve"> HYPERLINK "https://dta.discoverfinancial.com/product/openworx/reuse" </w:instrText>
      </w:r>
      <w:r w:rsidRPr="00457E62">
        <w:rPr>
          <w:rFonts w:ascii="Arial" w:eastAsia="Times New Roman" w:hAnsi="Arial" w:cs="Arial"/>
          <w:spacing w:val="6"/>
          <w:sz w:val="18"/>
          <w:szCs w:val="18"/>
        </w:rPr>
        <w:fldChar w:fldCharType="separate"/>
      </w:r>
    </w:p>
    <w:p w14:paraId="436D7A37" w14:textId="28BA1782" w:rsidR="00457E62" w:rsidRPr="00457E62" w:rsidRDefault="00457E62" w:rsidP="00457E62">
      <w:pPr>
        <w:shd w:val="clear" w:color="auto" w:fill="FFFFFF"/>
        <w:rPr>
          <w:rFonts w:ascii="Times New Roman" w:eastAsia="Times New Roman" w:hAnsi="Times New Roman" w:cs="Times New Roman"/>
          <w:color w:val="616161"/>
        </w:rPr>
      </w:pPr>
      <w:r w:rsidRPr="00457E62">
        <w:rPr>
          <w:rFonts w:ascii="Arial" w:eastAsia="Times New Roman" w:hAnsi="Arial" w:cs="Arial"/>
          <w:color w:val="616161"/>
          <w:spacing w:val="6"/>
          <w:sz w:val="18"/>
          <w:szCs w:val="18"/>
          <w:bdr w:val="none" w:sz="0" w:space="0" w:color="auto" w:frame="1"/>
          <w:shd w:val="clear" w:color="auto" w:fill="D6E6F1"/>
        </w:rPr>
        <w:fldChar w:fldCharType="begin"/>
      </w:r>
      <w:r w:rsidRPr="00457E62">
        <w:rPr>
          <w:rFonts w:ascii="Arial" w:eastAsia="Times New Roman" w:hAnsi="Arial" w:cs="Arial"/>
          <w:color w:val="616161"/>
          <w:spacing w:val="6"/>
          <w:sz w:val="18"/>
          <w:szCs w:val="18"/>
          <w:bdr w:val="none" w:sz="0" w:space="0" w:color="auto" w:frame="1"/>
          <w:shd w:val="clear" w:color="auto" w:fill="D6E6F1"/>
        </w:rPr>
        <w:instrText xml:space="preserve"> INCLUDEPICTURE "https://dta.discoverfinancial.com/img/dta-tag.svg" \* MERGEFORMATINET </w:instrText>
      </w:r>
      <w:r w:rsidRPr="00457E62">
        <w:rPr>
          <w:rFonts w:ascii="Arial" w:eastAsia="Times New Roman" w:hAnsi="Arial" w:cs="Arial"/>
          <w:color w:val="616161"/>
          <w:spacing w:val="6"/>
          <w:sz w:val="18"/>
          <w:szCs w:val="18"/>
          <w:bdr w:val="none" w:sz="0" w:space="0" w:color="auto" w:frame="1"/>
          <w:shd w:val="clear" w:color="auto" w:fill="D6E6F1"/>
        </w:rPr>
        <w:fldChar w:fldCharType="separate"/>
      </w:r>
      <w:r w:rsidRPr="00457E62">
        <w:rPr>
          <w:rFonts w:ascii="Arial" w:eastAsia="Times New Roman" w:hAnsi="Arial" w:cs="Arial"/>
          <w:noProof/>
          <w:color w:val="616161"/>
          <w:spacing w:val="6"/>
          <w:sz w:val="18"/>
          <w:szCs w:val="18"/>
          <w:bdr w:val="none" w:sz="0" w:space="0" w:color="auto" w:frame="1"/>
          <w:shd w:val="clear" w:color="auto" w:fill="D6E6F1"/>
        </w:rPr>
        <mc:AlternateContent>
          <mc:Choice Requires="wps">
            <w:drawing>
              <wp:inline distT="0" distB="0" distL="0" distR="0" wp14:anchorId="1D24522D" wp14:editId="27B3686E">
                <wp:extent cx="307340" cy="307340"/>
                <wp:effectExtent l="0" t="0" r="0" b="0"/>
                <wp:docPr id="4" name="Rectangle 4" descr="Reuse">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4C07971" id="Rectangle 4" o:spid="_x0000_s1026" alt="Reuse" href="https://dta.discoverfinancial.com/product/openworx/reuse"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" o:button="t" filled="f" stroked="f">
                <v:fill o:detectmouseclick="t"/>
                <o:lock v:ext="edit" aspectratio="t"/>
                <w10:anchorlock/>
              </v:rect>
            </w:pict>
          </mc:Fallback>
        </mc:AlternateContent>
      </w:r>
      <w:r w:rsidRPr="00457E62">
        <w:rPr>
          <w:rFonts w:ascii="Arial" w:eastAsia="Times New Roman" w:hAnsi="Arial" w:cs="Arial"/>
          <w:color w:val="616161"/>
          <w:spacing w:val="6"/>
          <w:sz w:val="18"/>
          <w:szCs w:val="18"/>
          <w:bdr w:val="none" w:sz="0" w:space="0" w:color="auto" w:frame="1"/>
          <w:shd w:val="clear" w:color="auto" w:fill="D6E6F1"/>
        </w:rPr>
        <w:fldChar w:fldCharType="end"/>
      </w:r>
    </w:p>
    <w:p w14:paraId="59F67AFA" w14:textId="77777777" w:rsidR="00457E62" w:rsidRPr="00457E62" w:rsidRDefault="00457E62" w:rsidP="00457E62">
      <w:pPr>
        <w:shd w:val="clear" w:color="auto" w:fill="FFFFFF"/>
        <w:rPr>
          <w:rFonts w:ascii="Times New Roman" w:eastAsia="Times New Roman" w:hAnsi="Times New Roman" w:cs="Times New Roman"/>
        </w:rPr>
      </w:pPr>
      <w:r w:rsidRPr="00457E62">
        <w:rPr>
          <w:rFonts w:ascii="Arial" w:eastAsia="Times New Roman" w:hAnsi="Arial" w:cs="Arial"/>
          <w:color w:val="000000"/>
          <w:spacing w:val="6"/>
          <w:sz w:val="18"/>
          <w:szCs w:val="18"/>
          <w:bdr w:val="none" w:sz="0" w:space="0" w:color="auto" w:frame="1"/>
          <w:shd w:val="clear" w:color="auto" w:fill="D6E6F1"/>
        </w:rPr>
        <w:t>Reuse</w:t>
      </w:r>
      <w:r w:rsidRPr="00457E62">
        <w:rPr>
          <w:rFonts w:ascii="Arial" w:eastAsia="Times New Roman" w:hAnsi="Arial" w:cs="Arial"/>
          <w:spacing w:val="6"/>
          <w:sz w:val="18"/>
          <w:szCs w:val="18"/>
        </w:rPr>
        <w:fldChar w:fldCharType="end"/>
      </w:r>
    </w:p>
    <w:p w14:paraId="5FD8B158" w14:textId="77777777" w:rsidR="00457E62" w:rsidRPr="00457E62" w:rsidRDefault="00457E62" w:rsidP="00457E62">
      <w:pPr>
        <w:shd w:val="clear" w:color="auto" w:fill="FFFFFF"/>
        <w:spacing w:line="240" w:lineRule="atLeast"/>
        <w:rPr>
          <w:rFonts w:ascii="Arial" w:eastAsia="Times New Roman" w:hAnsi="Arial" w:cs="Arial"/>
          <w:color w:val="000000"/>
          <w:spacing w:val="6"/>
          <w:sz w:val="18"/>
          <w:szCs w:val="18"/>
          <w:bdr w:val="none" w:sz="0" w:space="0" w:color="auto" w:frame="1"/>
          <w:shd w:val="clear" w:color="auto" w:fill="D6E6F1"/>
        </w:rPr>
      </w:pPr>
      <w:r w:rsidRPr="00457E62">
        <w:rPr>
          <w:rFonts w:ascii="Arial" w:eastAsia="Times New Roman" w:hAnsi="Arial" w:cs="Arial"/>
          <w:spacing w:val="6"/>
          <w:sz w:val="18"/>
          <w:szCs w:val="18"/>
        </w:rPr>
        <w:lastRenderedPageBreak/>
        <w:fldChar w:fldCharType="begin"/>
      </w:r>
      <w:r w:rsidRPr="00457E62">
        <w:rPr>
          <w:rFonts w:ascii="Arial" w:eastAsia="Times New Roman" w:hAnsi="Arial" w:cs="Arial"/>
          <w:spacing w:val="6"/>
          <w:sz w:val="18"/>
          <w:szCs w:val="18"/>
        </w:rPr>
        <w:instrText xml:space="preserve"> HYPERLINK "https://dta.discoverfinancial.com/product/craftworx/think/architect" </w:instrText>
      </w:r>
      <w:r w:rsidRPr="00457E62">
        <w:rPr>
          <w:rFonts w:ascii="Arial" w:eastAsia="Times New Roman" w:hAnsi="Arial" w:cs="Arial"/>
          <w:spacing w:val="6"/>
          <w:sz w:val="18"/>
          <w:szCs w:val="18"/>
        </w:rPr>
        <w:fldChar w:fldCharType="separate"/>
      </w:r>
    </w:p>
    <w:p w14:paraId="171865B9" w14:textId="6ABBBDA6" w:rsidR="00457E62" w:rsidRPr="00457E62" w:rsidRDefault="00457E62" w:rsidP="00457E62">
      <w:pPr>
        <w:shd w:val="clear" w:color="auto" w:fill="FFFFFF"/>
        <w:rPr>
          <w:rFonts w:ascii="Times New Roman" w:eastAsia="Times New Roman" w:hAnsi="Times New Roman" w:cs="Times New Roman"/>
          <w:color w:val="616161"/>
        </w:rPr>
      </w:pPr>
      <w:r w:rsidRPr="00457E62">
        <w:rPr>
          <w:rFonts w:ascii="Arial" w:eastAsia="Times New Roman" w:hAnsi="Arial" w:cs="Arial"/>
          <w:color w:val="616161"/>
          <w:spacing w:val="6"/>
          <w:sz w:val="18"/>
          <w:szCs w:val="18"/>
          <w:bdr w:val="none" w:sz="0" w:space="0" w:color="auto" w:frame="1"/>
          <w:shd w:val="clear" w:color="auto" w:fill="D6E6F1"/>
        </w:rPr>
        <w:fldChar w:fldCharType="begin"/>
      </w:r>
      <w:r w:rsidRPr="00457E62">
        <w:rPr>
          <w:rFonts w:ascii="Arial" w:eastAsia="Times New Roman" w:hAnsi="Arial" w:cs="Arial"/>
          <w:color w:val="616161"/>
          <w:spacing w:val="6"/>
          <w:sz w:val="18"/>
          <w:szCs w:val="18"/>
          <w:bdr w:val="none" w:sz="0" w:space="0" w:color="auto" w:frame="1"/>
          <w:shd w:val="clear" w:color="auto" w:fill="D6E6F1"/>
        </w:rPr>
        <w:instrText xml:space="preserve"> INCLUDEPICTURE "https://dta-images.discoverfinancial.com/site/img/think.svg" \* MERGEFORMATINET </w:instrText>
      </w:r>
      <w:r w:rsidRPr="00457E62">
        <w:rPr>
          <w:rFonts w:ascii="Arial" w:eastAsia="Times New Roman" w:hAnsi="Arial" w:cs="Arial"/>
          <w:color w:val="616161"/>
          <w:spacing w:val="6"/>
          <w:sz w:val="18"/>
          <w:szCs w:val="18"/>
          <w:bdr w:val="none" w:sz="0" w:space="0" w:color="auto" w:frame="1"/>
          <w:shd w:val="clear" w:color="auto" w:fill="D6E6F1"/>
        </w:rPr>
        <w:fldChar w:fldCharType="separate"/>
      </w:r>
      <w:r w:rsidRPr="00457E62">
        <w:rPr>
          <w:rFonts w:ascii="Arial" w:eastAsia="Times New Roman" w:hAnsi="Arial" w:cs="Arial"/>
          <w:noProof/>
          <w:color w:val="616161"/>
          <w:spacing w:val="6"/>
          <w:sz w:val="18"/>
          <w:szCs w:val="18"/>
          <w:bdr w:val="none" w:sz="0" w:space="0" w:color="auto" w:frame="1"/>
          <w:shd w:val="clear" w:color="auto" w:fill="D6E6F1"/>
        </w:rPr>
        <mc:AlternateContent>
          <mc:Choice Requires="wps">
            <w:drawing>
              <wp:inline distT="0" distB="0" distL="0" distR="0" wp14:anchorId="15713C93" wp14:editId="2ECF88B1">
                <wp:extent cx="307340" cy="307340"/>
                <wp:effectExtent l="0" t="0" r="0" b="0"/>
                <wp:docPr id="3" name="Rectangle 3" descr="Architect">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3F630E6" id="Rectangle 3" o:spid="_x0000_s1026" alt="Architect" href="https://dta.discoverfinancial.com/product/craftworx/think/architect"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" o:button="t" filled="f" stroked="f">
                <v:fill o:detectmouseclick="t"/>
                <o:lock v:ext="edit" aspectratio="t"/>
                <w10:anchorlock/>
              </v:rect>
            </w:pict>
          </mc:Fallback>
        </mc:AlternateContent>
      </w:r>
      <w:r w:rsidRPr="00457E62">
        <w:rPr>
          <w:rFonts w:ascii="Arial" w:eastAsia="Times New Roman" w:hAnsi="Arial" w:cs="Arial"/>
          <w:color w:val="616161"/>
          <w:spacing w:val="6"/>
          <w:sz w:val="18"/>
          <w:szCs w:val="18"/>
          <w:bdr w:val="none" w:sz="0" w:space="0" w:color="auto" w:frame="1"/>
          <w:shd w:val="clear" w:color="auto" w:fill="D6E6F1"/>
        </w:rPr>
        <w:fldChar w:fldCharType="end"/>
      </w:r>
    </w:p>
    <w:p w14:paraId="1E031B23" w14:textId="77777777" w:rsidR="00457E62" w:rsidRPr="00457E62" w:rsidRDefault="00457E62" w:rsidP="00457E62">
      <w:pPr>
        <w:shd w:val="clear" w:color="auto" w:fill="FFFFFF"/>
        <w:rPr>
          <w:rFonts w:ascii="Times New Roman" w:eastAsia="Times New Roman" w:hAnsi="Times New Roman" w:cs="Times New Roman"/>
        </w:rPr>
      </w:pPr>
      <w:r w:rsidRPr="00457E62">
        <w:rPr>
          <w:rFonts w:ascii="Arial" w:eastAsia="Times New Roman" w:hAnsi="Arial" w:cs="Arial"/>
          <w:color w:val="000000"/>
          <w:spacing w:val="6"/>
          <w:sz w:val="18"/>
          <w:szCs w:val="18"/>
          <w:bdr w:val="none" w:sz="0" w:space="0" w:color="auto" w:frame="1"/>
          <w:shd w:val="clear" w:color="auto" w:fill="D6E6F1"/>
        </w:rPr>
        <w:t>Architect</w:t>
      </w:r>
      <w:r w:rsidRPr="00457E62">
        <w:rPr>
          <w:rFonts w:ascii="Arial" w:eastAsia="Times New Roman" w:hAnsi="Arial" w:cs="Arial"/>
          <w:spacing w:val="6"/>
          <w:sz w:val="18"/>
          <w:szCs w:val="18"/>
        </w:rPr>
        <w:fldChar w:fldCharType="end"/>
      </w:r>
    </w:p>
    <w:p w14:paraId="7834D8A4" w14:textId="77777777" w:rsidR="00457E62" w:rsidRPr="00457E62" w:rsidRDefault="00457E62" w:rsidP="00457E62">
      <w:pPr>
        <w:shd w:val="clear" w:color="auto" w:fill="FFFFFF"/>
        <w:spacing w:line="240" w:lineRule="atLeast"/>
        <w:rPr>
          <w:rFonts w:ascii="Arial" w:eastAsia="Times New Roman" w:hAnsi="Arial" w:cs="Arial"/>
          <w:color w:val="000000"/>
          <w:spacing w:val="6"/>
          <w:sz w:val="18"/>
          <w:szCs w:val="18"/>
          <w:bdr w:val="none" w:sz="0" w:space="0" w:color="auto" w:frame="1"/>
          <w:shd w:val="clear" w:color="auto" w:fill="D6E6F1"/>
        </w:rPr>
      </w:pPr>
      <w:r w:rsidRPr="00457E62">
        <w:rPr>
          <w:rFonts w:ascii="Arial" w:eastAsia="Times New Roman" w:hAnsi="Arial" w:cs="Arial"/>
          <w:spacing w:val="6"/>
          <w:sz w:val="18"/>
          <w:szCs w:val="18"/>
        </w:rPr>
        <w:fldChar w:fldCharType="begin"/>
      </w:r>
      <w:r w:rsidRPr="00457E62">
        <w:rPr>
          <w:rFonts w:ascii="Arial" w:eastAsia="Times New Roman" w:hAnsi="Arial" w:cs="Arial"/>
          <w:spacing w:val="6"/>
          <w:sz w:val="18"/>
          <w:szCs w:val="18"/>
        </w:rPr>
        <w:instrText xml:space="preserve"> HYPERLINK "https://dta.discoverfinancial.com/technologies/security" </w:instrText>
      </w:r>
      <w:r w:rsidRPr="00457E62">
        <w:rPr>
          <w:rFonts w:ascii="Arial" w:eastAsia="Times New Roman" w:hAnsi="Arial" w:cs="Arial"/>
          <w:spacing w:val="6"/>
          <w:sz w:val="18"/>
          <w:szCs w:val="18"/>
        </w:rPr>
        <w:fldChar w:fldCharType="separate"/>
      </w:r>
    </w:p>
    <w:p w14:paraId="1E67FDFF" w14:textId="14FFC099" w:rsidR="00457E62" w:rsidRPr="00457E62" w:rsidRDefault="00457E62" w:rsidP="00457E62">
      <w:pPr>
        <w:shd w:val="clear" w:color="auto" w:fill="FFFFFF"/>
        <w:rPr>
          <w:rFonts w:ascii="Times New Roman" w:eastAsia="Times New Roman" w:hAnsi="Times New Roman" w:cs="Times New Roman"/>
          <w:color w:val="616161"/>
        </w:rPr>
      </w:pPr>
      <w:r w:rsidRPr="00457E62">
        <w:rPr>
          <w:rFonts w:ascii="Arial" w:eastAsia="Times New Roman" w:hAnsi="Arial" w:cs="Arial"/>
          <w:color w:val="616161"/>
          <w:spacing w:val="6"/>
          <w:sz w:val="18"/>
          <w:szCs w:val="18"/>
          <w:bdr w:val="none" w:sz="0" w:space="0" w:color="auto" w:frame="1"/>
          <w:shd w:val="clear" w:color="auto" w:fill="D6E6F1"/>
        </w:rPr>
        <w:fldChar w:fldCharType="begin"/>
      </w:r>
      <w:r w:rsidRPr="00457E62">
        <w:rPr>
          <w:rFonts w:ascii="Arial" w:eastAsia="Times New Roman" w:hAnsi="Arial" w:cs="Arial"/>
          <w:color w:val="616161"/>
          <w:spacing w:val="6"/>
          <w:sz w:val="18"/>
          <w:szCs w:val="18"/>
          <w:bdr w:val="none" w:sz="0" w:space="0" w:color="auto" w:frame="1"/>
          <w:shd w:val="clear" w:color="auto" w:fill="D6E6F1"/>
        </w:rPr>
        <w:instrText xml:space="preserve"> INCLUDEPICTURE "https://dta.discoverfinancial.com/img/dta-tag.svg" \* MERGEFORMATINET </w:instrText>
      </w:r>
      <w:r w:rsidRPr="00457E62">
        <w:rPr>
          <w:rFonts w:ascii="Arial" w:eastAsia="Times New Roman" w:hAnsi="Arial" w:cs="Arial"/>
          <w:color w:val="616161"/>
          <w:spacing w:val="6"/>
          <w:sz w:val="18"/>
          <w:szCs w:val="18"/>
          <w:bdr w:val="none" w:sz="0" w:space="0" w:color="auto" w:frame="1"/>
          <w:shd w:val="clear" w:color="auto" w:fill="D6E6F1"/>
        </w:rPr>
        <w:fldChar w:fldCharType="separate"/>
      </w:r>
      <w:r w:rsidRPr="00457E62">
        <w:rPr>
          <w:rFonts w:ascii="Arial" w:eastAsia="Times New Roman" w:hAnsi="Arial" w:cs="Arial"/>
          <w:noProof/>
          <w:color w:val="616161"/>
          <w:spacing w:val="6"/>
          <w:sz w:val="18"/>
          <w:szCs w:val="18"/>
          <w:bdr w:val="none" w:sz="0" w:space="0" w:color="auto" w:frame="1"/>
          <w:shd w:val="clear" w:color="auto" w:fill="D6E6F1"/>
        </w:rPr>
        <mc:AlternateContent>
          <mc:Choice Requires="wps">
            <w:drawing>
              <wp:inline distT="0" distB="0" distL="0" distR="0" wp14:anchorId="342D9E08" wp14:editId="1EFE1887">
                <wp:extent cx="307340" cy="307340"/>
                <wp:effectExtent l="0" t="0" r="0" b="0"/>
                <wp:docPr id="2" name="Rectangle 2" descr="Security">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7AC2942" id="Rectangle 2" o:spid="_x0000_s1026" alt="Security" href="https://dta.discoverfinancial.com/technologies/security"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" o:button="t" filled="f" stroked="f">
                <v:fill o:detectmouseclick="t"/>
                <o:lock v:ext="edit" aspectratio="t"/>
                <w10:anchorlock/>
              </v:rect>
            </w:pict>
          </mc:Fallback>
        </mc:AlternateContent>
      </w:r>
      <w:r w:rsidRPr="00457E62">
        <w:rPr>
          <w:rFonts w:ascii="Arial" w:eastAsia="Times New Roman" w:hAnsi="Arial" w:cs="Arial"/>
          <w:color w:val="616161"/>
          <w:spacing w:val="6"/>
          <w:sz w:val="18"/>
          <w:szCs w:val="18"/>
          <w:bdr w:val="none" w:sz="0" w:space="0" w:color="auto" w:frame="1"/>
          <w:shd w:val="clear" w:color="auto" w:fill="D6E6F1"/>
        </w:rPr>
        <w:fldChar w:fldCharType="end"/>
      </w:r>
    </w:p>
    <w:p w14:paraId="1687E134" w14:textId="77777777" w:rsidR="00457E62" w:rsidRPr="00457E62" w:rsidRDefault="00457E62" w:rsidP="00457E62">
      <w:pPr>
        <w:shd w:val="clear" w:color="auto" w:fill="FFFFFF"/>
        <w:rPr>
          <w:rFonts w:ascii="Times New Roman" w:eastAsia="Times New Roman" w:hAnsi="Times New Roman" w:cs="Times New Roman"/>
        </w:rPr>
      </w:pPr>
      <w:r w:rsidRPr="00457E62">
        <w:rPr>
          <w:rFonts w:ascii="Arial" w:eastAsia="Times New Roman" w:hAnsi="Arial" w:cs="Arial"/>
          <w:color w:val="000000"/>
          <w:spacing w:val="6"/>
          <w:sz w:val="18"/>
          <w:szCs w:val="18"/>
          <w:bdr w:val="none" w:sz="0" w:space="0" w:color="auto" w:frame="1"/>
          <w:shd w:val="clear" w:color="auto" w:fill="D6E6F1"/>
        </w:rPr>
        <w:t>Security</w:t>
      </w:r>
      <w:r w:rsidRPr="00457E62">
        <w:rPr>
          <w:rFonts w:ascii="Arial" w:eastAsia="Times New Roman" w:hAnsi="Arial" w:cs="Arial"/>
          <w:spacing w:val="6"/>
          <w:sz w:val="18"/>
          <w:szCs w:val="18"/>
        </w:rPr>
        <w:fldChar w:fldCharType="end"/>
      </w:r>
    </w:p>
    <w:p w14:paraId="75D738E4" w14:textId="77777777" w:rsidR="00457E62" w:rsidRPr="00457E62" w:rsidRDefault="002939CE" w:rsidP="00457E62">
      <w:pPr>
        <w:shd w:val="clear" w:color="auto" w:fill="FFFFFF"/>
        <w:spacing w:before="240" w:after="240"/>
        <w:rPr>
          <w:rFonts w:ascii="Times New Roman" w:eastAsia="Times New Roman" w:hAnsi="Times New Roman" w:cs="Times New Roman"/>
        </w:rPr>
      </w:pPr>
      <w:r w:rsidRPr="00457E62">
        <w:rPr>
          <w:rFonts w:ascii="Times New Roman" w:eastAsia="Times New Roman" w:hAnsi="Times New Roman" w:cs="Times New Roman"/>
          <w:noProof/>
        </w:rPr>
        <w:pict w14:anchorId="55146F73">
          <v:rect id="_x0000_i1025" alt="" style="width:468pt;height:.05pt;mso-width-percent:0;mso-height-percent:0;mso-width-percent:0;mso-height-percent:0" o:hralign="center" o:hrstd="t" o:hr="t" fillcolor="#a0a0a0" stroked="f"/>
        </w:pict>
      </w:r>
    </w:p>
    <w:p w14:paraId="5CAE7B16" w14:textId="0F625869" w:rsidR="00457E62" w:rsidRPr="00457E62" w:rsidRDefault="00457E62" w:rsidP="00457E62">
      <w:pPr>
        <w:spacing w:after="240"/>
        <w:textAlignment w:val="center"/>
        <w:rPr>
          <w:rFonts w:ascii="Times New Roman" w:eastAsia="Times New Roman" w:hAnsi="Times New Roman" w:cs="Times New Roman"/>
        </w:rPr>
      </w:pPr>
      <w:r w:rsidRPr="00457E62">
        <w:rPr>
          <w:rFonts w:ascii="Times New Roman" w:eastAsia="Times New Roman" w:hAnsi="Times New Roman" w:cs="Times New Roman"/>
        </w:rPr>
        <w:fldChar w:fldCharType="begin"/>
      </w:r>
      <w:r w:rsidRPr="00457E62">
        <w:rPr>
          <w:rFonts w:ascii="Times New Roman" w:eastAsia="Times New Roman" w:hAnsi="Times New Roman" w:cs="Times New Roman"/>
        </w:rPr>
        <w:instrText xml:space="preserve"> INCLUDEPICTURE "https://dta.discoverfinancial.com/img/contents-3lines.svg" \* MERGEFORMATINET </w:instrText>
      </w:r>
      <w:r w:rsidRPr="00457E62">
        <w:rPr>
          <w:rFonts w:ascii="Times New Roman" w:eastAsia="Times New Roman" w:hAnsi="Times New Roman" w:cs="Times New Roman"/>
        </w:rPr>
        <w:fldChar w:fldCharType="separate"/>
      </w:r>
      <w:r w:rsidRPr="00457E62">
        <w:rPr>
          <w:rFonts w:ascii="Times New Roman" w:eastAsia="Times New Roman" w:hAnsi="Times New Roman" w:cs="Times New Roman"/>
          <w:noProof/>
        </w:rPr>
        <mc:AlternateContent>
          <mc:Choice Requires="wps">
            <w:drawing>
              <wp:inline distT="0" distB="0" distL="0" distR="0" wp14:anchorId="0C0460C1" wp14:editId="77F50F8C">
                <wp:extent cx="307340" cy="307340"/>
                <wp:effectExtent l="0" t="0" r="0" b="0"/>
                <wp:docPr id="1" name="Rectangle 1" descr="contents-ic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CA2A32B" id="Rectangle 1" o:spid="_x0000_s1026" alt="contents-icon"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" filled="f" stroked="f">
                <o:lock v:ext="edit" aspectratio="t"/>
                <w10:anchorlock/>
              </v:rect>
            </w:pict>
          </mc:Fallback>
        </mc:AlternateContent>
      </w:r>
      <w:r w:rsidRPr="00457E62">
        <w:rPr>
          <w:rFonts w:ascii="Times New Roman" w:eastAsia="Times New Roman" w:hAnsi="Times New Roman" w:cs="Times New Roman"/>
        </w:rPr>
        <w:fldChar w:fldCharType="end"/>
      </w:r>
    </w:p>
    <w:p w14:paraId="2CB4E95D" w14:textId="77777777" w:rsidR="00457E62" w:rsidRPr="00457E62" w:rsidRDefault="00457E62" w:rsidP="00457E62">
      <w:pPr>
        <w:spacing w:line="240" w:lineRule="atLeast"/>
        <w:textAlignment w:val="center"/>
        <w:outlineLvl w:val="5"/>
        <w:rPr>
          <w:rFonts w:ascii="Arial" w:eastAsia="Times New Roman" w:hAnsi="Arial" w:cs="Arial"/>
          <w:b/>
          <w:bCs/>
          <w:spacing w:val="2"/>
        </w:rPr>
      </w:pPr>
      <w:r w:rsidRPr="00457E62">
        <w:rPr>
          <w:rFonts w:ascii="Arial" w:eastAsia="Times New Roman" w:hAnsi="Arial" w:cs="Arial"/>
          <w:b/>
          <w:bCs/>
          <w:spacing w:val="2"/>
        </w:rPr>
        <w:t>Content</w:t>
      </w:r>
    </w:p>
    <w:p w14:paraId="33695D9E" w14:textId="77777777" w:rsidR="00457E62" w:rsidRPr="00457E62" w:rsidRDefault="00457E62" w:rsidP="00457E62">
      <w:pPr>
        <w:numPr>
          <w:ilvl w:val="0"/>
          <w:numId w:val="12"/>
        </w:numPr>
        <w:shd w:val="clear" w:color="auto" w:fill="FFFFFF"/>
        <w:spacing w:before="100" w:beforeAutospacing="1" w:after="100" w:afterAutospacing="1" w:line="288" w:lineRule="atLeast"/>
        <w:ind w:left="480"/>
        <w:rPr>
          <w:rFonts w:ascii="Times New Roman" w:eastAsia="Times New Roman" w:hAnsi="Times New Roman" w:cs="Times New Roman"/>
          <w:sz w:val="18"/>
          <w:szCs w:val="18"/>
        </w:rPr>
      </w:pPr>
      <w:hyperlink r:id="rId23" w:anchor="1-preface" w:history="1">
        <w:r w:rsidRPr="00457E62">
          <w:rPr>
            <w:rFonts w:ascii="Times New Roman" w:eastAsia="Times New Roman" w:hAnsi="Times New Roman" w:cs="Times New Roman"/>
            <w:color w:val="0000FF"/>
            <w:sz w:val="18"/>
            <w:szCs w:val="18"/>
            <w:u w:val="single"/>
          </w:rPr>
          <w:t>1. Preface</w:t>
        </w:r>
      </w:hyperlink>
    </w:p>
    <w:p w14:paraId="6C393F27" w14:textId="77777777" w:rsidR="00457E62" w:rsidRPr="00457E62" w:rsidRDefault="00457E62" w:rsidP="00457E62">
      <w:pPr>
        <w:numPr>
          <w:ilvl w:val="0"/>
          <w:numId w:val="12"/>
        </w:numPr>
        <w:shd w:val="clear" w:color="auto" w:fill="FFFFFF"/>
        <w:spacing w:before="100" w:beforeAutospacing="1" w:after="100" w:afterAutospacing="1" w:line="288" w:lineRule="atLeast"/>
        <w:ind w:left="480"/>
        <w:rPr>
          <w:rFonts w:ascii="Times New Roman" w:eastAsia="Times New Roman" w:hAnsi="Times New Roman" w:cs="Times New Roman"/>
          <w:sz w:val="18"/>
          <w:szCs w:val="18"/>
        </w:rPr>
      </w:pPr>
      <w:hyperlink r:id="rId24" w:anchor="2-purpose--scope" w:history="1">
        <w:r w:rsidRPr="00457E62">
          <w:rPr>
            <w:rFonts w:ascii="Times New Roman" w:eastAsia="Times New Roman" w:hAnsi="Times New Roman" w:cs="Times New Roman"/>
            <w:color w:val="0000FF"/>
            <w:sz w:val="18"/>
            <w:szCs w:val="18"/>
            <w:u w:val="single"/>
          </w:rPr>
          <w:t>2. Purpose &amp; Scope</w:t>
        </w:r>
      </w:hyperlink>
    </w:p>
    <w:p w14:paraId="6B38A351" w14:textId="77777777" w:rsidR="00457E62" w:rsidRPr="00457E62" w:rsidRDefault="00457E62" w:rsidP="00457E62">
      <w:pPr>
        <w:numPr>
          <w:ilvl w:val="0"/>
          <w:numId w:val="12"/>
        </w:numPr>
        <w:shd w:val="clear" w:color="auto" w:fill="FFFFFF"/>
        <w:spacing w:before="100" w:beforeAutospacing="1" w:after="100" w:afterAutospacing="1" w:line="288" w:lineRule="atLeast"/>
        <w:ind w:left="480"/>
        <w:rPr>
          <w:rFonts w:ascii="Times New Roman" w:eastAsia="Times New Roman" w:hAnsi="Times New Roman" w:cs="Times New Roman"/>
          <w:sz w:val="18"/>
          <w:szCs w:val="18"/>
        </w:rPr>
      </w:pPr>
      <w:hyperlink r:id="rId25" w:anchor="3-cryptographic-algorithms-guidelines" w:history="1">
        <w:r w:rsidRPr="00457E62">
          <w:rPr>
            <w:rFonts w:ascii="Times New Roman" w:eastAsia="Times New Roman" w:hAnsi="Times New Roman" w:cs="Times New Roman"/>
            <w:color w:val="0000FF"/>
            <w:sz w:val="18"/>
            <w:szCs w:val="18"/>
            <w:u w:val="single"/>
          </w:rPr>
          <w:t>3. Cryptographic Algorithms Guidelines</w:t>
        </w:r>
      </w:hyperlink>
    </w:p>
    <w:p w14:paraId="76DE46D8" w14:textId="77777777" w:rsidR="00457E62" w:rsidRPr="00457E62" w:rsidRDefault="00457E62" w:rsidP="00457E62">
      <w:pPr>
        <w:numPr>
          <w:ilvl w:val="1"/>
          <w:numId w:val="12"/>
        </w:numPr>
        <w:shd w:val="clear" w:color="auto" w:fill="FFFFFF"/>
        <w:spacing w:before="100" w:beforeAutospacing="1" w:after="100" w:afterAutospacing="1" w:line="288" w:lineRule="atLeast"/>
        <w:ind w:left="1200"/>
        <w:rPr>
          <w:rFonts w:ascii="Times New Roman" w:eastAsia="Times New Roman" w:hAnsi="Times New Roman" w:cs="Times New Roman"/>
          <w:sz w:val="18"/>
          <w:szCs w:val="18"/>
        </w:rPr>
      </w:pPr>
      <w:hyperlink r:id="rId26" w:anchor="31-encryption" w:history="1">
        <w:r w:rsidRPr="00457E62">
          <w:rPr>
            <w:rFonts w:ascii="Times New Roman" w:eastAsia="Times New Roman" w:hAnsi="Times New Roman" w:cs="Times New Roman"/>
            <w:color w:val="0000FF"/>
            <w:sz w:val="18"/>
            <w:szCs w:val="18"/>
            <w:u w:val="single"/>
          </w:rPr>
          <w:t>3.1 Encryption</w:t>
        </w:r>
      </w:hyperlink>
    </w:p>
    <w:p w14:paraId="4850C660" w14:textId="77777777" w:rsidR="00457E62" w:rsidRPr="00457E62" w:rsidRDefault="00457E62" w:rsidP="00457E62">
      <w:pPr>
        <w:numPr>
          <w:ilvl w:val="1"/>
          <w:numId w:val="12"/>
        </w:numPr>
        <w:shd w:val="clear" w:color="auto" w:fill="FFFFFF"/>
        <w:spacing w:before="100" w:beforeAutospacing="1" w:after="100" w:afterAutospacing="1" w:line="288" w:lineRule="atLeast"/>
        <w:ind w:left="1200"/>
        <w:rPr>
          <w:rFonts w:ascii="Times New Roman" w:eastAsia="Times New Roman" w:hAnsi="Times New Roman" w:cs="Times New Roman"/>
          <w:sz w:val="18"/>
          <w:szCs w:val="18"/>
        </w:rPr>
      </w:pPr>
      <w:hyperlink r:id="rId27" w:anchor="32-digital-signatures" w:history="1">
        <w:r w:rsidRPr="00457E62">
          <w:rPr>
            <w:rFonts w:ascii="Times New Roman" w:eastAsia="Times New Roman" w:hAnsi="Times New Roman" w:cs="Times New Roman"/>
            <w:color w:val="0000FF"/>
            <w:sz w:val="18"/>
            <w:szCs w:val="18"/>
            <w:u w:val="single"/>
          </w:rPr>
          <w:t>3.2 Digital Signatures</w:t>
        </w:r>
      </w:hyperlink>
    </w:p>
    <w:p w14:paraId="5DD73F18" w14:textId="77777777" w:rsidR="00457E62" w:rsidRPr="00457E62" w:rsidRDefault="00457E62" w:rsidP="00457E62">
      <w:pPr>
        <w:numPr>
          <w:ilvl w:val="1"/>
          <w:numId w:val="12"/>
        </w:numPr>
        <w:shd w:val="clear" w:color="auto" w:fill="FFFFFF"/>
        <w:spacing w:before="100" w:beforeAutospacing="1" w:after="100" w:afterAutospacing="1" w:line="288" w:lineRule="atLeast"/>
        <w:ind w:left="1200"/>
        <w:rPr>
          <w:rFonts w:ascii="Times New Roman" w:eastAsia="Times New Roman" w:hAnsi="Times New Roman" w:cs="Times New Roman"/>
          <w:sz w:val="18"/>
          <w:szCs w:val="18"/>
        </w:rPr>
      </w:pPr>
      <w:hyperlink r:id="rId28" w:anchor="33-hashing" w:history="1">
        <w:r w:rsidRPr="00457E62">
          <w:rPr>
            <w:rFonts w:ascii="Times New Roman" w:eastAsia="Times New Roman" w:hAnsi="Times New Roman" w:cs="Times New Roman"/>
            <w:color w:val="0000FF"/>
            <w:sz w:val="18"/>
            <w:szCs w:val="18"/>
            <w:u w:val="single"/>
          </w:rPr>
          <w:t>3.3 Hashing</w:t>
        </w:r>
      </w:hyperlink>
    </w:p>
    <w:p w14:paraId="259C5CFA" w14:textId="77777777" w:rsidR="00457E62" w:rsidRPr="00457E62" w:rsidRDefault="00457E62" w:rsidP="00457E62">
      <w:pPr>
        <w:numPr>
          <w:ilvl w:val="1"/>
          <w:numId w:val="12"/>
        </w:numPr>
        <w:shd w:val="clear" w:color="auto" w:fill="FFFFFF"/>
        <w:spacing w:before="100" w:beforeAutospacing="1" w:after="100" w:afterAutospacing="1" w:line="288" w:lineRule="atLeast"/>
        <w:ind w:left="1200"/>
        <w:rPr>
          <w:rFonts w:ascii="Times New Roman" w:eastAsia="Times New Roman" w:hAnsi="Times New Roman" w:cs="Times New Roman"/>
          <w:sz w:val="18"/>
          <w:szCs w:val="18"/>
        </w:rPr>
      </w:pPr>
      <w:hyperlink r:id="rId29" w:anchor="34-message-authentication-codes" w:history="1">
        <w:r w:rsidRPr="00457E62">
          <w:rPr>
            <w:rFonts w:ascii="Times New Roman" w:eastAsia="Times New Roman" w:hAnsi="Times New Roman" w:cs="Times New Roman"/>
            <w:color w:val="0000FF"/>
            <w:sz w:val="18"/>
            <w:szCs w:val="18"/>
            <w:u w:val="single"/>
          </w:rPr>
          <w:t>3.4 Message Authentication Codes</w:t>
        </w:r>
      </w:hyperlink>
    </w:p>
    <w:p w14:paraId="7AA7B3D1" w14:textId="77777777" w:rsidR="00457E62" w:rsidRPr="00457E62" w:rsidRDefault="00457E62" w:rsidP="00457E62">
      <w:pPr>
        <w:numPr>
          <w:ilvl w:val="1"/>
          <w:numId w:val="12"/>
        </w:numPr>
        <w:shd w:val="clear" w:color="auto" w:fill="FFFFFF"/>
        <w:spacing w:before="100" w:beforeAutospacing="1" w:after="100" w:afterAutospacing="1" w:line="288" w:lineRule="atLeast"/>
        <w:ind w:left="1200"/>
        <w:rPr>
          <w:rFonts w:ascii="Times New Roman" w:eastAsia="Times New Roman" w:hAnsi="Times New Roman" w:cs="Times New Roman"/>
          <w:sz w:val="18"/>
          <w:szCs w:val="18"/>
        </w:rPr>
      </w:pPr>
      <w:hyperlink r:id="rId30" w:anchor="35-key-establishmentexchange" w:history="1">
        <w:r w:rsidRPr="00457E62">
          <w:rPr>
            <w:rFonts w:ascii="Times New Roman" w:eastAsia="Times New Roman" w:hAnsi="Times New Roman" w:cs="Times New Roman"/>
            <w:color w:val="0000FF"/>
            <w:sz w:val="18"/>
            <w:szCs w:val="18"/>
            <w:u w:val="single"/>
          </w:rPr>
          <w:t>3.5 Key Establishment/Exchange</w:t>
        </w:r>
      </w:hyperlink>
    </w:p>
    <w:p w14:paraId="0EAA4055" w14:textId="77777777" w:rsidR="00457E62" w:rsidRPr="00457E62" w:rsidRDefault="00457E62" w:rsidP="00457E62">
      <w:pPr>
        <w:numPr>
          <w:ilvl w:val="1"/>
          <w:numId w:val="12"/>
        </w:numPr>
        <w:shd w:val="clear" w:color="auto" w:fill="FFFFFF"/>
        <w:spacing w:before="100" w:beforeAutospacing="1" w:after="100" w:afterAutospacing="1" w:line="288" w:lineRule="atLeast"/>
        <w:ind w:left="1200"/>
        <w:rPr>
          <w:rFonts w:ascii="Times New Roman" w:eastAsia="Times New Roman" w:hAnsi="Times New Roman" w:cs="Times New Roman"/>
          <w:sz w:val="18"/>
          <w:szCs w:val="18"/>
        </w:rPr>
      </w:pPr>
      <w:hyperlink r:id="rId31" w:anchor="36-cryptographic-libraries-and-solutions" w:history="1">
        <w:r w:rsidRPr="00457E62">
          <w:rPr>
            <w:rFonts w:ascii="Times New Roman" w:eastAsia="Times New Roman" w:hAnsi="Times New Roman" w:cs="Times New Roman"/>
            <w:color w:val="0000FF"/>
            <w:sz w:val="18"/>
            <w:szCs w:val="18"/>
            <w:u w:val="single"/>
          </w:rPr>
          <w:t>3.6 Cryptographic Libraries and Solutions</w:t>
        </w:r>
      </w:hyperlink>
    </w:p>
    <w:p w14:paraId="3472A378" w14:textId="77777777" w:rsidR="00457E62" w:rsidRPr="00457E62" w:rsidRDefault="00457E62" w:rsidP="00457E62">
      <w:pPr>
        <w:numPr>
          <w:ilvl w:val="1"/>
          <w:numId w:val="12"/>
        </w:numPr>
        <w:shd w:val="clear" w:color="auto" w:fill="FFFFFF"/>
        <w:spacing w:before="100" w:beforeAutospacing="1" w:after="100" w:afterAutospacing="1" w:line="288" w:lineRule="atLeast"/>
        <w:ind w:left="1200"/>
        <w:rPr>
          <w:rFonts w:ascii="Times New Roman" w:eastAsia="Times New Roman" w:hAnsi="Times New Roman" w:cs="Times New Roman"/>
          <w:sz w:val="18"/>
          <w:szCs w:val="18"/>
        </w:rPr>
      </w:pPr>
      <w:hyperlink r:id="rId32" w:anchor="37-other-keys-and-cryptoperiod" w:history="1">
        <w:r w:rsidRPr="00457E62">
          <w:rPr>
            <w:rFonts w:ascii="Times New Roman" w:eastAsia="Times New Roman" w:hAnsi="Times New Roman" w:cs="Times New Roman"/>
            <w:color w:val="0000FF"/>
            <w:sz w:val="18"/>
            <w:szCs w:val="18"/>
            <w:u w:val="single"/>
          </w:rPr>
          <w:t>3.7 Other Keys and Cryptoperiod</w:t>
        </w:r>
      </w:hyperlink>
    </w:p>
    <w:p w14:paraId="2CF5FAFA" w14:textId="77777777" w:rsidR="00457E62" w:rsidRPr="00457E62" w:rsidRDefault="00457E62" w:rsidP="00457E62">
      <w:pPr>
        <w:numPr>
          <w:ilvl w:val="1"/>
          <w:numId w:val="12"/>
        </w:numPr>
        <w:shd w:val="clear" w:color="auto" w:fill="FFFFFF"/>
        <w:spacing w:before="100" w:beforeAutospacing="1" w:after="100" w:afterAutospacing="1" w:line="288" w:lineRule="atLeast"/>
        <w:ind w:left="1200"/>
        <w:rPr>
          <w:rFonts w:ascii="Times New Roman" w:eastAsia="Times New Roman" w:hAnsi="Times New Roman" w:cs="Times New Roman"/>
          <w:sz w:val="18"/>
          <w:szCs w:val="18"/>
        </w:rPr>
      </w:pPr>
      <w:hyperlink r:id="rId33" w:anchor="38-tls-configuration" w:history="1">
        <w:r w:rsidRPr="00457E62">
          <w:rPr>
            <w:rFonts w:ascii="Arial" w:eastAsia="Times New Roman" w:hAnsi="Arial" w:cs="Arial"/>
            <w:b/>
            <w:bCs/>
            <w:color w:val="0000FF"/>
            <w:sz w:val="18"/>
            <w:szCs w:val="18"/>
            <w:u w:val="single"/>
          </w:rPr>
          <w:t>3.8 TLS Configuration</w:t>
        </w:r>
      </w:hyperlink>
    </w:p>
    <w:p w14:paraId="73AA0E20" w14:textId="77777777" w:rsidR="00457E62" w:rsidRPr="00457E62" w:rsidRDefault="00457E62" w:rsidP="00457E62">
      <w:pPr>
        <w:numPr>
          <w:ilvl w:val="0"/>
          <w:numId w:val="12"/>
        </w:numPr>
        <w:shd w:val="clear" w:color="auto" w:fill="FFFFFF"/>
        <w:spacing w:before="100" w:beforeAutospacing="1" w:after="100" w:afterAutospacing="1" w:line="288" w:lineRule="atLeast"/>
        <w:ind w:left="480"/>
        <w:rPr>
          <w:rFonts w:ascii="Times New Roman" w:eastAsia="Times New Roman" w:hAnsi="Times New Roman" w:cs="Times New Roman"/>
          <w:sz w:val="18"/>
          <w:szCs w:val="18"/>
        </w:rPr>
      </w:pPr>
      <w:hyperlink r:id="rId34" w:anchor="4-references" w:history="1">
        <w:r w:rsidRPr="00457E62">
          <w:rPr>
            <w:rFonts w:ascii="Times New Roman" w:eastAsia="Times New Roman" w:hAnsi="Times New Roman" w:cs="Times New Roman"/>
            <w:color w:val="0000FF"/>
            <w:sz w:val="18"/>
            <w:szCs w:val="18"/>
            <w:u w:val="single"/>
          </w:rPr>
          <w:t>4. References</w:t>
        </w:r>
      </w:hyperlink>
    </w:p>
    <w:p w14:paraId="5DECE280" w14:textId="77777777" w:rsidR="00457E62" w:rsidRPr="00457E62" w:rsidRDefault="00457E62" w:rsidP="00457E62">
      <w:pPr>
        <w:rPr>
          <w:rFonts w:ascii="Arial" w:eastAsia="Times New Roman" w:hAnsi="Arial" w:cs="Arial"/>
          <w:spacing w:val="8"/>
        </w:rPr>
      </w:pPr>
    </w:p>
    <w:p w14:paraId="2849A20B" w14:textId="77777777" w:rsidR="008B6A1B" w:rsidRDefault="00000000"/>
    <w:sectPr w:rsidR="008B6A1B" w:rsidSect="006150F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DiscoverSans-Thin">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20B24"/>
    <w:multiLevelType w:val="multilevel"/>
    <w:tmpl w:val="2DE401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F734555"/>
    <w:multiLevelType w:val="multilevel"/>
    <w:tmpl w:val="251E48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3790646"/>
    <w:multiLevelType w:val="multilevel"/>
    <w:tmpl w:val="B60808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8486DC1"/>
    <w:multiLevelType w:val="multilevel"/>
    <w:tmpl w:val="B14AD9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C973161"/>
    <w:multiLevelType w:val="multilevel"/>
    <w:tmpl w:val="24A2E6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618E5375"/>
    <w:multiLevelType w:val="multilevel"/>
    <w:tmpl w:val="F5B834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4B1395E"/>
    <w:multiLevelType w:val="multilevel"/>
    <w:tmpl w:val="379228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B5606FD"/>
    <w:multiLevelType w:val="multilevel"/>
    <w:tmpl w:val="781E94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BEE5B21"/>
    <w:multiLevelType w:val="multilevel"/>
    <w:tmpl w:val="8CEEE9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1AB6D33"/>
    <w:multiLevelType w:val="multilevel"/>
    <w:tmpl w:val="2BC465D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4426B70"/>
    <w:multiLevelType w:val="multilevel"/>
    <w:tmpl w:val="F61C3D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4996993"/>
    <w:multiLevelType w:val="multilevel"/>
    <w:tmpl w:val="CFD0EC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56028788">
    <w:abstractNumId w:val="3"/>
  </w:num>
  <w:num w:numId="2" w16cid:durableId="163251025">
    <w:abstractNumId w:val="2"/>
  </w:num>
  <w:num w:numId="3" w16cid:durableId="1622494955">
    <w:abstractNumId w:val="0"/>
  </w:num>
  <w:num w:numId="4" w16cid:durableId="1583371445">
    <w:abstractNumId w:val="1"/>
  </w:num>
  <w:num w:numId="5" w16cid:durableId="1517503212">
    <w:abstractNumId w:val="11"/>
  </w:num>
  <w:num w:numId="6" w16cid:durableId="183907140">
    <w:abstractNumId w:val="8"/>
  </w:num>
  <w:num w:numId="7" w16cid:durableId="1748651093">
    <w:abstractNumId w:val="7"/>
  </w:num>
  <w:num w:numId="8" w16cid:durableId="626086824">
    <w:abstractNumId w:val="10"/>
  </w:num>
  <w:num w:numId="9" w16cid:durableId="344409500">
    <w:abstractNumId w:val="6"/>
  </w:num>
  <w:num w:numId="10" w16cid:durableId="705061665">
    <w:abstractNumId w:val="5"/>
  </w:num>
  <w:num w:numId="11" w16cid:durableId="1185438959">
    <w:abstractNumId w:val="4"/>
  </w:num>
  <w:num w:numId="12" w16cid:durableId="195096524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7E62"/>
    <w:rsid w:val="00116665"/>
    <w:rsid w:val="002939CE"/>
    <w:rsid w:val="00344B00"/>
    <w:rsid w:val="00457E62"/>
    <w:rsid w:val="006150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4BB6BF"/>
  <w15:chartTrackingRefBased/>
  <w15:docId w15:val="{58E6458D-EDAE-0949-ACB2-206328AB3D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457E62"/>
    <w:pPr>
      <w:spacing w:before="100" w:beforeAutospacing="1" w:after="100" w:afterAutospacing="1"/>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457E62"/>
    <w:pPr>
      <w:spacing w:before="100" w:beforeAutospacing="1" w:after="100" w:afterAutospacing="1"/>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457E62"/>
    <w:pPr>
      <w:spacing w:before="100" w:beforeAutospacing="1" w:after="100" w:afterAutospacing="1"/>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457E62"/>
    <w:pPr>
      <w:spacing w:before="100" w:beforeAutospacing="1" w:after="100" w:afterAutospacing="1"/>
      <w:outlineLvl w:val="3"/>
    </w:pPr>
    <w:rPr>
      <w:rFonts w:ascii="Times New Roman" w:eastAsia="Times New Roman" w:hAnsi="Times New Roman" w:cs="Times New Roman"/>
      <w:b/>
      <w:bCs/>
    </w:rPr>
  </w:style>
  <w:style w:type="paragraph" w:styleId="Heading6">
    <w:name w:val="heading 6"/>
    <w:basedOn w:val="Normal"/>
    <w:link w:val="Heading6Char"/>
    <w:uiPriority w:val="9"/>
    <w:qFormat/>
    <w:rsid w:val="00457E62"/>
    <w:pPr>
      <w:spacing w:before="100" w:beforeAutospacing="1" w:after="100" w:afterAutospacing="1"/>
      <w:outlineLvl w:val="5"/>
    </w:pPr>
    <w:rPr>
      <w:rFonts w:ascii="Times New Roman" w:eastAsia="Times New Roman" w:hAnsi="Times New Roman" w:cs="Times New Roman"/>
      <w:b/>
      <w:bCs/>
      <w:sz w:val="15"/>
      <w:szCs w:val="15"/>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57E62"/>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457E62"/>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457E62"/>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457E62"/>
    <w:rPr>
      <w:rFonts w:ascii="Times New Roman" w:eastAsia="Times New Roman" w:hAnsi="Times New Roman" w:cs="Times New Roman"/>
      <w:b/>
      <w:bCs/>
    </w:rPr>
  </w:style>
  <w:style w:type="character" w:customStyle="1" w:styleId="Heading6Char">
    <w:name w:val="Heading 6 Char"/>
    <w:basedOn w:val="DefaultParagraphFont"/>
    <w:link w:val="Heading6"/>
    <w:uiPriority w:val="9"/>
    <w:rsid w:val="00457E62"/>
    <w:rPr>
      <w:rFonts w:ascii="Times New Roman" w:eastAsia="Times New Roman" w:hAnsi="Times New Roman" w:cs="Times New Roman"/>
      <w:b/>
      <w:bCs/>
      <w:sz w:val="15"/>
      <w:szCs w:val="15"/>
    </w:rPr>
  </w:style>
  <w:style w:type="paragraph" w:customStyle="1" w:styleId="muitypography-root">
    <w:name w:val="muitypography-root"/>
    <w:basedOn w:val="Normal"/>
    <w:rsid w:val="00457E62"/>
    <w:pPr>
      <w:spacing w:before="100" w:beforeAutospacing="1" w:after="100" w:afterAutospacing="1"/>
    </w:pPr>
    <w:rPr>
      <w:rFonts w:ascii="Times New Roman" w:eastAsia="Times New Roman" w:hAnsi="Times New Roman" w:cs="Times New Roman"/>
    </w:rPr>
  </w:style>
  <w:style w:type="character" w:customStyle="1" w:styleId="muitypography-root1">
    <w:name w:val="muitypography-root1"/>
    <w:basedOn w:val="DefaultParagraphFont"/>
    <w:rsid w:val="00457E62"/>
  </w:style>
  <w:style w:type="character" w:styleId="Hyperlink">
    <w:name w:val="Hyperlink"/>
    <w:basedOn w:val="DefaultParagraphFont"/>
    <w:uiPriority w:val="99"/>
    <w:semiHidden/>
    <w:unhideWhenUsed/>
    <w:rsid w:val="00457E62"/>
    <w:rPr>
      <w:color w:val="0000FF"/>
      <w:u w:val="single"/>
    </w:rPr>
  </w:style>
  <w:style w:type="character" w:styleId="Strong">
    <w:name w:val="Strong"/>
    <w:basedOn w:val="DefaultParagraphFont"/>
    <w:uiPriority w:val="22"/>
    <w:qFormat/>
    <w:rsid w:val="00457E62"/>
    <w:rPr>
      <w:b/>
      <w:bCs/>
    </w:rPr>
  </w:style>
  <w:style w:type="paragraph" w:styleId="NormalWeb">
    <w:name w:val="Normal (Web)"/>
    <w:basedOn w:val="Normal"/>
    <w:uiPriority w:val="99"/>
    <w:semiHidden/>
    <w:unhideWhenUsed/>
    <w:rsid w:val="00457E62"/>
    <w:pPr>
      <w:spacing w:before="100" w:beforeAutospacing="1" w:after="100" w:afterAutospacing="1"/>
    </w:pPr>
    <w:rPr>
      <w:rFonts w:ascii="Times New Roman" w:eastAsia="Times New Roman" w:hAnsi="Times New Roman" w:cs="Times New Roman"/>
    </w:rPr>
  </w:style>
  <w:style w:type="character" w:styleId="Emphasis">
    <w:name w:val="Emphasis"/>
    <w:basedOn w:val="DefaultParagraphFont"/>
    <w:uiPriority w:val="20"/>
    <w:qFormat/>
    <w:rsid w:val="00457E62"/>
    <w:rPr>
      <w:i/>
      <w:iCs/>
    </w:rPr>
  </w:style>
  <w:style w:type="character" w:customStyle="1" w:styleId="muichip-label">
    <w:name w:val="muichip-label"/>
    <w:basedOn w:val="DefaultParagraphFont"/>
    <w:rsid w:val="00457E62"/>
  </w:style>
  <w:style w:type="paragraph" w:customStyle="1" w:styleId="toc-list-item">
    <w:name w:val="toc-list-item"/>
    <w:basedOn w:val="Normal"/>
    <w:rsid w:val="00457E62"/>
    <w:pPr>
      <w:spacing w:before="100" w:beforeAutospacing="1" w:after="100" w:afterAutospacing="1"/>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41563705">
      <w:bodyDiv w:val="1"/>
      <w:marLeft w:val="0"/>
      <w:marRight w:val="0"/>
      <w:marTop w:val="0"/>
      <w:marBottom w:val="0"/>
      <w:divBdr>
        <w:top w:val="none" w:sz="0" w:space="0" w:color="auto"/>
        <w:left w:val="none" w:sz="0" w:space="0" w:color="auto"/>
        <w:bottom w:val="none" w:sz="0" w:space="0" w:color="auto"/>
        <w:right w:val="none" w:sz="0" w:space="0" w:color="auto"/>
      </w:divBdr>
      <w:divsChild>
        <w:div w:id="1512257719">
          <w:marLeft w:val="0"/>
          <w:marRight w:val="0"/>
          <w:marTop w:val="0"/>
          <w:marBottom w:val="0"/>
          <w:divBdr>
            <w:top w:val="none" w:sz="0" w:space="0" w:color="auto"/>
            <w:left w:val="none" w:sz="0" w:space="0" w:color="auto"/>
            <w:bottom w:val="none" w:sz="0" w:space="0" w:color="auto"/>
            <w:right w:val="none" w:sz="0" w:space="0" w:color="auto"/>
          </w:divBdr>
          <w:divsChild>
            <w:div w:id="661659836">
              <w:marLeft w:val="0"/>
              <w:marRight w:val="0"/>
              <w:marTop w:val="240"/>
              <w:marBottom w:val="240"/>
              <w:divBdr>
                <w:top w:val="none" w:sz="0" w:space="0" w:color="auto"/>
                <w:left w:val="none" w:sz="0" w:space="0" w:color="auto"/>
                <w:bottom w:val="none" w:sz="0" w:space="0" w:color="auto"/>
                <w:right w:val="none" w:sz="0" w:space="0" w:color="auto"/>
              </w:divBdr>
              <w:divsChild>
                <w:div w:id="123279149">
                  <w:marLeft w:val="0"/>
                  <w:marRight w:val="0"/>
                  <w:marTop w:val="0"/>
                  <w:marBottom w:val="0"/>
                  <w:divBdr>
                    <w:top w:val="none" w:sz="0" w:space="0" w:color="auto"/>
                    <w:left w:val="none" w:sz="0" w:space="0" w:color="auto"/>
                    <w:bottom w:val="none" w:sz="0" w:space="0" w:color="auto"/>
                    <w:right w:val="none" w:sz="0" w:space="0" w:color="auto"/>
                  </w:divBdr>
                  <w:divsChild>
                    <w:div w:id="1584222711">
                      <w:marLeft w:val="0"/>
                      <w:marRight w:val="0"/>
                      <w:marTop w:val="0"/>
                      <w:marBottom w:val="0"/>
                      <w:divBdr>
                        <w:top w:val="none" w:sz="0" w:space="0" w:color="auto"/>
                        <w:left w:val="none" w:sz="0" w:space="0" w:color="auto"/>
                        <w:bottom w:val="none" w:sz="0" w:space="0" w:color="auto"/>
                        <w:right w:val="none" w:sz="0" w:space="0" w:color="auto"/>
                      </w:divBdr>
                      <w:divsChild>
                        <w:div w:id="1350522228">
                          <w:marLeft w:val="0"/>
                          <w:marRight w:val="0"/>
                          <w:marTop w:val="0"/>
                          <w:marBottom w:val="0"/>
                          <w:divBdr>
                            <w:top w:val="none" w:sz="0" w:space="0" w:color="auto"/>
                            <w:left w:val="none" w:sz="0" w:space="0" w:color="auto"/>
                            <w:bottom w:val="none" w:sz="0" w:space="0" w:color="auto"/>
                            <w:right w:val="none" w:sz="0" w:space="0" w:color="auto"/>
                          </w:divBdr>
                          <w:divsChild>
                            <w:div w:id="1468741808">
                              <w:marLeft w:val="0"/>
                              <w:marRight w:val="0"/>
                              <w:marTop w:val="0"/>
                              <w:marBottom w:val="0"/>
                              <w:divBdr>
                                <w:top w:val="none" w:sz="0" w:space="0" w:color="auto"/>
                                <w:left w:val="none" w:sz="0" w:space="0" w:color="auto"/>
                                <w:bottom w:val="none" w:sz="0" w:space="0" w:color="auto"/>
                                <w:right w:val="none" w:sz="0" w:space="0" w:color="auto"/>
                              </w:divBdr>
                              <w:divsChild>
                                <w:div w:id="44716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833266">
          <w:marLeft w:val="0"/>
          <w:marRight w:val="0"/>
          <w:marTop w:val="0"/>
          <w:marBottom w:val="0"/>
          <w:divBdr>
            <w:top w:val="none" w:sz="0" w:space="0" w:color="auto"/>
            <w:left w:val="none" w:sz="0" w:space="0" w:color="auto"/>
            <w:bottom w:val="none" w:sz="0" w:space="0" w:color="auto"/>
            <w:right w:val="none" w:sz="0" w:space="0" w:color="auto"/>
          </w:divBdr>
          <w:divsChild>
            <w:div w:id="215358089">
              <w:marLeft w:val="0"/>
              <w:marRight w:val="0"/>
              <w:marTop w:val="0"/>
              <w:marBottom w:val="0"/>
              <w:divBdr>
                <w:top w:val="none" w:sz="0" w:space="0" w:color="auto"/>
                <w:left w:val="none" w:sz="0" w:space="0" w:color="auto"/>
                <w:bottom w:val="none" w:sz="0" w:space="0" w:color="auto"/>
                <w:right w:val="none" w:sz="0" w:space="0" w:color="auto"/>
              </w:divBdr>
              <w:divsChild>
                <w:div w:id="1229808974">
                  <w:marLeft w:val="0"/>
                  <w:marRight w:val="0"/>
                  <w:marTop w:val="0"/>
                  <w:marBottom w:val="0"/>
                  <w:divBdr>
                    <w:top w:val="none" w:sz="0" w:space="0" w:color="auto"/>
                    <w:left w:val="none" w:sz="0" w:space="0" w:color="auto"/>
                    <w:bottom w:val="none" w:sz="0" w:space="0" w:color="auto"/>
                    <w:right w:val="none" w:sz="0" w:space="0" w:color="auto"/>
                  </w:divBdr>
                  <w:divsChild>
                    <w:div w:id="1381788164">
                      <w:marLeft w:val="0"/>
                      <w:marRight w:val="0"/>
                      <w:marTop w:val="0"/>
                      <w:marBottom w:val="0"/>
                      <w:divBdr>
                        <w:top w:val="none" w:sz="0" w:space="0" w:color="auto"/>
                        <w:left w:val="none" w:sz="0" w:space="0" w:color="auto"/>
                        <w:bottom w:val="none" w:sz="0" w:space="0" w:color="auto"/>
                        <w:right w:val="none" w:sz="0" w:space="0" w:color="auto"/>
                      </w:divBdr>
                    </w:div>
                  </w:divsChild>
                </w:div>
                <w:div w:id="393892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099080">
          <w:marLeft w:val="0"/>
          <w:marRight w:val="0"/>
          <w:marTop w:val="0"/>
          <w:marBottom w:val="0"/>
          <w:divBdr>
            <w:top w:val="none" w:sz="0" w:space="0" w:color="auto"/>
            <w:left w:val="none" w:sz="0" w:space="0" w:color="auto"/>
            <w:bottom w:val="none" w:sz="0" w:space="0" w:color="auto"/>
            <w:right w:val="none" w:sz="0" w:space="0" w:color="auto"/>
          </w:divBdr>
          <w:divsChild>
            <w:div w:id="1030256611">
              <w:marLeft w:val="-240"/>
              <w:marRight w:val="0"/>
              <w:marTop w:val="0"/>
              <w:marBottom w:val="0"/>
              <w:divBdr>
                <w:top w:val="none" w:sz="0" w:space="0" w:color="auto"/>
                <w:left w:val="none" w:sz="0" w:space="0" w:color="auto"/>
                <w:bottom w:val="none" w:sz="0" w:space="0" w:color="auto"/>
                <w:right w:val="none" w:sz="0" w:space="0" w:color="auto"/>
              </w:divBdr>
              <w:divsChild>
                <w:div w:id="2005547919">
                  <w:marLeft w:val="0"/>
                  <w:marRight w:val="0"/>
                  <w:marTop w:val="0"/>
                  <w:marBottom w:val="0"/>
                  <w:divBdr>
                    <w:top w:val="none" w:sz="0" w:space="0" w:color="auto"/>
                    <w:left w:val="none" w:sz="0" w:space="0" w:color="auto"/>
                    <w:bottom w:val="none" w:sz="0" w:space="0" w:color="auto"/>
                    <w:right w:val="none" w:sz="0" w:space="0" w:color="auto"/>
                  </w:divBdr>
                  <w:divsChild>
                    <w:div w:id="2037344033">
                      <w:marLeft w:val="0"/>
                      <w:marRight w:val="0"/>
                      <w:marTop w:val="0"/>
                      <w:marBottom w:val="0"/>
                      <w:divBdr>
                        <w:top w:val="none" w:sz="0" w:space="0" w:color="auto"/>
                        <w:left w:val="none" w:sz="0" w:space="0" w:color="auto"/>
                        <w:bottom w:val="none" w:sz="0" w:space="0" w:color="auto"/>
                        <w:right w:val="none" w:sz="0" w:space="0" w:color="auto"/>
                      </w:divBdr>
                      <w:divsChild>
                        <w:div w:id="141629693">
                          <w:marLeft w:val="0"/>
                          <w:marRight w:val="0"/>
                          <w:marTop w:val="0"/>
                          <w:marBottom w:val="0"/>
                          <w:divBdr>
                            <w:top w:val="none" w:sz="0" w:space="0" w:color="auto"/>
                            <w:left w:val="none" w:sz="0" w:space="0" w:color="auto"/>
                            <w:bottom w:val="none" w:sz="0" w:space="0" w:color="auto"/>
                            <w:right w:val="none" w:sz="0" w:space="0" w:color="auto"/>
                          </w:divBdr>
                        </w:div>
                        <w:div w:id="1606184719">
                          <w:marLeft w:val="0"/>
                          <w:marRight w:val="0"/>
                          <w:marTop w:val="0"/>
                          <w:marBottom w:val="0"/>
                          <w:divBdr>
                            <w:top w:val="none" w:sz="0" w:space="0" w:color="auto"/>
                            <w:left w:val="none" w:sz="0" w:space="0" w:color="auto"/>
                            <w:bottom w:val="none" w:sz="0" w:space="0" w:color="auto"/>
                            <w:right w:val="none" w:sz="0" w:space="0" w:color="auto"/>
                          </w:divBdr>
                        </w:div>
                        <w:div w:id="170027529">
                          <w:marLeft w:val="0"/>
                          <w:marRight w:val="0"/>
                          <w:marTop w:val="0"/>
                          <w:marBottom w:val="0"/>
                          <w:divBdr>
                            <w:top w:val="none" w:sz="0" w:space="0" w:color="auto"/>
                            <w:left w:val="none" w:sz="0" w:space="0" w:color="auto"/>
                            <w:bottom w:val="none" w:sz="0" w:space="0" w:color="auto"/>
                            <w:right w:val="none" w:sz="0" w:space="0" w:color="auto"/>
                          </w:divBdr>
                        </w:div>
                        <w:div w:id="623538124">
                          <w:marLeft w:val="0"/>
                          <w:marRight w:val="0"/>
                          <w:marTop w:val="0"/>
                          <w:marBottom w:val="0"/>
                          <w:divBdr>
                            <w:top w:val="none" w:sz="0" w:space="0" w:color="auto"/>
                            <w:left w:val="none" w:sz="0" w:space="0" w:color="auto"/>
                            <w:bottom w:val="none" w:sz="0" w:space="0" w:color="auto"/>
                            <w:right w:val="none" w:sz="0" w:space="0" w:color="auto"/>
                          </w:divBdr>
                        </w:div>
                        <w:div w:id="183835153">
                          <w:marLeft w:val="0"/>
                          <w:marRight w:val="0"/>
                          <w:marTop w:val="0"/>
                          <w:marBottom w:val="0"/>
                          <w:divBdr>
                            <w:top w:val="none" w:sz="0" w:space="0" w:color="auto"/>
                            <w:left w:val="none" w:sz="0" w:space="0" w:color="auto"/>
                            <w:bottom w:val="none" w:sz="0" w:space="0" w:color="auto"/>
                            <w:right w:val="none" w:sz="0" w:space="0" w:color="auto"/>
                          </w:divBdr>
                        </w:div>
                        <w:div w:id="2010867743">
                          <w:marLeft w:val="0"/>
                          <w:marRight w:val="0"/>
                          <w:marTop w:val="0"/>
                          <w:marBottom w:val="0"/>
                          <w:divBdr>
                            <w:top w:val="none" w:sz="0" w:space="0" w:color="auto"/>
                            <w:left w:val="none" w:sz="0" w:space="0" w:color="auto"/>
                            <w:bottom w:val="none" w:sz="0" w:space="0" w:color="auto"/>
                            <w:right w:val="none" w:sz="0" w:space="0" w:color="auto"/>
                          </w:divBdr>
                        </w:div>
                        <w:div w:id="1247807748">
                          <w:marLeft w:val="0"/>
                          <w:marRight w:val="0"/>
                          <w:marTop w:val="0"/>
                          <w:marBottom w:val="0"/>
                          <w:divBdr>
                            <w:top w:val="none" w:sz="0" w:space="0" w:color="auto"/>
                            <w:left w:val="none" w:sz="0" w:space="0" w:color="auto"/>
                            <w:bottom w:val="none" w:sz="0" w:space="0" w:color="auto"/>
                            <w:right w:val="none" w:sz="0" w:space="0" w:color="auto"/>
                          </w:divBdr>
                        </w:div>
                        <w:div w:id="1315990148">
                          <w:marLeft w:val="0"/>
                          <w:marRight w:val="0"/>
                          <w:marTop w:val="0"/>
                          <w:marBottom w:val="0"/>
                          <w:divBdr>
                            <w:top w:val="none" w:sz="0" w:space="0" w:color="auto"/>
                            <w:left w:val="none" w:sz="0" w:space="0" w:color="auto"/>
                            <w:bottom w:val="none" w:sz="0" w:space="0" w:color="auto"/>
                            <w:right w:val="none" w:sz="0" w:space="0" w:color="auto"/>
                          </w:divBdr>
                        </w:div>
                        <w:div w:id="1747534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209838">
                  <w:marLeft w:val="0"/>
                  <w:marRight w:val="0"/>
                  <w:marTop w:val="0"/>
                  <w:marBottom w:val="0"/>
                  <w:divBdr>
                    <w:top w:val="none" w:sz="0" w:space="0" w:color="auto"/>
                    <w:left w:val="none" w:sz="0" w:space="0" w:color="auto"/>
                    <w:bottom w:val="none" w:sz="0" w:space="0" w:color="auto"/>
                    <w:right w:val="none" w:sz="0" w:space="0" w:color="auto"/>
                  </w:divBdr>
                  <w:divsChild>
                    <w:div w:id="317226948">
                      <w:marLeft w:val="0"/>
                      <w:marRight w:val="0"/>
                      <w:marTop w:val="0"/>
                      <w:marBottom w:val="0"/>
                      <w:divBdr>
                        <w:top w:val="none" w:sz="0" w:space="0" w:color="auto"/>
                        <w:left w:val="none" w:sz="0" w:space="0" w:color="auto"/>
                        <w:bottom w:val="none" w:sz="0" w:space="0" w:color="auto"/>
                        <w:right w:val="none" w:sz="0" w:space="0" w:color="auto"/>
                      </w:divBdr>
                      <w:divsChild>
                        <w:div w:id="1641183954">
                          <w:marLeft w:val="0"/>
                          <w:marRight w:val="0"/>
                          <w:marTop w:val="0"/>
                          <w:marBottom w:val="0"/>
                          <w:divBdr>
                            <w:top w:val="none" w:sz="0" w:space="0" w:color="auto"/>
                            <w:left w:val="none" w:sz="0" w:space="0" w:color="auto"/>
                            <w:bottom w:val="none" w:sz="0" w:space="0" w:color="auto"/>
                            <w:right w:val="none" w:sz="0" w:space="0" w:color="auto"/>
                          </w:divBdr>
                          <w:divsChild>
                            <w:div w:id="1887520070">
                              <w:marLeft w:val="0"/>
                              <w:marRight w:val="0"/>
                              <w:marTop w:val="0"/>
                              <w:marBottom w:val="0"/>
                              <w:divBdr>
                                <w:top w:val="none" w:sz="0" w:space="0" w:color="auto"/>
                                <w:left w:val="none" w:sz="0" w:space="0" w:color="auto"/>
                                <w:bottom w:val="none" w:sz="0" w:space="0" w:color="auto"/>
                                <w:right w:val="none" w:sz="0" w:space="0" w:color="auto"/>
                              </w:divBdr>
                              <w:divsChild>
                                <w:div w:id="120004733">
                                  <w:marLeft w:val="60"/>
                                  <w:marRight w:val="-60"/>
                                  <w:marTop w:val="0"/>
                                  <w:marBottom w:val="0"/>
                                  <w:divBdr>
                                    <w:top w:val="none" w:sz="0" w:space="0" w:color="auto"/>
                                    <w:left w:val="none" w:sz="0" w:space="0" w:color="auto"/>
                                    <w:bottom w:val="none" w:sz="0" w:space="0" w:color="auto"/>
                                    <w:right w:val="none" w:sz="0" w:space="0" w:color="auto"/>
                                  </w:divBdr>
                                </w:div>
                              </w:divsChild>
                            </w:div>
                            <w:div w:id="182130893">
                              <w:marLeft w:val="0"/>
                              <w:marRight w:val="0"/>
                              <w:marTop w:val="0"/>
                              <w:marBottom w:val="0"/>
                              <w:divBdr>
                                <w:top w:val="none" w:sz="0" w:space="0" w:color="auto"/>
                                <w:left w:val="none" w:sz="0" w:space="0" w:color="auto"/>
                                <w:bottom w:val="none" w:sz="0" w:space="0" w:color="auto"/>
                                <w:right w:val="none" w:sz="0" w:space="0" w:color="auto"/>
                              </w:divBdr>
                              <w:divsChild>
                                <w:div w:id="747727626">
                                  <w:marLeft w:val="60"/>
                                  <w:marRight w:val="-60"/>
                                  <w:marTop w:val="0"/>
                                  <w:marBottom w:val="0"/>
                                  <w:divBdr>
                                    <w:top w:val="none" w:sz="0" w:space="0" w:color="auto"/>
                                    <w:left w:val="none" w:sz="0" w:space="0" w:color="auto"/>
                                    <w:bottom w:val="none" w:sz="0" w:space="0" w:color="auto"/>
                                    <w:right w:val="none" w:sz="0" w:space="0" w:color="auto"/>
                                  </w:divBdr>
                                </w:div>
                              </w:divsChild>
                            </w:div>
                            <w:div w:id="54860220">
                              <w:marLeft w:val="0"/>
                              <w:marRight w:val="0"/>
                              <w:marTop w:val="0"/>
                              <w:marBottom w:val="0"/>
                              <w:divBdr>
                                <w:top w:val="none" w:sz="0" w:space="0" w:color="auto"/>
                                <w:left w:val="none" w:sz="0" w:space="0" w:color="auto"/>
                                <w:bottom w:val="none" w:sz="0" w:space="0" w:color="auto"/>
                                <w:right w:val="none" w:sz="0" w:space="0" w:color="auto"/>
                              </w:divBdr>
                              <w:divsChild>
                                <w:div w:id="549851057">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 w:id="1745911607">
                          <w:marLeft w:val="0"/>
                          <w:marRight w:val="0"/>
                          <w:marTop w:val="0"/>
                          <w:marBottom w:val="0"/>
                          <w:divBdr>
                            <w:top w:val="none" w:sz="0" w:space="0" w:color="auto"/>
                            <w:left w:val="none" w:sz="0" w:space="0" w:color="auto"/>
                            <w:bottom w:val="none" w:sz="0" w:space="0" w:color="auto"/>
                            <w:right w:val="none" w:sz="0" w:space="0" w:color="auto"/>
                          </w:divBdr>
                          <w:divsChild>
                            <w:div w:id="286275577">
                              <w:marLeft w:val="0"/>
                              <w:marRight w:val="0"/>
                              <w:marTop w:val="0"/>
                              <w:marBottom w:val="0"/>
                              <w:divBdr>
                                <w:top w:val="none" w:sz="0" w:space="0" w:color="auto"/>
                                <w:left w:val="none" w:sz="0" w:space="0" w:color="auto"/>
                                <w:bottom w:val="none" w:sz="0" w:space="0" w:color="auto"/>
                                <w:right w:val="none" w:sz="0" w:space="0" w:color="auto"/>
                              </w:divBdr>
                              <w:divsChild>
                                <w:div w:id="327711599">
                                  <w:marLeft w:val="0"/>
                                  <w:marRight w:val="0"/>
                                  <w:marTop w:val="0"/>
                                  <w:marBottom w:val="0"/>
                                  <w:divBdr>
                                    <w:top w:val="none" w:sz="0" w:space="0" w:color="auto"/>
                                    <w:left w:val="none" w:sz="0" w:space="0" w:color="auto"/>
                                    <w:bottom w:val="none" w:sz="0" w:space="0" w:color="auto"/>
                                    <w:right w:val="none" w:sz="0" w:space="0" w:color="auto"/>
                                  </w:divBdr>
                                  <w:divsChild>
                                    <w:div w:id="146091822">
                                      <w:marLeft w:val="0"/>
                                      <w:marRight w:val="0"/>
                                      <w:marTop w:val="300"/>
                                      <w:marBottom w:val="300"/>
                                      <w:divBdr>
                                        <w:top w:val="none" w:sz="0" w:space="0" w:color="auto"/>
                                        <w:left w:val="none" w:sz="0" w:space="0" w:color="auto"/>
                                        <w:bottom w:val="none" w:sz="0" w:space="0" w:color="auto"/>
                                        <w:right w:val="none" w:sz="0" w:space="0" w:color="auto"/>
                                      </w:divBdr>
                                    </w:div>
                                  </w:divsChild>
                                </w:div>
                                <w:div w:id="1119226224">
                                  <w:marLeft w:val="0"/>
                                  <w:marRight w:val="0"/>
                                  <w:marTop w:val="0"/>
                                  <w:marBottom w:val="0"/>
                                  <w:divBdr>
                                    <w:top w:val="none" w:sz="0" w:space="0" w:color="auto"/>
                                    <w:left w:val="none" w:sz="0" w:space="0" w:color="auto"/>
                                    <w:bottom w:val="none" w:sz="0" w:space="0" w:color="auto"/>
                                    <w:right w:val="none" w:sz="0" w:space="0" w:color="auto"/>
                                  </w:divBdr>
                                  <w:divsChild>
                                    <w:div w:id="749889475">
                                      <w:marLeft w:val="0"/>
                                      <w:marRight w:val="0"/>
                                      <w:marTop w:val="0"/>
                                      <w:marBottom w:val="0"/>
                                      <w:divBdr>
                                        <w:top w:val="none" w:sz="0" w:space="0" w:color="auto"/>
                                        <w:left w:val="none" w:sz="0" w:space="0" w:color="auto"/>
                                        <w:bottom w:val="none" w:sz="0" w:space="0" w:color="auto"/>
                                        <w:right w:val="none" w:sz="0" w:space="0" w:color="auto"/>
                                      </w:divBdr>
                                      <w:divsChild>
                                        <w:div w:id="1800105696">
                                          <w:marLeft w:val="0"/>
                                          <w:marRight w:val="0"/>
                                          <w:marTop w:val="0"/>
                                          <w:marBottom w:val="0"/>
                                          <w:divBdr>
                                            <w:top w:val="none" w:sz="0" w:space="0" w:color="auto"/>
                                            <w:left w:val="none" w:sz="0" w:space="0" w:color="auto"/>
                                            <w:bottom w:val="none" w:sz="0" w:space="0" w:color="auto"/>
                                            <w:right w:val="none" w:sz="0" w:space="0" w:color="auto"/>
                                          </w:divBdr>
                                          <w:divsChild>
                                            <w:div w:id="1608005171">
                                              <w:marLeft w:val="0"/>
                                              <w:marRight w:val="0"/>
                                              <w:marTop w:val="0"/>
                                              <w:marBottom w:val="0"/>
                                              <w:divBdr>
                                                <w:top w:val="none" w:sz="0" w:space="0" w:color="auto"/>
                                                <w:left w:val="none" w:sz="0" w:space="0" w:color="auto"/>
                                                <w:bottom w:val="none" w:sz="0" w:space="0" w:color="auto"/>
                                                <w:right w:val="none" w:sz="0" w:space="0" w:color="auto"/>
                                              </w:divBdr>
                                              <w:divsChild>
                                                <w:div w:id="826701881">
                                                  <w:marLeft w:val="0"/>
                                                  <w:marRight w:val="0"/>
                                                  <w:marTop w:val="0"/>
                                                  <w:marBottom w:val="0"/>
                                                  <w:divBdr>
                                                    <w:top w:val="none" w:sz="0" w:space="0" w:color="auto"/>
                                                    <w:left w:val="none" w:sz="0" w:space="0" w:color="auto"/>
                                                    <w:bottom w:val="none" w:sz="0" w:space="0" w:color="auto"/>
                                                    <w:right w:val="none" w:sz="0" w:space="0" w:color="auto"/>
                                                  </w:divBdr>
                                                  <w:divsChild>
                                                    <w:div w:id="226303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579560095">
          <w:marLeft w:val="0"/>
          <w:marRight w:val="0"/>
          <w:marTop w:val="0"/>
          <w:marBottom w:val="0"/>
          <w:divBdr>
            <w:top w:val="none" w:sz="0" w:space="0" w:color="auto"/>
            <w:left w:val="none" w:sz="0" w:space="0" w:color="auto"/>
            <w:bottom w:val="none" w:sz="0" w:space="0" w:color="auto"/>
            <w:right w:val="none" w:sz="0" w:space="0" w:color="auto"/>
          </w:divBdr>
          <w:divsChild>
            <w:div w:id="642347796">
              <w:marLeft w:val="0"/>
              <w:marRight w:val="0"/>
              <w:marTop w:val="0"/>
              <w:marBottom w:val="0"/>
              <w:divBdr>
                <w:top w:val="none" w:sz="0" w:space="0" w:color="auto"/>
                <w:left w:val="none" w:sz="0" w:space="0" w:color="auto"/>
                <w:bottom w:val="none" w:sz="0" w:space="0" w:color="auto"/>
                <w:right w:val="none" w:sz="0" w:space="0" w:color="auto"/>
              </w:divBdr>
              <w:divsChild>
                <w:div w:id="388845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CybersecurityArchitecture@discover.com" TargetMode="External"/><Relationship Id="rId18" Type="http://schemas.openxmlformats.org/officeDocument/2006/relationships/hyperlink" Target="https://www.europeanpaymentscouncil.eu/sites/default/files/kb/file/2020-03/EPC342-08%20v9.0%20Guidelines%20on%20Cryptographic%20Algorithms%20Usage%20and%20Key%20Management_0.pdf" TargetMode="External"/><Relationship Id="rId26" Type="http://schemas.openxmlformats.org/officeDocument/2006/relationships/hyperlink" Target="https://dta.discoverfinancial.com/architectures/cryptography-algorithm-guide" TargetMode="External"/><Relationship Id="rId3" Type="http://schemas.openxmlformats.org/officeDocument/2006/relationships/settings" Target="settings.xml"/><Relationship Id="rId21" Type="http://schemas.openxmlformats.org/officeDocument/2006/relationships/hyperlink" Target="https://dta.discoverfinancial.com/product/craftworx/think/architect" TargetMode="External"/><Relationship Id="rId34" Type="http://schemas.openxmlformats.org/officeDocument/2006/relationships/hyperlink" Target="https://dta.discoverfinancial.com/architectures/cryptography-algorithm-guide" TargetMode="External"/><Relationship Id="rId7" Type="http://schemas.openxmlformats.org/officeDocument/2006/relationships/hyperlink" Target="https://discoverfinancial.sharepoint.com/sites/DLife/bu/crm/policies/standardsunderconstruction/Documents/Encryption%20and%20Key%20Management%20Standard.pdf" TargetMode="External"/><Relationship Id="rId12" Type="http://schemas.openxmlformats.org/officeDocument/2006/relationships/image" Target="media/image5.png"/><Relationship Id="rId17" Type="http://schemas.openxmlformats.org/officeDocument/2006/relationships/hyperlink" Target="https://doi.org/10.6028/NIST.SP.800-52r2" TargetMode="External"/><Relationship Id="rId25" Type="http://schemas.openxmlformats.org/officeDocument/2006/relationships/hyperlink" Target="https://dta.discoverfinancial.com/architectures/cryptography-algorithm-guide" TargetMode="External"/><Relationship Id="rId33" Type="http://schemas.openxmlformats.org/officeDocument/2006/relationships/hyperlink" Target="https://dta.discoverfinancial.com/architectures/cryptography-algorithm-guide" TargetMode="External"/><Relationship Id="rId2" Type="http://schemas.openxmlformats.org/officeDocument/2006/relationships/styles" Target="styles.xml"/><Relationship Id="rId16" Type="http://schemas.openxmlformats.org/officeDocument/2006/relationships/hyperlink" Target="https://discoverfinancial.sharepoint.com/:b:/r/sites/InfoSecServ/CSSA/Reference%20Architectures%20Patterns%20%20Guidelines/Reference%20Architectures,%20Patterns%20and%20Guidelines%20Catalog/Data%20Security/CS%20Architecture%20-%20JWE%20and%20JWS%20Crypto%20Algorithms%20Recommendations.pdf?csf=1&amp;web=1&amp;e=kwL0ui" TargetMode="External"/><Relationship Id="rId20" Type="http://schemas.openxmlformats.org/officeDocument/2006/relationships/hyperlink" Target="https://dta.discoverfinancial.com/product/openworx/reuse" TargetMode="External"/><Relationship Id="rId29" Type="http://schemas.openxmlformats.org/officeDocument/2006/relationships/hyperlink" Target="https://dta.discoverfinancial.com/architectures/cryptography-algorithm-guide" TargetMode="External"/><Relationship Id="rId1" Type="http://schemas.openxmlformats.org/officeDocument/2006/relationships/numbering" Target="numbering.xml"/><Relationship Id="rId6" Type="http://schemas.openxmlformats.org/officeDocument/2006/relationships/hyperlink" Target="https://discoverfinancial.sharepoint.com/sites/DLife/bu/crm/policies/standardsunderconstruction/Documents/Operations%20Information%20Security%20Standard.pdf" TargetMode="External"/><Relationship Id="rId11" Type="http://schemas.openxmlformats.org/officeDocument/2006/relationships/image" Target="media/image4.png"/><Relationship Id="rId24" Type="http://schemas.openxmlformats.org/officeDocument/2006/relationships/hyperlink" Target="https://dta.discoverfinancial.com/architectures/cryptography-algorithm-guide" TargetMode="External"/><Relationship Id="rId32" Type="http://schemas.openxmlformats.org/officeDocument/2006/relationships/hyperlink" Target="https://dta.discoverfinancial.com/architectures/cryptography-algorithm-guide" TargetMode="External"/><Relationship Id="rId5" Type="http://schemas.openxmlformats.org/officeDocument/2006/relationships/hyperlink" Target="https://discoverfinancial.sharepoint.com/sites/DLife/bu/crm/policies/enterprisewidetier1and2policies/Documents/Information%20Asset%20Protection%20Policy.pdf" TargetMode="External"/><Relationship Id="rId15" Type="http://schemas.openxmlformats.org/officeDocument/2006/relationships/hyperlink" Target="https://csrc.nist.gov/publications/detail/sp/800-57-part-1/rev-5/final" TargetMode="External"/><Relationship Id="rId23" Type="http://schemas.openxmlformats.org/officeDocument/2006/relationships/hyperlink" Target="https://dta.discoverfinancial.com/architectures/cryptography-algorithm-guide" TargetMode="External"/><Relationship Id="rId28" Type="http://schemas.openxmlformats.org/officeDocument/2006/relationships/hyperlink" Target="https://dta.discoverfinancial.com/architectures/cryptography-algorithm-guide" TargetMode="External"/><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s://doi.org/10.6028/NIST.SP.800-175Br1" TargetMode="External"/><Relationship Id="rId31" Type="http://schemas.openxmlformats.org/officeDocument/2006/relationships/hyperlink" Target="https://dta.discoverfinancial.com/architectures/cryptography-algorithm-guide"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s://discoverfinancial.sharepoint.com/sites/DLife/bu/crm/Information%20Security%20and%20Technology%20Risk/ISPO%20Policies%20and%20Standards/Pages/IRM%20Policies%20and%20Standards.aspx" TargetMode="External"/><Relationship Id="rId22" Type="http://schemas.openxmlformats.org/officeDocument/2006/relationships/hyperlink" Target="https://dta.discoverfinancial.com/technologies/security" TargetMode="External"/><Relationship Id="rId27" Type="http://schemas.openxmlformats.org/officeDocument/2006/relationships/hyperlink" Target="https://dta.discoverfinancial.com/architectures/cryptography-algorithm-guide" TargetMode="External"/><Relationship Id="rId30" Type="http://schemas.openxmlformats.org/officeDocument/2006/relationships/hyperlink" Target="https://dta.discoverfinancial.com/architectures/cryptography-algorithm-guide" TargetMode="External"/><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13</Pages>
  <Words>3113</Words>
  <Characters>17747</Characters>
  <Application>Microsoft Office Word</Application>
  <DocSecurity>0</DocSecurity>
  <Lines>147</Lines>
  <Paragraphs>41</Paragraphs>
  <ScaleCrop>false</ScaleCrop>
  <Company/>
  <LinksUpToDate>false</LinksUpToDate>
  <CharactersWithSpaces>20819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Rakesh Kumar Sharma</dc:creator>
  <cp:keywords/>
  <dc:description/>
  <cp:lastModifiedBy>Rakesh Kumar Sharma</cp:lastModifiedBy>
  <cp:revision>2</cp:revision>
  <dcterms:created xsi:type="dcterms:W3CDTF">2022-09-08T19:14:00Z</dcterms:created>
  <dcterms:modified xsi:type="dcterms:W3CDTF">2022-09-08T19:14:00Z</dcterms:modified>
</cp:coreProperties>
</file>