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62D" w:rsidRPr="00F8593D" w:rsidRDefault="00A8663F" w:rsidP="00A90152">
      <w:pPr>
        <w:pBdr>
          <w:bottom w:val="single" w:sz="4" w:space="1" w:color="auto"/>
        </w:pBdr>
        <w:spacing w:after="0"/>
        <w:jc w:val="center"/>
        <w:rPr>
          <w:rFonts w:ascii="Nikosh" w:hAnsi="Nikosh" w:cs="Nikosh"/>
          <w:sz w:val="40"/>
          <w:szCs w:val="40"/>
        </w:rPr>
      </w:pPr>
      <w:r w:rsidRPr="00F8593D">
        <w:rPr>
          <w:rFonts w:ascii="Nikosh" w:hAnsi="Nikosh" w:cs="Nikosh" w:hint="cs"/>
          <w:sz w:val="40"/>
          <w:szCs w:val="40"/>
          <w:cs/>
        </w:rPr>
        <w:t>সমবায় আইন, ২০১৬</w:t>
      </w:r>
    </w:p>
    <w:p w:rsidR="00C570AC" w:rsidRPr="009358CB" w:rsidRDefault="00A8663F" w:rsidP="00A8663F">
      <w:pPr>
        <w:pBdr>
          <w:bottom w:val="single" w:sz="4" w:space="1" w:color="auto"/>
        </w:pBdr>
        <w:jc w:val="center"/>
        <w:rPr>
          <w:rFonts w:ascii="Nikosh" w:hAnsi="Nikosh" w:cs="Nikosh"/>
          <w:sz w:val="28"/>
        </w:rPr>
      </w:pPr>
      <w:r w:rsidRPr="009358CB">
        <w:rPr>
          <w:rFonts w:ascii="Nikosh" w:hAnsi="Nikosh" w:cs="Nikosh" w:hint="cs"/>
          <w:sz w:val="28"/>
          <w:cs/>
        </w:rPr>
        <w:t>( তুলনামূলক প্রতিবেদন )</w:t>
      </w:r>
    </w:p>
    <w:tbl>
      <w:tblPr>
        <w:tblStyle w:val="TableGrid"/>
        <w:tblW w:w="5000" w:type="pct"/>
        <w:tblLook w:val="04A0"/>
      </w:tblPr>
      <w:tblGrid>
        <w:gridCol w:w="1291"/>
        <w:gridCol w:w="4309"/>
        <w:gridCol w:w="1299"/>
        <w:gridCol w:w="1420"/>
        <w:gridCol w:w="1513"/>
        <w:gridCol w:w="1523"/>
        <w:gridCol w:w="1821"/>
      </w:tblGrid>
      <w:tr w:rsidR="00B06A23" w:rsidRPr="009358CB" w:rsidTr="009358CB">
        <w:tc>
          <w:tcPr>
            <w:tcW w:w="490" w:type="pct"/>
            <w:vMerge w:val="restart"/>
            <w:vAlign w:val="center"/>
          </w:tcPr>
          <w:p w:rsidR="00B06A23" w:rsidRPr="009358CB" w:rsidRDefault="00B06A23" w:rsidP="00F06759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</w:rPr>
              <w:t xml:space="preserve">অধ্যায় </w:t>
            </w: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নং</w:t>
            </w:r>
          </w:p>
          <w:p w:rsidR="00E609A7" w:rsidRPr="009358CB" w:rsidRDefault="00E609A7" w:rsidP="00F06759">
            <w:pPr>
              <w:jc w:val="center"/>
              <w:rPr>
                <w:rFonts w:ascii="Nikosh" w:hAnsi="Nikosh" w:cs="Nikosh"/>
                <w:b/>
                <w:bCs/>
                <w:sz w:val="28"/>
                <w:lang w:bidi="bn-BD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  <w:t>ও</w:t>
            </w:r>
            <w:r w:rsidRPr="009358CB">
              <w:rPr>
                <w:rFonts w:ascii="Nikosh" w:hAnsi="Nikosh" w:cs="Nikosh"/>
                <w:b/>
                <w:bCs/>
                <w:sz w:val="28"/>
                <w:lang w:bidi="bn-BD"/>
              </w:rPr>
              <w:t xml:space="preserve"> </w:t>
            </w:r>
          </w:p>
          <w:p w:rsidR="00E609A7" w:rsidRPr="009358CB" w:rsidRDefault="00E609A7" w:rsidP="00F06759">
            <w:pPr>
              <w:jc w:val="center"/>
              <w:rPr>
                <w:rFonts w:ascii="Nikosh" w:hAnsi="Nikosh" w:cs="Nikosh"/>
                <w:b/>
                <w:bCs/>
                <w:sz w:val="28"/>
                <w:lang w:bidi="bn-BD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  <w:t>ধারা</w:t>
            </w:r>
          </w:p>
        </w:tc>
        <w:tc>
          <w:tcPr>
            <w:tcW w:w="1635" w:type="pct"/>
            <w:vMerge w:val="restart"/>
            <w:vAlign w:val="center"/>
          </w:tcPr>
          <w:p w:rsidR="00B06A23" w:rsidRPr="009358CB" w:rsidRDefault="00B06A23" w:rsidP="00B06A23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অধ্যায়ের নাম</w:t>
            </w:r>
          </w:p>
          <w:p w:rsidR="00B06A23" w:rsidRPr="009358CB" w:rsidRDefault="00B06A23" w:rsidP="00B06A23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ও</w:t>
            </w:r>
          </w:p>
          <w:p w:rsidR="00B06A23" w:rsidRPr="009358CB" w:rsidRDefault="008E443D" w:rsidP="00B06A23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</w:rPr>
              <w:t xml:space="preserve">ধারার নাম </w:t>
            </w:r>
          </w:p>
        </w:tc>
        <w:tc>
          <w:tcPr>
            <w:tcW w:w="493" w:type="pct"/>
            <w:vMerge w:val="restart"/>
            <w:vAlign w:val="center"/>
          </w:tcPr>
          <w:p w:rsidR="00B06A23" w:rsidRPr="009358CB" w:rsidRDefault="00B06A23" w:rsidP="00F06759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 xml:space="preserve">পৃষ্ঠা নাম্বার </w:t>
            </w:r>
          </w:p>
        </w:tc>
        <w:tc>
          <w:tcPr>
            <w:tcW w:w="2382" w:type="pct"/>
            <w:gridSpan w:val="4"/>
            <w:vAlign w:val="center"/>
          </w:tcPr>
          <w:p w:rsidR="00B06A23" w:rsidRPr="009358CB" w:rsidRDefault="00B06A23" w:rsidP="00F06759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 xml:space="preserve">মন্তব্য </w:t>
            </w:r>
          </w:p>
        </w:tc>
      </w:tr>
      <w:tr w:rsidR="00B06A23" w:rsidRPr="009358CB" w:rsidTr="0024769F">
        <w:tc>
          <w:tcPr>
            <w:tcW w:w="490" w:type="pct"/>
            <w:vMerge/>
            <w:vAlign w:val="center"/>
          </w:tcPr>
          <w:p w:rsidR="00B06A23" w:rsidRPr="009358CB" w:rsidRDefault="00B06A23" w:rsidP="00F06759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1635" w:type="pct"/>
            <w:vMerge/>
          </w:tcPr>
          <w:p w:rsidR="00B06A23" w:rsidRPr="009358CB" w:rsidRDefault="00B06A23" w:rsidP="00F06759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493" w:type="pct"/>
            <w:vMerge/>
            <w:vAlign w:val="center"/>
          </w:tcPr>
          <w:p w:rsidR="00B06A23" w:rsidRPr="009358CB" w:rsidRDefault="00B06A23" w:rsidP="00F06759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539" w:type="pct"/>
            <w:vAlign w:val="center"/>
          </w:tcPr>
          <w:p w:rsidR="00B06A23" w:rsidRPr="009358CB" w:rsidRDefault="00B06A23" w:rsidP="00F06759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নতুন ভাবে সংযোজন</w:t>
            </w:r>
          </w:p>
        </w:tc>
        <w:tc>
          <w:tcPr>
            <w:tcW w:w="574" w:type="pct"/>
            <w:vAlign w:val="center"/>
          </w:tcPr>
          <w:p w:rsidR="00B06A23" w:rsidRPr="009358CB" w:rsidRDefault="00B06A23" w:rsidP="00CD1EFF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সংশোধন (</w:t>
            </w:r>
            <w:r w:rsidRPr="009358CB">
              <w:rPr>
                <w:rFonts w:ascii="Nikosh" w:hAnsi="Nikosh" w:cs="Nikosh"/>
                <w:b/>
                <w:bCs/>
                <w:sz w:val="28"/>
              </w:rPr>
              <w:t>major)</w:t>
            </w:r>
          </w:p>
        </w:tc>
        <w:tc>
          <w:tcPr>
            <w:tcW w:w="578" w:type="pct"/>
            <w:vAlign w:val="center"/>
          </w:tcPr>
          <w:p w:rsidR="00B06A23" w:rsidRPr="009358CB" w:rsidRDefault="00B06A23" w:rsidP="00F06759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সংশোধন (</w:t>
            </w:r>
            <w:r w:rsidRPr="009358CB">
              <w:rPr>
                <w:rFonts w:ascii="Nikosh" w:hAnsi="Nikosh" w:cs="Nikosh"/>
                <w:b/>
                <w:bCs/>
                <w:sz w:val="28"/>
              </w:rPr>
              <w:t>minor)</w:t>
            </w:r>
          </w:p>
        </w:tc>
        <w:tc>
          <w:tcPr>
            <w:tcW w:w="691" w:type="pct"/>
            <w:vAlign w:val="center"/>
          </w:tcPr>
          <w:p w:rsidR="00B06A23" w:rsidRPr="009358CB" w:rsidRDefault="00B06A23" w:rsidP="00F06759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ধারাবাহিকতা</w:t>
            </w:r>
          </w:p>
        </w:tc>
      </w:tr>
      <w:tr w:rsidR="00E609A7" w:rsidRPr="009358CB" w:rsidTr="0024769F">
        <w:tc>
          <w:tcPr>
            <w:tcW w:w="490" w:type="pct"/>
            <w:vAlign w:val="center"/>
          </w:tcPr>
          <w:p w:rsidR="00E609A7" w:rsidRPr="009358CB" w:rsidRDefault="0020361D" w:rsidP="00F06759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</w:rPr>
              <w:t>-</w:t>
            </w:r>
          </w:p>
        </w:tc>
        <w:tc>
          <w:tcPr>
            <w:tcW w:w="1635" w:type="pct"/>
          </w:tcPr>
          <w:p w:rsidR="00E609A7" w:rsidRPr="009358CB" w:rsidRDefault="001F25CA" w:rsidP="001F25CA">
            <w:pPr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</w:rPr>
              <w:t>প্রস্তাবনা</w:t>
            </w:r>
            <w:r w:rsidRPr="009358CB">
              <w:rPr>
                <w:rFonts w:ascii="Nikosh" w:hAnsi="Nikosh" w:cs="Nikosh"/>
                <w:b/>
                <w:bCs/>
                <w:sz w:val="28"/>
              </w:rPr>
              <w:t xml:space="preserve"> </w:t>
            </w:r>
          </w:p>
        </w:tc>
        <w:tc>
          <w:tcPr>
            <w:tcW w:w="493" w:type="pct"/>
            <w:vAlign w:val="center"/>
          </w:tcPr>
          <w:p w:rsidR="00E609A7" w:rsidRPr="009358CB" w:rsidRDefault="009A7202" w:rsidP="00F06759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</w:t>
            </w:r>
          </w:p>
        </w:tc>
        <w:tc>
          <w:tcPr>
            <w:tcW w:w="539" w:type="pct"/>
            <w:vAlign w:val="center"/>
          </w:tcPr>
          <w:p w:rsidR="00E609A7" w:rsidRPr="009358CB" w:rsidRDefault="0020361D" w:rsidP="00F06759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  <w:vAlign w:val="center"/>
          </w:tcPr>
          <w:p w:rsidR="00E609A7" w:rsidRPr="009358CB" w:rsidRDefault="00E609A7" w:rsidP="00CD1EFF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</w:p>
        </w:tc>
        <w:tc>
          <w:tcPr>
            <w:tcW w:w="578" w:type="pct"/>
            <w:vAlign w:val="center"/>
          </w:tcPr>
          <w:p w:rsidR="00E609A7" w:rsidRPr="009358CB" w:rsidRDefault="00E609A7" w:rsidP="00F06759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</w:p>
        </w:tc>
        <w:tc>
          <w:tcPr>
            <w:tcW w:w="691" w:type="pct"/>
            <w:vAlign w:val="center"/>
          </w:tcPr>
          <w:p w:rsidR="00E609A7" w:rsidRPr="009358CB" w:rsidRDefault="00E609A7" w:rsidP="00F06759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</w:p>
        </w:tc>
      </w:tr>
      <w:tr w:rsidR="002D5C5D" w:rsidRPr="009358CB" w:rsidTr="009358CB">
        <w:tc>
          <w:tcPr>
            <w:tcW w:w="490" w:type="pct"/>
          </w:tcPr>
          <w:p w:rsidR="002D5C5D" w:rsidRPr="009358CB" w:rsidRDefault="00095A4F" w:rsidP="00AB4170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>
              <w:rPr>
                <w:rFonts w:ascii="Nikosh" w:hAnsi="Nikosh" w:cs="Nikosh" w:hint="cs"/>
                <w:b/>
                <w:bCs/>
                <w:sz w:val="28"/>
                <w:cs/>
              </w:rPr>
              <w:t>অধ্যায়</w:t>
            </w:r>
            <w:r>
              <w:rPr>
                <w:rFonts w:ascii="Nikosh" w:hAnsi="Nikosh" w:cs="Nikosh" w:hint="cs"/>
                <w:b/>
                <w:bCs/>
                <w:sz w:val="28"/>
                <w:cs/>
                <w:lang w:bidi="bn-BD"/>
              </w:rPr>
              <w:t>-</w:t>
            </w:r>
            <w:r w:rsidR="002D5C5D"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১</w:t>
            </w:r>
          </w:p>
        </w:tc>
        <w:tc>
          <w:tcPr>
            <w:tcW w:w="4510" w:type="pct"/>
            <w:gridSpan w:val="6"/>
          </w:tcPr>
          <w:p w:rsidR="002D5C5D" w:rsidRPr="009358CB" w:rsidRDefault="002D5C5D">
            <w:pPr>
              <w:rPr>
                <w:rFonts w:ascii="Nikosh" w:hAnsi="Nikosh" w:cs="Nikosh"/>
                <w:b/>
                <w:bCs/>
                <w:sz w:val="28"/>
                <w:lang w:bidi="bn-BD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প্রারম্ভিক</w:t>
            </w: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436539" w:rsidP="00CF746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সংক্ষিপ্ত শিরোণাম</w:t>
            </w:r>
          </w:p>
        </w:tc>
        <w:tc>
          <w:tcPr>
            <w:tcW w:w="493" w:type="pct"/>
          </w:tcPr>
          <w:p w:rsidR="00436539" w:rsidRPr="009358CB" w:rsidRDefault="00B06A23" w:rsidP="00DE18D9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</w:t>
            </w:r>
          </w:p>
        </w:tc>
        <w:tc>
          <w:tcPr>
            <w:tcW w:w="539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436539" w:rsidP="00CF746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২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সংজ্ঞা</w:t>
            </w:r>
          </w:p>
        </w:tc>
        <w:tc>
          <w:tcPr>
            <w:tcW w:w="493" w:type="pct"/>
          </w:tcPr>
          <w:p w:rsidR="00436539" w:rsidRPr="009358CB" w:rsidRDefault="00B06A23" w:rsidP="00DE18D9">
            <w:pPr>
              <w:jc w:val="center"/>
              <w:rPr>
                <w:rFonts w:ascii="Nikosh" w:hAnsi="Nikosh" w:cs="Nikosh"/>
                <w:sz w:val="28"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১-</w:t>
            </w:r>
            <w:r w:rsidR="009A7202">
              <w:rPr>
                <w:rFonts w:ascii="Nikosh" w:hAnsi="Nikosh" w:cs="Nikosh" w:hint="cs"/>
                <w:sz w:val="28"/>
                <w:cs/>
                <w:lang w:bidi="bn-BD"/>
              </w:rPr>
              <w:t>৪</w:t>
            </w:r>
          </w:p>
        </w:tc>
        <w:tc>
          <w:tcPr>
            <w:tcW w:w="539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436539" w:rsidP="00CF746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eastAsia="Nikosh" w:hAnsi="Nikosh" w:cs="Nikosh"/>
                <w:sz w:val="28"/>
                <w:cs/>
                <w:lang w:bidi="bn-BD"/>
              </w:rPr>
              <w:t>সমবায়ের</w:t>
            </w:r>
            <w:r w:rsidRPr="009358CB">
              <w:rPr>
                <w:rFonts w:ascii="Nikosh" w:eastAsia="Nikosh" w:hAnsi="Nikosh" w:cs="Nikosh"/>
                <w:sz w:val="28"/>
                <w:lang w:bidi="bn-BD"/>
              </w:rPr>
              <w:t xml:space="preserve"> </w:t>
            </w:r>
            <w:r w:rsidRPr="009358CB">
              <w:rPr>
                <w:rFonts w:ascii="Nikosh" w:eastAsia="Nikosh" w:hAnsi="Nikosh" w:cs="Nikosh"/>
                <w:sz w:val="28"/>
                <w:cs/>
                <w:lang w:bidi="bn-BD"/>
              </w:rPr>
              <w:t>ক্ষেত্রে</w:t>
            </w:r>
            <w:r w:rsidRPr="009358CB">
              <w:rPr>
                <w:rFonts w:ascii="Nikosh" w:eastAsia="Nikosh" w:hAnsi="Nikosh" w:cs="Nikosh"/>
                <w:sz w:val="28"/>
                <w:lang w:bidi="bn-BD"/>
              </w:rPr>
              <w:t xml:space="preserve"> </w:t>
            </w:r>
            <w:r w:rsidRPr="009358CB">
              <w:rPr>
                <w:rFonts w:ascii="Nikosh" w:eastAsia="Nikosh" w:hAnsi="Nikosh" w:cs="Nikosh"/>
                <w:sz w:val="28"/>
                <w:cs/>
                <w:lang w:bidi="bn-BD"/>
              </w:rPr>
              <w:t>কতিপয়</w:t>
            </w:r>
            <w:r w:rsidRPr="009358CB">
              <w:rPr>
                <w:rFonts w:ascii="Nikosh" w:eastAsia="Nikosh" w:hAnsi="Nikosh" w:cs="Nikosh"/>
                <w:sz w:val="28"/>
                <w:lang w:bidi="bn-BD"/>
              </w:rPr>
              <w:t xml:space="preserve"> </w:t>
            </w:r>
            <w:r w:rsidRPr="009358CB">
              <w:rPr>
                <w:rFonts w:ascii="Nikosh" w:eastAsia="Nikosh" w:hAnsi="Nikosh" w:cs="Nikosh"/>
                <w:sz w:val="28"/>
                <w:cs/>
                <w:lang w:bidi="bn-BD"/>
              </w:rPr>
              <w:t>আইন</w:t>
            </w:r>
            <w:r w:rsidRPr="009358CB">
              <w:rPr>
                <w:rFonts w:ascii="Nikosh" w:eastAsia="Nikosh" w:hAnsi="Nikosh" w:cs="Nikosh"/>
                <w:sz w:val="28"/>
                <w:lang w:bidi="bn-BD"/>
              </w:rPr>
              <w:t xml:space="preserve"> </w:t>
            </w:r>
            <w:r w:rsidRPr="009358CB">
              <w:rPr>
                <w:rFonts w:ascii="Nikosh" w:eastAsia="Nikosh" w:hAnsi="Nikosh" w:cs="Nikosh"/>
                <w:sz w:val="28"/>
                <w:cs/>
                <w:lang w:bidi="bn-BD"/>
              </w:rPr>
              <w:t>প্রয়োগের</w:t>
            </w:r>
            <w:r w:rsidRPr="009358CB">
              <w:rPr>
                <w:rFonts w:ascii="Nikosh" w:eastAsia="Nikosh" w:hAnsi="Nikosh" w:cs="Nikosh"/>
                <w:sz w:val="28"/>
                <w:lang w:bidi="bn-BD"/>
              </w:rPr>
              <w:t xml:space="preserve"> </w:t>
            </w:r>
            <w:r w:rsidRPr="009358CB">
              <w:rPr>
                <w:rFonts w:ascii="Nikosh" w:eastAsia="Nikosh" w:hAnsi="Nikosh" w:cs="Nikosh"/>
                <w:sz w:val="28"/>
                <w:cs/>
                <w:lang w:bidi="bn-BD"/>
              </w:rPr>
              <w:t>সীমাবদ্ধতা</w:t>
            </w:r>
            <w:r w:rsidRPr="009358CB">
              <w:rPr>
                <w:rFonts w:ascii="Nikosh" w:eastAsia="Nikosh" w:hAnsi="Nikosh" w:cs="Nikosh"/>
                <w:sz w:val="28"/>
                <w:lang w:bidi="bn-BD"/>
              </w:rPr>
              <w:t xml:space="preserve">  </w:t>
            </w:r>
          </w:p>
        </w:tc>
        <w:tc>
          <w:tcPr>
            <w:tcW w:w="493" w:type="pct"/>
          </w:tcPr>
          <w:p w:rsidR="00436539" w:rsidRPr="009358CB" w:rsidRDefault="009A7202" w:rsidP="00DE18D9">
            <w:pPr>
              <w:jc w:val="center"/>
              <w:rPr>
                <w:rFonts w:ascii="Nikosh" w:hAnsi="Nikosh" w:cs="Nikosh"/>
                <w:sz w:val="28"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  <w:lang w:bidi="bn-BD"/>
              </w:rPr>
              <w:t>৪</w:t>
            </w:r>
          </w:p>
        </w:tc>
        <w:tc>
          <w:tcPr>
            <w:tcW w:w="539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436539" w:rsidP="00CF746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৪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eastAsia="Nikosh" w:hAnsi="Nikosh" w:cs="Nikosh"/>
                <w:sz w:val="28"/>
                <w:cs/>
              </w:rPr>
            </w:pPr>
            <w:r w:rsidRPr="009358CB">
              <w:rPr>
                <w:rFonts w:ascii="Nikosh" w:eastAsia="Nikosh" w:hAnsi="Nikosh" w:cs="Nikosh"/>
                <w:sz w:val="28"/>
                <w:cs/>
                <w:lang w:bidi="bn-BD"/>
              </w:rPr>
              <w:t>অব্যাহতি</w:t>
            </w:r>
            <w:r w:rsidRPr="009358CB">
              <w:rPr>
                <w:rFonts w:ascii="Nikosh" w:eastAsia="Nikosh" w:hAnsi="Nikosh" w:cs="Nikosh"/>
                <w:sz w:val="28"/>
                <w:lang w:bidi="bn-BD"/>
              </w:rPr>
              <w:t xml:space="preserve"> </w:t>
            </w:r>
            <w:r w:rsidRPr="009358CB">
              <w:rPr>
                <w:rFonts w:ascii="Nikosh" w:eastAsia="Nikosh" w:hAnsi="Nikosh" w:cs="Nikosh"/>
                <w:sz w:val="28"/>
                <w:cs/>
                <w:lang w:bidi="bn-BD"/>
              </w:rPr>
              <w:t>প্রদানের</w:t>
            </w:r>
            <w:r w:rsidRPr="009358CB">
              <w:rPr>
                <w:rFonts w:ascii="Nikosh" w:eastAsia="Nikosh" w:hAnsi="Nikosh" w:cs="Nikosh"/>
                <w:sz w:val="28"/>
                <w:lang w:bidi="bn-BD"/>
              </w:rPr>
              <w:t xml:space="preserve"> </w:t>
            </w:r>
            <w:r w:rsidRPr="009358CB">
              <w:rPr>
                <w:rFonts w:ascii="Nikosh" w:eastAsia="Nikosh" w:hAnsi="Nikosh" w:cs="Nikosh"/>
                <w:sz w:val="28"/>
                <w:cs/>
                <w:lang w:bidi="bn-BD"/>
              </w:rPr>
              <w:t>ক্ষমতা</w:t>
            </w:r>
            <w:r w:rsidRPr="009358CB">
              <w:rPr>
                <w:rFonts w:ascii="Nikosh" w:eastAsia="Nikosh" w:hAnsi="Nikosh" w:cs="Nikosh" w:hint="cs"/>
                <w:sz w:val="28"/>
                <w:cs/>
              </w:rPr>
              <w:t xml:space="preserve"> </w:t>
            </w:r>
          </w:p>
        </w:tc>
        <w:tc>
          <w:tcPr>
            <w:tcW w:w="493" w:type="pct"/>
          </w:tcPr>
          <w:p w:rsidR="00436539" w:rsidRPr="009358CB" w:rsidRDefault="009A7202" w:rsidP="00DE18D9">
            <w:pPr>
              <w:jc w:val="center"/>
              <w:rPr>
                <w:rFonts w:ascii="Nikosh" w:eastAsia="Nikosh" w:hAnsi="Nikosh" w:cs="Nikosh"/>
                <w:sz w:val="28"/>
                <w:cs/>
                <w:lang w:bidi="bn-BD"/>
              </w:rPr>
            </w:pPr>
            <w:r>
              <w:rPr>
                <w:rFonts w:ascii="Nikosh" w:eastAsia="Nikosh" w:hAnsi="Nikosh" w:cs="Nikosh" w:hint="cs"/>
                <w:sz w:val="28"/>
                <w:cs/>
                <w:lang w:bidi="bn-BD"/>
              </w:rPr>
              <w:t>৪</w:t>
            </w:r>
          </w:p>
        </w:tc>
        <w:tc>
          <w:tcPr>
            <w:tcW w:w="539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</w:p>
        </w:tc>
        <w:tc>
          <w:tcPr>
            <w:tcW w:w="574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966A3F" w:rsidP="00645F7C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</w:tr>
      <w:tr w:rsidR="002D5C5D" w:rsidRPr="009358CB" w:rsidTr="009358CB">
        <w:tc>
          <w:tcPr>
            <w:tcW w:w="490" w:type="pct"/>
          </w:tcPr>
          <w:p w:rsidR="002D5C5D" w:rsidRPr="009358CB" w:rsidRDefault="002D5C5D" w:rsidP="00AB4170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অধ্যায়-২</w:t>
            </w:r>
          </w:p>
        </w:tc>
        <w:tc>
          <w:tcPr>
            <w:tcW w:w="4510" w:type="pct"/>
            <w:gridSpan w:val="6"/>
          </w:tcPr>
          <w:p w:rsidR="002D5C5D" w:rsidRPr="009358CB" w:rsidRDefault="002D5C5D">
            <w:pPr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সমবায় অধিদপ্তর</w:t>
            </w: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B06A23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৫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eastAsia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সমবায় অধিদপ্তর</w:t>
            </w:r>
          </w:p>
        </w:tc>
        <w:tc>
          <w:tcPr>
            <w:tcW w:w="493" w:type="pct"/>
          </w:tcPr>
          <w:p w:rsidR="00436539" w:rsidRPr="009358CB" w:rsidRDefault="00DE18D9" w:rsidP="00DE18D9">
            <w:pPr>
              <w:jc w:val="center"/>
              <w:rPr>
                <w:rFonts w:ascii="Nikosh" w:eastAsia="Nikosh" w:hAnsi="Nikosh" w:cs="Nikosh"/>
                <w:sz w:val="28"/>
                <w:cs/>
              </w:rPr>
            </w:pPr>
            <w:r w:rsidRPr="009358CB">
              <w:rPr>
                <w:rFonts w:ascii="Nikosh" w:eastAsia="Nikosh" w:hAnsi="Nikosh" w:cs="Nikosh" w:hint="cs"/>
                <w:sz w:val="28"/>
                <w:cs/>
              </w:rPr>
              <w:t>৪</w:t>
            </w:r>
          </w:p>
        </w:tc>
        <w:tc>
          <w:tcPr>
            <w:tcW w:w="539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B06A23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৬</w:t>
            </w:r>
          </w:p>
        </w:tc>
        <w:tc>
          <w:tcPr>
            <w:tcW w:w="1635" w:type="pct"/>
          </w:tcPr>
          <w:p w:rsidR="00436539" w:rsidRPr="009358CB" w:rsidRDefault="00436539" w:rsidP="00BF2295">
            <w:pPr>
              <w:rPr>
                <w:rFonts w:ascii="Nikosh" w:eastAsia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মহানিবন্ধক ও অন্যান্য </w:t>
            </w:r>
            <w:r w:rsidR="00BF2295"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কর্মচারী</w:t>
            </w:r>
          </w:p>
        </w:tc>
        <w:tc>
          <w:tcPr>
            <w:tcW w:w="493" w:type="pct"/>
          </w:tcPr>
          <w:p w:rsidR="00436539" w:rsidRPr="009358CB" w:rsidRDefault="00DE18D9" w:rsidP="00DE18D9">
            <w:pPr>
              <w:jc w:val="center"/>
              <w:rPr>
                <w:rFonts w:ascii="Nikosh" w:eastAsia="Nikosh" w:hAnsi="Nikosh" w:cs="Nikosh"/>
                <w:sz w:val="28"/>
                <w:cs/>
              </w:rPr>
            </w:pPr>
            <w:r w:rsidRPr="009358CB">
              <w:rPr>
                <w:rFonts w:ascii="Nikosh" w:eastAsia="Nikosh" w:hAnsi="Nikosh" w:cs="Nikosh" w:hint="cs"/>
                <w:sz w:val="28"/>
                <w:cs/>
              </w:rPr>
              <w:t>৪</w:t>
            </w:r>
          </w:p>
        </w:tc>
        <w:tc>
          <w:tcPr>
            <w:tcW w:w="539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B06A23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৭</w:t>
            </w:r>
          </w:p>
        </w:tc>
        <w:tc>
          <w:tcPr>
            <w:tcW w:w="1635" w:type="pct"/>
          </w:tcPr>
          <w:p w:rsidR="00436539" w:rsidRPr="009358CB" w:rsidRDefault="00436539" w:rsidP="00BF2295">
            <w:pPr>
              <w:rPr>
                <w:rFonts w:ascii="Nikosh" w:eastAsia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মহানিবন্ধকের দায়িত্ব ও </w:t>
            </w:r>
            <w:r w:rsidR="00BF2295"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কার্যাবলী</w:t>
            </w:r>
          </w:p>
        </w:tc>
        <w:tc>
          <w:tcPr>
            <w:tcW w:w="493" w:type="pct"/>
          </w:tcPr>
          <w:p w:rsidR="00436539" w:rsidRPr="009358CB" w:rsidRDefault="00DE18D9" w:rsidP="00DE18D9">
            <w:pPr>
              <w:jc w:val="center"/>
              <w:rPr>
                <w:rFonts w:ascii="Nikosh" w:eastAsia="Nikosh" w:hAnsi="Nikosh" w:cs="Nikosh"/>
                <w:sz w:val="28"/>
                <w:cs/>
              </w:rPr>
            </w:pPr>
            <w:r w:rsidRPr="009358CB">
              <w:rPr>
                <w:rFonts w:ascii="Nikosh" w:eastAsia="Nikosh" w:hAnsi="Nikosh" w:cs="Nikosh" w:hint="cs"/>
                <w:sz w:val="28"/>
                <w:cs/>
              </w:rPr>
              <w:t>৪</w:t>
            </w:r>
          </w:p>
        </w:tc>
        <w:tc>
          <w:tcPr>
            <w:tcW w:w="539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B06A23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৮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eastAsia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মহানিবন্ধক কর্তৃক ক্ষমতার্পণ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 </w:t>
            </w:r>
            <w:r w:rsidRPr="009358CB">
              <w:rPr>
                <w:rFonts w:ascii="Nikosh" w:eastAsia="Nikosh" w:hAnsi="Nikosh" w:cs="Nikosh" w:hint="cs"/>
                <w:sz w:val="28"/>
                <w:cs/>
                <w:lang w:bidi="bn-BD"/>
              </w:rPr>
              <w:t xml:space="preserve"> </w:t>
            </w:r>
            <w:r w:rsidRPr="009358CB">
              <w:rPr>
                <w:rFonts w:ascii="Nikosh" w:eastAsia="Nikosh" w:hAnsi="Nikosh" w:cs="Nikosh"/>
                <w:sz w:val="28"/>
                <w:cs/>
                <w:lang w:bidi="bn-BD"/>
              </w:rPr>
              <w:t xml:space="preserve">   </w:t>
            </w:r>
          </w:p>
        </w:tc>
        <w:tc>
          <w:tcPr>
            <w:tcW w:w="493" w:type="pct"/>
          </w:tcPr>
          <w:p w:rsidR="00436539" w:rsidRPr="009358CB" w:rsidRDefault="00DE18D9" w:rsidP="00DE18D9">
            <w:pPr>
              <w:jc w:val="center"/>
              <w:rPr>
                <w:rFonts w:ascii="Nikosh" w:eastAsia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eastAsia="Nikosh" w:hAnsi="Nikosh" w:cs="Nikosh" w:hint="cs"/>
                <w:sz w:val="28"/>
                <w:cs/>
              </w:rPr>
              <w:t>৫</w:t>
            </w:r>
          </w:p>
        </w:tc>
        <w:tc>
          <w:tcPr>
            <w:tcW w:w="539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436539" w:rsidRPr="009358CB" w:rsidRDefault="00436539" w:rsidP="00645F7C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2D5C5D" w:rsidRPr="009358CB" w:rsidTr="009358CB">
        <w:tc>
          <w:tcPr>
            <w:tcW w:w="490" w:type="pct"/>
          </w:tcPr>
          <w:p w:rsidR="002D5C5D" w:rsidRPr="009358CB" w:rsidRDefault="002D5C5D" w:rsidP="00AB4170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অধ্যায়-৩</w:t>
            </w:r>
          </w:p>
        </w:tc>
        <w:tc>
          <w:tcPr>
            <w:tcW w:w="4510" w:type="pct"/>
            <w:gridSpan w:val="6"/>
          </w:tcPr>
          <w:p w:rsidR="002D5C5D" w:rsidRPr="009358CB" w:rsidRDefault="002D5C5D">
            <w:pPr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সমবায় নিবন্ধন ও আইনগত মর্যাদা</w:t>
            </w: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A31B90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৯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eastAsia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নিবন্ধনযোগ্য সমবায় </w:t>
            </w:r>
          </w:p>
        </w:tc>
        <w:tc>
          <w:tcPr>
            <w:tcW w:w="493" w:type="pct"/>
          </w:tcPr>
          <w:p w:rsidR="00436539" w:rsidRPr="009358CB" w:rsidRDefault="00A31B90" w:rsidP="00A31B90">
            <w:pPr>
              <w:jc w:val="center"/>
              <w:rPr>
                <w:rFonts w:ascii="Nikosh" w:eastAsia="Nikosh" w:hAnsi="Nikosh" w:cs="Nikosh"/>
                <w:sz w:val="28"/>
                <w:cs/>
              </w:rPr>
            </w:pPr>
            <w:r w:rsidRPr="009358CB">
              <w:rPr>
                <w:rFonts w:ascii="Nikosh" w:eastAsia="Nikosh" w:hAnsi="Nikosh" w:cs="Nikosh" w:hint="cs"/>
                <w:sz w:val="28"/>
                <w:cs/>
              </w:rPr>
              <w:t>৫</w:t>
            </w:r>
          </w:p>
        </w:tc>
        <w:tc>
          <w:tcPr>
            <w:tcW w:w="539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A31B90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১০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eastAsia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সমবায়ের স্তর বিন্যাস</w:t>
            </w:r>
          </w:p>
        </w:tc>
        <w:tc>
          <w:tcPr>
            <w:tcW w:w="493" w:type="pct"/>
          </w:tcPr>
          <w:p w:rsidR="00436539" w:rsidRPr="009358CB" w:rsidRDefault="00A31B90" w:rsidP="00A31B90">
            <w:pPr>
              <w:jc w:val="center"/>
              <w:rPr>
                <w:rFonts w:ascii="Nikosh" w:eastAsia="Nikosh" w:hAnsi="Nikosh" w:cs="Nikosh"/>
                <w:sz w:val="28"/>
                <w:cs/>
              </w:rPr>
            </w:pPr>
            <w:r w:rsidRPr="009358CB">
              <w:rPr>
                <w:rFonts w:ascii="Nikosh" w:eastAsia="Nikosh" w:hAnsi="Nikosh" w:cs="Nikosh" w:hint="cs"/>
                <w:sz w:val="28"/>
                <w:cs/>
              </w:rPr>
              <w:t>৫-৬</w:t>
            </w:r>
          </w:p>
        </w:tc>
        <w:tc>
          <w:tcPr>
            <w:tcW w:w="539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436539" w:rsidRPr="009358CB" w:rsidRDefault="00CA582E" w:rsidP="00EB3974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A31B90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১১</w:t>
            </w:r>
          </w:p>
        </w:tc>
        <w:tc>
          <w:tcPr>
            <w:tcW w:w="1635" w:type="pct"/>
          </w:tcPr>
          <w:p w:rsidR="00436539" w:rsidRPr="009358CB" w:rsidRDefault="00436539" w:rsidP="00A31B90">
            <w:pPr>
              <w:rPr>
                <w:rFonts w:ascii="Nikosh" w:eastAsia="Nikosh" w:hAnsi="Nikosh" w:cs="Nikosh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সমবায়ের </w:t>
            </w:r>
            <w:r w:rsidR="00A31B90"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শ্রেণী</w:t>
            </w:r>
          </w:p>
        </w:tc>
        <w:tc>
          <w:tcPr>
            <w:tcW w:w="493" w:type="pct"/>
          </w:tcPr>
          <w:p w:rsidR="00436539" w:rsidRPr="009358CB" w:rsidRDefault="00A31B90" w:rsidP="00A31B90">
            <w:pPr>
              <w:jc w:val="center"/>
              <w:rPr>
                <w:rFonts w:ascii="Nikosh" w:eastAsia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eastAsia="Nikosh" w:hAnsi="Nikosh" w:cs="Nikosh" w:hint="cs"/>
                <w:sz w:val="28"/>
                <w:cs/>
              </w:rPr>
              <w:t>৬-</w:t>
            </w:r>
            <w:r w:rsidR="00367DFF">
              <w:rPr>
                <w:rFonts w:ascii="Nikosh" w:eastAsia="Nikosh" w:hAnsi="Nikosh" w:cs="Nikosh" w:hint="cs"/>
                <w:sz w:val="28"/>
                <w:cs/>
                <w:lang w:bidi="bn-BD"/>
              </w:rPr>
              <w:t>৯</w:t>
            </w:r>
          </w:p>
        </w:tc>
        <w:tc>
          <w:tcPr>
            <w:tcW w:w="539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A31B90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১২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eastAsia="Nikosh" w:hAnsi="Nikosh" w:cs="Nikosh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নিবন্ধন প্রাপ্তির যোগ্যতা</w:t>
            </w:r>
          </w:p>
        </w:tc>
        <w:tc>
          <w:tcPr>
            <w:tcW w:w="493" w:type="pct"/>
          </w:tcPr>
          <w:p w:rsidR="00436539" w:rsidRPr="009358CB" w:rsidRDefault="00367DFF" w:rsidP="00A31B90">
            <w:pPr>
              <w:jc w:val="center"/>
              <w:rPr>
                <w:rFonts w:ascii="Nikosh" w:eastAsia="Nikosh" w:hAnsi="Nikosh" w:cs="Nikosh"/>
                <w:sz w:val="28"/>
                <w:cs/>
                <w:lang w:bidi="bn-BD"/>
              </w:rPr>
            </w:pPr>
            <w:r>
              <w:rPr>
                <w:rFonts w:ascii="Nikosh" w:eastAsia="Nikosh" w:hAnsi="Nikosh" w:cs="Nikosh" w:hint="cs"/>
                <w:sz w:val="28"/>
                <w:cs/>
                <w:lang w:bidi="bn-BD"/>
              </w:rPr>
              <w:t>৯-১০</w:t>
            </w:r>
          </w:p>
        </w:tc>
        <w:tc>
          <w:tcPr>
            <w:tcW w:w="539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A31B90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১৩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নিবন্ধনের আবেদন</w:t>
            </w:r>
          </w:p>
        </w:tc>
        <w:tc>
          <w:tcPr>
            <w:tcW w:w="493" w:type="pct"/>
          </w:tcPr>
          <w:p w:rsidR="00436539" w:rsidRPr="009358CB" w:rsidRDefault="00A31B90" w:rsidP="00A31B90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১০</w:t>
            </w:r>
          </w:p>
        </w:tc>
        <w:tc>
          <w:tcPr>
            <w:tcW w:w="539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A31B90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১৪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নিবন্ধন সনদ</w:t>
            </w:r>
          </w:p>
        </w:tc>
        <w:tc>
          <w:tcPr>
            <w:tcW w:w="493" w:type="pct"/>
          </w:tcPr>
          <w:p w:rsidR="00436539" w:rsidRPr="009358CB" w:rsidRDefault="00A31B90" w:rsidP="00A31B90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১০</w:t>
            </w:r>
          </w:p>
        </w:tc>
        <w:tc>
          <w:tcPr>
            <w:tcW w:w="539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CA582E" w:rsidP="00EB3974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436539" w:rsidRPr="009358CB" w:rsidTr="0024769F">
        <w:tc>
          <w:tcPr>
            <w:tcW w:w="490" w:type="pct"/>
          </w:tcPr>
          <w:p w:rsidR="00436539" w:rsidRPr="009358CB" w:rsidRDefault="00A31B90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১৫</w:t>
            </w:r>
          </w:p>
        </w:tc>
        <w:tc>
          <w:tcPr>
            <w:tcW w:w="1635" w:type="pct"/>
          </w:tcPr>
          <w:p w:rsidR="00436539" w:rsidRPr="009358CB" w:rsidRDefault="00436539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নিবন্ধন সনদের শর্তাবলী</w:t>
            </w:r>
          </w:p>
        </w:tc>
        <w:tc>
          <w:tcPr>
            <w:tcW w:w="493" w:type="pct"/>
          </w:tcPr>
          <w:p w:rsidR="00436539" w:rsidRPr="009358CB" w:rsidRDefault="00A31B90" w:rsidP="00A31B90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১০-১১</w:t>
            </w:r>
          </w:p>
        </w:tc>
        <w:tc>
          <w:tcPr>
            <w:tcW w:w="539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436539" w:rsidRPr="009358CB" w:rsidRDefault="00436539" w:rsidP="00EB3974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C28A2">
        <w:tc>
          <w:tcPr>
            <w:tcW w:w="490" w:type="pct"/>
            <w:vMerge w:val="restart"/>
            <w:vAlign w:val="center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</w:rPr>
              <w:lastRenderedPageBreak/>
              <w:t xml:space="preserve">অধ্যায় </w:t>
            </w: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নং</w:t>
            </w:r>
          </w:p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  <w:lang w:bidi="bn-BD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  <w:t>ও</w:t>
            </w:r>
            <w:r w:rsidRPr="009358CB">
              <w:rPr>
                <w:rFonts w:ascii="Nikosh" w:hAnsi="Nikosh" w:cs="Nikosh"/>
                <w:b/>
                <w:bCs/>
                <w:sz w:val="28"/>
                <w:lang w:bidi="bn-BD"/>
              </w:rPr>
              <w:t xml:space="preserve"> </w:t>
            </w:r>
          </w:p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  <w:lang w:bidi="bn-BD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  <w:t>ধারা</w:t>
            </w:r>
          </w:p>
        </w:tc>
        <w:tc>
          <w:tcPr>
            <w:tcW w:w="1635" w:type="pct"/>
            <w:vMerge w:val="restart"/>
            <w:vAlign w:val="center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অধ্যায়ের নাম</w:t>
            </w:r>
          </w:p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ও</w:t>
            </w:r>
          </w:p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</w:rPr>
              <w:t xml:space="preserve">ধারার নাম </w:t>
            </w:r>
          </w:p>
        </w:tc>
        <w:tc>
          <w:tcPr>
            <w:tcW w:w="493" w:type="pct"/>
            <w:vMerge w:val="restart"/>
            <w:vAlign w:val="center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 xml:space="preserve">পৃষ্ঠা নাম্বার </w:t>
            </w:r>
          </w:p>
        </w:tc>
        <w:tc>
          <w:tcPr>
            <w:tcW w:w="2382" w:type="pct"/>
            <w:gridSpan w:val="4"/>
            <w:vAlign w:val="center"/>
          </w:tcPr>
          <w:p w:rsidR="002C28A2" w:rsidRPr="002C28A2" w:rsidRDefault="002C28A2" w:rsidP="002C28A2">
            <w:pPr>
              <w:jc w:val="center"/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 xml:space="preserve">মন্তব্য </w:t>
            </w:r>
          </w:p>
        </w:tc>
      </w:tr>
      <w:tr w:rsidR="002C28A2" w:rsidRPr="009358CB" w:rsidTr="00430385">
        <w:tc>
          <w:tcPr>
            <w:tcW w:w="490" w:type="pct"/>
            <w:vMerge/>
            <w:vAlign w:val="center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1635" w:type="pct"/>
            <w:vMerge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493" w:type="pct"/>
            <w:vMerge/>
            <w:vAlign w:val="center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539" w:type="pct"/>
            <w:vAlign w:val="center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নতুন ভাবে সংযোজন</w:t>
            </w:r>
          </w:p>
        </w:tc>
        <w:tc>
          <w:tcPr>
            <w:tcW w:w="574" w:type="pct"/>
            <w:vAlign w:val="center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সংশোধন (</w:t>
            </w:r>
            <w:r w:rsidRPr="009358CB">
              <w:rPr>
                <w:rFonts w:ascii="Nikosh" w:hAnsi="Nikosh" w:cs="Nikosh"/>
                <w:b/>
                <w:bCs/>
                <w:sz w:val="28"/>
              </w:rPr>
              <w:t>major)</w:t>
            </w:r>
          </w:p>
        </w:tc>
        <w:tc>
          <w:tcPr>
            <w:tcW w:w="578" w:type="pct"/>
            <w:vAlign w:val="center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সংশোধন (</w:t>
            </w:r>
            <w:r w:rsidRPr="009358CB">
              <w:rPr>
                <w:rFonts w:ascii="Nikosh" w:hAnsi="Nikosh" w:cs="Nikosh"/>
                <w:b/>
                <w:bCs/>
                <w:sz w:val="28"/>
              </w:rPr>
              <w:t>minor)</w:t>
            </w:r>
          </w:p>
        </w:tc>
        <w:tc>
          <w:tcPr>
            <w:tcW w:w="691" w:type="pct"/>
            <w:vAlign w:val="center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ধারাবাহিকতা</w:t>
            </w: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১৬</w:t>
            </w:r>
          </w:p>
        </w:tc>
        <w:tc>
          <w:tcPr>
            <w:tcW w:w="1635" w:type="pct"/>
          </w:tcPr>
          <w:p w:rsidR="002C28A2" w:rsidRPr="009358CB" w:rsidRDefault="002C28A2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সমবায় একটি সংবিধিবদ্ধ সংস্থা</w:t>
            </w:r>
          </w:p>
        </w:tc>
        <w:tc>
          <w:tcPr>
            <w:tcW w:w="493" w:type="pct"/>
          </w:tcPr>
          <w:p w:rsidR="002C28A2" w:rsidRPr="009358CB" w:rsidRDefault="002C28A2" w:rsidP="00430385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১১</w:t>
            </w:r>
          </w:p>
        </w:tc>
        <w:tc>
          <w:tcPr>
            <w:tcW w:w="539" w:type="pct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CF746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১৭</w:t>
            </w:r>
          </w:p>
        </w:tc>
        <w:tc>
          <w:tcPr>
            <w:tcW w:w="1635" w:type="pct"/>
          </w:tcPr>
          <w:p w:rsidR="002C28A2" w:rsidRPr="009358CB" w:rsidRDefault="002C28A2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সমবায়ের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তালিকা</w:t>
            </w:r>
            <w:r w:rsidRPr="009358CB">
              <w:rPr>
                <w:rFonts w:ascii="Nikosh" w:hAnsi="Nikosh" w:cs="Nikosh" w:hint="cs"/>
                <w:sz w:val="28"/>
                <w:cs/>
              </w:rPr>
              <w:t xml:space="preserve"> প্রকাশ</w:t>
            </w:r>
          </w:p>
        </w:tc>
        <w:tc>
          <w:tcPr>
            <w:tcW w:w="493" w:type="pct"/>
          </w:tcPr>
          <w:p w:rsidR="002C28A2" w:rsidRPr="009358CB" w:rsidRDefault="002C28A2" w:rsidP="00A31B90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১১</w:t>
            </w:r>
          </w:p>
        </w:tc>
        <w:tc>
          <w:tcPr>
            <w:tcW w:w="539" w:type="pct"/>
          </w:tcPr>
          <w:p w:rsidR="002C28A2" w:rsidRPr="009358CB" w:rsidRDefault="002C28A2" w:rsidP="00EB3974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C28A2" w:rsidRPr="009358CB" w:rsidRDefault="002C28A2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EB3974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EB3974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9358CB">
        <w:tc>
          <w:tcPr>
            <w:tcW w:w="490" w:type="pct"/>
          </w:tcPr>
          <w:p w:rsidR="002C28A2" w:rsidRPr="009358CB" w:rsidRDefault="002C28A2" w:rsidP="00AB4170">
            <w:pPr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অধ্যায়-৪</w:t>
            </w:r>
          </w:p>
        </w:tc>
        <w:tc>
          <w:tcPr>
            <w:tcW w:w="4510" w:type="pct"/>
            <w:gridSpan w:val="6"/>
          </w:tcPr>
          <w:p w:rsidR="002C28A2" w:rsidRPr="009358CB" w:rsidRDefault="002C28A2">
            <w:pPr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সমবায়ের বিশেষ অধিকার ও দায়িত্ব</w:t>
            </w: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১৮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সমবায়ের কার্যালয়</w:t>
            </w:r>
          </w:p>
        </w:tc>
        <w:tc>
          <w:tcPr>
            <w:tcW w:w="493" w:type="pct"/>
          </w:tcPr>
          <w:p w:rsidR="002C28A2" w:rsidRPr="009358CB" w:rsidRDefault="002C28A2" w:rsidP="00446473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১১-১২</w:t>
            </w:r>
          </w:p>
        </w:tc>
        <w:tc>
          <w:tcPr>
            <w:tcW w:w="539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১৯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নথি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সংরক্ষণ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ও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 w:hint="cs"/>
                <w:sz w:val="28"/>
                <w:cs/>
              </w:rPr>
              <w:t>প্রদর্শন</w:t>
            </w:r>
          </w:p>
        </w:tc>
        <w:tc>
          <w:tcPr>
            <w:tcW w:w="493" w:type="pct"/>
          </w:tcPr>
          <w:p w:rsidR="002C28A2" w:rsidRPr="009358CB" w:rsidRDefault="002C28A2" w:rsidP="00446473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১২</w:t>
            </w:r>
          </w:p>
        </w:tc>
        <w:tc>
          <w:tcPr>
            <w:tcW w:w="539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২০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 xml:space="preserve">কর্তৃপক্ষের নিকট তথ্য </w:t>
            </w:r>
            <w:r w:rsidRPr="009358CB">
              <w:rPr>
                <w:rFonts w:ascii="Nikosh" w:hAnsi="Nikosh" w:cs="Nikosh"/>
                <w:sz w:val="28"/>
                <w:cs/>
              </w:rPr>
              <w:t>সরবরাহ</w:t>
            </w:r>
          </w:p>
        </w:tc>
        <w:tc>
          <w:tcPr>
            <w:tcW w:w="493" w:type="pct"/>
          </w:tcPr>
          <w:p w:rsidR="002C28A2" w:rsidRPr="009358CB" w:rsidRDefault="002C28A2" w:rsidP="00446473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১২-১৩</w:t>
            </w:r>
          </w:p>
        </w:tc>
        <w:tc>
          <w:tcPr>
            <w:tcW w:w="539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8F6D3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২১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 xml:space="preserve">সমবায়ের </w:t>
            </w:r>
            <w:r w:rsidRPr="009358CB">
              <w:rPr>
                <w:rFonts w:ascii="Nikosh" w:hAnsi="Nikosh" w:cs="Nikosh" w:hint="cs"/>
                <w:sz w:val="28"/>
                <w:cs/>
              </w:rPr>
              <w:t>উপ-আইন</w:t>
            </w:r>
            <w:r w:rsidRPr="009358CB">
              <w:rPr>
                <w:rFonts w:ascii="Nikosh" w:hAnsi="Nikosh" w:cs="Nikosh"/>
                <w:sz w:val="28"/>
                <w:cs/>
              </w:rPr>
              <w:t xml:space="preserve"> প্রণয়ন</w:t>
            </w:r>
          </w:p>
        </w:tc>
        <w:tc>
          <w:tcPr>
            <w:tcW w:w="493" w:type="pct"/>
          </w:tcPr>
          <w:p w:rsidR="002C28A2" w:rsidRPr="009358CB" w:rsidRDefault="002C28A2" w:rsidP="00446473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১৩</w:t>
            </w:r>
          </w:p>
        </w:tc>
        <w:tc>
          <w:tcPr>
            <w:tcW w:w="539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8F6D3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২২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 xml:space="preserve">সমবায়ের </w:t>
            </w:r>
            <w:r w:rsidRPr="009358CB">
              <w:rPr>
                <w:rFonts w:ascii="Nikosh" w:hAnsi="Nikosh" w:cs="Nikosh" w:hint="cs"/>
                <w:sz w:val="28"/>
                <w:cs/>
              </w:rPr>
              <w:t>উপ-আইন সংশোধন</w:t>
            </w:r>
          </w:p>
        </w:tc>
        <w:tc>
          <w:tcPr>
            <w:tcW w:w="493" w:type="pct"/>
          </w:tcPr>
          <w:p w:rsidR="002C28A2" w:rsidRPr="009358CB" w:rsidRDefault="002C28A2" w:rsidP="00446473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১৩</w:t>
            </w:r>
            <w:r w:rsidR="009508A8">
              <w:rPr>
                <w:rFonts w:ascii="Nikosh" w:hAnsi="Nikosh" w:cs="Nikosh" w:hint="cs"/>
                <w:sz w:val="28"/>
                <w:cs/>
                <w:lang w:bidi="bn-BD"/>
              </w:rPr>
              <w:t>-১৪</w:t>
            </w:r>
          </w:p>
        </w:tc>
        <w:tc>
          <w:tcPr>
            <w:tcW w:w="539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8F6D3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২৩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চার্জ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এবং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সারচার্জ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আরোপ</w:t>
            </w:r>
          </w:p>
        </w:tc>
        <w:tc>
          <w:tcPr>
            <w:tcW w:w="493" w:type="pct"/>
          </w:tcPr>
          <w:p w:rsidR="002C28A2" w:rsidRPr="009358CB" w:rsidRDefault="002C28A2" w:rsidP="00446473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১৪</w:t>
            </w:r>
          </w:p>
        </w:tc>
        <w:tc>
          <w:tcPr>
            <w:tcW w:w="539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8F6D3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২৪</w:t>
            </w:r>
          </w:p>
        </w:tc>
        <w:tc>
          <w:tcPr>
            <w:tcW w:w="1635" w:type="pct"/>
          </w:tcPr>
          <w:p w:rsidR="002C28A2" w:rsidRPr="009358CB" w:rsidRDefault="002C28A2" w:rsidP="00BF2295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সদস্যদের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শেয়ার</w:t>
            </w:r>
            <w:r w:rsidRPr="009358CB">
              <w:rPr>
                <w:rFonts w:ascii="Nikosh" w:hAnsi="Nikosh" w:cs="Nikosh"/>
                <w:sz w:val="28"/>
              </w:rPr>
              <w:t xml:space="preserve">, </w:t>
            </w:r>
            <w:r w:rsidRPr="009358CB">
              <w:rPr>
                <w:rFonts w:ascii="Nikosh" w:hAnsi="Nikosh" w:cs="Nikosh" w:hint="cs"/>
                <w:sz w:val="28"/>
                <w:cs/>
              </w:rPr>
              <w:t>সঞ্চয়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ও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সুদের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উপর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দাবী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এবং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সমন্বয়</w:t>
            </w:r>
          </w:p>
        </w:tc>
        <w:tc>
          <w:tcPr>
            <w:tcW w:w="493" w:type="pct"/>
          </w:tcPr>
          <w:p w:rsidR="002C28A2" w:rsidRPr="009358CB" w:rsidRDefault="002C28A2" w:rsidP="00446473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১৪</w:t>
            </w:r>
          </w:p>
        </w:tc>
        <w:tc>
          <w:tcPr>
            <w:tcW w:w="539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8F6D3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২৫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</w:rPr>
              <w:t xml:space="preserve">Act IX of 1908 </w:t>
            </w:r>
            <w:r w:rsidRPr="009358CB">
              <w:rPr>
                <w:rFonts w:ascii="Nikosh" w:hAnsi="Nikosh" w:cs="Nikosh"/>
                <w:sz w:val="28"/>
                <w:cs/>
              </w:rPr>
              <w:t>এর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সীমিত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প্রয়োগ</w:t>
            </w:r>
          </w:p>
        </w:tc>
        <w:tc>
          <w:tcPr>
            <w:tcW w:w="493" w:type="pct"/>
          </w:tcPr>
          <w:p w:rsidR="002C28A2" w:rsidRPr="009358CB" w:rsidRDefault="002C28A2" w:rsidP="00446473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১৪</w:t>
            </w:r>
          </w:p>
        </w:tc>
        <w:tc>
          <w:tcPr>
            <w:tcW w:w="539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54061E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D51D9B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২৬</w:t>
            </w:r>
          </w:p>
        </w:tc>
        <w:tc>
          <w:tcPr>
            <w:tcW w:w="1635" w:type="pct"/>
          </w:tcPr>
          <w:p w:rsidR="002C28A2" w:rsidRPr="009358CB" w:rsidRDefault="002C28A2" w:rsidP="00482C1B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নাম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 w:hint="cs"/>
                <w:sz w:val="28"/>
                <w:cs/>
              </w:rPr>
              <w:t>পরিবর্তন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ও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উহার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hAnsi="Nikosh" w:cs="Nikosh"/>
                <w:sz w:val="28"/>
                <w:cs/>
              </w:rPr>
              <w:t>প্রভাব</w:t>
            </w:r>
          </w:p>
        </w:tc>
        <w:tc>
          <w:tcPr>
            <w:tcW w:w="493" w:type="pct"/>
          </w:tcPr>
          <w:p w:rsidR="002C28A2" w:rsidRPr="009358CB" w:rsidRDefault="002C28A2" w:rsidP="00D51D9B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১৪</w:t>
            </w:r>
          </w:p>
        </w:tc>
        <w:tc>
          <w:tcPr>
            <w:tcW w:w="539" w:type="pct"/>
          </w:tcPr>
          <w:p w:rsidR="002C28A2" w:rsidRPr="009358CB" w:rsidRDefault="002C28A2" w:rsidP="00D51D9B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C28A2" w:rsidRPr="009358CB" w:rsidRDefault="002C28A2" w:rsidP="00D51D9B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D51D9B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2C28A2" w:rsidRPr="009358CB" w:rsidRDefault="002C28A2" w:rsidP="00D51D9B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D51D9B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২৭</w:t>
            </w:r>
          </w:p>
        </w:tc>
        <w:tc>
          <w:tcPr>
            <w:tcW w:w="1635" w:type="pct"/>
          </w:tcPr>
          <w:p w:rsidR="002C28A2" w:rsidRPr="009358CB" w:rsidRDefault="002C28A2" w:rsidP="00062D2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="Vrinda" w:hAnsi="Nikosh" w:cs="Nikosh"/>
                <w:sz w:val="28"/>
                <w:cs/>
              </w:rPr>
              <w:t>কতিপয়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ফি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ইত্যাদি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রেয়াতের</w:t>
            </w:r>
            <w:r w:rsidRPr="009358CB">
              <w:rPr>
                <w:rFonts w:ascii="Nikosh" w:eastAsia="Vrinda" w:hAnsi="Nikosh" w:cs="Nikosh" w:hint="cs"/>
                <w:sz w:val="28"/>
                <w:cs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ক্ষমতা</w:t>
            </w:r>
          </w:p>
        </w:tc>
        <w:tc>
          <w:tcPr>
            <w:tcW w:w="493" w:type="pct"/>
          </w:tcPr>
          <w:p w:rsidR="002C28A2" w:rsidRPr="009358CB" w:rsidRDefault="009508A8" w:rsidP="00D51D9B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</w:t>
            </w: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৫</w:t>
            </w:r>
          </w:p>
        </w:tc>
        <w:tc>
          <w:tcPr>
            <w:tcW w:w="539" w:type="pct"/>
          </w:tcPr>
          <w:p w:rsidR="002C28A2" w:rsidRPr="009358CB" w:rsidRDefault="002C28A2" w:rsidP="00D51D9B">
            <w:pPr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C28A2" w:rsidRPr="009358CB" w:rsidRDefault="002C28A2" w:rsidP="00D51D9B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D51D9B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D51D9B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2C28A2" w:rsidRPr="009358CB" w:rsidTr="009358CB">
        <w:tc>
          <w:tcPr>
            <w:tcW w:w="490" w:type="pct"/>
          </w:tcPr>
          <w:p w:rsidR="002C28A2" w:rsidRPr="009358CB" w:rsidRDefault="002C28A2" w:rsidP="00AB4170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অধ্যায়-৫</w:t>
            </w:r>
          </w:p>
        </w:tc>
        <w:tc>
          <w:tcPr>
            <w:tcW w:w="4510" w:type="pct"/>
            <w:gridSpan w:val="6"/>
          </w:tcPr>
          <w:p w:rsidR="002C28A2" w:rsidRPr="009358CB" w:rsidRDefault="002C28A2">
            <w:pPr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সদস্যদের অধিকার ও দায়িত্ব</w:t>
            </w: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২৮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সদস্যদের যোগ্যতা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 xml:space="preserve"> 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 </w:t>
            </w:r>
          </w:p>
        </w:tc>
        <w:tc>
          <w:tcPr>
            <w:tcW w:w="493" w:type="pct"/>
          </w:tcPr>
          <w:p w:rsidR="002C28A2" w:rsidRPr="009358CB" w:rsidRDefault="002C28A2" w:rsidP="003268CD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১৫</w:t>
            </w:r>
          </w:p>
        </w:tc>
        <w:tc>
          <w:tcPr>
            <w:tcW w:w="539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২৯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সদস্যপদের অযোগ্যতা</w:t>
            </w:r>
          </w:p>
        </w:tc>
        <w:tc>
          <w:tcPr>
            <w:tcW w:w="493" w:type="pct"/>
          </w:tcPr>
          <w:p w:rsidR="002C28A2" w:rsidRPr="009358CB" w:rsidRDefault="002C28A2" w:rsidP="003268CD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১৫</w:t>
            </w:r>
          </w:p>
        </w:tc>
        <w:tc>
          <w:tcPr>
            <w:tcW w:w="539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৩০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সদস্যপদের সীমাবদ্ধতা</w:t>
            </w:r>
          </w:p>
        </w:tc>
        <w:tc>
          <w:tcPr>
            <w:tcW w:w="493" w:type="pct"/>
          </w:tcPr>
          <w:p w:rsidR="002C28A2" w:rsidRPr="009358CB" w:rsidRDefault="002C28A2" w:rsidP="003268CD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১৫</w:t>
            </w:r>
          </w:p>
        </w:tc>
        <w:tc>
          <w:tcPr>
            <w:tcW w:w="539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৩১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শেয়ার ক্রয়ের সীমাবদ্ধতা</w:t>
            </w:r>
          </w:p>
        </w:tc>
        <w:tc>
          <w:tcPr>
            <w:tcW w:w="493" w:type="pct"/>
          </w:tcPr>
          <w:p w:rsidR="002C28A2" w:rsidRPr="009358CB" w:rsidRDefault="0083408F" w:rsidP="003268CD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</w:t>
            </w: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৬</w:t>
            </w:r>
          </w:p>
        </w:tc>
        <w:tc>
          <w:tcPr>
            <w:tcW w:w="539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৩২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সদস্যদের সাধারণ অধিকার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 xml:space="preserve"> </w:t>
            </w:r>
          </w:p>
        </w:tc>
        <w:tc>
          <w:tcPr>
            <w:tcW w:w="493" w:type="pct"/>
          </w:tcPr>
          <w:p w:rsidR="002C28A2" w:rsidRPr="009358CB" w:rsidRDefault="002C28A2" w:rsidP="003268CD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১৬</w:t>
            </w:r>
          </w:p>
        </w:tc>
        <w:tc>
          <w:tcPr>
            <w:tcW w:w="539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৩৩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সদস্যদের ভোটাধিকার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 xml:space="preserve"> </w:t>
            </w:r>
          </w:p>
        </w:tc>
        <w:tc>
          <w:tcPr>
            <w:tcW w:w="493" w:type="pct"/>
          </w:tcPr>
          <w:p w:rsidR="002C28A2" w:rsidRPr="009358CB" w:rsidRDefault="002C28A2" w:rsidP="003268CD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১৬</w:t>
            </w:r>
          </w:p>
        </w:tc>
        <w:tc>
          <w:tcPr>
            <w:tcW w:w="539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৩৪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অধিকার প্রয়োগে সীমাবদ্ধতা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 xml:space="preserve"> </w:t>
            </w:r>
          </w:p>
        </w:tc>
        <w:tc>
          <w:tcPr>
            <w:tcW w:w="493" w:type="pct"/>
          </w:tcPr>
          <w:p w:rsidR="002C28A2" w:rsidRPr="009358CB" w:rsidRDefault="002C28A2" w:rsidP="003268CD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১৬</w:t>
            </w:r>
          </w:p>
        </w:tc>
        <w:tc>
          <w:tcPr>
            <w:tcW w:w="539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C28A2" w:rsidRPr="009358CB" w:rsidTr="0024769F">
        <w:tc>
          <w:tcPr>
            <w:tcW w:w="490" w:type="pct"/>
          </w:tcPr>
          <w:p w:rsidR="002C28A2" w:rsidRPr="009358CB" w:rsidRDefault="002C28A2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৩৫</w:t>
            </w:r>
          </w:p>
        </w:tc>
        <w:tc>
          <w:tcPr>
            <w:tcW w:w="1635" w:type="pct"/>
          </w:tcPr>
          <w:p w:rsidR="002C28A2" w:rsidRPr="009358CB" w:rsidRDefault="002C28A2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সমবায়ের সদস্য বহিস্কার</w:t>
            </w:r>
          </w:p>
        </w:tc>
        <w:tc>
          <w:tcPr>
            <w:tcW w:w="493" w:type="pct"/>
          </w:tcPr>
          <w:p w:rsidR="002C28A2" w:rsidRPr="009358CB" w:rsidRDefault="002C28A2" w:rsidP="003268CD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১৬</w:t>
            </w:r>
          </w:p>
        </w:tc>
        <w:tc>
          <w:tcPr>
            <w:tcW w:w="539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C28A2" w:rsidRPr="009358CB" w:rsidRDefault="002C28A2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DD6314">
        <w:tc>
          <w:tcPr>
            <w:tcW w:w="490" w:type="pct"/>
            <w:vMerge w:val="restart"/>
            <w:vAlign w:val="center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</w:rPr>
              <w:lastRenderedPageBreak/>
              <w:t xml:space="preserve">অধ্যায় </w:t>
            </w: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নং</w:t>
            </w:r>
          </w:p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  <w:lang w:bidi="bn-BD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  <w:t>ও</w:t>
            </w:r>
            <w:r w:rsidRPr="009358CB">
              <w:rPr>
                <w:rFonts w:ascii="Nikosh" w:hAnsi="Nikosh" w:cs="Nikosh"/>
                <w:b/>
                <w:bCs/>
                <w:sz w:val="28"/>
                <w:lang w:bidi="bn-BD"/>
              </w:rPr>
              <w:t xml:space="preserve"> </w:t>
            </w:r>
          </w:p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  <w:lang w:bidi="bn-BD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  <w:t>ধারা</w:t>
            </w:r>
          </w:p>
        </w:tc>
        <w:tc>
          <w:tcPr>
            <w:tcW w:w="1635" w:type="pct"/>
            <w:vMerge w:val="restart"/>
            <w:vAlign w:val="center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অধ্যায়ের নাম</w:t>
            </w:r>
          </w:p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ও</w:t>
            </w:r>
          </w:p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</w:rPr>
              <w:t xml:space="preserve">ধারার নাম </w:t>
            </w:r>
          </w:p>
        </w:tc>
        <w:tc>
          <w:tcPr>
            <w:tcW w:w="493" w:type="pct"/>
            <w:vMerge w:val="restart"/>
            <w:vAlign w:val="center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 xml:space="preserve">পৃষ্ঠা নাম্বার </w:t>
            </w:r>
          </w:p>
        </w:tc>
        <w:tc>
          <w:tcPr>
            <w:tcW w:w="2382" w:type="pct"/>
            <w:gridSpan w:val="4"/>
            <w:vAlign w:val="center"/>
          </w:tcPr>
          <w:p w:rsidR="00DD6314" w:rsidRPr="00DD6314" w:rsidRDefault="00DD6314" w:rsidP="00DD6314">
            <w:pPr>
              <w:jc w:val="center"/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 xml:space="preserve">মন্তব্য </w:t>
            </w:r>
          </w:p>
        </w:tc>
      </w:tr>
      <w:tr w:rsidR="00DD6314" w:rsidRPr="009358CB" w:rsidTr="00430385">
        <w:tc>
          <w:tcPr>
            <w:tcW w:w="490" w:type="pct"/>
            <w:vMerge/>
            <w:vAlign w:val="center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1635" w:type="pct"/>
            <w:vMerge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493" w:type="pct"/>
            <w:vMerge/>
            <w:vAlign w:val="center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539" w:type="pct"/>
            <w:vAlign w:val="center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নতুন ভাবে সংযোজন</w:t>
            </w:r>
          </w:p>
        </w:tc>
        <w:tc>
          <w:tcPr>
            <w:tcW w:w="574" w:type="pct"/>
            <w:vAlign w:val="center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সংশোধন (</w:t>
            </w:r>
            <w:r w:rsidRPr="009358CB">
              <w:rPr>
                <w:rFonts w:ascii="Nikosh" w:hAnsi="Nikosh" w:cs="Nikosh"/>
                <w:b/>
                <w:bCs/>
                <w:sz w:val="28"/>
              </w:rPr>
              <w:t>major)</w:t>
            </w:r>
          </w:p>
        </w:tc>
        <w:tc>
          <w:tcPr>
            <w:tcW w:w="578" w:type="pct"/>
            <w:vAlign w:val="center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সংশোধন (</w:t>
            </w:r>
            <w:r w:rsidRPr="009358CB">
              <w:rPr>
                <w:rFonts w:ascii="Nikosh" w:hAnsi="Nikosh" w:cs="Nikosh"/>
                <w:b/>
                <w:bCs/>
                <w:sz w:val="28"/>
              </w:rPr>
              <w:t>minor)</w:t>
            </w:r>
          </w:p>
        </w:tc>
        <w:tc>
          <w:tcPr>
            <w:tcW w:w="691" w:type="pct"/>
            <w:vAlign w:val="center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ধারাবাহিকতা</w:t>
            </w: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৩৬</w:t>
            </w:r>
          </w:p>
        </w:tc>
        <w:tc>
          <w:tcPr>
            <w:tcW w:w="1635" w:type="pct"/>
          </w:tcPr>
          <w:p w:rsidR="00DD6314" w:rsidRPr="009358CB" w:rsidRDefault="00DD6314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="Vrinda" w:hAnsi="Nikosh" w:cs="Nikosh"/>
                <w:sz w:val="28"/>
                <w:cs/>
              </w:rPr>
              <w:t>শেয়ার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অথবা</w:t>
            </w:r>
            <w:r w:rsidRPr="009358CB">
              <w:rPr>
                <w:rFonts w:ascii="Nikosh" w:eastAsia="SolaimanLipi" w:hAnsi="Nikosh" w:cs="Nikosh"/>
                <w:sz w:val="28"/>
              </w:rPr>
              <w:t> 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মুনাফা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ক্রোকযোগ্য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হইবে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না</w:t>
            </w:r>
            <w:r w:rsidRPr="009358CB">
              <w:rPr>
                <w:rFonts w:ascii="Nikosh" w:eastAsia="Vrinda" w:hAnsi="Nikosh" w:cs="Nikosh" w:hint="cs"/>
                <w:sz w:val="28"/>
                <w:cs/>
                <w:lang w:bidi="bn-BD"/>
              </w:rPr>
              <w:t xml:space="preserve"> </w:t>
            </w:r>
          </w:p>
        </w:tc>
        <w:tc>
          <w:tcPr>
            <w:tcW w:w="493" w:type="pct"/>
          </w:tcPr>
          <w:p w:rsidR="00DD6314" w:rsidRPr="009358CB" w:rsidRDefault="00DD6314" w:rsidP="00430385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১৬</w:t>
            </w: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-১৭</w:t>
            </w:r>
          </w:p>
        </w:tc>
        <w:tc>
          <w:tcPr>
            <w:tcW w:w="539" w:type="pct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৩৭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="Vrinda" w:hAnsi="Nikosh" w:cs="Nikosh"/>
                <w:sz w:val="28"/>
                <w:cs/>
              </w:rPr>
              <w:t>সাবেক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ও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মৃত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সদস্যের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দায়</w:t>
            </w:r>
          </w:p>
        </w:tc>
        <w:tc>
          <w:tcPr>
            <w:tcW w:w="493" w:type="pct"/>
          </w:tcPr>
          <w:p w:rsidR="00DD6314" w:rsidRPr="009358CB" w:rsidRDefault="00DD6314" w:rsidP="003268CD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</w:t>
            </w: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৭</w:t>
            </w:r>
          </w:p>
        </w:tc>
        <w:tc>
          <w:tcPr>
            <w:tcW w:w="539" w:type="pct"/>
          </w:tcPr>
          <w:p w:rsidR="00DD6314" w:rsidRPr="009358CB" w:rsidRDefault="00DD6314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D6314" w:rsidRPr="009358CB" w:rsidRDefault="00DD6314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৩৮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="Vrinda" w:hAnsi="Nikosh" w:cs="Nikosh"/>
                <w:sz w:val="28"/>
                <w:cs/>
              </w:rPr>
              <w:t>গ্রহীতা</w:t>
            </w:r>
            <w:r w:rsidRPr="009358CB">
              <w:rPr>
                <w:rFonts w:ascii="Nikosh" w:hAnsi="Nikosh" w:cs="Nikosh"/>
                <w:sz w:val="28"/>
              </w:rPr>
              <w:t xml:space="preserve"> </w:t>
            </w:r>
            <w:r w:rsidRPr="009358CB">
              <w:rPr>
                <w:rFonts w:ascii="Nikosh" w:eastAsia="Vrinda" w:hAnsi="Nikosh" w:cs="Nikosh"/>
                <w:sz w:val="28"/>
                <w:cs/>
              </w:rPr>
              <w:t>মনোনয়ন</w:t>
            </w:r>
          </w:p>
        </w:tc>
        <w:tc>
          <w:tcPr>
            <w:tcW w:w="493" w:type="pct"/>
          </w:tcPr>
          <w:p w:rsidR="00DD6314" w:rsidRPr="009358CB" w:rsidRDefault="00DD6314" w:rsidP="003268CD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১৭</w:t>
            </w:r>
          </w:p>
        </w:tc>
        <w:tc>
          <w:tcPr>
            <w:tcW w:w="539" w:type="pct"/>
          </w:tcPr>
          <w:p w:rsidR="00DD6314" w:rsidRPr="009358CB" w:rsidRDefault="00DD6314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FB2E26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D6314" w:rsidRPr="009358CB" w:rsidRDefault="00DD6314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>
            <w:pPr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9358CB">
        <w:tc>
          <w:tcPr>
            <w:tcW w:w="490" w:type="pct"/>
          </w:tcPr>
          <w:p w:rsidR="00DD6314" w:rsidRPr="009358CB" w:rsidRDefault="00DD6314" w:rsidP="00AB4170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অধ্যায়-৬</w:t>
            </w:r>
          </w:p>
        </w:tc>
        <w:tc>
          <w:tcPr>
            <w:tcW w:w="4510" w:type="pct"/>
            <w:gridSpan w:val="6"/>
          </w:tcPr>
          <w:p w:rsidR="00DD6314" w:rsidRPr="009358CB" w:rsidRDefault="00DD6314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সমবায়ের জনবল ব্যবস্থাপনা</w:t>
            </w:r>
            <w:r w:rsidRPr="009358CB">
              <w:rPr>
                <w:rFonts w:ascii="Nikosh" w:eastAsia="Vrinda" w:hAnsi="Nikosh" w:cs="Nikosh" w:hint="cs"/>
                <w:sz w:val="28"/>
                <w:cs/>
              </w:rPr>
              <w:t xml:space="preserve"> </w:t>
            </w:r>
          </w:p>
        </w:tc>
      </w:tr>
      <w:tr w:rsidR="00DD6314" w:rsidRPr="009358CB" w:rsidTr="0024769F">
        <w:tc>
          <w:tcPr>
            <w:tcW w:w="490" w:type="pct"/>
          </w:tcPr>
          <w:p w:rsidR="00DD6314" w:rsidRPr="00746916" w:rsidRDefault="00DD6314" w:rsidP="00FB2E26">
            <w:pPr>
              <w:jc w:val="center"/>
              <w:rPr>
                <w:rFonts w:ascii="Nikosh" w:eastAsia="Vrinda" w:hAnsi="Nikosh" w:cs="Nikosh"/>
                <w:sz w:val="28"/>
                <w:cs/>
              </w:rPr>
            </w:pPr>
            <w:r w:rsidRPr="009358CB">
              <w:rPr>
                <w:rFonts w:ascii="Nikosh" w:eastAsia="Vrinda" w:hAnsi="Nikosh" w:cs="Nikosh" w:hint="cs"/>
                <w:sz w:val="28"/>
                <w:cs/>
              </w:rPr>
              <w:t>৩৯</w:t>
            </w:r>
          </w:p>
        </w:tc>
        <w:tc>
          <w:tcPr>
            <w:tcW w:w="1635" w:type="pct"/>
          </w:tcPr>
          <w:p w:rsidR="00DD6314" w:rsidRPr="009358CB" w:rsidRDefault="00DD6314" w:rsidP="00746916">
            <w:pPr>
              <w:jc w:val="both"/>
              <w:rPr>
                <w:rFonts w:ascii="Nikosh" w:eastAsia="Vrinda" w:hAnsi="Nikosh" w:cs="Nikosh"/>
                <w:sz w:val="28"/>
                <w:cs/>
              </w:rPr>
            </w:pPr>
            <w:r w:rsidRPr="009358CB">
              <w:rPr>
                <w:rFonts w:ascii="Nikosh" w:eastAsia="Vrinda" w:hAnsi="Nikosh" w:cs="Nikosh" w:hint="cs"/>
                <w:sz w:val="28"/>
                <w:cs/>
              </w:rPr>
              <w:t>সমবায়ের জনবল ব্যবস্থাপনা</w:t>
            </w:r>
          </w:p>
        </w:tc>
        <w:tc>
          <w:tcPr>
            <w:tcW w:w="493" w:type="pct"/>
          </w:tcPr>
          <w:p w:rsidR="00DD6314" w:rsidRPr="009358CB" w:rsidRDefault="00DD6314" w:rsidP="003268CD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১৭</w:t>
            </w:r>
          </w:p>
        </w:tc>
        <w:tc>
          <w:tcPr>
            <w:tcW w:w="539" w:type="pct"/>
          </w:tcPr>
          <w:p w:rsidR="00DD6314" w:rsidRPr="009358CB" w:rsidRDefault="00DD6314" w:rsidP="00FB2E26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D6314" w:rsidRPr="009358CB" w:rsidRDefault="00DD6314" w:rsidP="00FB2E26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  <w:tc>
          <w:tcPr>
            <w:tcW w:w="578" w:type="pct"/>
          </w:tcPr>
          <w:p w:rsidR="00DD6314" w:rsidRPr="009358CB" w:rsidRDefault="00DD6314" w:rsidP="00FB2E2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>
            <w:pPr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9358CB">
        <w:tc>
          <w:tcPr>
            <w:tcW w:w="490" w:type="pct"/>
          </w:tcPr>
          <w:p w:rsidR="00DD6314" w:rsidRPr="009358CB" w:rsidRDefault="00DD6314" w:rsidP="00AB4170">
            <w:pPr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অধ্যায়-৭</w:t>
            </w:r>
          </w:p>
        </w:tc>
        <w:tc>
          <w:tcPr>
            <w:tcW w:w="4510" w:type="pct"/>
            <w:gridSpan w:val="6"/>
          </w:tcPr>
          <w:p w:rsidR="00DD6314" w:rsidRPr="009358CB" w:rsidRDefault="00DD6314">
            <w:pPr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সমবায় সংগঠন ও ব্যবস্থাপনা</w:t>
            </w: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৪০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সাধারণ সভা</w:t>
            </w:r>
          </w:p>
        </w:tc>
        <w:tc>
          <w:tcPr>
            <w:tcW w:w="493" w:type="pct"/>
          </w:tcPr>
          <w:p w:rsidR="00DD6314" w:rsidRPr="009358CB" w:rsidRDefault="00DD6314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১৭</w:t>
            </w:r>
            <w:r w:rsidR="003C21E5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-১৮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৪১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সাধারণ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সভার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কার্যাবলী</w:t>
            </w:r>
          </w:p>
        </w:tc>
        <w:tc>
          <w:tcPr>
            <w:tcW w:w="493" w:type="pct"/>
          </w:tcPr>
          <w:p w:rsidR="00DD6314" w:rsidRPr="009358CB" w:rsidRDefault="00DD6314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১৮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৪২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বার্ষিক সাধারণ সভা</w:t>
            </w:r>
          </w:p>
        </w:tc>
        <w:tc>
          <w:tcPr>
            <w:tcW w:w="493" w:type="pct"/>
          </w:tcPr>
          <w:p w:rsidR="00DD6314" w:rsidRPr="009358CB" w:rsidRDefault="00CD11BF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</w:t>
            </w: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৯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৪৩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বিশেষ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সাধারণ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সভা</w:t>
            </w:r>
          </w:p>
        </w:tc>
        <w:tc>
          <w:tcPr>
            <w:tcW w:w="493" w:type="pct"/>
          </w:tcPr>
          <w:p w:rsidR="00DD6314" w:rsidRPr="009358CB" w:rsidRDefault="00DD6314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১৯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৪৪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সাধারণ সভার কোরাম ও অন্যান্য</w:t>
            </w:r>
          </w:p>
        </w:tc>
        <w:tc>
          <w:tcPr>
            <w:tcW w:w="493" w:type="pct"/>
          </w:tcPr>
          <w:p w:rsidR="00DD6314" w:rsidRPr="009358CB" w:rsidRDefault="00DD6314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১৯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৪৫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সাধারণ সভা অনুষ্ঠানে ব্যর্থতা </w:t>
            </w:r>
          </w:p>
        </w:tc>
        <w:tc>
          <w:tcPr>
            <w:tcW w:w="493" w:type="pct"/>
          </w:tcPr>
          <w:p w:rsidR="00DD6314" w:rsidRPr="009358CB" w:rsidRDefault="004D545A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২০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৪৬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ব্যবস্থাপনা কমিটি</w:t>
            </w:r>
          </w:p>
        </w:tc>
        <w:tc>
          <w:tcPr>
            <w:tcW w:w="493" w:type="pct"/>
          </w:tcPr>
          <w:p w:rsidR="00DD6314" w:rsidRPr="009358CB" w:rsidRDefault="00DD6314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২০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৪৭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নির্বাহী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কর্মকর্তা</w:t>
            </w:r>
          </w:p>
        </w:tc>
        <w:tc>
          <w:tcPr>
            <w:tcW w:w="493" w:type="pct"/>
          </w:tcPr>
          <w:p w:rsidR="00DD6314" w:rsidRPr="009358CB" w:rsidRDefault="00DD6314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২০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৪৮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সমবায়ের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ব্যবস্থাপনা কমিটির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সদস্য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পদের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অযোগ্যতা</w:t>
            </w:r>
          </w:p>
        </w:tc>
        <w:tc>
          <w:tcPr>
            <w:tcW w:w="493" w:type="pct"/>
          </w:tcPr>
          <w:p w:rsidR="00DD6314" w:rsidRPr="009358CB" w:rsidRDefault="00DD6314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২০-২১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৪৯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ব্যবস্থাপনা কমিটির সদস্যপদ বিষয়ে বিধি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>-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নিষেধ</w:t>
            </w:r>
          </w:p>
        </w:tc>
        <w:tc>
          <w:tcPr>
            <w:tcW w:w="493" w:type="pct"/>
          </w:tcPr>
          <w:p w:rsidR="00DD6314" w:rsidRPr="009358CB" w:rsidRDefault="00DD6314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২১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F1394D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৫০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ব্যবস্থাপনা কমিটির সভাপতি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ও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নির্বাহী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কর্মকর্তা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সম্পর্কে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বিধি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>-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নিষেধ</w:t>
            </w:r>
          </w:p>
        </w:tc>
        <w:tc>
          <w:tcPr>
            <w:tcW w:w="493" w:type="pct"/>
          </w:tcPr>
          <w:p w:rsidR="00DD6314" w:rsidRPr="009358CB" w:rsidRDefault="0060017E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</w:t>
            </w: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২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lang w:bidi="bn-BD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F1394D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৫১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ব্যবস্থাপনা কমিটির নির্বাচন</w:t>
            </w:r>
          </w:p>
        </w:tc>
        <w:tc>
          <w:tcPr>
            <w:tcW w:w="493" w:type="pct"/>
          </w:tcPr>
          <w:p w:rsidR="00DD6314" w:rsidRPr="009358CB" w:rsidRDefault="00DD6314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২২</w:t>
            </w:r>
            <w:r w:rsidR="0060017E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-২৩</w:t>
            </w:r>
          </w:p>
        </w:tc>
        <w:tc>
          <w:tcPr>
            <w:tcW w:w="539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F1394D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৫২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ব্যবস্থাপনা কমিটি বাতিল,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সদস্য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অপসারণ</w:t>
            </w:r>
          </w:p>
        </w:tc>
        <w:tc>
          <w:tcPr>
            <w:tcW w:w="493" w:type="pct"/>
          </w:tcPr>
          <w:p w:rsidR="00DD6314" w:rsidRPr="009358CB" w:rsidRDefault="00DD6314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২৩</w:t>
            </w:r>
          </w:p>
        </w:tc>
        <w:tc>
          <w:tcPr>
            <w:tcW w:w="539" w:type="pct"/>
          </w:tcPr>
          <w:p w:rsidR="00DD6314" w:rsidRPr="009358CB" w:rsidRDefault="00DD6314" w:rsidP="00D51D9B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D6314" w:rsidRPr="009358CB" w:rsidRDefault="00DD6314" w:rsidP="00D51D9B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D6314" w:rsidRPr="009358CB" w:rsidTr="0024769F">
        <w:tc>
          <w:tcPr>
            <w:tcW w:w="490" w:type="pct"/>
          </w:tcPr>
          <w:p w:rsidR="00DD6314" w:rsidRPr="009358CB" w:rsidRDefault="00DD6314" w:rsidP="00F1394D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৫৩</w:t>
            </w:r>
          </w:p>
        </w:tc>
        <w:tc>
          <w:tcPr>
            <w:tcW w:w="1635" w:type="pct"/>
          </w:tcPr>
          <w:p w:rsidR="00DD6314" w:rsidRPr="009358CB" w:rsidRDefault="00DD6314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ব্যবস্থাপনা কমিটির শূন্য পদ পূরণ</w:t>
            </w:r>
          </w:p>
        </w:tc>
        <w:tc>
          <w:tcPr>
            <w:tcW w:w="493" w:type="pct"/>
          </w:tcPr>
          <w:p w:rsidR="00DD6314" w:rsidRPr="009358CB" w:rsidRDefault="0060017E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</w:t>
            </w: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৪</w:t>
            </w:r>
          </w:p>
        </w:tc>
        <w:tc>
          <w:tcPr>
            <w:tcW w:w="539" w:type="pct"/>
          </w:tcPr>
          <w:p w:rsidR="00DD6314" w:rsidRPr="009358CB" w:rsidRDefault="00DD6314" w:rsidP="00D51D9B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</w:p>
        </w:tc>
        <w:tc>
          <w:tcPr>
            <w:tcW w:w="574" w:type="pct"/>
          </w:tcPr>
          <w:p w:rsidR="00DD6314" w:rsidRPr="009358CB" w:rsidRDefault="00DD6314" w:rsidP="00D51D9B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D6314" w:rsidRPr="009358CB" w:rsidRDefault="00DD6314" w:rsidP="00461AC3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973328" w:rsidRPr="009358CB" w:rsidTr="009358CB">
        <w:tc>
          <w:tcPr>
            <w:tcW w:w="490" w:type="pct"/>
            <w:vMerge w:val="restart"/>
            <w:vAlign w:val="center"/>
          </w:tcPr>
          <w:p w:rsidR="00973328" w:rsidRPr="009358CB" w:rsidRDefault="00973328" w:rsidP="006D02C8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</w:rPr>
              <w:lastRenderedPageBreak/>
              <w:t xml:space="preserve">অধ্যায় </w:t>
            </w: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নং</w:t>
            </w:r>
          </w:p>
          <w:p w:rsidR="00973328" w:rsidRPr="009358CB" w:rsidRDefault="00973328" w:rsidP="006D02C8">
            <w:pPr>
              <w:jc w:val="center"/>
              <w:rPr>
                <w:rFonts w:ascii="Nikosh" w:hAnsi="Nikosh" w:cs="Nikosh"/>
                <w:b/>
                <w:bCs/>
                <w:sz w:val="28"/>
                <w:lang w:bidi="bn-BD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  <w:t>ও</w:t>
            </w:r>
            <w:r w:rsidRPr="009358CB">
              <w:rPr>
                <w:rFonts w:ascii="Nikosh" w:hAnsi="Nikosh" w:cs="Nikosh"/>
                <w:b/>
                <w:bCs/>
                <w:sz w:val="28"/>
                <w:lang w:bidi="bn-BD"/>
              </w:rPr>
              <w:t xml:space="preserve"> </w:t>
            </w:r>
          </w:p>
          <w:p w:rsidR="00973328" w:rsidRPr="009358CB" w:rsidRDefault="00973328" w:rsidP="006D02C8">
            <w:pPr>
              <w:jc w:val="center"/>
              <w:rPr>
                <w:rFonts w:ascii="Nikosh" w:hAnsi="Nikosh" w:cs="Nikosh"/>
                <w:b/>
                <w:bCs/>
                <w:sz w:val="28"/>
                <w:lang w:bidi="bn-BD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  <w:t>ধারা</w:t>
            </w:r>
          </w:p>
        </w:tc>
        <w:tc>
          <w:tcPr>
            <w:tcW w:w="1635" w:type="pct"/>
            <w:vMerge w:val="restart"/>
            <w:vAlign w:val="center"/>
          </w:tcPr>
          <w:p w:rsidR="00973328" w:rsidRPr="009358CB" w:rsidRDefault="00973328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অধ্যায়ের নাম</w:t>
            </w:r>
          </w:p>
          <w:p w:rsidR="00973328" w:rsidRPr="009358CB" w:rsidRDefault="00973328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ও</w:t>
            </w:r>
          </w:p>
          <w:p w:rsidR="00973328" w:rsidRPr="009358CB" w:rsidRDefault="00973328" w:rsidP="006D02C8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</w:rPr>
              <w:t xml:space="preserve">ধারার নাম </w:t>
            </w:r>
          </w:p>
        </w:tc>
        <w:tc>
          <w:tcPr>
            <w:tcW w:w="493" w:type="pct"/>
            <w:vMerge w:val="restart"/>
            <w:vAlign w:val="center"/>
          </w:tcPr>
          <w:p w:rsidR="00973328" w:rsidRPr="009358CB" w:rsidRDefault="00973328" w:rsidP="006857D6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পৃষ্ঠা নাম্বার</w:t>
            </w:r>
          </w:p>
        </w:tc>
        <w:tc>
          <w:tcPr>
            <w:tcW w:w="2382" w:type="pct"/>
            <w:gridSpan w:val="4"/>
            <w:vAlign w:val="center"/>
          </w:tcPr>
          <w:p w:rsidR="00973328" w:rsidRPr="009358CB" w:rsidRDefault="00973328" w:rsidP="00461AC3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 xml:space="preserve">মন্তব্য </w:t>
            </w:r>
          </w:p>
        </w:tc>
      </w:tr>
      <w:tr w:rsidR="00DD6314" w:rsidRPr="009358CB" w:rsidTr="0024769F">
        <w:tc>
          <w:tcPr>
            <w:tcW w:w="490" w:type="pct"/>
            <w:vMerge/>
            <w:vAlign w:val="center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1635" w:type="pct"/>
            <w:vMerge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493" w:type="pct"/>
            <w:vMerge/>
            <w:vAlign w:val="center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539" w:type="pct"/>
            <w:vAlign w:val="center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নতুন ভাবে সংযোজন</w:t>
            </w:r>
          </w:p>
        </w:tc>
        <w:tc>
          <w:tcPr>
            <w:tcW w:w="574" w:type="pct"/>
            <w:vAlign w:val="center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সংশোধন (</w:t>
            </w:r>
            <w:r w:rsidRPr="009358CB">
              <w:rPr>
                <w:rFonts w:ascii="Nikosh" w:hAnsi="Nikosh" w:cs="Nikosh"/>
                <w:b/>
                <w:bCs/>
                <w:sz w:val="28"/>
              </w:rPr>
              <w:t>major)</w:t>
            </w:r>
          </w:p>
        </w:tc>
        <w:tc>
          <w:tcPr>
            <w:tcW w:w="578" w:type="pct"/>
            <w:vAlign w:val="center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সংশোধন (</w:t>
            </w:r>
            <w:r w:rsidRPr="009358CB">
              <w:rPr>
                <w:rFonts w:ascii="Nikosh" w:hAnsi="Nikosh" w:cs="Nikosh"/>
                <w:b/>
                <w:bCs/>
                <w:sz w:val="28"/>
              </w:rPr>
              <w:t>minor)</w:t>
            </w:r>
          </w:p>
        </w:tc>
        <w:tc>
          <w:tcPr>
            <w:tcW w:w="691" w:type="pct"/>
            <w:vAlign w:val="center"/>
          </w:tcPr>
          <w:p w:rsidR="00DD6314" w:rsidRPr="009358CB" w:rsidRDefault="00DD6314" w:rsidP="006857D6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ধারাবাহিকতা</w:t>
            </w:r>
          </w:p>
        </w:tc>
      </w:tr>
      <w:tr w:rsidR="00D07AB7" w:rsidRPr="009358CB" w:rsidTr="00430385">
        <w:tc>
          <w:tcPr>
            <w:tcW w:w="490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৫৪</w:t>
            </w:r>
          </w:p>
        </w:tc>
        <w:tc>
          <w:tcPr>
            <w:tcW w:w="1635" w:type="pct"/>
          </w:tcPr>
          <w:p w:rsidR="00D07AB7" w:rsidRPr="009358CB" w:rsidRDefault="00D07AB7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ব্যবস্থাপনা কমিটি কর্তৃক দায়িত্ব হস্তান্তর</w:t>
            </w:r>
          </w:p>
        </w:tc>
        <w:tc>
          <w:tcPr>
            <w:tcW w:w="493" w:type="pct"/>
          </w:tcPr>
          <w:p w:rsidR="00D07AB7" w:rsidRPr="009358CB" w:rsidRDefault="00D07AB7" w:rsidP="00430385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২৪</w:t>
            </w:r>
          </w:p>
        </w:tc>
        <w:tc>
          <w:tcPr>
            <w:tcW w:w="539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D07AB7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৫৫</w:t>
            </w:r>
          </w:p>
        </w:tc>
        <w:tc>
          <w:tcPr>
            <w:tcW w:w="1635" w:type="pct"/>
          </w:tcPr>
          <w:p w:rsidR="00D07AB7" w:rsidRPr="009358CB" w:rsidRDefault="00D07AB7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সরকারি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কর্মচারী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প্রেষণে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নিয়ো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গ </w:t>
            </w:r>
          </w:p>
        </w:tc>
        <w:tc>
          <w:tcPr>
            <w:tcW w:w="493" w:type="pct"/>
          </w:tcPr>
          <w:p w:rsidR="00D07AB7" w:rsidRPr="009358CB" w:rsidRDefault="00D07AB7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২৪</w:t>
            </w:r>
          </w:p>
        </w:tc>
        <w:tc>
          <w:tcPr>
            <w:tcW w:w="539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D07AB7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৫৬</w:t>
            </w:r>
          </w:p>
        </w:tc>
        <w:tc>
          <w:tcPr>
            <w:tcW w:w="1635" w:type="pct"/>
          </w:tcPr>
          <w:p w:rsidR="00D07AB7" w:rsidRPr="009358CB" w:rsidRDefault="00D07AB7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সমবায় একত্রীকরণ ও পৃথকীকরণ </w:t>
            </w:r>
          </w:p>
        </w:tc>
        <w:tc>
          <w:tcPr>
            <w:tcW w:w="493" w:type="pct"/>
          </w:tcPr>
          <w:p w:rsidR="00D07AB7" w:rsidRPr="009358CB" w:rsidRDefault="00D07AB7" w:rsidP="002C517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২৪</w:t>
            </w:r>
          </w:p>
        </w:tc>
        <w:tc>
          <w:tcPr>
            <w:tcW w:w="539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9358CB">
        <w:tc>
          <w:tcPr>
            <w:tcW w:w="490" w:type="pct"/>
          </w:tcPr>
          <w:p w:rsidR="00D07AB7" w:rsidRPr="009358CB" w:rsidRDefault="00D07AB7" w:rsidP="008D4BF0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অধ্যায়-৮</w:t>
            </w:r>
          </w:p>
        </w:tc>
        <w:tc>
          <w:tcPr>
            <w:tcW w:w="4510" w:type="pct"/>
            <w:gridSpan w:val="6"/>
          </w:tcPr>
          <w:p w:rsidR="00D07AB7" w:rsidRPr="009358CB" w:rsidRDefault="00D07AB7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সমবায়ের সম্পদ ও দায়</w:t>
            </w: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D07AB7" w:rsidP="006857D6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৫৭</w:t>
            </w:r>
          </w:p>
        </w:tc>
        <w:tc>
          <w:tcPr>
            <w:tcW w:w="1635" w:type="pct"/>
          </w:tcPr>
          <w:p w:rsidR="00D07AB7" w:rsidRPr="009358CB" w:rsidRDefault="00D07AB7" w:rsidP="008D4BF0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সমবায়ের পুঁজি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গঠন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২৪-২৬</w:t>
            </w:r>
          </w:p>
        </w:tc>
        <w:tc>
          <w:tcPr>
            <w:tcW w:w="539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E7284C" w:rsidP="00E7284C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৫৮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 xml:space="preserve"> 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সমবায়ের পুঁজি গঠনে সীমাবদ্ধতা 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২৬</w:t>
            </w:r>
          </w:p>
        </w:tc>
        <w:tc>
          <w:tcPr>
            <w:tcW w:w="539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E7284C" w:rsidP="00430385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৫৯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সমবায়ের পুঁজি বিনিয়োগ</w:t>
            </w:r>
          </w:p>
        </w:tc>
        <w:tc>
          <w:tcPr>
            <w:tcW w:w="493" w:type="pct"/>
          </w:tcPr>
          <w:p w:rsidR="00D07AB7" w:rsidRPr="009358CB" w:rsidRDefault="004E285D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২৬-</w:t>
            </w:r>
            <w:r w:rsidR="00D07AB7"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২৭</w:t>
            </w:r>
          </w:p>
        </w:tc>
        <w:tc>
          <w:tcPr>
            <w:tcW w:w="539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E7284C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৬০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সমবায় কর্তৃক ঋণ প্রদান 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২৭</w:t>
            </w:r>
          </w:p>
        </w:tc>
        <w:tc>
          <w:tcPr>
            <w:tcW w:w="539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E7284C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৬১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বিনিয়োগ উদ্বৃত্ত তহবিল জমা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২৭</w:t>
            </w:r>
            <w:r w:rsidR="00411403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-২৮</w:t>
            </w:r>
          </w:p>
        </w:tc>
        <w:tc>
          <w:tcPr>
            <w:tcW w:w="539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E7284C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৬২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সমবায়ের মুনাফা বণ্টন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২৮</w:t>
            </w:r>
          </w:p>
        </w:tc>
        <w:tc>
          <w:tcPr>
            <w:tcW w:w="539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E7284C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৬৩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সমবায়ের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সম্পত্তি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হস্তান্তরের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উপর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বিধি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>-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নিষেধ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২৮</w:t>
            </w:r>
          </w:p>
        </w:tc>
        <w:tc>
          <w:tcPr>
            <w:tcW w:w="539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0A46C0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DD0C62" w:rsidRPr="009358CB" w:rsidTr="00DD0C62">
        <w:tc>
          <w:tcPr>
            <w:tcW w:w="490" w:type="pct"/>
          </w:tcPr>
          <w:p w:rsidR="00DD0C62" w:rsidRPr="009358CB" w:rsidRDefault="00DD0C62" w:rsidP="00430385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</w:t>
            </w:r>
            <w:r>
              <w:rPr>
                <w:rFonts w:ascii="Nikosh" w:hAnsi="Nikosh" w:cs="Nikosh" w:hint="cs"/>
                <w:b/>
                <w:bCs/>
                <w:sz w:val="28"/>
                <w:cs/>
                <w:lang w:bidi="bn-BD"/>
              </w:rPr>
              <w:t>৯</w:t>
            </w:r>
          </w:p>
        </w:tc>
        <w:tc>
          <w:tcPr>
            <w:tcW w:w="4510" w:type="pct"/>
            <w:gridSpan w:val="6"/>
          </w:tcPr>
          <w:p w:rsidR="00DD0C62" w:rsidRPr="009358CB" w:rsidRDefault="00DD0C62" w:rsidP="00DD0C62">
            <w:pPr>
              <w:rPr>
                <w:rFonts w:ascii="Nikosh" w:hAnsi="Nikosh" w:cs="Nikosh"/>
                <w:sz w:val="28"/>
                <w:cs/>
              </w:rPr>
            </w:pPr>
            <w:r w:rsidRPr="004C2205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বাংলাদেশ সমবায় ব্যাংক লিমিটেড</w:t>
            </w:r>
          </w:p>
        </w:tc>
      </w:tr>
      <w:tr w:rsidR="004C2205" w:rsidRPr="009358CB" w:rsidTr="0024769F">
        <w:tc>
          <w:tcPr>
            <w:tcW w:w="490" w:type="pct"/>
          </w:tcPr>
          <w:p w:rsidR="004C2205" w:rsidRPr="009358CB" w:rsidRDefault="005A35EC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৬৪</w:t>
            </w:r>
          </w:p>
        </w:tc>
        <w:tc>
          <w:tcPr>
            <w:tcW w:w="1635" w:type="pct"/>
          </w:tcPr>
          <w:p w:rsidR="004C2205" w:rsidRPr="009358CB" w:rsidRDefault="004C2205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বাংলাদেশ সমবায় ব্যাংক লিমিটেড</w:t>
            </w:r>
          </w:p>
        </w:tc>
        <w:tc>
          <w:tcPr>
            <w:tcW w:w="493" w:type="pct"/>
          </w:tcPr>
          <w:p w:rsidR="004C2205" w:rsidRPr="009358CB" w:rsidRDefault="005A35EC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২৮</w:t>
            </w:r>
          </w:p>
        </w:tc>
        <w:tc>
          <w:tcPr>
            <w:tcW w:w="539" w:type="pct"/>
          </w:tcPr>
          <w:p w:rsidR="004C2205" w:rsidRPr="009358CB" w:rsidRDefault="00126A74" w:rsidP="000A46C0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4C2205" w:rsidRPr="009358CB" w:rsidRDefault="004C2205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4C2205" w:rsidRPr="009358CB" w:rsidRDefault="004C2205" w:rsidP="000A46C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4C2205" w:rsidRPr="009358CB" w:rsidRDefault="004C2205" w:rsidP="000A46C0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9358CB">
        <w:tc>
          <w:tcPr>
            <w:tcW w:w="490" w:type="pct"/>
          </w:tcPr>
          <w:p w:rsidR="00D07AB7" w:rsidRPr="009358CB" w:rsidRDefault="00D07AB7" w:rsidP="00951C52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</w:t>
            </w:r>
            <w:r w:rsidR="003C1FF5">
              <w:rPr>
                <w:rFonts w:ascii="Nikosh" w:hAnsi="Nikosh" w:cs="Nikosh" w:hint="cs"/>
                <w:b/>
                <w:bCs/>
                <w:sz w:val="28"/>
                <w:cs/>
                <w:lang w:bidi="bn-BD"/>
              </w:rPr>
              <w:t>১০</w:t>
            </w:r>
          </w:p>
        </w:tc>
        <w:tc>
          <w:tcPr>
            <w:tcW w:w="4510" w:type="pct"/>
            <w:gridSpan w:val="6"/>
          </w:tcPr>
          <w:p w:rsidR="00D07AB7" w:rsidRPr="009358CB" w:rsidRDefault="00D07AB7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 xml:space="preserve">হিসাব ও নিরীক্ষা </w:t>
            </w: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D07AB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৬</w:t>
            </w:r>
            <w:r w:rsidR="00CD2BEC">
              <w:rPr>
                <w:rFonts w:ascii="Nikosh" w:hAnsi="Nikosh" w:cs="Nikosh" w:hint="cs"/>
                <w:sz w:val="28"/>
                <w:cs/>
                <w:lang w:bidi="bn-BD"/>
              </w:rPr>
              <w:t>৫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হিসাবরক্ষণ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ও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অন্যান্য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কার্যপ্রণালী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 xml:space="preserve"> 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২৯</w:t>
            </w:r>
          </w:p>
        </w:tc>
        <w:tc>
          <w:tcPr>
            <w:tcW w:w="539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D07AB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৬</w:t>
            </w:r>
            <w:r w:rsidR="00CD2BEC">
              <w:rPr>
                <w:rFonts w:ascii="Nikosh" w:hAnsi="Nikosh" w:cs="Nikosh" w:hint="cs"/>
                <w:sz w:val="28"/>
                <w:cs/>
                <w:lang w:bidi="bn-BD"/>
              </w:rPr>
              <w:t>৬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রেজিস্টারসমূহ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২৯</w:t>
            </w:r>
          </w:p>
        </w:tc>
        <w:tc>
          <w:tcPr>
            <w:tcW w:w="539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D07AB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৬</w:t>
            </w:r>
            <w:r w:rsidR="00CD2BEC">
              <w:rPr>
                <w:rFonts w:ascii="Nikosh" w:hAnsi="Nikosh" w:cs="Nikosh" w:hint="cs"/>
                <w:sz w:val="28"/>
                <w:cs/>
                <w:lang w:bidi="bn-BD"/>
              </w:rPr>
              <w:t>৭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নিরীক্ষা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২৯</w:t>
            </w:r>
            <w:r w:rsidR="000F3A87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-৩০</w:t>
            </w:r>
          </w:p>
        </w:tc>
        <w:tc>
          <w:tcPr>
            <w:tcW w:w="539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D07AB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৬</w:t>
            </w:r>
            <w:r w:rsidR="00CD2BEC">
              <w:rPr>
                <w:rFonts w:ascii="Nikosh" w:hAnsi="Nikosh" w:cs="Nikosh" w:hint="cs"/>
                <w:sz w:val="28"/>
                <w:cs/>
                <w:lang w:bidi="bn-BD"/>
              </w:rPr>
              <w:t>৮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নিরীক্ষার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প্রকৃতি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৩০</w:t>
            </w:r>
          </w:p>
        </w:tc>
        <w:tc>
          <w:tcPr>
            <w:tcW w:w="539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CD2BEC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  <w:lang w:bidi="bn-BD"/>
              </w:rPr>
              <w:t>৬৯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নিরীক্ষা প্রতিবেদন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৩০-৩১</w:t>
            </w:r>
          </w:p>
        </w:tc>
        <w:tc>
          <w:tcPr>
            <w:tcW w:w="539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D07AB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৭</w:t>
            </w:r>
            <w:r w:rsidR="00CD2BEC">
              <w:rPr>
                <w:rFonts w:ascii="Nikosh" w:hAnsi="Nikosh" w:cs="Nikosh" w:hint="cs"/>
                <w:sz w:val="28"/>
                <w:cs/>
                <w:lang w:bidi="bn-BD"/>
              </w:rPr>
              <w:t>০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নিরীক্ষা চলাকালীন প্রতিবেদন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৩১</w:t>
            </w:r>
          </w:p>
        </w:tc>
        <w:tc>
          <w:tcPr>
            <w:tcW w:w="539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D07AB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৭</w:t>
            </w:r>
            <w:r w:rsidR="00CD2BEC">
              <w:rPr>
                <w:rFonts w:ascii="Nikosh" w:hAnsi="Nikosh" w:cs="Nikosh" w:hint="cs"/>
                <w:sz w:val="28"/>
                <w:cs/>
                <w:lang w:bidi="bn-BD"/>
              </w:rPr>
              <w:t>১</w:t>
            </w:r>
          </w:p>
        </w:tc>
        <w:tc>
          <w:tcPr>
            <w:tcW w:w="1635" w:type="pct"/>
          </w:tcPr>
          <w:p w:rsidR="00D07AB7" w:rsidRPr="009358CB" w:rsidRDefault="00D07AB7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দোষত্রুটি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সংশোধন</w:t>
            </w:r>
          </w:p>
        </w:tc>
        <w:tc>
          <w:tcPr>
            <w:tcW w:w="493" w:type="pct"/>
          </w:tcPr>
          <w:p w:rsidR="00D07AB7" w:rsidRPr="009358CB" w:rsidRDefault="00D07AB7" w:rsidP="00026CC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৩১</w:t>
            </w:r>
          </w:p>
        </w:tc>
        <w:tc>
          <w:tcPr>
            <w:tcW w:w="539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D07AB7" w:rsidRPr="009358CB" w:rsidRDefault="00D07AB7" w:rsidP="0091525D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D07AB7" w:rsidRPr="009358CB" w:rsidTr="009358CB">
        <w:tc>
          <w:tcPr>
            <w:tcW w:w="490" w:type="pct"/>
          </w:tcPr>
          <w:p w:rsidR="00D07AB7" w:rsidRPr="009358CB" w:rsidRDefault="00D07AB7" w:rsidP="00CC12E5">
            <w:pPr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অধ্যায়-১</w:t>
            </w:r>
            <w:r w:rsidR="003C1FF5">
              <w:rPr>
                <w:rFonts w:ascii="Nikosh" w:hAnsi="Nikosh" w:cs="Nikosh" w:hint="cs"/>
                <w:b/>
                <w:bCs/>
                <w:sz w:val="28"/>
                <w:cs/>
                <w:lang w:bidi="bn-BD"/>
              </w:rPr>
              <w:t>১</w:t>
            </w:r>
          </w:p>
        </w:tc>
        <w:tc>
          <w:tcPr>
            <w:tcW w:w="4510" w:type="pct"/>
            <w:gridSpan w:val="6"/>
          </w:tcPr>
          <w:p w:rsidR="00D07AB7" w:rsidRPr="009358CB" w:rsidRDefault="00D07AB7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পরিদর্শন</w:t>
            </w:r>
            <w:r w:rsidRPr="009358CB">
              <w:rPr>
                <w:rFonts w:ascii="Nikosh" w:eastAsiaTheme="majorEastAsia" w:hAnsi="Nikosh" w:cs="Nikosh"/>
                <w:b/>
                <w:bCs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ও তদন্ত</w:t>
            </w:r>
          </w:p>
        </w:tc>
      </w:tr>
      <w:tr w:rsidR="00D07AB7" w:rsidRPr="009358CB" w:rsidTr="0024769F">
        <w:tc>
          <w:tcPr>
            <w:tcW w:w="490" w:type="pct"/>
          </w:tcPr>
          <w:p w:rsidR="00D07AB7" w:rsidRPr="009358CB" w:rsidRDefault="00D07AB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৭</w:t>
            </w:r>
            <w:r w:rsidR="00CD2BEC">
              <w:rPr>
                <w:rFonts w:ascii="Nikosh" w:hAnsi="Nikosh" w:cs="Nikosh" w:hint="cs"/>
                <w:sz w:val="28"/>
                <w:cs/>
                <w:lang w:bidi="bn-BD"/>
              </w:rPr>
              <w:t>২</w:t>
            </w:r>
          </w:p>
        </w:tc>
        <w:tc>
          <w:tcPr>
            <w:tcW w:w="1635" w:type="pct"/>
          </w:tcPr>
          <w:p w:rsidR="00D07AB7" w:rsidRPr="009358CB" w:rsidRDefault="00D07AB7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সমবায়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পরিদর্শন</w:t>
            </w:r>
          </w:p>
        </w:tc>
        <w:tc>
          <w:tcPr>
            <w:tcW w:w="493" w:type="pct"/>
          </w:tcPr>
          <w:p w:rsidR="00D07AB7" w:rsidRPr="009358CB" w:rsidRDefault="00D07AB7" w:rsidP="00ED387F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৩১-৩২</w:t>
            </w:r>
          </w:p>
        </w:tc>
        <w:tc>
          <w:tcPr>
            <w:tcW w:w="539" w:type="pct"/>
          </w:tcPr>
          <w:p w:rsidR="00D07AB7" w:rsidRPr="009358CB" w:rsidRDefault="00D07AB7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</w:p>
        </w:tc>
        <w:tc>
          <w:tcPr>
            <w:tcW w:w="574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D07AB7" w:rsidRPr="009358CB" w:rsidRDefault="00D07AB7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2573EE" w:rsidRPr="009358CB" w:rsidTr="002573EE">
        <w:tc>
          <w:tcPr>
            <w:tcW w:w="490" w:type="pct"/>
            <w:vMerge w:val="restart"/>
            <w:vAlign w:val="center"/>
          </w:tcPr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</w:rPr>
              <w:lastRenderedPageBreak/>
              <w:t xml:space="preserve">অধ্যায় </w:t>
            </w: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নং</w:t>
            </w:r>
          </w:p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  <w:lang w:bidi="bn-BD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  <w:t>ও</w:t>
            </w:r>
            <w:r w:rsidRPr="009358CB">
              <w:rPr>
                <w:rFonts w:ascii="Nikosh" w:hAnsi="Nikosh" w:cs="Nikosh"/>
                <w:b/>
                <w:bCs/>
                <w:sz w:val="28"/>
                <w:lang w:bidi="bn-BD"/>
              </w:rPr>
              <w:t xml:space="preserve"> </w:t>
            </w:r>
          </w:p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  <w:lang w:bidi="bn-BD"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  <w:lang w:bidi="bn-BD"/>
              </w:rPr>
              <w:t>ধারা</w:t>
            </w:r>
          </w:p>
        </w:tc>
        <w:tc>
          <w:tcPr>
            <w:tcW w:w="1635" w:type="pct"/>
            <w:vMerge w:val="restart"/>
            <w:vAlign w:val="center"/>
          </w:tcPr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অধ্যায়ের নাম</w:t>
            </w:r>
          </w:p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ও</w:t>
            </w:r>
          </w:p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  <w:cs/>
              </w:rPr>
            </w:pPr>
            <w:r w:rsidRPr="009358CB">
              <w:rPr>
                <w:rFonts w:ascii="Nikosh" w:hAnsi="Nikosh" w:cs="Nikosh"/>
                <w:b/>
                <w:bCs/>
                <w:sz w:val="28"/>
                <w:cs/>
              </w:rPr>
              <w:t xml:space="preserve">ধারার নাম </w:t>
            </w:r>
          </w:p>
        </w:tc>
        <w:tc>
          <w:tcPr>
            <w:tcW w:w="493" w:type="pct"/>
            <w:vMerge w:val="restart"/>
            <w:vAlign w:val="center"/>
          </w:tcPr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পৃষ্ঠা নাম্বার</w:t>
            </w:r>
          </w:p>
        </w:tc>
        <w:tc>
          <w:tcPr>
            <w:tcW w:w="2382" w:type="pct"/>
            <w:gridSpan w:val="4"/>
            <w:vAlign w:val="center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 xml:space="preserve">মন্তব্য </w:t>
            </w:r>
          </w:p>
        </w:tc>
      </w:tr>
      <w:tr w:rsidR="002573EE" w:rsidRPr="009358CB" w:rsidTr="005D2CE4">
        <w:tc>
          <w:tcPr>
            <w:tcW w:w="490" w:type="pct"/>
            <w:vMerge/>
            <w:vAlign w:val="center"/>
          </w:tcPr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1635" w:type="pct"/>
            <w:vMerge/>
          </w:tcPr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493" w:type="pct"/>
            <w:vMerge/>
            <w:vAlign w:val="center"/>
          </w:tcPr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</w:p>
        </w:tc>
        <w:tc>
          <w:tcPr>
            <w:tcW w:w="539" w:type="pct"/>
            <w:vAlign w:val="center"/>
          </w:tcPr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নতুন ভাবে সংযোজন</w:t>
            </w:r>
          </w:p>
        </w:tc>
        <w:tc>
          <w:tcPr>
            <w:tcW w:w="574" w:type="pct"/>
            <w:vAlign w:val="center"/>
          </w:tcPr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সংশোধন (</w:t>
            </w:r>
            <w:r w:rsidRPr="009358CB">
              <w:rPr>
                <w:rFonts w:ascii="Nikosh" w:hAnsi="Nikosh" w:cs="Nikosh"/>
                <w:b/>
                <w:bCs/>
                <w:sz w:val="28"/>
              </w:rPr>
              <w:t>major)</w:t>
            </w:r>
          </w:p>
        </w:tc>
        <w:tc>
          <w:tcPr>
            <w:tcW w:w="578" w:type="pct"/>
            <w:vAlign w:val="center"/>
          </w:tcPr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সংশোধন (</w:t>
            </w:r>
            <w:r w:rsidRPr="009358CB">
              <w:rPr>
                <w:rFonts w:ascii="Nikosh" w:hAnsi="Nikosh" w:cs="Nikosh"/>
                <w:b/>
                <w:bCs/>
                <w:sz w:val="28"/>
              </w:rPr>
              <w:t>minor)</w:t>
            </w:r>
          </w:p>
        </w:tc>
        <w:tc>
          <w:tcPr>
            <w:tcW w:w="691" w:type="pct"/>
            <w:vAlign w:val="center"/>
          </w:tcPr>
          <w:p w:rsidR="002573EE" w:rsidRPr="009358CB" w:rsidRDefault="002573EE" w:rsidP="006D02C8">
            <w:pPr>
              <w:jc w:val="center"/>
              <w:rPr>
                <w:rFonts w:ascii="Nikosh" w:hAnsi="Nikosh" w:cs="Nikosh"/>
                <w:b/>
                <w:bCs/>
                <w:sz w:val="28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পূর্বের আইনের ধারাবাহিকতা</w:t>
            </w: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2573EE" w:rsidP="006F38A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৭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৩</w:t>
            </w:r>
          </w:p>
        </w:tc>
        <w:tc>
          <w:tcPr>
            <w:tcW w:w="1635" w:type="pct"/>
          </w:tcPr>
          <w:p w:rsidR="002573EE" w:rsidRPr="009358CB" w:rsidRDefault="002573EE" w:rsidP="006F38A6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মহানিবন্ধক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কর্তৃক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তদন্ত</w:t>
            </w:r>
          </w:p>
        </w:tc>
        <w:tc>
          <w:tcPr>
            <w:tcW w:w="493" w:type="pct"/>
          </w:tcPr>
          <w:p w:rsidR="002573EE" w:rsidRPr="009358CB" w:rsidRDefault="002573EE" w:rsidP="006F38A6">
            <w:pPr>
              <w:jc w:val="center"/>
              <w:rPr>
                <w:rFonts w:ascii="Nikosh" w:hAnsi="Nikosh" w:cs="Nikosh"/>
                <w:sz w:val="28"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৩২</w:t>
            </w:r>
          </w:p>
        </w:tc>
        <w:tc>
          <w:tcPr>
            <w:tcW w:w="539" w:type="pct"/>
          </w:tcPr>
          <w:p w:rsidR="002573EE" w:rsidRPr="009358CB" w:rsidRDefault="002573EE" w:rsidP="006F38A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573EE" w:rsidRPr="009358CB" w:rsidRDefault="002573EE" w:rsidP="006F38A6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6F38A6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2573EE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৭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৪</w:t>
            </w:r>
          </w:p>
        </w:tc>
        <w:tc>
          <w:tcPr>
            <w:tcW w:w="1635" w:type="pct"/>
          </w:tcPr>
          <w:p w:rsidR="002573EE" w:rsidRPr="009358CB" w:rsidRDefault="002573EE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পরিদর্শন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 ও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তদন্ত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কালে সমবায়ের করনীয়</w:t>
            </w:r>
          </w:p>
        </w:tc>
        <w:tc>
          <w:tcPr>
            <w:tcW w:w="493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৩২</w:t>
            </w:r>
          </w:p>
        </w:tc>
        <w:tc>
          <w:tcPr>
            <w:tcW w:w="539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</w:p>
        </w:tc>
        <w:tc>
          <w:tcPr>
            <w:tcW w:w="691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2573EE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৭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৫</w:t>
            </w:r>
          </w:p>
        </w:tc>
        <w:tc>
          <w:tcPr>
            <w:tcW w:w="1635" w:type="pct"/>
          </w:tcPr>
          <w:p w:rsidR="002573EE" w:rsidRPr="009358CB" w:rsidRDefault="002573EE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তদন্ত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কালে মহানিবন্ধক বা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তৎকর্তৃক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দায়িত্ব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প্রাপ্ত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কর্মকর্তা</w:t>
            </w: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র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ক্ষমতা</w:t>
            </w:r>
          </w:p>
        </w:tc>
        <w:tc>
          <w:tcPr>
            <w:tcW w:w="493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৩৩-৩৪</w:t>
            </w:r>
          </w:p>
        </w:tc>
        <w:tc>
          <w:tcPr>
            <w:tcW w:w="539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2573EE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৭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৬</w:t>
            </w:r>
          </w:p>
        </w:tc>
        <w:tc>
          <w:tcPr>
            <w:tcW w:w="1635" w:type="pct"/>
          </w:tcPr>
          <w:p w:rsidR="002573EE" w:rsidRPr="009358CB" w:rsidRDefault="002573EE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তদন্তের প্রেক্ষিতে মহানিবন্ধকের ক্ষমতা</w:t>
            </w:r>
          </w:p>
        </w:tc>
        <w:tc>
          <w:tcPr>
            <w:tcW w:w="493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৩৪</w:t>
            </w:r>
          </w:p>
        </w:tc>
        <w:tc>
          <w:tcPr>
            <w:tcW w:w="539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9358CB">
        <w:tc>
          <w:tcPr>
            <w:tcW w:w="490" w:type="pct"/>
          </w:tcPr>
          <w:p w:rsidR="002573EE" w:rsidRPr="009358CB" w:rsidRDefault="002573EE" w:rsidP="00C30CA1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অধ্যায়-১</w:t>
            </w:r>
            <w:r>
              <w:rPr>
                <w:rFonts w:ascii="Nikosh" w:hAnsi="Nikosh" w:cs="Nikosh" w:hint="cs"/>
                <w:b/>
                <w:bCs/>
                <w:sz w:val="28"/>
                <w:cs/>
                <w:lang w:bidi="bn-BD"/>
              </w:rPr>
              <w:t>২</w:t>
            </w:r>
          </w:p>
        </w:tc>
        <w:tc>
          <w:tcPr>
            <w:tcW w:w="4510" w:type="pct"/>
            <w:gridSpan w:val="6"/>
          </w:tcPr>
          <w:p w:rsidR="002573EE" w:rsidRPr="004A1F77" w:rsidRDefault="002573EE" w:rsidP="00C30CA1">
            <w:pPr>
              <w:rPr>
                <w:rFonts w:ascii="Nikosh" w:eastAsiaTheme="majorEastAsia" w:hAnsi="Nikosh" w:cs="Nikosh"/>
                <w:b/>
                <w:bCs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বিরোধ</w:t>
            </w:r>
            <w:r w:rsidRPr="009358CB">
              <w:rPr>
                <w:rFonts w:ascii="Nikosh" w:eastAsiaTheme="majorEastAsia" w:hAnsi="Nikosh" w:cs="Nikosh"/>
                <w:b/>
                <w:bCs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ও নিস্পত্তি</w:t>
            </w: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2573EE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৭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৭</w:t>
            </w:r>
          </w:p>
        </w:tc>
        <w:tc>
          <w:tcPr>
            <w:tcW w:w="1635" w:type="pct"/>
          </w:tcPr>
          <w:p w:rsidR="002573EE" w:rsidRPr="009358CB" w:rsidRDefault="002573EE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বিরোধ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দায়ের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ও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নিষ্পত্তি</w:t>
            </w:r>
          </w:p>
        </w:tc>
        <w:tc>
          <w:tcPr>
            <w:tcW w:w="493" w:type="pct"/>
          </w:tcPr>
          <w:p w:rsidR="002573EE" w:rsidRPr="009358CB" w:rsidRDefault="002573EE" w:rsidP="00BA1D4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৩৪-৩৫</w:t>
            </w:r>
          </w:p>
        </w:tc>
        <w:tc>
          <w:tcPr>
            <w:tcW w:w="539" w:type="pct"/>
          </w:tcPr>
          <w:p w:rsidR="002573EE" w:rsidRPr="009358CB" w:rsidRDefault="002573EE" w:rsidP="00B92407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573EE" w:rsidRPr="009358CB" w:rsidRDefault="002573EE" w:rsidP="00B92407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573EE" w:rsidRPr="009358CB" w:rsidRDefault="002573EE" w:rsidP="00B92407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2573EE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sz w:val="28"/>
                <w:cs/>
              </w:rPr>
              <w:t>৭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৮</w:t>
            </w:r>
          </w:p>
        </w:tc>
        <w:tc>
          <w:tcPr>
            <w:tcW w:w="1635" w:type="pct"/>
          </w:tcPr>
          <w:p w:rsidR="002573EE" w:rsidRPr="009358CB" w:rsidRDefault="002573EE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কতিপয়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রায়ের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কার্যকারিতা</w:t>
            </w:r>
          </w:p>
        </w:tc>
        <w:tc>
          <w:tcPr>
            <w:tcW w:w="493" w:type="pct"/>
          </w:tcPr>
          <w:p w:rsidR="002573EE" w:rsidRPr="009358CB" w:rsidRDefault="002573EE" w:rsidP="00BA1D4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৩৫</w:t>
            </w:r>
          </w:p>
        </w:tc>
        <w:tc>
          <w:tcPr>
            <w:tcW w:w="539" w:type="pct"/>
          </w:tcPr>
          <w:p w:rsidR="002573EE" w:rsidRPr="009358CB" w:rsidRDefault="002573EE" w:rsidP="00B92407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573EE" w:rsidRPr="009358CB" w:rsidRDefault="002573EE" w:rsidP="00B92407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2573EE" w:rsidRPr="009358CB" w:rsidRDefault="002573EE" w:rsidP="00B92407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2573EE" w:rsidP="00D51D9B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  <w:lang w:bidi="bn-BD"/>
              </w:rPr>
              <w:t>৭৯</w:t>
            </w:r>
          </w:p>
        </w:tc>
        <w:tc>
          <w:tcPr>
            <w:tcW w:w="1635" w:type="pct"/>
          </w:tcPr>
          <w:p w:rsidR="002573EE" w:rsidRPr="009358CB" w:rsidRDefault="002573EE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বিরোধ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সম্পর্কে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জেলা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জজের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এখতিয়ার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ও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তৎসম্পর্কিত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বাধা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>-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নিষেধ</w:t>
            </w:r>
          </w:p>
        </w:tc>
        <w:tc>
          <w:tcPr>
            <w:tcW w:w="493" w:type="pct"/>
          </w:tcPr>
          <w:p w:rsidR="002573EE" w:rsidRPr="009358CB" w:rsidRDefault="002573EE" w:rsidP="0077659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৩৫-৩৬</w:t>
            </w:r>
          </w:p>
        </w:tc>
        <w:tc>
          <w:tcPr>
            <w:tcW w:w="539" w:type="pct"/>
          </w:tcPr>
          <w:p w:rsidR="002573EE" w:rsidRPr="009358CB" w:rsidRDefault="002573EE" w:rsidP="00D51D9B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573EE" w:rsidRPr="009358CB" w:rsidRDefault="002573EE" w:rsidP="00D51D9B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D51D9B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2573EE" w:rsidRPr="009358CB" w:rsidRDefault="002573EE" w:rsidP="00D51D9B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9358CB">
        <w:tc>
          <w:tcPr>
            <w:tcW w:w="490" w:type="pct"/>
          </w:tcPr>
          <w:p w:rsidR="002573EE" w:rsidRPr="009358CB" w:rsidRDefault="002573EE" w:rsidP="000C29C6">
            <w:pPr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অধ্যায়-১</w:t>
            </w:r>
            <w:r>
              <w:rPr>
                <w:rFonts w:ascii="Nikosh" w:hAnsi="Nikosh" w:cs="Nikosh" w:hint="cs"/>
                <w:b/>
                <w:bCs/>
                <w:sz w:val="28"/>
                <w:cs/>
                <w:lang w:bidi="bn-BD"/>
              </w:rPr>
              <w:t>৩</w:t>
            </w:r>
          </w:p>
        </w:tc>
        <w:tc>
          <w:tcPr>
            <w:tcW w:w="4510" w:type="pct"/>
            <w:gridSpan w:val="6"/>
          </w:tcPr>
          <w:p w:rsidR="002573EE" w:rsidRPr="009358CB" w:rsidRDefault="002573EE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অপরাধ ও শাস্তি</w:t>
            </w: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6A649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</w:rPr>
              <w:t>৮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০</w:t>
            </w:r>
          </w:p>
        </w:tc>
        <w:tc>
          <w:tcPr>
            <w:tcW w:w="1635" w:type="pct"/>
          </w:tcPr>
          <w:p w:rsidR="002573EE" w:rsidRPr="009358CB" w:rsidRDefault="002573EE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অপরাধ</w:t>
            </w:r>
          </w:p>
        </w:tc>
        <w:tc>
          <w:tcPr>
            <w:tcW w:w="493" w:type="pct"/>
          </w:tcPr>
          <w:p w:rsidR="002573EE" w:rsidRPr="009358CB" w:rsidRDefault="002573EE" w:rsidP="0077659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৩৭-৩৯</w:t>
            </w:r>
          </w:p>
        </w:tc>
        <w:tc>
          <w:tcPr>
            <w:tcW w:w="539" w:type="pct"/>
          </w:tcPr>
          <w:p w:rsidR="002573EE" w:rsidRPr="009358CB" w:rsidRDefault="002573EE" w:rsidP="009D736C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573EE" w:rsidRPr="009358CB" w:rsidRDefault="002573EE" w:rsidP="009D736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9D736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573EE" w:rsidRPr="009358CB" w:rsidRDefault="002573EE" w:rsidP="009D736C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6A649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</w:rPr>
              <w:t>৮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১</w:t>
            </w:r>
          </w:p>
        </w:tc>
        <w:tc>
          <w:tcPr>
            <w:tcW w:w="1635" w:type="pct"/>
          </w:tcPr>
          <w:p w:rsidR="002573EE" w:rsidRPr="009358CB" w:rsidRDefault="002573EE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অপরাধ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বিচারার্থ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  <w:t>গ্রহণ</w:t>
            </w:r>
          </w:p>
        </w:tc>
        <w:tc>
          <w:tcPr>
            <w:tcW w:w="493" w:type="pct"/>
          </w:tcPr>
          <w:p w:rsidR="002573EE" w:rsidRPr="009358CB" w:rsidRDefault="002573EE" w:rsidP="0077659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৩৯</w:t>
            </w:r>
          </w:p>
        </w:tc>
        <w:tc>
          <w:tcPr>
            <w:tcW w:w="539" w:type="pct"/>
          </w:tcPr>
          <w:p w:rsidR="002573EE" w:rsidRPr="009358CB" w:rsidRDefault="002573EE" w:rsidP="009D736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573EE" w:rsidRPr="009358CB" w:rsidRDefault="002573EE" w:rsidP="009D736C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8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6A649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</w:rPr>
              <w:t>৮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২</w:t>
            </w:r>
          </w:p>
        </w:tc>
        <w:tc>
          <w:tcPr>
            <w:tcW w:w="1635" w:type="pct"/>
          </w:tcPr>
          <w:p w:rsidR="002573EE" w:rsidRPr="009358CB" w:rsidRDefault="002573EE" w:rsidP="00430385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সমবায়ের খাতাপত্র/বইসমুহ রেকর্ডভুক্তির প্রমাণ </w:t>
            </w:r>
            <w:r w:rsidRPr="009358CB">
              <w:rPr>
                <w:rFonts w:ascii="Nikosh" w:eastAsiaTheme="majorEastAsia" w:hAnsi="Nikosh" w:cs="Nikosh"/>
                <w:spacing w:val="5"/>
                <w:kern w:val="28"/>
                <w:sz w:val="28"/>
              </w:rPr>
              <w:t xml:space="preserve"> </w:t>
            </w:r>
          </w:p>
        </w:tc>
        <w:tc>
          <w:tcPr>
            <w:tcW w:w="493" w:type="pct"/>
          </w:tcPr>
          <w:p w:rsidR="002573EE" w:rsidRPr="009358CB" w:rsidRDefault="002573EE" w:rsidP="0077659E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৩৯</w:t>
            </w:r>
          </w:p>
        </w:tc>
        <w:tc>
          <w:tcPr>
            <w:tcW w:w="539" w:type="pct"/>
          </w:tcPr>
          <w:p w:rsidR="002573EE" w:rsidRPr="009358CB" w:rsidRDefault="002573EE" w:rsidP="009D736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573EE" w:rsidRPr="009358CB" w:rsidRDefault="002573EE" w:rsidP="009D736C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2573EE" w:rsidRPr="009358CB" w:rsidRDefault="002573EE" w:rsidP="00430385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9358CB">
        <w:tc>
          <w:tcPr>
            <w:tcW w:w="490" w:type="pct"/>
          </w:tcPr>
          <w:p w:rsidR="002573EE" w:rsidRPr="009358CB" w:rsidRDefault="002573EE" w:rsidP="00D170C7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অধ্যায়-১</w:t>
            </w:r>
            <w:r>
              <w:rPr>
                <w:rFonts w:ascii="Nikosh" w:hAnsi="Nikosh" w:cs="Nikosh" w:hint="cs"/>
                <w:b/>
                <w:bCs/>
                <w:sz w:val="28"/>
                <w:cs/>
                <w:lang w:bidi="bn-BD"/>
              </w:rPr>
              <w:t>৪</w:t>
            </w:r>
          </w:p>
        </w:tc>
        <w:tc>
          <w:tcPr>
            <w:tcW w:w="4510" w:type="pct"/>
            <w:gridSpan w:val="6"/>
          </w:tcPr>
          <w:p w:rsidR="002573EE" w:rsidRPr="009358CB" w:rsidRDefault="009F2529" w:rsidP="00D170C7">
            <w:pPr>
              <w:rPr>
                <w:rFonts w:ascii="Nikosh" w:hAnsi="Nikosh" w:cs="Nikosh"/>
                <w:b/>
                <w:bCs/>
                <w:sz w:val="28"/>
                <w:cs/>
              </w:rPr>
            </w:pPr>
            <w:r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নিবন্ধন</w:t>
            </w:r>
            <w:r w:rsidR="002573EE"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 xml:space="preserve"> বাতিল </w:t>
            </w: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6A649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</w:rPr>
              <w:t>৮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৩</w:t>
            </w:r>
          </w:p>
        </w:tc>
        <w:tc>
          <w:tcPr>
            <w:tcW w:w="1635" w:type="pct"/>
          </w:tcPr>
          <w:p w:rsidR="002573EE" w:rsidRPr="009358CB" w:rsidRDefault="002573EE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সমবায়ের নিবন্ধন বাতিল</w:t>
            </w:r>
            <w:r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 xml:space="preserve"> </w:t>
            </w:r>
            <w:r w:rsidRPr="009358CB">
              <w:rPr>
                <w:rFonts w:ascii="Nikosh" w:hAnsi="Nikosh" w:cs="Nikosh" w:hint="cs"/>
                <w:b/>
                <w:bCs/>
                <w:sz w:val="28"/>
                <w:cs/>
                <w:lang w:bidi="bn-BD"/>
              </w:rPr>
              <w:t xml:space="preserve"> </w:t>
            </w:r>
            <w:r w:rsidRPr="009358CB">
              <w:rPr>
                <w:rFonts w:ascii="Nikosh" w:hAnsi="Nikosh" w:cs="Nikosh"/>
                <w:b/>
                <w:bCs/>
                <w:sz w:val="28"/>
                <w:lang w:bidi="bn-BD"/>
              </w:rPr>
              <w:t xml:space="preserve">   </w:t>
            </w:r>
            <w:r w:rsidRPr="009358CB">
              <w:rPr>
                <w:rFonts w:ascii="Nikosh" w:hAnsi="Nikosh" w:cs="Nikosh" w:hint="cs"/>
                <w:b/>
                <w:bCs/>
                <w:sz w:val="28"/>
                <w:cs/>
                <w:lang w:bidi="bn-BD"/>
              </w:rPr>
              <w:t xml:space="preserve">  </w:t>
            </w:r>
          </w:p>
        </w:tc>
        <w:tc>
          <w:tcPr>
            <w:tcW w:w="493" w:type="pct"/>
          </w:tcPr>
          <w:p w:rsidR="002573EE" w:rsidRPr="009358CB" w:rsidRDefault="001254EA" w:rsidP="00D170C7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৪০</w:t>
            </w:r>
            <w:r w:rsidR="002573EE"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-৪২</w:t>
            </w:r>
          </w:p>
        </w:tc>
        <w:tc>
          <w:tcPr>
            <w:tcW w:w="539" w:type="pct"/>
          </w:tcPr>
          <w:p w:rsidR="002573EE" w:rsidRPr="009358CB" w:rsidRDefault="002573EE" w:rsidP="00597701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574" w:type="pct"/>
          </w:tcPr>
          <w:p w:rsidR="002573EE" w:rsidRPr="009358CB" w:rsidRDefault="002573EE" w:rsidP="0059770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59770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573EE" w:rsidRPr="009358CB" w:rsidRDefault="002573EE" w:rsidP="00597701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6A6497" w:rsidP="006857D6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</w:rPr>
              <w:t>৮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৪</w:t>
            </w:r>
          </w:p>
        </w:tc>
        <w:tc>
          <w:tcPr>
            <w:tcW w:w="1635" w:type="pct"/>
          </w:tcPr>
          <w:p w:rsidR="002573EE" w:rsidRPr="009358CB" w:rsidRDefault="002573EE" w:rsidP="00D170C7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কতিপয় ত্রুটির জন্য সমবায়ের নিবন্ধন বাতিল হইবে না  </w:t>
            </w:r>
          </w:p>
        </w:tc>
        <w:tc>
          <w:tcPr>
            <w:tcW w:w="493" w:type="pct"/>
          </w:tcPr>
          <w:p w:rsidR="002573EE" w:rsidRPr="009358CB" w:rsidRDefault="002573EE" w:rsidP="00D170C7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৪২</w:t>
            </w:r>
          </w:p>
        </w:tc>
        <w:tc>
          <w:tcPr>
            <w:tcW w:w="539" w:type="pct"/>
          </w:tcPr>
          <w:p w:rsidR="002573EE" w:rsidRPr="009358CB" w:rsidRDefault="002573EE" w:rsidP="0059770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573EE" w:rsidRPr="009358CB" w:rsidRDefault="002573EE" w:rsidP="0059770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59770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573EE" w:rsidRPr="009358CB" w:rsidRDefault="002573EE" w:rsidP="00597701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2573EE" w:rsidRPr="009358CB" w:rsidTr="009358CB">
        <w:tc>
          <w:tcPr>
            <w:tcW w:w="490" w:type="pct"/>
          </w:tcPr>
          <w:p w:rsidR="002573EE" w:rsidRPr="009358CB" w:rsidRDefault="006A6497" w:rsidP="00FF06A4">
            <w:pPr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b/>
                <w:bCs/>
                <w:sz w:val="28"/>
                <w:cs/>
              </w:rPr>
              <w:t>অধ্যায়</w:t>
            </w:r>
            <w:r w:rsidR="006C2725">
              <w:rPr>
                <w:rFonts w:ascii="Nikosh" w:hAnsi="Nikosh" w:cs="Nikosh" w:hint="cs"/>
                <w:b/>
                <w:bCs/>
                <w:sz w:val="28"/>
                <w:cs/>
                <w:lang w:bidi="bn-BD"/>
              </w:rPr>
              <w:t>-</w:t>
            </w:r>
            <w:r w:rsidR="002573EE" w:rsidRPr="009358CB">
              <w:rPr>
                <w:rFonts w:ascii="Nikosh" w:hAnsi="Nikosh" w:cs="Nikosh" w:hint="cs"/>
                <w:b/>
                <w:bCs/>
                <w:sz w:val="28"/>
                <w:cs/>
              </w:rPr>
              <w:t>১</w:t>
            </w:r>
            <w:r w:rsidR="002573EE">
              <w:rPr>
                <w:rFonts w:ascii="Nikosh" w:hAnsi="Nikosh" w:cs="Nikosh" w:hint="cs"/>
                <w:b/>
                <w:bCs/>
                <w:sz w:val="28"/>
                <w:cs/>
                <w:lang w:bidi="bn-BD"/>
              </w:rPr>
              <w:t>৫</w:t>
            </w:r>
          </w:p>
        </w:tc>
        <w:tc>
          <w:tcPr>
            <w:tcW w:w="4510" w:type="pct"/>
            <w:gridSpan w:val="6"/>
          </w:tcPr>
          <w:p w:rsidR="002573EE" w:rsidRPr="009358CB" w:rsidRDefault="002573EE">
            <w:pPr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b/>
                <w:bCs/>
                <w:spacing w:val="5"/>
                <w:kern w:val="28"/>
                <w:sz w:val="28"/>
                <w:cs/>
              </w:rPr>
              <w:t>বিবিধ</w:t>
            </w: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6A6497" w:rsidP="00587C18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</w:rPr>
              <w:t>৮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৫</w:t>
            </w:r>
          </w:p>
        </w:tc>
        <w:tc>
          <w:tcPr>
            <w:tcW w:w="1635" w:type="pct"/>
          </w:tcPr>
          <w:p w:rsidR="002573EE" w:rsidRPr="009358CB" w:rsidRDefault="002573EE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বিধি প্রণয়ন ক্ষমতা</w:t>
            </w:r>
          </w:p>
        </w:tc>
        <w:tc>
          <w:tcPr>
            <w:tcW w:w="493" w:type="pct"/>
          </w:tcPr>
          <w:p w:rsidR="002573EE" w:rsidRPr="009358CB" w:rsidRDefault="001254EA" w:rsidP="001254E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৪৩</w:t>
            </w:r>
          </w:p>
        </w:tc>
        <w:tc>
          <w:tcPr>
            <w:tcW w:w="539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6A6497" w:rsidP="00587C18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</w:rPr>
              <w:t>৮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৬</w:t>
            </w:r>
          </w:p>
        </w:tc>
        <w:tc>
          <w:tcPr>
            <w:tcW w:w="1635" w:type="pct"/>
          </w:tcPr>
          <w:p w:rsidR="002573EE" w:rsidRPr="009358CB" w:rsidRDefault="002573EE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 xml:space="preserve">দায় মুক্তি  </w:t>
            </w:r>
          </w:p>
        </w:tc>
        <w:tc>
          <w:tcPr>
            <w:tcW w:w="493" w:type="pct"/>
          </w:tcPr>
          <w:p w:rsidR="002573EE" w:rsidRPr="009358CB" w:rsidRDefault="001254EA" w:rsidP="001254E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৪৩</w:t>
            </w:r>
          </w:p>
        </w:tc>
        <w:tc>
          <w:tcPr>
            <w:tcW w:w="539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6A6497" w:rsidP="00587C18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</w:rPr>
              <w:t>৮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৭</w:t>
            </w:r>
          </w:p>
        </w:tc>
        <w:tc>
          <w:tcPr>
            <w:tcW w:w="1635" w:type="pct"/>
          </w:tcPr>
          <w:p w:rsidR="002573EE" w:rsidRPr="009358CB" w:rsidRDefault="002573EE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ক্ষমতা অর্পণ</w:t>
            </w:r>
          </w:p>
        </w:tc>
        <w:tc>
          <w:tcPr>
            <w:tcW w:w="493" w:type="pct"/>
          </w:tcPr>
          <w:p w:rsidR="002573EE" w:rsidRPr="009358CB" w:rsidRDefault="001254EA" w:rsidP="001254E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৪৩</w:t>
            </w:r>
          </w:p>
        </w:tc>
        <w:tc>
          <w:tcPr>
            <w:tcW w:w="539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691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  <w:cs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</w:tr>
      <w:tr w:rsidR="002573EE" w:rsidRPr="009358CB" w:rsidTr="0024769F">
        <w:tc>
          <w:tcPr>
            <w:tcW w:w="490" w:type="pct"/>
          </w:tcPr>
          <w:p w:rsidR="002573EE" w:rsidRPr="009358CB" w:rsidRDefault="006A6497" w:rsidP="00587C18">
            <w:pPr>
              <w:jc w:val="center"/>
              <w:rPr>
                <w:rFonts w:ascii="Nikosh" w:hAnsi="Nikosh" w:cs="Nikosh"/>
                <w:sz w:val="28"/>
                <w:cs/>
                <w:lang w:bidi="bn-BD"/>
              </w:rPr>
            </w:pPr>
            <w:r>
              <w:rPr>
                <w:rFonts w:ascii="Nikosh" w:hAnsi="Nikosh" w:cs="Nikosh" w:hint="cs"/>
                <w:sz w:val="28"/>
                <w:cs/>
              </w:rPr>
              <w:t>৮</w:t>
            </w:r>
            <w:r>
              <w:rPr>
                <w:rFonts w:ascii="Nikosh" w:hAnsi="Nikosh" w:cs="Nikosh" w:hint="cs"/>
                <w:sz w:val="28"/>
                <w:cs/>
                <w:lang w:bidi="bn-BD"/>
              </w:rPr>
              <w:t>৮</w:t>
            </w:r>
          </w:p>
        </w:tc>
        <w:tc>
          <w:tcPr>
            <w:tcW w:w="1635" w:type="pct"/>
          </w:tcPr>
          <w:p w:rsidR="002573EE" w:rsidRPr="009358CB" w:rsidRDefault="002573EE" w:rsidP="00D51D9B">
            <w:pPr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</w:rPr>
            </w:pPr>
            <w:r w:rsidRPr="009358CB"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</w:rPr>
              <w:t>বাতিল ও সংরক্ষণ</w:t>
            </w:r>
          </w:p>
        </w:tc>
        <w:tc>
          <w:tcPr>
            <w:tcW w:w="493" w:type="pct"/>
          </w:tcPr>
          <w:p w:rsidR="002573EE" w:rsidRPr="009358CB" w:rsidRDefault="001254EA" w:rsidP="001254EA">
            <w:pPr>
              <w:jc w:val="center"/>
              <w:rPr>
                <w:rFonts w:ascii="Nikosh" w:eastAsiaTheme="majorEastAsia" w:hAnsi="Nikosh" w:cs="Nikosh"/>
                <w:spacing w:val="5"/>
                <w:kern w:val="28"/>
                <w:sz w:val="28"/>
                <w:cs/>
                <w:lang w:bidi="bn-BD"/>
              </w:rPr>
            </w:pPr>
            <w:r>
              <w:rPr>
                <w:rFonts w:ascii="Nikosh" w:eastAsiaTheme="majorEastAsia" w:hAnsi="Nikosh" w:cs="Nikosh" w:hint="cs"/>
                <w:spacing w:val="5"/>
                <w:kern w:val="28"/>
                <w:sz w:val="28"/>
                <w:cs/>
                <w:lang w:bidi="bn-BD"/>
              </w:rPr>
              <w:t>৪৩</w:t>
            </w:r>
          </w:p>
        </w:tc>
        <w:tc>
          <w:tcPr>
            <w:tcW w:w="539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4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578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</w:rPr>
            </w:pPr>
            <w:r w:rsidRPr="009358CB">
              <w:rPr>
                <w:rFonts w:ascii="Nikosh" w:hAnsi="Nikosh" w:cs="Nikosh"/>
                <w:sz w:val="28"/>
                <w:cs/>
              </w:rPr>
              <w:t>∙</w:t>
            </w:r>
          </w:p>
        </w:tc>
        <w:tc>
          <w:tcPr>
            <w:tcW w:w="691" w:type="pct"/>
          </w:tcPr>
          <w:p w:rsidR="002573EE" w:rsidRPr="009358CB" w:rsidRDefault="002573EE" w:rsidP="007763A0">
            <w:pPr>
              <w:jc w:val="center"/>
              <w:rPr>
                <w:rFonts w:ascii="Nikosh" w:hAnsi="Nikosh" w:cs="Nikosh"/>
                <w:sz w:val="28"/>
                <w:cs/>
              </w:rPr>
            </w:pPr>
          </w:p>
        </w:tc>
      </w:tr>
    </w:tbl>
    <w:p w:rsidR="00C570AC" w:rsidRPr="009358CB" w:rsidRDefault="00C570AC" w:rsidP="0051175E">
      <w:pPr>
        <w:rPr>
          <w:rFonts w:ascii="Nikosh" w:hAnsi="Nikosh" w:cs="Nikosh"/>
          <w:sz w:val="28"/>
        </w:rPr>
      </w:pPr>
    </w:p>
    <w:sectPr w:rsidR="00C570AC" w:rsidRPr="009358CB" w:rsidSect="00B6119B">
      <w:footerReference w:type="default" r:id="rId6"/>
      <w:pgSz w:w="15840" w:h="12240" w:orient="landscape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974" w:rsidRDefault="004A7974" w:rsidP="009B18C3">
      <w:pPr>
        <w:spacing w:after="0" w:line="240" w:lineRule="auto"/>
      </w:pPr>
      <w:r>
        <w:separator/>
      </w:r>
    </w:p>
  </w:endnote>
  <w:endnote w:type="continuationSeparator" w:id="1">
    <w:p w:rsidR="004A7974" w:rsidRDefault="004A7974" w:rsidP="009B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olaimanLip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438438"/>
      <w:docPartObj>
        <w:docPartGallery w:val="Page Numbers (Bottom of Page)"/>
        <w:docPartUnique/>
      </w:docPartObj>
    </w:sdtPr>
    <w:sdtContent>
      <w:p w:rsidR="00B6119B" w:rsidRDefault="00B6119B">
        <w:pPr>
          <w:pStyle w:val="Footer"/>
          <w:jc w:val="right"/>
          <w:rPr>
            <w:lang w:bidi="bn-BD"/>
          </w:rPr>
        </w:pPr>
        <w:r w:rsidRPr="00B6119B">
          <w:rPr>
            <w:rFonts w:ascii="Nikosh" w:hAnsi="Nikosh" w:cs="Nikosh"/>
          </w:rPr>
          <w:t xml:space="preserve">Page | </w:t>
        </w:r>
        <w:r w:rsidR="003630BC" w:rsidRPr="00B6119B">
          <w:rPr>
            <w:rFonts w:ascii="Nikosh" w:hAnsi="Nikosh" w:cs="Nikosh"/>
          </w:rPr>
          <w:fldChar w:fldCharType="begin"/>
        </w:r>
        <w:r w:rsidRPr="00B6119B">
          <w:rPr>
            <w:rFonts w:ascii="Nikosh" w:hAnsi="Nikosh" w:cs="Nikosh"/>
          </w:rPr>
          <w:instrText xml:space="preserve"> PAGE   \* MERGEFORMAT </w:instrText>
        </w:r>
        <w:r w:rsidR="003630BC" w:rsidRPr="00B6119B">
          <w:rPr>
            <w:rFonts w:ascii="Nikosh" w:hAnsi="Nikosh" w:cs="Nikosh"/>
          </w:rPr>
          <w:fldChar w:fldCharType="separate"/>
        </w:r>
        <w:r w:rsidR="00DD0C62">
          <w:rPr>
            <w:rFonts w:ascii="Nikosh" w:hAnsi="Nikosh" w:cs="Nikosh"/>
            <w:noProof/>
          </w:rPr>
          <w:t>iv</w:t>
        </w:r>
        <w:r w:rsidR="003630BC" w:rsidRPr="00B6119B">
          <w:rPr>
            <w:rFonts w:ascii="Nikosh" w:hAnsi="Nikosh" w:cs="Nikosh"/>
          </w:rPr>
          <w:fldChar w:fldCharType="end"/>
        </w:r>
        <w:r>
          <w:t xml:space="preserve"> </w:t>
        </w:r>
      </w:p>
      <w:p w:rsidR="00B6119B" w:rsidRDefault="003630BC">
        <w:pPr>
          <w:pStyle w:val="Footer"/>
          <w:jc w:val="right"/>
        </w:pPr>
      </w:p>
    </w:sdtContent>
  </w:sdt>
  <w:p w:rsidR="00430385" w:rsidRDefault="004303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974" w:rsidRDefault="004A7974" w:rsidP="009B18C3">
      <w:pPr>
        <w:spacing w:after="0" w:line="240" w:lineRule="auto"/>
      </w:pPr>
      <w:r>
        <w:separator/>
      </w:r>
    </w:p>
  </w:footnote>
  <w:footnote w:type="continuationSeparator" w:id="1">
    <w:p w:rsidR="004A7974" w:rsidRDefault="004A7974" w:rsidP="009B18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70AC"/>
    <w:rsid w:val="00026CCE"/>
    <w:rsid w:val="00047503"/>
    <w:rsid w:val="000618D8"/>
    <w:rsid w:val="00062D25"/>
    <w:rsid w:val="00065109"/>
    <w:rsid w:val="0007103C"/>
    <w:rsid w:val="00095A4F"/>
    <w:rsid w:val="000A46C0"/>
    <w:rsid w:val="000B1AAE"/>
    <w:rsid w:val="000C29C6"/>
    <w:rsid w:val="000C3365"/>
    <w:rsid w:val="000D3D0B"/>
    <w:rsid w:val="000E6D21"/>
    <w:rsid w:val="000F3A87"/>
    <w:rsid w:val="001254EA"/>
    <w:rsid w:val="00126A74"/>
    <w:rsid w:val="00142152"/>
    <w:rsid w:val="001625B5"/>
    <w:rsid w:val="001772DC"/>
    <w:rsid w:val="001A44B4"/>
    <w:rsid w:val="001B5D41"/>
    <w:rsid w:val="001F25CA"/>
    <w:rsid w:val="002007B5"/>
    <w:rsid w:val="0020361D"/>
    <w:rsid w:val="00206AA3"/>
    <w:rsid w:val="00207DA6"/>
    <w:rsid w:val="00242866"/>
    <w:rsid w:val="0024769F"/>
    <w:rsid w:val="00250C24"/>
    <w:rsid w:val="002573EE"/>
    <w:rsid w:val="002C1CAE"/>
    <w:rsid w:val="002C247C"/>
    <w:rsid w:val="002C28A2"/>
    <w:rsid w:val="002C517A"/>
    <w:rsid w:val="002D5C5D"/>
    <w:rsid w:val="003268CD"/>
    <w:rsid w:val="00334B3D"/>
    <w:rsid w:val="003630BC"/>
    <w:rsid w:val="00367D55"/>
    <w:rsid w:val="00367DFF"/>
    <w:rsid w:val="003913E9"/>
    <w:rsid w:val="003C1FF5"/>
    <w:rsid w:val="003C21E5"/>
    <w:rsid w:val="003D5A15"/>
    <w:rsid w:val="003D5C3E"/>
    <w:rsid w:val="00411403"/>
    <w:rsid w:val="00412C84"/>
    <w:rsid w:val="00430385"/>
    <w:rsid w:val="00436539"/>
    <w:rsid w:val="00446473"/>
    <w:rsid w:val="00461AC3"/>
    <w:rsid w:val="00464DD5"/>
    <w:rsid w:val="00482C1B"/>
    <w:rsid w:val="004A1F77"/>
    <w:rsid w:val="004A7974"/>
    <w:rsid w:val="004C2205"/>
    <w:rsid w:val="004D0443"/>
    <w:rsid w:val="004D545A"/>
    <w:rsid w:val="004E285D"/>
    <w:rsid w:val="004E5BB6"/>
    <w:rsid w:val="0051175E"/>
    <w:rsid w:val="00514ABE"/>
    <w:rsid w:val="0054061E"/>
    <w:rsid w:val="00574035"/>
    <w:rsid w:val="00587C18"/>
    <w:rsid w:val="00594849"/>
    <w:rsid w:val="00597701"/>
    <w:rsid w:val="005A35EC"/>
    <w:rsid w:val="005B6AC8"/>
    <w:rsid w:val="005D4CAF"/>
    <w:rsid w:val="005E7D5D"/>
    <w:rsid w:val="0060017E"/>
    <w:rsid w:val="00612822"/>
    <w:rsid w:val="00616118"/>
    <w:rsid w:val="006225F8"/>
    <w:rsid w:val="0063423E"/>
    <w:rsid w:val="0063473D"/>
    <w:rsid w:val="0064421A"/>
    <w:rsid w:val="00645F7C"/>
    <w:rsid w:val="00651DC0"/>
    <w:rsid w:val="00684353"/>
    <w:rsid w:val="006857D6"/>
    <w:rsid w:val="00685A3C"/>
    <w:rsid w:val="006A6497"/>
    <w:rsid w:val="006C0EF3"/>
    <w:rsid w:val="006C2725"/>
    <w:rsid w:val="006E1D1D"/>
    <w:rsid w:val="006F416D"/>
    <w:rsid w:val="00701E7F"/>
    <w:rsid w:val="007359FA"/>
    <w:rsid w:val="0074653E"/>
    <w:rsid w:val="00746916"/>
    <w:rsid w:val="007763A0"/>
    <w:rsid w:val="0077659E"/>
    <w:rsid w:val="00785D91"/>
    <w:rsid w:val="00791A06"/>
    <w:rsid w:val="00794AF1"/>
    <w:rsid w:val="007A3878"/>
    <w:rsid w:val="007B45D2"/>
    <w:rsid w:val="007D662D"/>
    <w:rsid w:val="007E1F64"/>
    <w:rsid w:val="007E316D"/>
    <w:rsid w:val="00820E86"/>
    <w:rsid w:val="0083408F"/>
    <w:rsid w:val="00836F32"/>
    <w:rsid w:val="008B589B"/>
    <w:rsid w:val="008D4BF0"/>
    <w:rsid w:val="008D7A23"/>
    <w:rsid w:val="008E3E3E"/>
    <w:rsid w:val="008E443D"/>
    <w:rsid w:val="008F6D35"/>
    <w:rsid w:val="0091525D"/>
    <w:rsid w:val="0092178B"/>
    <w:rsid w:val="009248CC"/>
    <w:rsid w:val="00930853"/>
    <w:rsid w:val="009358CB"/>
    <w:rsid w:val="009508A8"/>
    <w:rsid w:val="00951C52"/>
    <w:rsid w:val="00966A3F"/>
    <w:rsid w:val="00973328"/>
    <w:rsid w:val="00983D26"/>
    <w:rsid w:val="00991FE5"/>
    <w:rsid w:val="009A2B41"/>
    <w:rsid w:val="009A7202"/>
    <w:rsid w:val="009B18C3"/>
    <w:rsid w:val="009D26B7"/>
    <w:rsid w:val="009D736C"/>
    <w:rsid w:val="009F2529"/>
    <w:rsid w:val="009F4484"/>
    <w:rsid w:val="009F7B73"/>
    <w:rsid w:val="00A02490"/>
    <w:rsid w:val="00A03C4D"/>
    <w:rsid w:val="00A31B90"/>
    <w:rsid w:val="00A33AC5"/>
    <w:rsid w:val="00A3466B"/>
    <w:rsid w:val="00A35F11"/>
    <w:rsid w:val="00A43512"/>
    <w:rsid w:val="00A73FDA"/>
    <w:rsid w:val="00A8663F"/>
    <w:rsid w:val="00A90152"/>
    <w:rsid w:val="00A93198"/>
    <w:rsid w:val="00AB4170"/>
    <w:rsid w:val="00AB7C5C"/>
    <w:rsid w:val="00AD3A93"/>
    <w:rsid w:val="00B06A23"/>
    <w:rsid w:val="00B6119B"/>
    <w:rsid w:val="00B92407"/>
    <w:rsid w:val="00BA1D4E"/>
    <w:rsid w:val="00BA3696"/>
    <w:rsid w:val="00BB4071"/>
    <w:rsid w:val="00BF2295"/>
    <w:rsid w:val="00C00944"/>
    <w:rsid w:val="00C25953"/>
    <w:rsid w:val="00C273D7"/>
    <w:rsid w:val="00C30CA1"/>
    <w:rsid w:val="00C40A26"/>
    <w:rsid w:val="00C44D71"/>
    <w:rsid w:val="00C44DC2"/>
    <w:rsid w:val="00C464F7"/>
    <w:rsid w:val="00C570AC"/>
    <w:rsid w:val="00C62882"/>
    <w:rsid w:val="00C62A3E"/>
    <w:rsid w:val="00C712B9"/>
    <w:rsid w:val="00C80B0B"/>
    <w:rsid w:val="00C80FC6"/>
    <w:rsid w:val="00CA3822"/>
    <w:rsid w:val="00CA582E"/>
    <w:rsid w:val="00CC12E5"/>
    <w:rsid w:val="00CD11BF"/>
    <w:rsid w:val="00CD1EFF"/>
    <w:rsid w:val="00CD2BEC"/>
    <w:rsid w:val="00CF20CB"/>
    <w:rsid w:val="00CF7465"/>
    <w:rsid w:val="00D07AB7"/>
    <w:rsid w:val="00D14ABC"/>
    <w:rsid w:val="00D170C7"/>
    <w:rsid w:val="00D32FF6"/>
    <w:rsid w:val="00D51D9B"/>
    <w:rsid w:val="00D63459"/>
    <w:rsid w:val="00D650DD"/>
    <w:rsid w:val="00D71433"/>
    <w:rsid w:val="00D80702"/>
    <w:rsid w:val="00DA0BEF"/>
    <w:rsid w:val="00DD0C62"/>
    <w:rsid w:val="00DD6314"/>
    <w:rsid w:val="00DD6C17"/>
    <w:rsid w:val="00DE18D9"/>
    <w:rsid w:val="00DE3B3E"/>
    <w:rsid w:val="00DE4470"/>
    <w:rsid w:val="00DF47FF"/>
    <w:rsid w:val="00E13156"/>
    <w:rsid w:val="00E424E4"/>
    <w:rsid w:val="00E60553"/>
    <w:rsid w:val="00E609A7"/>
    <w:rsid w:val="00E61140"/>
    <w:rsid w:val="00E66676"/>
    <w:rsid w:val="00E7284C"/>
    <w:rsid w:val="00E8533E"/>
    <w:rsid w:val="00E92CD3"/>
    <w:rsid w:val="00EB3974"/>
    <w:rsid w:val="00EC5F1C"/>
    <w:rsid w:val="00ED387F"/>
    <w:rsid w:val="00F06759"/>
    <w:rsid w:val="00F11540"/>
    <w:rsid w:val="00F1394D"/>
    <w:rsid w:val="00F1546B"/>
    <w:rsid w:val="00F24CCF"/>
    <w:rsid w:val="00F25849"/>
    <w:rsid w:val="00F41A81"/>
    <w:rsid w:val="00F6608F"/>
    <w:rsid w:val="00F82045"/>
    <w:rsid w:val="00F8593D"/>
    <w:rsid w:val="00F9365A"/>
    <w:rsid w:val="00FB2E26"/>
    <w:rsid w:val="00FF0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0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B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8C3"/>
  </w:style>
  <w:style w:type="paragraph" w:styleId="Footer">
    <w:name w:val="footer"/>
    <w:basedOn w:val="Normal"/>
    <w:link w:val="FooterChar"/>
    <w:uiPriority w:val="99"/>
    <w:unhideWhenUsed/>
    <w:rsid w:val="009B1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useer</dc:creator>
  <cp:keywords/>
  <dc:description/>
  <cp:lastModifiedBy>useer</cp:lastModifiedBy>
  <cp:revision>187</cp:revision>
  <dcterms:created xsi:type="dcterms:W3CDTF">2016-11-17T00:13:00Z</dcterms:created>
  <dcterms:modified xsi:type="dcterms:W3CDTF">2016-12-05T18:52:00Z</dcterms:modified>
</cp:coreProperties>
</file>