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40"/>
        <w:gridCol w:w="900"/>
        <w:gridCol w:w="855"/>
        <w:gridCol w:w="990"/>
        <w:gridCol w:w="975"/>
        <w:gridCol w:w="870"/>
        <w:gridCol w:w="855"/>
        <w:gridCol w:w="990"/>
        <w:gridCol w:w="989"/>
        <w:tblGridChange w:id="0">
          <w:tblGrid>
            <w:gridCol w:w="2040"/>
            <w:gridCol w:w="900"/>
            <w:gridCol w:w="855"/>
            <w:gridCol w:w="990"/>
            <w:gridCol w:w="975"/>
            <w:gridCol w:w="870"/>
            <w:gridCol w:w="855"/>
            <w:gridCol w:w="990"/>
            <w:gridCol w:w="98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Sampling Point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Adult Winter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Child Winter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Adult Summer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Child Summer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Adult Winter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Child Winter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Adult Summer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Child Summer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Gabtoli Dhalwes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Gabtoli Turag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Shah Cement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Hazaribag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251.08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194.7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252.73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195.16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Rayerbazar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Kholamora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Zinzira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67.09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Sadarghat Terminal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95.63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70.29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132.03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96.61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Postogola Bri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74.68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54.38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6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720"/>
        <w:gridCol w:w="630"/>
        <w:gridCol w:w="1035"/>
        <w:gridCol w:w="675"/>
        <w:gridCol w:w="630"/>
        <w:gridCol w:w="1080"/>
        <w:gridCol w:w="810"/>
        <w:gridCol w:w="540"/>
        <w:gridCol w:w="1080"/>
        <w:gridCol w:w="720"/>
        <w:gridCol w:w="630"/>
        <w:gridCol w:w="1080"/>
        <w:tblGridChange w:id="0">
          <w:tblGrid>
            <w:gridCol w:w="1530"/>
            <w:gridCol w:w="720"/>
            <w:gridCol w:w="630"/>
            <w:gridCol w:w="1035"/>
            <w:gridCol w:w="675"/>
            <w:gridCol w:w="630"/>
            <w:gridCol w:w="1080"/>
            <w:gridCol w:w="810"/>
            <w:gridCol w:w="540"/>
            <w:gridCol w:w="1080"/>
            <w:gridCol w:w="720"/>
            <w:gridCol w:w="630"/>
            <w:gridCol w:w="10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Health Risk parameters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Winter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Summer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</w:tr>
      <w:tr>
        <w:trPr>
          <w:cantSplit w:val="0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Non- Carcinogenic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Mn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Mn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Ni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Ni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Cu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Cu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Zn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Zn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Cd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Cd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Hg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Hg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Pb HQ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Pb HQ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HI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HI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19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Carcinogenic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Cd ILCR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Cd ILCR Children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 ILCR Adult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 ILCR 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HMI262Tl94mQjFR28bvER9AjQ==">AMUW2mXBLpF6QOrKXnL1fz3z3eIP51KoYnaJ22d/tBX7wN3LDnDC7sGk7vzzvYieqB+vpn+5VrO14bZp5MRYrVKUByANnkisFXOo6r4SfJnOPgdlF6185OQ=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2023-04-24T14:12:00Z</dcterms:created>
  <dc:creator>Rakib H. Hridoy</dc:creator>
</cp:coreProperties>
</file>