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Review on Water Quality Assessment using Statistical and Deep Learning Modeling</w:t>
      </w:r>
    </w:p>
    <w:p>
      <w:pPr>
        <w:pStyle w:val="Normal"/>
        <w:bidi w:val="0"/>
        <w:jc w:val="left"/>
        <w:rPr/>
      </w:pPr>
      <w:r>
        <w:rPr/>
      </w:r>
    </w:p>
    <w:p>
      <w:pPr>
        <w:pStyle w:val="Normal"/>
        <w:bidi w:val="0"/>
        <w:jc w:val="left"/>
        <w:rPr/>
      </w:pPr>
      <w:r>
        <w:rPr/>
        <w:t>The main focus of the study will be to get the best fit model that can predict and forecast water quality in long run. The combine statistical and deep learning approach is new to the field of water quality assessment. This study will be one of the helping review on the statistical and deep learning approach that will benefit scientists, reviewers and environmentalist and will be helpful in water management of static and dynamic water bodies.</w:t>
      </w:r>
    </w:p>
    <w:p>
      <w:pPr>
        <w:pStyle w:val="Normal"/>
        <w:bidi w:val="0"/>
        <w:jc w:val="left"/>
        <w:rPr/>
      </w:pPr>
      <w:r>
        <w:rPr/>
      </w:r>
    </w:p>
    <w:p>
      <w:pPr>
        <w:pStyle w:val="Normal"/>
        <w:bidi w:val="0"/>
        <w:jc w:val="left"/>
        <w:rPr/>
      </w:pPr>
      <w:r>
        <w:rPr/>
        <w:t>Methods:</w:t>
      </w:r>
    </w:p>
    <w:p>
      <w:pPr>
        <w:pStyle w:val="Normal"/>
        <w:bidi w:val="0"/>
        <w:jc w:val="left"/>
        <w:rPr/>
      </w:pPr>
      <w:r>
        <w:rPr/>
        <w:t xml:space="preserve">River in concern: </w:t>
      </w:r>
    </w:p>
    <w:p>
      <w:pPr>
        <w:pStyle w:val="Normal"/>
        <w:bidi w:val="0"/>
        <w:jc w:val="left"/>
        <w:rPr/>
      </w:pPr>
      <w:r>
        <w:rPr/>
        <w:tab/>
        <w:t>i) Buriganga</w:t>
      </w:r>
    </w:p>
    <w:p>
      <w:pPr>
        <w:pStyle w:val="Normal"/>
        <w:bidi w:val="0"/>
        <w:jc w:val="left"/>
        <w:rPr/>
      </w:pPr>
      <w:r>
        <w:rPr/>
        <w:tab/>
        <w:t>ii) Hatirjheel</w:t>
      </w:r>
    </w:p>
    <w:p>
      <w:pPr>
        <w:pStyle w:val="Normal"/>
        <w:bidi w:val="0"/>
        <w:jc w:val="left"/>
        <w:rPr/>
      </w:pPr>
      <w:r>
        <w:rPr/>
        <w:tab/>
        <w:t>iii) Dhaleshwari</w:t>
      </w:r>
    </w:p>
    <w:p>
      <w:pPr>
        <w:pStyle w:val="Normal"/>
        <w:bidi w:val="0"/>
        <w:jc w:val="left"/>
        <w:rPr/>
      </w:pPr>
      <w:r>
        <w:rPr/>
        <w:tab/>
        <w:t>iv) Turag</w:t>
      </w:r>
    </w:p>
    <w:p>
      <w:pPr>
        <w:pStyle w:val="Normal"/>
        <w:bidi w:val="0"/>
        <w:jc w:val="left"/>
        <w:rPr/>
      </w:pPr>
      <w:r>
        <w:rPr/>
        <w:t>Data collection will be preliminary divided into four (4)/ three (3) sampling points putting into consideration the point of discharge close distance from industries. The distance from one sample point to another will be 20/30/40 m apart. The sampling will be focused on upstream to downstream of the river. The sampling will be done 2 days in a week. The water quality parameters will be considered in this study are:</w:t>
      </w:r>
    </w:p>
    <w:p>
      <w:pPr>
        <w:pStyle w:val="Normal"/>
        <w:bidi w:val="0"/>
        <w:jc w:val="left"/>
        <w:rPr/>
      </w:pPr>
      <w:r>
        <w:rPr/>
        <w:tab/>
        <w:t>i) DO</w:t>
      </w:r>
    </w:p>
    <w:p>
      <w:pPr>
        <w:pStyle w:val="Normal"/>
        <w:bidi w:val="0"/>
        <w:jc w:val="left"/>
        <w:rPr/>
      </w:pPr>
      <w:r>
        <w:rPr/>
        <w:tab/>
        <w:t>ii) Temperature</w:t>
      </w:r>
    </w:p>
    <w:p>
      <w:pPr>
        <w:pStyle w:val="Normal"/>
        <w:bidi w:val="0"/>
        <w:jc w:val="left"/>
        <w:rPr/>
      </w:pPr>
      <w:r>
        <w:rPr/>
        <w:tab/>
        <w:t>iii) pH</w:t>
      </w:r>
    </w:p>
    <w:p>
      <w:pPr>
        <w:pStyle w:val="Normal"/>
        <w:bidi w:val="0"/>
        <w:jc w:val="left"/>
        <w:rPr/>
      </w:pPr>
      <w:r>
        <w:rPr/>
        <w:tab/>
        <w:t>iv) EC</w:t>
      </w:r>
    </w:p>
    <w:p>
      <w:pPr>
        <w:pStyle w:val="Normal"/>
        <w:bidi w:val="0"/>
        <w:jc w:val="left"/>
        <w:rPr/>
      </w:pPr>
      <w:r>
        <w:rPr/>
        <w:tab/>
        <w:t>v) TDS</w:t>
      </w:r>
    </w:p>
    <w:p>
      <w:pPr>
        <w:pStyle w:val="Normal"/>
        <w:bidi w:val="0"/>
        <w:jc w:val="left"/>
        <w:rPr/>
      </w:pPr>
      <w:r>
        <w:rPr/>
        <w:tab/>
        <w:t>vi) BOD</w:t>
      </w:r>
    </w:p>
    <w:p>
      <w:pPr>
        <w:pStyle w:val="Normal"/>
        <w:bidi w:val="0"/>
        <w:jc w:val="left"/>
        <w:rPr/>
      </w:pPr>
      <w:r>
        <w:rPr/>
      </w:r>
    </w:p>
    <w:p>
      <w:pPr>
        <w:pStyle w:val="Normal"/>
        <w:bidi w:val="0"/>
        <w:jc w:val="left"/>
        <w:rPr/>
      </w:pPr>
      <w:r>
        <w:rPr/>
      </w:r>
    </w:p>
    <w:p>
      <w:pPr>
        <w:pStyle w:val="Normal"/>
        <w:bidi w:val="0"/>
        <w:jc w:val="left"/>
        <w:rPr/>
      </w:pPr>
      <w:r>
        <w:rPr/>
        <w:t xml:space="preserve">Deep learning and Statistical Methods will be applied:  </w:t>
      </w:r>
    </w:p>
    <w:p>
      <w:pPr>
        <w:pStyle w:val="Normal"/>
        <w:bidi w:val="0"/>
        <w:jc w:val="left"/>
        <w:rPr/>
      </w:pPr>
      <w:r>
        <w:rPr/>
        <w:tab/>
        <w:t>Statistical Approach:</w:t>
      </w:r>
    </w:p>
    <w:p>
      <w:pPr>
        <w:pStyle w:val="Normal"/>
        <w:bidi w:val="0"/>
        <w:jc w:val="left"/>
        <w:rPr/>
      </w:pPr>
      <w:r>
        <w:rPr/>
        <w:tab/>
        <w:tab/>
      </w:r>
      <w:r>
        <w:rPr/>
        <w:t>i</w:t>
      </w:r>
      <w:r>
        <w:rPr/>
        <w:t>) Moving Average</w:t>
      </w:r>
    </w:p>
    <w:p>
      <w:pPr>
        <w:pStyle w:val="Normal"/>
        <w:bidi w:val="0"/>
        <w:jc w:val="left"/>
        <w:rPr/>
      </w:pPr>
      <w:r>
        <w:rPr/>
      </w:r>
    </w:p>
    <w:p>
      <w:pPr>
        <w:pStyle w:val="Normal"/>
        <w:bidi w:val="0"/>
        <w:jc w:val="left"/>
        <w:rPr/>
      </w:pPr>
      <w:r>
        <w:rPr/>
        <w:tab/>
        <w:t>Deep Learning Approach:</w:t>
      </w:r>
    </w:p>
    <w:p>
      <w:pPr>
        <w:pStyle w:val="Normal"/>
        <w:bidi w:val="0"/>
        <w:jc w:val="left"/>
        <w:rPr/>
      </w:pPr>
      <w:r>
        <w:rPr/>
        <w:tab/>
        <w:tab/>
      </w:r>
      <w:r>
        <w:rPr/>
        <w:t>i</w:t>
      </w:r>
      <w:r>
        <w:rPr/>
        <w:t>) Perceptron</w:t>
      </w:r>
    </w:p>
    <w:p>
      <w:pPr>
        <w:pStyle w:val="Normal"/>
        <w:bidi w:val="0"/>
        <w:jc w:val="left"/>
        <w:rPr/>
      </w:pPr>
      <w:r>
        <w:rPr/>
        <w:tab/>
        <w:tab/>
        <w:t>ii) CNN</w:t>
      </w:r>
    </w:p>
    <w:p>
      <w:pPr>
        <w:pStyle w:val="Normal"/>
        <w:bidi w:val="0"/>
        <w:jc w:val="left"/>
        <w:rPr/>
      </w:pPr>
      <w:r>
        <w:rPr/>
        <w:tab/>
        <w:tab/>
        <w:t>iii) RNN</w:t>
      </w:r>
    </w:p>
    <w:p>
      <w:pPr>
        <w:pStyle w:val="Normal"/>
        <w:bidi w:val="0"/>
        <w:jc w:val="left"/>
        <w:rPr/>
      </w:pPr>
      <w:r>
        <w:rPr/>
        <w:tab/>
        <w:tab/>
        <w:t>iv) LSTM</w:t>
      </w:r>
    </w:p>
    <w:p>
      <w:pPr>
        <w:pStyle w:val="Normal"/>
        <w:bidi w:val="0"/>
        <w:jc w:val="left"/>
        <w:rPr/>
      </w:pPr>
      <w:r>
        <w:rPr/>
        <w:tab/>
        <w:tab/>
        <w:t>v) GRU</w:t>
      </w:r>
    </w:p>
    <w:p>
      <w:pPr>
        <w:pStyle w:val="Normal"/>
        <w:bidi w:val="0"/>
        <w:jc w:val="left"/>
        <w:rPr/>
      </w:pPr>
      <w:r>
        <w:rPr/>
        <w:tab/>
        <w:tab/>
        <w:t>vi) XGBoost</w:t>
      </w:r>
    </w:p>
    <w:p>
      <w:pPr>
        <w:pStyle w:val="Normal"/>
        <w:bidi w:val="0"/>
        <w:jc w:val="left"/>
        <w:rPr/>
      </w:pPr>
      <w:r>
        <w:rPr/>
        <w:tab/>
        <w:tab/>
        <w:t>vi</w:t>
      </w:r>
      <w:r>
        <w:rPr/>
        <w:t>i</w:t>
      </w:r>
      <w:r>
        <w:rPr/>
        <w:t>) Autoencoder Approach</w:t>
      </w:r>
    </w:p>
    <w:p>
      <w:pPr>
        <w:pStyle w:val="Normal"/>
        <w:bidi w:val="0"/>
        <w:jc w:val="left"/>
        <w:rPr/>
      </w:pPr>
      <w:r>
        <w:rPr/>
        <w:tab/>
        <w:tab/>
        <w:t>vii</w:t>
      </w:r>
      <w:r>
        <w:rPr/>
        <w:t>i</w:t>
      </w:r>
      <w:r>
        <w:rPr/>
        <w:t xml:space="preserve">) </w:t>
      </w:r>
      <w:r>
        <w:rPr/>
        <w:t>Combine approach of moving average and autoencoder</w:t>
      </w:r>
    </w:p>
    <w:p>
      <w:pPr>
        <w:pStyle w:val="Normal"/>
        <w:bidi w:val="0"/>
        <w:jc w:val="left"/>
        <w:rPr/>
      </w:pPr>
      <w:r>
        <w:rPr/>
        <w:tab/>
        <w:tab/>
        <w:t>ix) Hybrid modeling of CNN, RNN, LSTM, GRU</w:t>
      </w:r>
    </w:p>
    <w:p>
      <w:pPr>
        <w:pStyle w:val="Normal"/>
        <w:bidi w:val="0"/>
        <w:jc w:val="left"/>
        <w:rPr/>
      </w:pPr>
      <w:r>
        <w:rPr/>
      </w:r>
    </w:p>
    <w:p>
      <w:pPr>
        <w:pStyle w:val="Normal"/>
        <w:bidi w:val="0"/>
        <w:jc w:val="left"/>
        <w:rPr/>
      </w:pPr>
      <w:r>
        <w:rPr/>
        <w:t>Instrument needed:</w:t>
      </w:r>
    </w:p>
    <w:p>
      <w:pPr>
        <w:pStyle w:val="Normal"/>
        <w:bidi w:val="0"/>
        <w:jc w:val="left"/>
        <w:rPr/>
      </w:pPr>
      <w:r>
        <w:rPr/>
        <w:tab/>
        <w:t>i) DO meter</w:t>
      </w:r>
    </w:p>
    <w:p>
      <w:pPr>
        <w:pStyle w:val="Normal"/>
        <w:bidi w:val="0"/>
        <w:jc w:val="left"/>
        <w:rPr/>
      </w:pPr>
      <w:r>
        <w:rPr/>
        <w:tab/>
        <w:t>ii) pH meter</w:t>
      </w:r>
    </w:p>
    <w:p>
      <w:pPr>
        <w:pStyle w:val="Normal"/>
        <w:bidi w:val="0"/>
        <w:jc w:val="left"/>
        <w:rPr/>
      </w:pPr>
      <w:r>
        <w:rPr/>
        <w:tab/>
        <w:t>iii) EC meter</w:t>
      </w:r>
    </w:p>
    <w:p>
      <w:pPr>
        <w:pStyle w:val="Normal"/>
        <w:bidi w:val="0"/>
        <w:jc w:val="left"/>
        <w:rPr/>
      </w:pPr>
      <w:r>
        <w:rPr/>
        <w:tab/>
        <w:t xml:space="preserve">iv) Thermometer </w:t>
      </w:r>
    </w:p>
    <w:p>
      <w:pPr>
        <w:pStyle w:val="Normal"/>
        <w:bidi w:val="0"/>
        <w:jc w:val="left"/>
        <w:rPr/>
      </w:pPr>
      <w:r>
        <w:rPr/>
      </w:r>
    </w:p>
    <w:p>
      <w:pPr>
        <w:pStyle w:val="Normal"/>
        <w:bidi w:val="0"/>
        <w:jc w:val="left"/>
        <w:rPr/>
      </w:pPr>
      <w:r>
        <w:rPr/>
        <w:t>Costing:</w:t>
      </w:r>
    </w:p>
    <w:p>
      <w:pPr>
        <w:pStyle w:val="Normal"/>
        <w:bidi w:val="0"/>
        <w:jc w:val="left"/>
        <w:rPr/>
      </w:pPr>
      <w:r>
        <w:rPr/>
        <w:tab/>
        <w:t>i) Reading Meter purchase cost</w:t>
      </w:r>
    </w:p>
    <w:p>
      <w:pPr>
        <w:pStyle w:val="Normal"/>
        <w:bidi w:val="0"/>
        <w:jc w:val="left"/>
        <w:rPr/>
      </w:pPr>
      <w:r>
        <w:rPr/>
        <w:tab/>
        <w:t>ii) Transport cost</w:t>
      </w:r>
    </w:p>
    <w:p>
      <w:pPr>
        <w:pStyle w:val="Normal"/>
        <w:bidi w:val="0"/>
        <w:jc w:val="left"/>
        <w:rPr/>
      </w:pPr>
      <w:r>
        <w:rPr/>
        <w:t xml:space="preserv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Tahoma"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2</Pages>
  <Words>250</Words>
  <Characters>1267</Characters>
  <CharactersWithSpaces>1524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2024-01-04T16:32:20Z</dcterms:created>
  <dc:creator/>
  <dc:description/>
  <dc:language>en-US</dc:language>
  <cp:lastModifiedBy/>
  <dcterms:modified xsi:type="dcterms:W3CDTF">2024-01-04T16:56:43Z</dcterms:modified>
  <cp:revision>2</cp:revision>
  <dc:subject/>
  <dc:title/>
</cp:coreProperties>
</file>