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92ECA2" w:rsidP="4592ECA2" w:rsidRDefault="4592ECA2" w14:paraId="0E3091AA" w14:textId="5C7741A2">
      <w:pPr>
        <w:rPr>
          <w:rFonts w:ascii="Times New Roman" w:hAnsi="Times New Roman" w:eastAsia="Times New Roman" w:cs="Times New Roman"/>
          <w:i w:val="1"/>
          <w:iCs w:val="1"/>
        </w:rPr>
      </w:pPr>
      <w:bookmarkStart w:name="_GoBack" w:id="0"/>
      <w:bookmarkEnd w:id="0"/>
      <w:r w:rsidRPr="4592ECA2" w:rsidR="4592ECA2">
        <w:rPr>
          <w:rFonts w:ascii="Times New Roman" w:hAnsi="Times New Roman" w:eastAsia="Times New Roman" w:cs="Times New Roman"/>
          <w:i w:val="1"/>
          <w:iCs w:val="1"/>
        </w:rPr>
        <w:t>3.4 Geo-accumulation index (</w:t>
      </w:r>
      <w:r w:rsidRPr="4592ECA2" w:rsidR="4592ECA2">
        <w:rPr>
          <w:rFonts w:ascii="Times New Roman" w:hAnsi="Times New Roman" w:eastAsia="Times New Roman" w:cs="Times New Roman"/>
          <w:i w:val="1"/>
          <w:iCs w:val="1"/>
        </w:rPr>
        <w:t>I</w:t>
      </w:r>
      <w:r w:rsidRPr="4592ECA2" w:rsidR="4592ECA2">
        <w:rPr>
          <w:rFonts w:ascii="Times New Roman" w:hAnsi="Times New Roman" w:eastAsia="Times New Roman" w:cs="Times New Roman"/>
          <w:i w:val="1"/>
          <w:iCs w:val="1"/>
          <w:vertAlign w:val="subscript"/>
        </w:rPr>
        <w:t>geo</w:t>
      </w:r>
      <w:r w:rsidRPr="4592ECA2" w:rsidR="4592ECA2">
        <w:rPr>
          <w:rFonts w:ascii="Times New Roman" w:hAnsi="Times New Roman" w:eastAsia="Times New Roman" w:cs="Times New Roman"/>
          <w:i w:val="1"/>
          <w:iCs w:val="1"/>
        </w:rPr>
        <w:t>)</w:t>
      </w:r>
    </w:p>
    <w:p w:rsidR="4592ECA2" w:rsidP="4592ECA2" w:rsidRDefault="4592ECA2" w14:paraId="69845EB1" w14:textId="397F02E8">
      <w:pPr>
        <w:pStyle w:val="Normal"/>
        <w:rPr>
          <w:rFonts w:ascii="Times New Roman" w:hAnsi="Times New Roman" w:eastAsia="Times New Roman" w:cs="Times New Roman"/>
          <w:i w:val="0"/>
          <w:iCs w:val="0"/>
          <w:vertAlign w:val="subscript"/>
        </w:rPr>
      </w:pPr>
      <w:r w:rsidRPr="4592ECA2" w:rsidR="4592ECA2">
        <w:rPr>
          <w:rFonts w:ascii="Times New Roman" w:hAnsi="Times New Roman" w:eastAsia="Times New Roman" w:cs="Times New Roman"/>
          <w:i w:val="0"/>
          <w:iCs w:val="0"/>
        </w:rPr>
        <w:t xml:space="preserve">The criterion to evaluate the metal pollution in sediments is the </w:t>
      </w:r>
      <w:r w:rsidRPr="4592ECA2" w:rsidR="4592ECA2">
        <w:rPr>
          <w:rFonts w:ascii="Times New Roman" w:hAnsi="Times New Roman" w:eastAsia="Times New Roman" w:cs="Times New Roman"/>
          <w:i w:val="1"/>
          <w:iCs w:val="1"/>
        </w:rPr>
        <w:t>I</w:t>
      </w:r>
      <w:r w:rsidRPr="4592ECA2" w:rsidR="4592ECA2">
        <w:rPr>
          <w:rFonts w:ascii="Times New Roman" w:hAnsi="Times New Roman" w:eastAsia="Times New Roman" w:cs="Times New Roman"/>
          <w:i w:val="1"/>
          <w:iCs w:val="1"/>
          <w:vertAlign w:val="subscript"/>
        </w:rPr>
        <w:t>geo</w:t>
      </w:r>
      <w:r w:rsidRPr="4592ECA2" w:rsidR="4592ECA2">
        <w:rPr>
          <w:rFonts w:ascii="Times New Roman" w:hAnsi="Times New Roman" w:eastAsia="Times New Roman" w:cs="Times New Roman"/>
          <w:i w:val="1"/>
          <w:iCs w:val="1"/>
          <w:vertAlign w:val="baseline"/>
        </w:rPr>
        <w:t xml:space="preserve">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that has been widely used since the late 1960s which is calculated by Eq (X) shown in Table X. In the present study,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for the elements Cr, Ni, Cu, As, Cd and Pb is measured and presented in Table 3. Calculated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for both seasons showed that Cd and Pb have the maximum geo-accumulation index having positive values in all five rivers. In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Shitalakshya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and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Buriganga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the 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of Cd were strongly to extremely polluted having the values of 4.74 and 4.16 in winter season and in rainy season the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were 4.39 and 3.88 respectively which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indicate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strongly to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extremly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polluted to strongly pollution. In Turag,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Dhaleshwari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and Balu the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of Cd in winter season were 3.08, 2.43 and 2.06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indicating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strongly to moderately strong pollution and in rainy it was 2.63, 1.88 and 1.74 ranging in moderate to strong pollution to moderate pollution. The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of Pb in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Buriganga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, Turag and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Shitalakshya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were 3.21, 2.96, 2.39 in winter season ranging in strongly polluted to moderate to strong polluted and in rainy season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were 2.47, 2.02 and 1.58 respectively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indicating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moderate to strong pollution to moderate pollution. In Dhaleswari and Balu the 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>I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subscript"/>
        </w:rPr>
        <w:t>geo</w:t>
      </w:r>
      <w:r w:rsidRPr="4592ECA2" w:rsidR="4592ECA2">
        <w:rPr>
          <w:rFonts w:ascii="Times New Roman" w:hAnsi="Times New Roman" w:eastAsia="Times New Roman" w:cs="Times New Roman"/>
          <w:i w:val="0"/>
          <w:iCs w:val="0"/>
          <w:vertAlign w:val="baseline"/>
        </w:rPr>
        <w:t xml:space="preserve"> values of Pb in winter were 1.34 and </w:t>
      </w:r>
    </w:p>
    <w:p w:rsidR="4592ECA2" w:rsidP="4592ECA2" w:rsidRDefault="4592ECA2" w14:paraId="56E42159" w14:textId="4C1A1369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p w:rsidR="4592ECA2" w:rsidP="4592ECA2" w:rsidRDefault="4592ECA2" w14:paraId="7E9B4FDD" w14:textId="45BA7474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p w:rsidR="4592ECA2" w:rsidP="4592ECA2" w:rsidRDefault="4592ECA2" w14:paraId="5B248946" w14:textId="41625E6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92ECA2" w:rsidR="4592E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Table 3: Geoaccumulation index (</w:t>
      </w:r>
      <w:r w:rsidRPr="4592ECA2" w:rsidR="4592EC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4592ECA2" w:rsidR="4592EC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>geo</w:t>
      </w:r>
      <w:r w:rsidRPr="4592ECA2" w:rsidR="4592E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of HMs for sediments of Balu, Buriganga, Dhaleshwari, Shitalakshya and Turag River, Bangladesh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54"/>
        <w:gridCol w:w="1687"/>
        <w:gridCol w:w="911"/>
        <w:gridCol w:w="911"/>
        <w:gridCol w:w="926"/>
        <w:gridCol w:w="881"/>
        <w:gridCol w:w="940"/>
        <w:gridCol w:w="911"/>
      </w:tblGrid>
      <w:tr w:rsidR="4592ECA2" w:rsidTr="4592ECA2" w14:paraId="7E767AD9">
        <w:trPr>
          <w:trHeight w:val="300"/>
        </w:trPr>
        <w:tc>
          <w:tcPr>
            <w:tcW w:w="1254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03835765" w14:textId="5C33AD1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Season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1564E0AD" w14:textId="5D454BC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River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3823D2B2" w14:textId="55CD3EE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Cr 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31C8721C" w14:textId="05F538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Ni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76693AAB" w14:textId="7674A76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10B4B1EA" w14:textId="6C8733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3A137BA4" w14:textId="3F7B896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Cd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6CB0FB11" w14:textId="46C8733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Pb</w:t>
            </w:r>
          </w:p>
        </w:tc>
      </w:tr>
      <w:tr w:rsidR="4592ECA2" w:rsidTr="4592ECA2" w14:paraId="53497C84">
        <w:trPr>
          <w:trHeight w:val="300"/>
        </w:trPr>
        <w:tc>
          <w:tcPr>
            <w:tcW w:w="1254" w:type="dxa"/>
            <w:vMerge w:val="restart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131E581E" w14:textId="1C20D5A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Winter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24D2B264" w14:textId="14E5703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Balu</w:t>
            </w:r>
          </w:p>
          <w:p w:rsidR="4592ECA2" w:rsidP="4592ECA2" w:rsidRDefault="4592ECA2" w14:paraId="5CB236C4" w14:textId="6415C77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64EF184E" w14:textId="0C0C85B8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-3.18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214FD4D0" w14:textId="44CAA053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-1.68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7CA7A7ED" w14:textId="7C3ECAD2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3C273A15" w14:textId="4910C794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-1.29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1E7B611F" w14:textId="20A34875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7B2C8C60" w14:textId="0B66CF36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1.05</w:t>
            </w:r>
          </w:p>
        </w:tc>
      </w:tr>
      <w:tr w:rsidR="4592ECA2" w:rsidTr="4592ECA2" w14:paraId="3C2F1F22">
        <w:trPr>
          <w:trHeight w:val="54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E1F704E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20951647" w14:textId="5FA742F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Buriganga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8143E07" w14:textId="1592AA60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7E81A7E7" w14:textId="1570212C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-0.44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397768AB" w14:textId="16A7CFCB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1.67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233F2588" w14:textId="4D74F923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-0.84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1E012A6A" w14:textId="06F9ACAF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471703E" w14:textId="5FFE9D52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3.21</w:t>
            </w:r>
          </w:p>
        </w:tc>
      </w:tr>
      <w:tr w:rsidR="4592ECA2" w:rsidTr="4592ECA2" w14:paraId="531DFC79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7C5DC72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5A18420A" w14:textId="41278F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Dhaleshwari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7CF1755" w14:textId="29E54A8E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-0.52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62A466DA" w14:textId="5829AC35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-1.52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251ECE84" w14:textId="37EB2305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2AE12B00" w14:textId="0BC9BFA7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22CC11AE" w14:textId="25547C11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2.43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466D5896" w14:textId="2EA74056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1.34</w:t>
            </w:r>
          </w:p>
        </w:tc>
      </w:tr>
      <w:tr w:rsidR="4592ECA2" w:rsidTr="4592ECA2" w14:paraId="670DF910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5D5AEA1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0AB4AF4B" w14:textId="4AB310B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Shitalakshya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1F90684C" w14:textId="2E485442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-1.02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47DA4E3F" w14:textId="0B021B5C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-0.98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40C97714" w14:textId="1B1A1B16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0.91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494DCAD7" w14:textId="368D55FF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2941B927" w14:textId="4435DC3C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4.74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4878AB4E" w14:textId="2176A2E3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2.39</w:t>
            </w:r>
          </w:p>
        </w:tc>
      </w:tr>
      <w:tr w:rsidR="4592ECA2" w:rsidTr="4592ECA2" w14:paraId="60079BA8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2F499FE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6259F32F" w14:textId="22B8817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Turag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72F5C465" w14:textId="20251A53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-3.06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1248D1B7" w14:textId="191573F9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-0.47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0883DBAD" w14:textId="0F045326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0.59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422A242B" w14:textId="5B82D497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-0.35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21C5AB51" w14:textId="14168A81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3.08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1EDDD7D" w14:textId="05161E04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2.96</w:t>
            </w:r>
          </w:p>
        </w:tc>
      </w:tr>
      <w:tr w:rsidR="4592ECA2" w:rsidTr="4592ECA2" w14:paraId="080B321E">
        <w:trPr>
          <w:trHeight w:val="300"/>
        </w:trPr>
        <w:tc>
          <w:tcPr>
            <w:tcW w:w="1254" w:type="dxa"/>
            <w:vMerge w:val="restart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5691271A" w14:textId="2477058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Rainy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7EF9C5A7" w14:textId="21BBDF9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Balu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7E9646E3" w14:textId="39E5B381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-3.77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0C29C524" w14:textId="396D1FF0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2EB65FAC" w14:textId="29889023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-0.29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6A1F18CB" w14:textId="1DEE52B2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-1.52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4F4E68AC" w14:textId="7A7E0745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1.74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184E6317" w14:textId="06A3E0F5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</w:tr>
      <w:tr w:rsidR="4592ECA2" w:rsidTr="4592ECA2" w14:paraId="29EF0084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7AF1799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24C4D791" w14:textId="1D57F8F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Buriganga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0D3F77C" w14:textId="24924ED0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-0.75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2651382" w14:textId="6E474D1E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-0.95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6156FB3E" w14:textId="29D4FF17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370C3A52" w14:textId="7916F8BA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-1.13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6DEF323B" w14:textId="41EF5D60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3.88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1143E65F" w14:textId="02AE54BB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2.47</w:t>
            </w:r>
          </w:p>
        </w:tc>
      </w:tr>
      <w:tr w:rsidR="4592ECA2" w:rsidTr="4592ECA2" w14:paraId="2B803515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7D8266E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4F665F42" w14:textId="4C75558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Dhaleshwari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068CB34D" w14:textId="0962410F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-0.95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6DD5845D" w14:textId="67DAE38F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-2.29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11DE03A6" w14:textId="50AE11A5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094A5EDE" w14:textId="5677F60A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-0.49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4BAD4608" w14:textId="0E0635AB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1.88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514622A" w14:textId="61ED7E8A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</w:t>
            </w:r>
          </w:p>
        </w:tc>
      </w:tr>
      <w:tr w:rsidR="4592ECA2" w:rsidTr="4592ECA2" w14:paraId="68D072D5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2B014BA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6006EF59" w14:textId="4C84255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Shitalakshya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45F21CE9" w14:textId="41B6A07D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-1.57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473D8953" w14:textId="1DBA1D71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-1.59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58EF449" w14:textId="5D96169E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7F237149" w14:textId="0C8ADF47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-0.37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0A1C3624" w14:textId="23DFF9C8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4.39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2D7A4E83" w14:textId="3579A63F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1.58</w:t>
            </w:r>
          </w:p>
        </w:tc>
      </w:tr>
      <w:tr w:rsidR="4592ECA2" w:rsidTr="4592ECA2" w14:paraId="26D9E5CB">
        <w:trPr>
          <w:trHeight w:val="300"/>
        </w:trPr>
        <w:tc>
          <w:tcPr>
            <w:tcW w:w="1254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615B2B29"/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0EA7F064" w14:textId="0EEE617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Turag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1E1252EB" w14:textId="4C7C974C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-3.37</w:t>
            </w:r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20D85017" w14:textId="143E7F46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-1.27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021F8FC8" w14:textId="69667E1C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67B627CC" w14:textId="5EA5D984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-0.56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723D6F29" w14:textId="31B79C7A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2.63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7D60ADDF" w14:textId="12342A4E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2.02</w:t>
            </w:r>
          </w:p>
        </w:tc>
      </w:tr>
      <w:tr w:rsidR="4592ECA2" w:rsidTr="4592ECA2" w14:paraId="1892ADAE">
        <w:trPr>
          <w:trHeight w:val="300"/>
        </w:trPr>
        <w:tc>
          <w:tcPr>
            <w:tcW w:w="1254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06493BB7" w14:textId="57E8FEC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Maximum </w:t>
            </w:r>
          </w:p>
          <w:p w:rsidR="4592ECA2" w:rsidP="4592ECA2" w:rsidRDefault="4592ECA2" w14:paraId="6C9672C6" w14:textId="523B9AC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</w:t>
            </w: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M</w:t>
            </w: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vertAlign w:val="subscript"/>
                <w:lang w:val="en-US"/>
              </w:rPr>
              <w:t>max</w:t>
            </w: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038612BF" w14:textId="5DC9678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D710997" w14:textId="133F87E3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-0.36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211D588C" w14:textId="4C08138B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-0.44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009CC6DC" w14:textId="00D76C9A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1.67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E01A98D" w14:textId="4E5098E0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5F852A8" w14:textId="15308370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4.74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1EA79BBA" w14:textId="411BDFD8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3.21</w:t>
            </w:r>
          </w:p>
        </w:tc>
      </w:tr>
      <w:tr w:rsidR="4592ECA2" w:rsidTr="4592ECA2" w14:paraId="70402D9C">
        <w:trPr>
          <w:trHeight w:val="300"/>
        </w:trPr>
        <w:tc>
          <w:tcPr>
            <w:tcW w:w="1254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71426254" w14:textId="2D7C188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Minimum</w:t>
            </w:r>
          </w:p>
          <w:p w:rsidR="4592ECA2" w:rsidP="4592ECA2" w:rsidRDefault="4592ECA2" w14:paraId="2BAD99C4" w14:textId="02351E5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</w:t>
            </w: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M</w:t>
            </w: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vertAlign w:val="subscript"/>
                <w:lang w:val="en-US"/>
              </w:rPr>
              <w:t>min</w:t>
            </w: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2DDC74F5" w14:textId="2293EAF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7CA93935" w14:textId="474B6909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-3.77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4569B118" w14:textId="75B67093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-2.29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62054B66" w14:textId="221095C6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-0.29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78C1E45A" w14:textId="00660E8F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-1.52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028C7C89" w14:textId="3D3CB36F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1.74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606ED2CA" w14:textId="03D8C5D7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</w:tr>
      <w:tr w:rsidR="4592ECA2" w:rsidTr="4592ECA2" w14:paraId="2DBEC78B">
        <w:trPr>
          <w:trHeight w:val="300"/>
        </w:trPr>
        <w:tc>
          <w:tcPr>
            <w:tcW w:w="1254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0D7DDD97" w14:textId="0219650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592ECA2" w:rsidR="4592EC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Mean (N=10)</w:t>
            </w:r>
          </w:p>
        </w:tc>
        <w:tc>
          <w:tcPr>
            <w:tcW w:w="1687" w:type="dxa"/>
            <w:tcMar>
              <w:left w:w="105" w:type="dxa"/>
              <w:right w:w="105" w:type="dxa"/>
            </w:tcMar>
            <w:vAlign w:val="top"/>
          </w:tcPr>
          <w:p w:rsidR="4592ECA2" w:rsidP="4592ECA2" w:rsidRDefault="4592ECA2" w14:paraId="0A9C1F66" w14:textId="3FEADFA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3548AF20" w14:textId="6BAFA66E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-1.86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574B5182" w14:textId="6C0B7D73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-1.32</w:t>
            </w:r>
          </w:p>
        </w:tc>
        <w:tc>
          <w:tcPr>
            <w:tcW w:w="926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08E99BDD" w14:textId="5D522022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0.51</w:t>
            </w:r>
          </w:p>
        </w:tc>
        <w:tc>
          <w:tcPr>
            <w:tcW w:w="88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7332A08C" w14:textId="42DD0E35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-0.65</w:t>
            </w:r>
          </w:p>
        </w:tc>
        <w:tc>
          <w:tcPr>
            <w:tcW w:w="940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065DEDEF" w14:textId="5C0674F1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</w:t>
            </w:r>
          </w:p>
        </w:tc>
        <w:tc>
          <w:tcPr>
            <w:tcW w:w="911" w:type="dxa"/>
            <w:tcMar>
              <w:left w:w="105" w:type="dxa"/>
              <w:right w:w="105" w:type="dxa"/>
            </w:tcMar>
            <w:vAlign w:val="top"/>
          </w:tcPr>
          <w:p w:rsidR="4592ECA2" w:rsidRDefault="4592ECA2" w14:paraId="062076B9" w14:textId="78E13B3E">
            <w:r w:rsidRPr="4592ECA2" w:rsidR="4592EC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1.76</w:t>
            </w:r>
          </w:p>
        </w:tc>
      </w:tr>
    </w:tbl>
    <w:p w:rsidR="4592ECA2" w:rsidP="4592ECA2" w:rsidRDefault="4592ECA2" w14:paraId="2CFB3D21" w14:textId="790BEE5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92ECA2" w:rsidP="4592ECA2" w:rsidRDefault="4592ECA2" w14:paraId="4C274771" w14:textId="0FF839C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92ECA2" w:rsidP="4592ECA2" w:rsidRDefault="4592ECA2" w14:paraId="17B42E64" w14:textId="52B599F4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p w:rsidR="4592ECA2" w:rsidP="4592ECA2" w:rsidRDefault="4592ECA2" w14:paraId="67EAD6CA" w14:textId="7D7C58BC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CF51E"/>
    <w:rsid w:val="4592ECA2"/>
    <w:rsid w:val="668CF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F51E"/>
  <w15:chartTrackingRefBased/>
  <w15:docId w15:val="{C8DE21AE-67CA-47DA-8AB9-E99D0623B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2023-04-11T09:56:52.7533694Z</dcterms:created>
  <dcterms:modified xsi:type="dcterms:W3CDTF">2023-04-11T12:22:37.4064269Z</dcterms:modified>
  <dc:creator>Rakib H. Hridoy</dc:creator>
  <lastModifiedBy>Rakib H. Hridoy</lastModifiedBy>
</coreProperties>
</file>