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502" w:rsidRDefault="00C52ABB">
      <w:r>
        <w:t>Changelog</w:t>
      </w:r>
      <w:r w:rsidR="00AE5502">
        <w:t xml:space="preserve"> </w:t>
      </w:r>
    </w:p>
    <w:p w:rsidR="00C567F9" w:rsidRDefault="00AE5502">
      <w:r>
        <w:t xml:space="preserve">2021/05/01, changes since </w:t>
      </w:r>
      <w:proofErr w:type="spellStart"/>
      <w:r>
        <w:t>PsyArXiv</w:t>
      </w:r>
      <w:proofErr w:type="spellEnd"/>
      <w:r>
        <w:t xml:space="preserve"> preprint version 1</w:t>
      </w:r>
      <w:r w:rsidR="00C52ABB">
        <w:t>:</w:t>
      </w:r>
    </w:p>
    <w:p w:rsidR="00C52ABB" w:rsidRDefault="00C52ABB" w:rsidP="00C52ABB">
      <w:pPr>
        <w:pStyle w:val="ListParagraph"/>
        <w:numPr>
          <w:ilvl w:val="0"/>
          <w:numId w:val="1"/>
        </w:numPr>
      </w:pPr>
      <w:r>
        <w:t xml:space="preserve">Identified a programming error that lead to participants being excluded in exclusion sets 2 and 3 while still counting towards the total sample size for those sites. This lead to an underestimation of </w:t>
      </w:r>
      <w:proofErr w:type="gramStart"/>
      <w:r>
        <w:t>SE(</w:t>
      </w:r>
      <w:proofErr w:type="gramEnd"/>
      <w:r>
        <w:t xml:space="preserve">d) at some sites. Now the calculation of d and </w:t>
      </w:r>
      <w:proofErr w:type="gramStart"/>
      <w:r>
        <w:t>SE(</w:t>
      </w:r>
      <w:proofErr w:type="gramEnd"/>
      <w:r>
        <w:t>d) should be true to the retained sample size after exclusions.</w:t>
      </w:r>
    </w:p>
    <w:p w:rsidR="00B4602A" w:rsidRDefault="00B4602A" w:rsidP="00B4602A">
      <w:pPr>
        <w:pStyle w:val="ListParagraph"/>
        <w:numPr>
          <w:ilvl w:val="0"/>
          <w:numId w:val="1"/>
        </w:numPr>
      </w:pPr>
      <w:r>
        <w:t>Excluded from analysis sites that did not collect at least 60 participants. Participants collected prior to preregistration count towards this threshold but are not included in analysis.</w:t>
      </w:r>
    </w:p>
    <w:p w:rsidR="00C52ABB" w:rsidRDefault="00C52ABB" w:rsidP="00C52ABB">
      <w:pPr>
        <w:pStyle w:val="ListParagraph"/>
        <w:numPr>
          <w:ilvl w:val="0"/>
          <w:numId w:val="1"/>
        </w:numPr>
      </w:pPr>
      <w:r>
        <w:t>Refactoring of cleaning, analysis, and reporting scripts to improve readability of code.</w:t>
      </w:r>
    </w:p>
    <w:p w:rsidR="00C52ABB" w:rsidRDefault="00C52ABB" w:rsidP="00C52ABB">
      <w:pPr>
        <w:pStyle w:val="ListParagraph"/>
        <w:numPr>
          <w:ilvl w:val="0"/>
          <w:numId w:val="1"/>
        </w:numPr>
      </w:pPr>
      <w:r>
        <w:t xml:space="preserve">Switched models from three-level meta-analyses using </w:t>
      </w:r>
      <w:proofErr w:type="spellStart"/>
      <w:r>
        <w:t>metaSEM</w:t>
      </w:r>
      <w:proofErr w:type="spellEnd"/>
      <w:r>
        <w:t>::</w:t>
      </w:r>
      <w:proofErr w:type="gramStart"/>
      <w:r>
        <w:t>meta3(</w:t>
      </w:r>
      <w:proofErr w:type="gramEnd"/>
      <w:r>
        <w:t xml:space="preserve">) to random-effects meta-analyses using </w:t>
      </w:r>
      <w:proofErr w:type="spellStart"/>
      <w:r>
        <w:t>metaSEM</w:t>
      </w:r>
      <w:proofErr w:type="spellEnd"/>
      <w:r>
        <w:t>::meta(). This was motivated by convergence errors (</w:t>
      </w:r>
      <w:proofErr w:type="spellStart"/>
      <w:r>
        <w:t>OpenMX</w:t>
      </w:r>
      <w:proofErr w:type="spellEnd"/>
      <w:r>
        <w:t xml:space="preserve"> Status: 5) caused by too few effect sizes per site (mode = 1, max = 2).</w:t>
      </w:r>
    </w:p>
    <w:p w:rsidR="00C52ABB" w:rsidRDefault="00C52ABB" w:rsidP="00C52ABB">
      <w:pPr>
        <w:pStyle w:val="ListParagraph"/>
        <w:numPr>
          <w:ilvl w:val="0"/>
          <w:numId w:val="1"/>
        </w:numPr>
      </w:pPr>
      <w:r>
        <w:t xml:space="preserve">Participants at </w:t>
      </w:r>
      <w:proofErr w:type="spellStart"/>
      <w:r>
        <w:t>UWMadison’s</w:t>
      </w:r>
      <w:proofErr w:type="spellEnd"/>
      <w:r>
        <w:t xml:space="preserve"> expert-designed protocol are assumed to have completed both writing prompts</w:t>
      </w:r>
      <w:r w:rsidR="00A06561">
        <w:t xml:space="preserve"> despite having NA for variable “</w:t>
      </w:r>
      <w:proofErr w:type="spellStart"/>
      <w:r w:rsidR="00A06561">
        <w:t>msincomplete</w:t>
      </w:r>
      <w:proofErr w:type="spellEnd"/>
      <w:r w:rsidR="00A06561">
        <w:t>”</w:t>
      </w:r>
      <w:r>
        <w:t xml:space="preserve">. </w:t>
      </w:r>
      <w:r w:rsidR="00A06561">
        <w:t xml:space="preserve">As explained in commit </w:t>
      </w:r>
      <w:hyperlink r:id="rId6" w:history="1">
        <w:r w:rsidR="00A06561" w:rsidRPr="00BB1663">
          <w:rPr>
            <w:rStyle w:val="Hyperlink"/>
          </w:rPr>
          <w:t>03dc9ccf</w:t>
        </w:r>
      </w:hyperlink>
      <w:r w:rsidR="00A06561">
        <w:t>:</w:t>
      </w:r>
    </w:p>
    <w:p w:rsidR="00A06561" w:rsidRPr="00A06561" w:rsidRDefault="00A06561" w:rsidP="00A06561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20"/>
        <w:rPr>
          <w:rFonts w:ascii="Consolas" w:eastAsia="Times New Roman" w:hAnsi="Consolas" w:cs="Courier New"/>
          <w:color w:val="444D56"/>
          <w:sz w:val="20"/>
          <w:szCs w:val="20"/>
        </w:rPr>
      </w:pPr>
      <w:proofErr w:type="spellStart"/>
      <w:proofErr w:type="gramStart"/>
      <w:r w:rsidRPr="00A06561">
        <w:rPr>
          <w:rFonts w:ascii="Consolas" w:eastAsia="Times New Roman" w:hAnsi="Consolas" w:cs="Courier New"/>
          <w:color w:val="444D56"/>
          <w:sz w:val="20"/>
          <w:szCs w:val="20"/>
        </w:rPr>
        <w:t>uwmadison_expert</w:t>
      </w:r>
      <w:proofErr w:type="spellEnd"/>
      <w:proofErr w:type="gramEnd"/>
      <w:r w:rsidRPr="00A06561">
        <w:rPr>
          <w:rFonts w:ascii="Consolas" w:eastAsia="Times New Roman" w:hAnsi="Consolas" w:cs="Courier New"/>
          <w:color w:val="444D56"/>
          <w:sz w:val="20"/>
          <w:szCs w:val="20"/>
        </w:rPr>
        <w:t xml:space="preserve"> left the </w:t>
      </w:r>
      <w:proofErr w:type="spellStart"/>
      <w:r w:rsidRPr="00A06561">
        <w:rPr>
          <w:rFonts w:ascii="Consolas" w:eastAsia="Times New Roman" w:hAnsi="Consolas" w:cs="Courier New"/>
          <w:color w:val="444D56"/>
          <w:sz w:val="20"/>
          <w:szCs w:val="20"/>
        </w:rPr>
        <w:t>msincomplete</w:t>
      </w:r>
      <w:proofErr w:type="spellEnd"/>
      <w:r w:rsidRPr="00A06561">
        <w:rPr>
          <w:rFonts w:ascii="Consolas" w:eastAsia="Times New Roman" w:hAnsi="Consolas" w:cs="Courier New"/>
          <w:color w:val="444D56"/>
          <w:sz w:val="20"/>
          <w:szCs w:val="20"/>
        </w:rPr>
        <w:t xml:space="preserve"> variable NA instead of coding "0" or "1". We noticed this late, and can't be 100% certain whether they completed the coding. However, they took detailed notes and reported that no responses were abnormal. In addition, at the other expert sites, none reported a case where a participant left both responses blank. So, it seems a safe assumption that all or nearly all of these participants did in fact complete the </w:t>
      </w:r>
      <w:proofErr w:type="spellStart"/>
      <w:r w:rsidRPr="00A06561">
        <w:rPr>
          <w:rFonts w:ascii="Consolas" w:eastAsia="Times New Roman" w:hAnsi="Consolas" w:cs="Courier New"/>
          <w:color w:val="444D56"/>
          <w:sz w:val="20"/>
          <w:szCs w:val="20"/>
        </w:rPr>
        <w:t>ms</w:t>
      </w:r>
      <w:proofErr w:type="spellEnd"/>
      <w:r w:rsidRPr="00A06561">
        <w:rPr>
          <w:rFonts w:ascii="Consolas" w:eastAsia="Times New Roman" w:hAnsi="Consolas" w:cs="Courier New"/>
          <w:color w:val="444D56"/>
          <w:sz w:val="20"/>
          <w:szCs w:val="20"/>
        </w:rPr>
        <w:t xml:space="preserve"> prompts. It seems a much more drastic step to remove the whole sample.</w:t>
      </w:r>
    </w:p>
    <w:p w:rsidR="00B4602A" w:rsidRDefault="00B4602A" w:rsidP="00C52AB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Implemented “follow-up exploratory analyses” in </w:t>
      </w:r>
      <w:proofErr w:type="spellStart"/>
      <w:r>
        <w:rPr>
          <w:rFonts w:cstheme="minorHAnsi"/>
        </w:rPr>
        <w:t>metaSEM</w:t>
      </w:r>
      <w:proofErr w:type="spellEnd"/>
      <w:r>
        <w:rPr>
          <w:rFonts w:cstheme="minorHAnsi"/>
        </w:rPr>
        <w:t xml:space="preserve"> instead of t-test.</w:t>
      </w:r>
    </w:p>
    <w:p w:rsidR="00B4602A" w:rsidRDefault="00B4602A" w:rsidP="00B460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Analysis of participants who preferred the pro-US author now filters correctly</w:t>
      </w:r>
      <w:r w:rsidR="00E13EA7">
        <w:rPr>
          <w:rFonts w:cstheme="minorHAnsi"/>
        </w:rPr>
        <w:t xml:space="preserve"> to just those participants</w:t>
      </w:r>
      <w:bookmarkStart w:id="0" w:name="_GoBack"/>
      <w:bookmarkEnd w:id="0"/>
      <w:r>
        <w:rPr>
          <w:rFonts w:cstheme="minorHAnsi"/>
        </w:rPr>
        <w:t>.</w:t>
      </w:r>
    </w:p>
    <w:p w:rsidR="00B4602A" w:rsidRDefault="00B4602A" w:rsidP="00B4602A">
      <w:pPr>
        <w:pStyle w:val="ListParagraph"/>
        <w:numPr>
          <w:ilvl w:val="0"/>
          <w:numId w:val="1"/>
        </w:numPr>
        <w:rPr>
          <w:rFonts w:cstheme="minorHAnsi"/>
        </w:rPr>
      </w:pPr>
      <w:r w:rsidRPr="00B4602A">
        <w:rPr>
          <w:rFonts w:cstheme="minorHAnsi"/>
        </w:rPr>
        <w:t xml:space="preserve">Data preprocessing </w:t>
      </w:r>
      <w:r>
        <w:rPr>
          <w:rFonts w:cstheme="minorHAnsi"/>
        </w:rPr>
        <w:t>now attempts to make demographic data from in-house sites match the expert template, in case one wants to explore application of the exclusion rules to the in-house data.</w:t>
      </w:r>
    </w:p>
    <w:p w:rsidR="00B4602A" w:rsidRDefault="00B4602A" w:rsidP="00B4602A">
      <w:pPr>
        <w:pStyle w:val="ListParagraph"/>
        <w:numPr>
          <w:ilvl w:val="0"/>
          <w:numId w:val="1"/>
        </w:numPr>
      </w:pPr>
      <w:r>
        <w:t>Implemented check for participants writing at least one character of text for each prompt at in-house sites. This is not used for exclusions as in-house sites are exempted from the exclusion rules, but could be used.</w:t>
      </w:r>
    </w:p>
    <w:p w:rsidR="00B4602A" w:rsidRDefault="00B4602A" w:rsidP="00B4602A">
      <w:pPr>
        <w:pStyle w:val="ListParagraph"/>
        <w:rPr>
          <w:rFonts w:cstheme="minorHAnsi"/>
        </w:rPr>
      </w:pPr>
    </w:p>
    <w:p w:rsidR="00B4602A" w:rsidRPr="00B4602A" w:rsidRDefault="00B4602A" w:rsidP="00B4602A">
      <w:pPr>
        <w:pStyle w:val="ListParagraph"/>
        <w:rPr>
          <w:rFonts w:cstheme="minorHAnsi"/>
        </w:rPr>
      </w:pPr>
    </w:p>
    <w:sectPr w:rsidR="00B4602A" w:rsidRPr="00B4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07906"/>
    <w:multiLevelType w:val="hybridMultilevel"/>
    <w:tmpl w:val="423E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BB"/>
    <w:rsid w:val="00385D62"/>
    <w:rsid w:val="007F7965"/>
    <w:rsid w:val="00A06561"/>
    <w:rsid w:val="00A53848"/>
    <w:rsid w:val="00AC7F9B"/>
    <w:rsid w:val="00AE5502"/>
    <w:rsid w:val="00B4602A"/>
    <w:rsid w:val="00BB1663"/>
    <w:rsid w:val="00C52ABB"/>
    <w:rsid w:val="00E1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A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5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16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A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5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16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lein/ml4/commit/03dc9ccf047c8c25c1e02cd6566d0bcb7a1bc1e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Hilgard</dc:creator>
  <cp:lastModifiedBy>Joe Hilgard</cp:lastModifiedBy>
  <cp:revision>6</cp:revision>
  <dcterms:created xsi:type="dcterms:W3CDTF">2021-05-04T18:20:00Z</dcterms:created>
  <dcterms:modified xsi:type="dcterms:W3CDTF">2021-05-04T20:24:00Z</dcterms:modified>
</cp:coreProperties>
</file>