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Calibri" w:cs="Calibri" w:eastAsia="Calibri" w:hAnsi="Calibri"/>
          <w:b/>
          <w:bCs/>
          <w:sz w:val="40"/>
          <w:szCs w:val="40"/>
        </w:rPr>
        <w:t xml:space="preserve">Crystallographic Cosmology from Dimensional Reduction (CCDR v7.4)</w:t>
      </w:r>
    </w:p>
    <w:p>
      <w:pPr>
        <w:spacing w:after="200" w:before="0"/>
        <w:jc w:val="center"/>
      </w:pPr>
      <w:r>
        <w:rPr>
          <w:rFonts w:ascii="Calibri" w:cs="Calibri" w:eastAsia="Calibri" w:hAnsi="Calibri"/>
          <w:i/>
          <w:iCs/>
          <w:sz w:val="24"/>
          <w:szCs w:val="24"/>
        </w:rPr>
        <w:t xml:space="preserve">A Local, Asynchronous, Ongoing Cascade — Round-7 Five-Test Extension and Round-8 Twelve-Test Replication Audit, Two New Suggestive Positives (P38, P3), CL2 on a Real Planck PR4 Map, and a Density-BAO Sign Inversion to Investigate</w:t>
      </w:r>
    </w:p>
    <w:p>
      <w:pPr>
        <w:spacing w:after="80" w:before="0"/>
        <w:jc w:val="center"/>
      </w:pPr>
      <w:r>
        <w:rPr>
          <w:rFonts w:ascii="Calibri" w:cs="Calibri" w:eastAsia="Calibri" w:hAnsi="Calibri"/>
          <w:sz w:val="22"/>
          <w:szCs w:val="22"/>
        </w:rPr>
        <w:t xml:space="preserve">[Author names withheld]</w:t>
      </w:r>
    </w:p>
    <w:p>
      <w:pPr>
        <w:spacing w:after="80" w:before="0"/>
        <w:jc w:val="center"/>
      </w:pPr>
      <w:r>
        <w:rPr>
          <w:rFonts w:ascii="Calibri" w:cs="Calibri" w:eastAsia="Calibri" w:hAnsi="Calibri"/>
          <w:sz w:val="22"/>
          <w:szCs w:val="22"/>
        </w:rPr>
        <w:t xml:space="preserve">April 2026</w:t>
      </w:r>
    </w:p>
    <w:p>
      <w:r>
        <w:t xml:space="preserve"/>
      </w:r>
    </w:p>
    <w:p>
      <w:pPr>
        <w:pStyle w:val="Heading1"/>
        <w:spacing w:after="200" w:before="360"/>
      </w:pPr>
      <w:r>
        <w:rPr>
          <w:rFonts w:ascii="Calibri" w:cs="Calibri" w:eastAsia="Calibri" w:hAnsi="Calibri"/>
          <w:b/>
          <w:bCs/>
          <w:sz w:val="32"/>
          <w:szCs w:val="32"/>
        </w:rPr>
        <w:t xml:space="preserve">Abstract</w:t>
      </w:r>
    </w:p>
    <w:p>
      <w:pPr>
        <w:spacing w:after="120" w:line="300"/>
        <w:jc w:val="both"/>
      </w:pPr>
      <w:r>
        <w:rPr>
          <w:rFonts w:ascii="Calibri" w:cs="Calibri" w:eastAsia="Calibri" w:hAnsi="Calibri"/>
          <w:sz w:val="22"/>
          <w:szCs w:val="22"/>
        </w:rPr>
        <w:t xml:space="preserve">CCDR v7.4 is the current form of a framework for cosmological structure, dark matter, black-hole thermodynamics, and the cosmological constant, organised around one principle: when the information content of a local region saturates the holographic bound for its current dimensionality, a phase transition reduces the region to a lower-dimensional encoding, and the matter that fails to compactify during the transition survives as a dark-matter residue observable in the lower-dimensional world.</w:t>
      </w:r>
    </w:p>
    <w:p>
      <w:pPr>
        <w:spacing w:after="120" w:line="300"/>
        <w:jc w:val="both"/>
      </w:pPr>
      <w:r>
        <w:rPr>
          <w:rFonts w:ascii="Calibri" w:cs="Calibri" w:eastAsia="Calibri" w:hAnsi="Calibri"/>
          <w:sz w:val="22"/>
          <w:szCs w:val="22"/>
        </w:rPr>
        <w:t xml:space="preserve">The framework treats dimensional reductions as local, asynchronous, and potentially ongoing — the same physics governs the Big Bang, black-hole formation, and de Sitter radiation. The number of bulk dimensions N is an observable quantity to be determined by counting distinct dark-matter species in direct detection, not a theoretical input. The framework explicitly forbids superluminal information transfer and respects thermodynamic time directionality.</w:t>
      </w:r>
    </w:p>
    <w:p>
      <w:pPr>
        <w:spacing w:after="120" w:line="300"/>
        <w:jc w:val="both"/>
      </w:pPr>
      <w:r>
        <w:rPr>
          <w:rFonts w:ascii="Calibri" w:cs="Calibri" w:eastAsia="Calibri" w:hAnsi="Calibri"/>
          <w:sz w:val="22"/>
          <w:szCs w:val="22"/>
        </w:rPr>
        <w:t xml:space="preserve">After seven rounds of public-data testing (now 56 individual tests across Planck PR3 and PR4, ACT DR6, Pantheon+, DESI DR2, NANOGrav 15-yr, SPARC, KMOS3D, HEPData, LHCb, CMS, ALICE, XENONnT, LZ, PandaX-4T, Euclid Q1, the public DESI BAO+FS tables, and the public VAST VoidFinder geometry catalogue), the framework now has: one robust confirmation (local a₀ → Milgrom, anchor re-fit on n = 8 galaxies / 80 points with 0.047 dex RMS, and re-anchored again in Round 8 on n = 171 SPARC curves with closed gap fraction 0.45); three suggestive positive signals — (i) density-correlated κ in Euclid Q1 with six-way subset stability, cross-access-path robustness, and now Round-8 sign-stability against ACT DR6, (ii) PTA × density-κ positive cross-correlation in three independent forms (proxy r = +0.524, real Planck PR4 r = +0.314, replication r = +0.266), all with same sign as P30, empirically supporting the CL2 reinterpretation, (iii) </w:t>
      </w:r>
      <w:r>
        <w:rPr>
          <w:rFonts w:ascii="Calibri" w:cs="Calibri" w:eastAsia="Calibri" w:hAnsi="Calibri"/>
          <w:b/>
          <w:bCs/>
          <w:sz w:val="22"/>
          <w:szCs w:val="22"/>
        </w:rPr>
        <w:t xml:space="preserve">density-dependent void-wall kurtosis k₄ = 4.23 above the k₄ &gt; 4 threshold</w:t>
      </w:r>
      <w:r>
        <w:rPr>
          <w:rFonts w:ascii="Calibri" w:cs="Calibri" w:eastAsia="Calibri" w:hAnsi="Calibri"/>
          <w:sz w:val="22"/>
          <w:szCs w:val="22"/>
        </w:rPr>
        <w:t xml:space="preserve"> on the public VAST VoidFinder catalogue (Round 7, T16) promoting P38 from proxy null to suggestive positive; one suggestive high-z trend (a₀ → cH₀, Spearman r = 0.886, p = 0.019) reinforced by an additional Round-8 KMOS3D extractor at marginal significance (p ≈ 0.052); two MOND-sequence ν extractors that reinforce the SN low-z systematic interpretation (ν_MOND ≈ 5.08×10⁻³ from the joint extractor; standalone variant gives ν_MOND ≈ 1×10⁻⁵, demonstrating extractor sensitivity); one provisional N-ranking moderated by the dimension-origin prior (E[n_peaks] ≈ 1–3 across (ρ, N) parameter space); several clean retractions; one structurally untestable hard core (cascade peak counting awaiting tonne-scale direct detection — operational window overlap remains true at 1479 GeV per curve in Round 8); and </w:t>
      </w:r>
      <w:r>
        <w:rPr>
          <w:rFonts w:ascii="Calibri" w:cs="Calibri" w:eastAsia="Calibri" w:hAnsi="Calibri"/>
          <w:b/>
          <w:bCs/>
          <w:sz w:val="22"/>
          <w:szCs w:val="22"/>
        </w:rPr>
        <w:t xml:space="preserve">one new sign-inversion to investigate</w:t>
      </w:r>
      <w:r>
        <w:rPr>
          <w:rFonts w:ascii="Calibri" w:cs="Calibri" w:eastAsia="Calibri" w:hAnsi="Calibri"/>
          <w:sz w:val="22"/>
          <w:szCs w:val="22"/>
        </w:rPr>
        <w:t xml:space="preserve"> (P33 density-correlated BAO returned δr_d/r_d = −0.186 in proxy form on a 5000-galaxy LRG subsample, opposite to prediction; treated as a Round-7 anomaly pending DESI DR3 density-binned likelihoods). </w:t>
      </w:r>
      <w:r>
        <w:rPr>
          <w:rFonts w:ascii="Calibri" w:cs="Calibri" w:eastAsia="Calibri" w:hAnsi="Calibri"/>
          <w:b/>
          <w:bCs/>
          <w:sz w:val="22"/>
          <w:szCs w:val="22"/>
        </w:rPr>
        <w:t xml:space="preserve">Filament-orientation prediction P3 is also re-elevated</w:t>
      </w:r>
      <w:r>
        <w:rPr>
          <w:rFonts w:ascii="Calibri" w:cs="Calibri" w:eastAsia="Calibri" w:hAnsi="Calibri"/>
          <w:sz w:val="22"/>
          <w:szCs w:val="22"/>
        </w:rPr>
        <w:t xml:space="preserve"> by Round-7 T17, which finds Δr_texture(high − low) ≈ +933 Mpc/h on a public cosmic-web filament catalogue, in the predicted direction.</w:t>
      </w:r>
    </w:p>
    <w:p>
      <w:pPr>
        <w:spacing w:after="120" w:line="300"/>
        <w:jc w:val="both"/>
      </w:pPr>
      <w:r>
        <w:rPr>
          <w:rFonts w:ascii="Calibri" w:cs="Calibri" w:eastAsia="Calibri" w:hAnsi="Calibri"/>
          <w:b/>
          <w:bCs/>
          <w:sz w:val="22"/>
          <w:szCs w:val="22"/>
        </w:rPr>
        <w:t xml:space="preserve">Changes in v7.4.</w:t>
      </w:r>
      <w:r>
        <w:rPr>
          <w:rFonts w:ascii="Calibri" w:cs="Calibri" w:eastAsia="Calibri" w:hAnsi="Calibri"/>
          <w:sz w:val="22"/>
          <w:szCs w:val="22"/>
        </w:rPr>
        <w:t xml:space="preserve"> (i) The new Round-7 Five-Test Extension Battery (T13–T17) covers DESI density-binned BAO, the real Planck PR4 κ × NANOGrav cross, the SPARC + KMOS3D ν_MOND extractor on a different code path, the public VAST VoidFinder geometry catalogue for P38, and a public cosmic-web filament catalogue for P3 — each described in §19. (ii) The new Round-8 Twelve-Test Replication Audit (§20) re-executes the Round-5 T1–T12 battery on refreshed public products, providing the first explicit replication audit of the headline suggestive positives across two independent execution rounds. (iii) Three structural updates to the v7.3 scorecard (§21): P38 is re-classified from proxy null to suggestive positive on the basis of the kurtosis crossing the threshold; P3 is re-classified from suggestive-with-tension to suggestive positive with explicit density-stratification structure; CL2 is now triply anchored on real-map data, not only proxy fields. (iv) A new cross-link CL4 (§22) registers the joint observation that </w:t>
      </w:r>
      <w:r>
        <w:rPr>
          <w:rFonts w:ascii="Calibri" w:cs="Calibri" w:eastAsia="Calibri" w:hAnsi="Calibri"/>
          <w:b/>
          <w:bCs/>
          <w:sz w:val="22"/>
          <w:szCs w:val="22"/>
        </w:rPr>
        <w:t xml:space="preserve">two independent grain-boundary-phenomenology predictions</w:t>
      </w:r>
      <w:r>
        <w:rPr>
          <w:rFonts w:ascii="Calibri" w:cs="Calibri" w:eastAsia="Calibri" w:hAnsi="Calibri"/>
          <w:sz w:val="22"/>
          <w:szCs w:val="22"/>
        </w:rPr>
        <w:t xml:space="preserve"> (filament orientational texture in §8.2, void-wall non-Gaussian tail in §8.3) </w:t>
      </w:r>
      <w:r>
        <w:rPr>
          <w:rFonts w:ascii="Calibri" w:cs="Calibri" w:eastAsia="Calibri" w:hAnsi="Calibri"/>
          <w:b/>
          <w:bCs/>
          <w:sz w:val="22"/>
          <w:szCs w:val="22"/>
        </w:rPr>
        <w:t xml:space="preserve">both show density-stratified excess in the predicted direction in Round 7</w:t>
      </w:r>
      <w:r>
        <w:rPr>
          <w:rFonts w:ascii="Calibri" w:cs="Calibri" w:eastAsia="Calibri" w:hAnsi="Calibri"/>
          <w:sz w:val="22"/>
          <w:szCs w:val="22"/>
        </w:rPr>
        <w:t xml:space="preserve">, and proposes this co-stratification as a fourth independent ν-bracket. (v) Three new open problems (§23) are registered: the P33 density-BAO sign inversion, the standalone-vs-joint ν_MOND extractor instability, and the patch-spread-larger-than-baseline diagnostic that surfaced in Round-8 T2. (vi) The Round-9 priorities (§24) update §18.4.</w:t>
      </w:r>
    </w:p>
    <w:p>
      <w:pPr>
        <w:spacing w:after="120" w:line="300"/>
        <w:jc w:val="both"/>
      </w:pPr>
      <w:r>
        <w:rPr>
          <w:rFonts w:ascii="Calibri" w:cs="Calibri" w:eastAsia="Calibri" w:hAnsi="Calibri"/>
          <w:b/>
          <w:bCs/>
          <w:sz w:val="22"/>
          <w:szCs w:val="22"/>
        </w:rPr>
        <w:t xml:space="preserve">Keywords:</w:t>
      </w:r>
      <w:r>
        <w:rPr>
          <w:rFonts w:ascii="Calibri" w:cs="Calibri" w:eastAsia="Calibri" w:hAnsi="Calibri"/>
          <w:sz w:val="22"/>
          <w:szCs w:val="22"/>
        </w:rPr>
        <w:t xml:space="preserve"> dimensional reduction; cascade compactification; dark matter spectrum; local holographic principle; running vacuum; cosmic crystal; CDT; tensor networks; Kaluza–Klein tower; black hole thermodynamics; FTL prohibition; time directionality; reducing-volume probability; density-stratified texture; void-wall kurtosis.</w:t>
      </w:r>
    </w:p>
    <w:p>
      <w:pPr>
        <w:pStyle w:val="Heading1"/>
        <w:spacing w:after="200" w:before="360"/>
      </w:pPr>
      <w:r>
        <w:rPr>
          <w:rFonts w:ascii="Calibri" w:cs="Calibri" w:eastAsia="Calibri" w:hAnsi="Calibri"/>
          <w:b/>
          <w:bCs/>
          <w:sz w:val="32"/>
          <w:szCs w:val="32"/>
        </w:rPr>
        <w:t xml:space="preserve">1. Introduction: The Guiding Principle</w:t>
      </w:r>
    </w:p>
    <w:p>
      <w:pPr>
        <w:pStyle w:val="Heading2"/>
        <w:spacing w:after="160" w:before="280"/>
      </w:pPr>
      <w:r>
        <w:rPr>
          <w:rFonts w:ascii="Calibri" w:cs="Calibri" w:eastAsia="Calibri" w:hAnsi="Calibri"/>
          <w:b/>
          <w:bCs/>
          <w:sz w:val="26"/>
          <w:szCs w:val="26"/>
        </w:rPr>
        <w:t xml:space="preserve">1.1 The Single Rule</w:t>
      </w:r>
    </w:p>
    <w:p>
      <w:pPr>
        <w:spacing w:after="120" w:line="300"/>
        <w:jc w:val="both"/>
      </w:pPr>
      <w:r>
        <w:rPr>
          <w:rFonts w:ascii="Calibri" w:cs="Calibri" w:eastAsia="Calibri" w:hAnsi="Calibri"/>
          <w:sz w:val="22"/>
          <w:szCs w:val="22"/>
        </w:rPr>
        <w:t xml:space="preserve">The framework rests on one idea: dimensional reduction is a local, scale-dependent phase transition triggered whenever the information content of a region saturates the holographic bound for its current dimensionality. The CCDR order parameter is χ_k(V, t) ≡ S(V, t) / [A(∂V, t) / (4G_k)]. When χ_k → 1, the k-dimensional description breaks down, and the region's state must be re-encoded on its (k−1)-dimensional boundary. No information is lost, but the manifold on which the state is represented gains a lower dimension.</w:t>
      </w:r>
    </w:p>
    <w:p>
      <w:pPr>
        <w:spacing w:after="120" w:line="300"/>
        <w:jc w:val="both"/>
      </w:pPr>
      <w:r>
        <w:rPr>
          <w:rFonts w:ascii="Calibri" w:cs="Calibri" w:eastAsia="Calibri" w:hAnsi="Calibri"/>
          <w:sz w:val="22"/>
          <w:szCs w:val="22"/>
        </w:rPr>
        <w:t xml:space="preserve">This rule applies at every scale and every time. Three immediate consequences follow: (1) Black holes are regions where χ_4 → 1 locally in 3+1D spacetime; the event horizon is the phase boundary; Hawking radiation is the slow partial reversal. (2) De Sitter radiation is the cosmological analogue: the universe approaching the reduction threshold from the N-dimensional bulk. (3) The dark sector consists of matter that failed to compactify during earlier reductions.</w:t>
      </w:r>
    </w:p>
    <w:p>
      <w:pPr>
        <w:pStyle w:val="Heading2"/>
        <w:spacing w:after="160" w:before="280"/>
      </w:pPr>
      <w:r>
        <w:rPr>
          <w:rFonts w:ascii="Calibri" w:cs="Calibri" w:eastAsia="Calibri" w:hAnsi="Calibri"/>
          <w:b/>
          <w:bCs/>
          <w:sz w:val="26"/>
          <w:szCs w:val="26"/>
        </w:rPr>
        <w:t xml:space="preserve">1.2 Locality and Asynchrony</w:t>
      </w:r>
    </w:p>
    <w:p>
      <w:pPr>
        <w:spacing w:after="120" w:line="300"/>
        <w:jc w:val="both"/>
      </w:pPr>
      <w:r>
        <w:rPr>
          <w:rFonts w:ascii="Calibri" w:cs="Calibri" w:eastAsia="Calibri" w:hAnsi="Calibri"/>
          <w:sz w:val="22"/>
          <w:szCs w:val="22"/>
        </w:rPr>
        <w:t xml:space="preserve">Prior versions (v5, v6) treated the cascade as either a single Big Bang event or a rapid early-universe sequence. That framing was internally inconsistent with the identification of black-hole formation and de Sitter radiation as ongoing reductions. v7 removed the inconsistency: every cascade stage is a locally triggered event. The Big Bang is only the earliest and most globally synchronised reduction in our patch, not the sole one.</w:t>
      </w:r>
    </w:p>
    <w:p>
      <w:pPr>
        <w:spacing w:after="120" w:line="300"/>
        <w:jc w:val="both"/>
      </w:pPr>
      <w:r>
        <w:rPr>
          <w:rFonts w:ascii="Calibri" w:cs="Calibri" w:eastAsia="Calibri" w:hAnsi="Calibri"/>
          <w:sz w:val="22"/>
          <w:szCs w:val="22"/>
        </w:rPr>
        <w:t xml:space="preserve">Each reduction stage k → k−1 can be: </w:t>
      </w:r>
      <w:r>
        <w:rPr>
          <w:rFonts w:ascii="Calibri" w:cs="Calibri" w:eastAsia="Calibri" w:hAnsi="Calibri"/>
          <w:b/>
          <w:bCs/>
          <w:sz w:val="22"/>
          <w:szCs w:val="22"/>
        </w:rPr>
        <w:t xml:space="preserve">completed</w:t>
      </w:r>
      <w:r>
        <w:rPr>
          <w:rFonts w:ascii="Calibri" w:cs="Calibri" w:eastAsia="Calibri" w:hAnsi="Calibri"/>
          <w:sz w:val="22"/>
          <w:szCs w:val="22"/>
        </w:rPr>
        <w:t xml:space="preserve"> (residue DM_k is a frozen relic), </w:t>
      </w:r>
      <w:r>
        <w:rPr>
          <w:rFonts w:ascii="Calibri" w:cs="Calibri" w:eastAsia="Calibri" w:hAnsi="Calibri"/>
          <w:b/>
          <w:bCs/>
          <w:sz w:val="22"/>
          <w:szCs w:val="22"/>
        </w:rPr>
        <w:t xml:space="preserve">ongoing</w:t>
      </w:r>
      <w:r>
        <w:rPr>
          <w:rFonts w:ascii="Calibri" w:cs="Calibri" w:eastAsia="Calibri" w:hAnsi="Calibri"/>
          <w:sz w:val="22"/>
          <w:szCs w:val="22"/>
        </w:rPr>
        <w:t xml:space="preserve"> (residue mass m_k(t) drifts, abundance Ω_k(t) grows), or </w:t>
      </w:r>
      <w:r>
        <w:rPr>
          <w:rFonts w:ascii="Calibri" w:cs="Calibri" w:eastAsia="Calibri" w:hAnsi="Calibri"/>
          <w:b/>
          <w:bCs/>
          <w:sz w:val="22"/>
          <w:szCs w:val="22"/>
        </w:rPr>
        <w:t xml:space="preserve">not yet triggered</w:t>
      </w:r>
      <w:r>
        <w:rPr>
          <w:rFonts w:ascii="Calibri" w:cs="Calibri" w:eastAsia="Calibri" w:hAnsi="Calibri"/>
          <w:sz w:val="22"/>
          <w:szCs w:val="22"/>
        </w:rPr>
        <w:t xml:space="preserve"> globally. Different patches of the universe can have different cascade histories, predicting density-correlated spatial variation in the local dark-sector composition. The Round-7 and Round-8 results, taken together, are increasingly consistent with this picture: the empirical pattern that emerges across rounds is one of </w:t>
      </w:r>
      <w:r>
        <w:rPr>
          <w:rFonts w:ascii="Calibri" w:cs="Calibri" w:eastAsia="Calibri" w:hAnsi="Calibri"/>
          <w:b/>
          <w:bCs/>
          <w:sz w:val="22"/>
          <w:szCs w:val="22"/>
        </w:rPr>
        <w:t xml:space="preserve">density-stratified excesses in multiple independent observables</w:t>
      </w:r>
      <w:r>
        <w:rPr>
          <w:rFonts w:ascii="Calibri" w:cs="Calibri" w:eastAsia="Calibri" w:hAnsi="Calibri"/>
          <w:sz w:val="22"/>
          <w:szCs w:val="22"/>
        </w:rPr>
        <w:t xml:space="preserve"> (P30 κ, P3 filament texture, P38 void-wall kurtosis, CL2 PTA-residual–κ cross), all in the predicted direction, against a still-undetermined heavy-DM peak structure.</w:t>
      </w:r>
    </w:p>
    <w:p>
      <w:pPr>
        <w:pStyle w:val="Heading2"/>
        <w:spacing w:after="160" w:before="280"/>
      </w:pPr>
      <w:r>
        <w:rPr>
          <w:rFonts w:ascii="Calibri" w:cs="Calibri" w:eastAsia="Calibri" w:hAnsi="Calibri"/>
          <w:b/>
          <w:bCs/>
          <w:sz w:val="26"/>
          <w:szCs w:val="26"/>
        </w:rPr>
        <w:t xml:space="preserve">1.3 Fundamental Constraints: No FTL, No Time Travel</w:t>
      </w:r>
    </w:p>
    <w:p>
      <w:pPr>
        <w:spacing w:after="120" w:line="300"/>
        <w:jc w:val="both"/>
      </w:pPr>
      <w:r>
        <w:rPr>
          <w:rFonts w:ascii="Calibri" w:cs="Calibri" w:eastAsia="Calibri" w:hAnsi="Calibri"/>
          <w:sz w:val="22"/>
          <w:szCs w:val="22"/>
        </w:rPr>
        <w:t xml:space="preserve">The framework imposes two hard constraints that are consequences of the holographic principle and the RVM cooling structure, not additional assumptions:</w:t>
      </w:r>
    </w:p>
    <w:p>
      <w:pPr>
        <w:spacing w:after="120" w:line="300"/>
        <w:jc w:val="both"/>
      </w:pPr>
      <w:r>
        <w:rPr>
          <w:rFonts w:ascii="Calibri" w:cs="Calibri" w:eastAsia="Calibri" w:hAnsi="Calibri"/>
          <w:b/>
          <w:bCs/>
          <w:sz w:val="22"/>
          <w:szCs w:val="22"/>
        </w:rPr>
        <w:t xml:space="preserve">No superluminal information transfer.</w:t>
      </w:r>
      <w:r>
        <w:rPr>
          <w:rFonts w:ascii="Calibri" w:cs="Calibri" w:eastAsia="Calibri" w:hAnsi="Calibri"/>
          <w:sz w:val="22"/>
          <w:szCs w:val="22"/>
        </w:rPr>
        <w:t xml:space="preserve"> The holographic bound S ≤ A/(4G) bounds information capacity per unit boundary area. Information transfer faster than light would require encoding information on a boundary that has not yet been causally constructed, violating the bound. No mechanism in the framework permits FTL signaling, and the causal structure of CDT (which enforces a foliation by construction) guarantees this at the microscopic level.</w:t>
      </w:r>
    </w:p>
    <w:p>
      <w:pPr>
        <w:spacing w:after="120" w:line="300"/>
        <w:jc w:val="both"/>
      </w:pPr>
      <w:r>
        <w:rPr>
          <w:rFonts w:ascii="Calibri" w:cs="Calibri" w:eastAsia="Calibri" w:hAnsi="Calibri"/>
          <w:b/>
          <w:bCs/>
          <w:sz w:val="22"/>
          <w:szCs w:val="22"/>
        </w:rPr>
        <w:t xml:space="preserve">Thermodynamic time directionality.</w:t>
      </w:r>
      <w:r>
        <w:rPr>
          <w:rFonts w:ascii="Calibri" w:cs="Calibri" w:eastAsia="Calibri" w:hAnsi="Calibri"/>
          <w:sz w:val="22"/>
          <w:szCs w:val="22"/>
        </w:rPr>
        <w:t xml:space="preserve"> The RVM cooling curve ρ_vac(H) is monotonically decreasing in cosmic time (for ν &gt; 0). The cascade proceeds from higher dimensionality to lower, never in reverse under normal cosmological evolution. Hawking radiation is a partial, slow reversal at the astrophysical scale — it does not violate the global arrow because the total entropy (black hole + radiation) increases monotonically. There are no closed timelike curves in CDT, and the framework does not permit time travel in any form.</w:t>
      </w:r>
    </w:p>
    <w:p>
      <w:pPr>
        <w:spacing w:after="120" w:line="300"/>
        <w:jc w:val="both"/>
      </w:pPr>
      <w:r>
        <w:rPr>
          <w:rFonts w:ascii="Calibri" w:cs="Calibri" w:eastAsia="Calibri" w:hAnsi="Calibri"/>
          <w:sz w:val="22"/>
          <w:szCs w:val="22"/>
        </w:rPr>
        <w:t xml:space="preserve">These constraints are predictions. Any observation of genuine FTL signaling or backwards-in-time information transfer would falsify the framework at its foundations.</w:t>
      </w:r>
    </w:p>
    <w:p>
      <w:pPr>
        <w:pStyle w:val="Heading2"/>
        <w:spacing w:after="160" w:before="280"/>
      </w:pPr>
      <w:r>
        <w:rPr>
          <w:rFonts w:ascii="Calibri" w:cs="Calibri" w:eastAsia="Calibri" w:hAnsi="Calibri"/>
          <w:b/>
          <w:bCs/>
          <w:sz w:val="26"/>
          <w:szCs w:val="26"/>
        </w:rPr>
        <w:t xml:space="preserve">1.4 The Epistemic Commitment</w:t>
      </w:r>
    </w:p>
    <w:p>
      <w:pPr>
        <w:spacing w:after="120" w:line="300"/>
        <w:jc w:val="both"/>
      </w:pPr>
      <w:r>
        <w:rPr>
          <w:rFonts w:ascii="Calibri" w:cs="Calibri" w:eastAsia="Calibri" w:hAnsi="Calibri"/>
          <w:sz w:val="22"/>
          <w:szCs w:val="22"/>
        </w:rPr>
        <w:t xml:space="preserve">This framework prefers observations to mathematics. Where an algebraic construction agrees with an empirical measurement, we take that as a consistency check. Where they disagree, we discard the algebra. N is an observable, not a theoretical constant. In v7.4 the same epistemic priority is applied within rounds: when a Round-7 or Round-8 test contradicts an earlier proxy result, the more recent and the more independent path is given more weight, and the affected prediction is reclassified rather than its result hidden.</w:t>
      </w:r>
    </w:p>
    <w:p>
      <w:pPr>
        <w:pStyle w:val="Heading1"/>
        <w:spacing w:after="200" w:before="360"/>
      </w:pPr>
      <w:r>
        <w:rPr>
          <w:rFonts w:ascii="Calibri" w:cs="Calibri" w:eastAsia="Calibri" w:hAnsi="Calibri"/>
          <w:b/>
          <w:bCs/>
          <w:sz w:val="32"/>
          <w:szCs w:val="32"/>
        </w:rPr>
        <w:t xml:space="preserve">2. The Running Vacuum Model</w:t>
      </w:r>
    </w:p>
    <w:p>
      <w:pPr>
        <w:pStyle w:val="Heading2"/>
        <w:spacing w:after="160" w:before="280"/>
      </w:pPr>
      <w:r>
        <w:rPr>
          <w:rFonts w:ascii="Calibri" w:cs="Calibri" w:eastAsia="Calibri" w:hAnsi="Calibri"/>
          <w:b/>
          <w:bCs/>
          <w:sz w:val="26"/>
          <w:szCs w:val="26"/>
        </w:rPr>
        <w:t xml:space="preserve">2.1 The RVM Equation of State</w:t>
      </w:r>
    </w:p>
    <w:p>
      <w:pPr>
        <w:spacing w:after="120" w:line="300"/>
        <w:jc w:val="both"/>
      </w:pPr>
      <w:r>
        <w:rPr>
          <w:rFonts w:ascii="Calibri" w:cs="Calibri" w:eastAsia="Calibri" w:hAnsi="Calibri"/>
          <w:sz w:val="22"/>
          <w:szCs w:val="22"/>
        </w:rPr>
        <w:t xml:space="preserve">ρ_vac(H) = C₀ + ν m² H²/M²_pl + α H⁴/H²_I, with C₀ the zero-point vacuum density, ν the one-loop running coefficient, α the inflation-scale coupling, H_I the inflationary Hubble scale. The continuity equation dρ_vac/dt = −dρ_matter/dt expresses bidirectional energy exchange between vacuum and matter.</w:t>
      </w:r>
    </w:p>
    <w:p>
      <w:pPr>
        <w:pStyle w:val="Heading2"/>
        <w:spacing w:after="160" w:before="280"/>
      </w:pPr>
      <w:r>
        <w:rPr>
          <w:rFonts w:ascii="Calibri" w:cs="Calibri" w:eastAsia="Calibri" w:hAnsi="Calibri"/>
          <w:b/>
          <w:bCs/>
          <w:sz w:val="26"/>
          <w:szCs w:val="26"/>
        </w:rPr>
        <w:t xml:space="preserve">2.2 Supersaturation and Nucleation</w:t>
      </w:r>
    </w:p>
    <w:p>
      <w:pPr>
        <w:spacing w:after="120" w:line="300"/>
        <w:jc w:val="both"/>
      </w:pPr>
      <w:r>
        <w:rPr>
          <w:rFonts w:ascii="Calibri" w:cs="Calibri" w:eastAsia="Calibri" w:hAnsi="Calibri"/>
          <w:sz w:val="22"/>
          <w:szCs w:val="22"/>
        </w:rPr>
        <w:t xml:space="preserve">During inflation: S_cosmo = ρ_vac(H_I)/ρ_vac(H_∞) ~ (H_I/H_∞)⁴/α ≫ 1. The Kibble mechanism governs crystal formation with Zurek–Kibble spacing ξ ~ (H</w:t>
      </w:r>
      <w:r>
        <w:rPr>
          <w:rFonts w:ascii="Calibri" w:cs="Calibri" w:eastAsia="Calibri" w:hAnsi="Calibri"/>
          <w:i/>
          <w:iCs/>
          <w:sz w:val="22"/>
          <w:szCs w:val="22"/>
        </w:rPr>
        <w:t xml:space="preserve">t</w:t>
      </w:r>
      <w:r>
        <w:rPr>
          <w:rFonts w:ascii="Calibri" w:cs="Calibri" w:eastAsia="Calibri" w:hAnsi="Calibri"/>
          <w:sz w:val="22"/>
          <w:szCs w:val="22"/>
        </w:rPr>
        <w:t xml:space="preserve">)^{1/2} identified with r* ≈ 147 Mpc.</w:t>
      </w:r>
    </w:p>
    <w:p>
      <w:pPr>
        <w:pStyle w:val="Heading2"/>
        <w:spacing w:after="160" w:before="280"/>
      </w:pPr>
      <w:r>
        <w:rPr>
          <w:rFonts w:ascii="Calibri" w:cs="Calibri" w:eastAsia="Calibri" w:hAnsi="Calibri"/>
          <w:b/>
          <w:bCs/>
          <w:sz w:val="26"/>
          <w:szCs w:val="26"/>
        </w:rPr>
        <w:t xml:space="preserve">2.3 Empirical Status of ν</w:t>
      </w:r>
    </w:p>
    <w:p>
      <w:pPr>
        <w:spacing w:after="120" w:line="300"/>
        <w:jc w:val="both"/>
      </w:pPr>
      <w:r>
        <w:rPr>
          <w:rFonts w:ascii="Calibri" w:cs="Calibri" w:eastAsia="Calibri" w:hAnsi="Calibri"/>
          <w:sz w:val="22"/>
          <w:szCs w:val="22"/>
        </w:rPr>
        <w:t xml:space="preserve">After seven rounds, ν is constrained but ambiguous. Simplified P01-style fit: ν = 0.00116 ± 0.00098. Unified pipeline (full DESI DR2 covariance, Planck PR3 chain prior, Pantheon+ without intercept marginalisation): ν saturating prior bound at 0.030, 1.9σ against ν = 0. Leave-one-out and tomographic splits show the signal is carried by low-z SNe and vanishes at high z. Round 5 introduced the CL1/CL2/CL3 ν-extractor triangle; Round 8 (T4) re-executes the public ν re-drive on refreshed Pantheon+/DESI DR2 products and </w:t>
      </w:r>
      <w:r>
        <w:rPr>
          <w:rFonts w:ascii="Calibri" w:cs="Calibri" w:eastAsia="Calibri" w:hAnsi="Calibri"/>
          <w:b/>
          <w:bCs/>
          <w:sz w:val="22"/>
          <w:szCs w:val="22"/>
        </w:rPr>
        <w:t xml:space="preserve">continues to set sn_lowz_systematic_reinforced = true</w:t>
      </w:r>
      <w:r>
        <w:rPr>
          <w:rFonts w:ascii="Calibri" w:cs="Calibri" w:eastAsia="Calibri" w:hAnsi="Calibri"/>
          <w:sz w:val="22"/>
          <w:szCs w:val="22"/>
        </w:rPr>
        <w:t xml:space="preserve">, with a Round-8 maximum pairwise triangle ratio of 5.1× (rather than the Round-5 value of 30×) — the lower triangle-spread in Round 8 is itself informative because it reflects a tighter convergence between the SN and MOND extractors when both are computed on consistent Round-8 inputs, while the Q-leg remains the outlier.</w:t>
      </w:r>
    </w:p>
    <w:p>
      <w:pPr>
        <w:spacing w:after="120" w:line="300"/>
        <w:jc w:val="both"/>
      </w:pPr>
      <w:r>
        <w:rPr>
          <w:rFonts w:ascii="Calibri" w:cs="Calibri" w:eastAsia="Calibri" w:hAnsi="Calibri"/>
          <w:sz w:val="22"/>
          <w:szCs w:val="22"/>
        </w:rPr>
        <w:t xml:space="preserve">The most likely interpretation is unchanged: a Pantheon+ low-z systematic. The framework carries ν in the range 10⁻³ ≤ ν ≤ 10⁻² until DESI DR3 reports. The Euclid Q1 density-κ test independently suggests the lower end (ν ≈ 10⁻³) based on the observed κ amplitude. Round 8 (T7) provides a second, methodological caveat: the </w:t>
      </w:r>
      <w:r>
        <w:rPr>
          <w:rFonts w:ascii="Calibri" w:cs="Calibri" w:eastAsia="Calibri" w:hAnsi="Calibri"/>
          <w:b/>
          <w:bCs/>
          <w:sz w:val="22"/>
          <w:szCs w:val="22"/>
        </w:rPr>
        <w:t xml:space="preserve">standalone</w:t>
      </w:r>
      <w:r>
        <w:rPr>
          <w:rFonts w:ascii="Calibri" w:cs="Calibri" w:eastAsia="Calibri" w:hAnsi="Calibri"/>
          <w:sz w:val="22"/>
          <w:szCs w:val="22"/>
        </w:rPr>
        <w:t xml:space="preserve"> three-point ν_MOND extractor (without sharing the SPARC mapping with T3) returns ν_MOND ≈ 10⁻⁵, four orders of magnitude below the joint extractor — flagging a methodological dependence on extractor anchoring (Open Problem 11).</w:t>
      </w:r>
    </w:p>
    <w:p>
      <w:pPr>
        <w:pStyle w:val="Heading2"/>
        <w:spacing w:after="160" w:before="280"/>
      </w:pPr>
      <w:r>
        <w:rPr>
          <w:rFonts w:ascii="Calibri" w:cs="Calibri" w:eastAsia="Calibri" w:hAnsi="Calibri"/>
          <w:b/>
          <w:bCs/>
          <w:sz w:val="26"/>
          <w:szCs w:val="26"/>
        </w:rPr>
        <w:t xml:space="preserve">2.4 RVM as the Cascade Cooling Curve</w:t>
      </w:r>
    </w:p>
    <w:p>
      <w:pPr>
        <w:spacing w:after="120" w:line="300"/>
        <w:jc w:val="both"/>
      </w:pPr>
      <w:r>
        <w:rPr>
          <w:rFonts w:ascii="Calibri" w:cs="Calibri" w:eastAsia="Calibri" w:hAnsi="Calibri"/>
          <w:sz w:val="22"/>
          <w:szCs w:val="22"/>
        </w:rPr>
        <w:t xml:space="preserve">ν governs H(t) and therefore R_k ~ c/H_k at each reduction epoch. The ordered mass tower: m_k ~ ℏ/R_k ~ ℏH_k/c. For ν = 10⁻³, consecutive ratios m_{k+1}/m_k ∈ [10, 100]; for ν = 10⁻², ratios ∈ [3, 30].</w:t>
      </w:r>
    </w:p>
    <w:p>
      <w:pPr>
        <w:pStyle w:val="Heading1"/>
        <w:spacing w:after="200" w:before="360"/>
      </w:pPr>
      <w:r>
        <w:rPr>
          <w:rFonts w:ascii="Calibri" w:cs="Calibri" w:eastAsia="Calibri" w:hAnsi="Calibri"/>
          <w:b/>
          <w:bCs/>
          <w:sz w:val="32"/>
          <w:szCs w:val="32"/>
        </w:rPr>
        <w:t xml:space="preserve">3. Higher-Dimensional Nucleation</w:t>
      </w:r>
    </w:p>
    <w:p>
      <w:pPr>
        <w:pStyle w:val="Heading2"/>
        <w:spacing w:after="160" w:before="280"/>
      </w:pPr>
      <w:r>
        <w:rPr>
          <w:rFonts w:ascii="Calibri" w:cs="Calibri" w:eastAsia="Calibri" w:hAnsi="Calibri"/>
          <w:b/>
          <w:bCs/>
          <w:sz w:val="26"/>
          <w:szCs w:val="26"/>
        </w:rPr>
        <w:t xml:space="preserve">3.1 The Projection Map</w:t>
      </w:r>
    </w:p>
    <w:p>
      <w:pPr>
        <w:spacing w:after="120" w:line="300"/>
        <w:jc w:val="both"/>
      </w:pPr>
      <w:r>
        <w:rPr>
          <w:rFonts w:ascii="Calibri" w:cs="Calibri" w:eastAsia="Calibri" w:hAnsi="Calibri"/>
          <w:sz w:val="22"/>
          <w:szCs w:val="22"/>
        </w:rPr>
        <w:t xml:space="preserve">ρ_3D(x) = ∫ ρ_ND(x,y) δ^{N−4}(y − y_brane) d^{N−4}y. Bulk point defects, strings, and walls project onto 3D monopoles, filaments, and sheets. The Randall–Sundrum warp factor K(y) = e^{−k|y|} exponentially suppresses g_eff.</w:t>
      </w:r>
    </w:p>
    <w:p>
      <w:pPr>
        <w:pStyle w:val="Heading2"/>
        <w:spacing w:after="160" w:before="280"/>
      </w:pPr>
      <w:r>
        <w:rPr>
          <w:rFonts w:ascii="Calibri" w:cs="Calibri" w:eastAsia="Calibri" w:hAnsi="Calibri"/>
          <w:b/>
          <w:bCs/>
          <w:sz w:val="26"/>
          <w:szCs w:val="26"/>
        </w:rPr>
        <w:t xml:space="preserve">3.2 The Big Bang as the Primary Reduction</w:t>
      </w:r>
    </w:p>
    <w:p>
      <w:pPr>
        <w:spacing w:after="120" w:line="300"/>
        <w:jc w:val="both"/>
      </w:pPr>
      <w:r>
        <w:rPr>
          <w:rFonts w:ascii="Calibri" w:cs="Calibri" w:eastAsia="Calibri" w:hAnsi="Calibri"/>
          <w:sz w:val="22"/>
          <w:szCs w:val="22"/>
        </w:rPr>
        <w:t xml:space="preserve">H_initial = H_I, T_Bang ~ M_pl × (Vol_extra)^{1/4} ~ 10³² K. Horizon and flatness problems dissolve because all 3+1D points were in causal contact in the higher-dimensional pre-image. Projection onto a flat hypersurface yields Ω_total = 1. Three nucleation triggers: thermal fluctuation, cooling-induced transition, brane collision.</w:t>
      </w:r>
    </w:p>
    <w:p>
      <w:pPr>
        <w:pStyle w:val="Heading1"/>
        <w:spacing w:after="200" w:before="360"/>
      </w:pPr>
      <w:r>
        <w:rPr>
          <w:rFonts w:ascii="Calibri" w:cs="Calibri" w:eastAsia="Calibri" w:hAnsi="Calibri"/>
          <w:b/>
          <w:bCs/>
          <w:sz w:val="32"/>
          <w:szCs w:val="32"/>
        </w:rPr>
        <w:t xml:space="preserve">4. The Cascade and Its Residues</w:t>
      </w:r>
    </w:p>
    <w:p>
      <w:pPr>
        <w:pStyle w:val="Heading2"/>
        <w:spacing w:after="160" w:before="280"/>
      </w:pPr>
      <w:r>
        <w:rPr>
          <w:rFonts w:ascii="Calibri" w:cs="Calibri" w:eastAsia="Calibri" w:hAnsi="Calibri"/>
          <w:b/>
          <w:bCs/>
          <w:sz w:val="26"/>
          <w:szCs w:val="26"/>
        </w:rPr>
        <w:t xml:space="preserve">4.1 Cascade Structure</w:t>
      </w:r>
    </w:p>
    <w:p>
      <w:pPr>
        <w:spacing w:after="120" w:line="300"/>
        <w:jc w:val="both"/>
      </w:pPr>
      <w:r>
        <w:rPr>
          <w:rFonts w:ascii="Calibri" w:cs="Calibri" w:eastAsia="Calibri" w:hAnsi="Calibri"/>
          <w:sz w:val="22"/>
          <w:szCs w:val="22"/>
        </w:rPr>
        <w:t xml:space="preserve">N → N−1 → … → 5 → 4 (= 3+1). Each step is a local phase transition triggered by χ_k → 1.</w:t>
      </w:r>
    </w:p>
    <w:p>
      <w:pPr>
        <w:pStyle w:val="Heading2"/>
        <w:spacing w:after="160" w:before="280"/>
      </w:pPr>
      <w:r>
        <w:rPr>
          <w:rFonts w:ascii="Calibri" w:cs="Calibri" w:eastAsia="Calibri" w:hAnsi="Calibri"/>
          <w:b/>
          <w:bCs/>
          <w:sz w:val="26"/>
          <w:szCs w:val="26"/>
        </w:rPr>
        <w:t xml:space="preserve">4.2 Hard-Core Prediction (Claim A)</w:t>
      </w:r>
    </w:p>
    <w:p>
      <w:pPr>
        <w:spacing w:after="120" w:line="300"/>
        <w:jc w:val="both"/>
      </w:pPr>
      <w:r>
        <w:rPr>
          <w:rFonts w:ascii="Calibri" w:cs="Calibri" w:eastAsia="Calibri" w:hAnsi="Calibri"/>
          <w:sz w:val="22"/>
          <w:szCs w:val="22"/>
        </w:rPr>
        <w:t xml:space="preserve">The number of distinct dark-matter species observable by direct, indirect, or gravitational detection in our patch is </w:t>
      </w:r>
      <w:r>
        <w:rPr>
          <w:rFonts w:ascii="Calibri" w:cs="Calibri" w:eastAsia="Calibri" w:hAnsi="Calibri"/>
          <w:b/>
          <w:bCs/>
          <w:sz w:val="22"/>
          <w:szCs w:val="22"/>
        </w:rPr>
        <w:t xml:space="preserve">at most</w:t>
      </w:r>
      <w:r>
        <w:rPr>
          <w:rFonts w:ascii="Calibri" w:cs="Calibri" w:eastAsia="Calibri" w:hAnsi="Calibri"/>
          <w:sz w:val="22"/>
          <w:szCs w:val="22"/>
        </w:rPr>
        <w:t xml:space="preserve"> N − 4.</w:t>
      </w:r>
    </w:p>
    <w:p>
      <w:pPr>
        <w:spacing w:after="120" w:line="300"/>
        <w:jc w:val="both"/>
      </w:pPr>
      <w:r>
        <w:rPr>
          <w:rFonts w:ascii="Calibri" w:cs="Calibri" w:eastAsia="Calibri" w:hAnsi="Calibri"/>
          <w:b/>
          <w:bCs/>
          <w:sz w:val="22"/>
          <w:szCs w:val="22"/>
        </w:rPr>
        <w:t xml:space="preserve">Reducing-volume caveat.</w:t>
      </w:r>
      <w:r>
        <w:rPr>
          <w:rFonts w:ascii="Calibri" w:cs="Calibri" w:eastAsia="Calibri" w:hAnsi="Calibri"/>
          <w:sz w:val="22"/>
          <w:szCs w:val="22"/>
        </w:rPr>
        <w:t xml:space="preserve"> The cascade residue picture assumes all matter species present in the higher-dimensional bulk were also present in the specific volume that underwent reduction in our patch. This is not guaranteed. Some species may have been absent — concentrated elsewhere in the bulk, or annihilated before the local trigger. In that case, our local dark sector under-counts N − 4. The peak count yields N only under the full-sampling assumption. Violations would manifest as: anomalously low Ω_DM/Ω_B, spatial patches with different DM compositions (observable via P30), or discrepancies between peak-count N and gauge-group N (DA/O upper bound).</w:t>
      </w:r>
    </w:p>
    <w:p>
      <w:pPr>
        <w:spacing w:after="120" w:line="300"/>
        <w:jc w:val="both"/>
      </w:pPr>
      <w:r>
        <w:rPr>
          <w:rFonts w:ascii="Calibri" w:cs="Calibri" w:eastAsia="Calibri" w:hAnsi="Calibri"/>
          <w:sz w:val="22"/>
          <w:szCs w:val="22"/>
        </w:rPr>
        <w:t xml:space="preserve">In v7.3, the caveat is further quantified in §4.5 and §9.3. In v7.4, the cross-stratification of P30, P3, and P38 (§22, CL4) provides an indirect empirical handle: if the geometric/grain-boundary observables co-stratify with density in the predicted way, the dimension-origin prior is operationally constrained even before the heavy peaks are resolved.</w:t>
      </w:r>
    </w:p>
    <w:p>
      <w:pPr>
        <w:pStyle w:val="Heading2"/>
        <w:spacing w:after="160" w:before="280"/>
      </w:pPr>
      <w:r>
        <w:rPr>
          <w:rFonts w:ascii="Calibri" w:cs="Calibri" w:eastAsia="Calibri" w:hAnsi="Calibri"/>
          <w:b/>
          <w:bCs/>
          <w:sz w:val="26"/>
          <w:szCs w:val="26"/>
        </w:rPr>
        <w:t xml:space="preserve">4.3 Mass-Ratio Theorem</w:t>
      </w:r>
    </w:p>
    <w:p>
      <w:pPr>
        <w:spacing w:after="120" w:line="300"/>
        <w:jc w:val="both"/>
      </w:pPr>
      <w:r>
        <w:rPr>
          <w:rFonts w:ascii="Calibri" w:cs="Calibri" w:eastAsia="Calibri" w:hAnsi="Calibri"/>
          <w:sz w:val="22"/>
          <w:szCs w:val="22"/>
        </w:rPr>
        <w:t xml:space="preserve">m_{k+1}/m_k = H_{k+1}/H_k = f(t_{k+1})/f(t_k), calculable from RVM cooling. The tower is geometric; ratios of order unity or non-monotonic ordering refute the cascade.</w:t>
      </w:r>
    </w:p>
    <w:p>
      <w:pPr>
        <w:pStyle w:val="Heading2"/>
        <w:spacing w:after="160" w:before="280"/>
      </w:pPr>
      <w:r>
        <w:rPr>
          <w:rFonts w:ascii="Calibri" w:cs="Calibri" w:eastAsia="Calibri" w:hAnsi="Calibri"/>
          <w:b/>
          <w:bCs/>
          <w:sz w:val="26"/>
          <w:szCs w:val="26"/>
        </w:rPr>
        <w:t xml:space="preserve">4.4 First Empirical Signal: P30 in Euclid Q1</w:t>
      </w:r>
    </w:p>
    <w:p>
      <w:pPr>
        <w:spacing w:after="120" w:line="300"/>
        <w:jc w:val="both"/>
      </w:pPr>
      <w:r>
        <w:rPr>
          <w:rFonts w:ascii="Calibri" w:cs="Calibri" w:eastAsia="Calibri" w:hAnsi="Calibri"/>
          <w:sz w:val="22"/>
          <w:szCs w:val="22"/>
        </w:rPr>
        <w:t xml:space="preserve">Round-4 test: κ = +3.63 × 10⁻⁶, Pearson r = +0.175 (p ≈ 10⁻³⁸), density-stratified null control +12.99σ, joint density-ordering fit κ z-score +12.96, alignment z-score +8.75, Spearman r = +0.191 (p ≈ 10⁻⁶⁷). Strongest new positive of seven rounds. Status: suggestive positive, </w:t>
      </w:r>
      <w:r>
        <w:rPr>
          <w:rFonts w:ascii="Calibri" w:cs="Calibri" w:eastAsia="Calibri" w:hAnsi="Calibri"/>
          <w:b/>
          <w:bCs/>
          <w:sz w:val="22"/>
          <w:szCs w:val="22"/>
        </w:rPr>
        <w:t xml:space="preserve">reinforced</w:t>
      </w:r>
      <w:r>
        <w:rPr>
          <w:rFonts w:ascii="Calibri" w:cs="Calibri" w:eastAsia="Calibri" w:hAnsi="Calibri"/>
          <w:sz w:val="22"/>
          <w:szCs w:val="22"/>
        </w:rPr>
        <w:t xml:space="preserve"> through round 8 (Δκ = +0.110 against ACT DR6 with all six subset-splits same-sign and a Spearman ρ = 0.221 at p ≈ 10⁻⁵⁶ on n = 5000).</w:t>
      </w:r>
    </w:p>
    <w:p>
      <w:pPr>
        <w:pStyle w:val="Heading2"/>
        <w:spacing w:after="160" w:before="280"/>
      </w:pPr>
      <w:r>
        <w:rPr>
          <w:rFonts w:ascii="Calibri" w:cs="Calibri" w:eastAsia="Calibri" w:hAnsi="Calibri"/>
          <w:b/>
          <w:bCs/>
          <w:sz w:val="26"/>
          <w:szCs w:val="26"/>
        </w:rPr>
        <w:t xml:space="preserve">4.5 Probability-Weighted Reducing Volume</w:t>
      </w:r>
    </w:p>
    <w:p>
      <w:pPr>
        <w:spacing w:after="120" w:line="300"/>
        <w:jc w:val="both"/>
      </w:pPr>
      <w:r>
        <w:rPr>
          <w:rFonts w:ascii="Calibri" w:cs="Calibri" w:eastAsia="Calibri" w:hAnsi="Calibri"/>
          <w:sz w:val="22"/>
          <w:szCs w:val="22"/>
        </w:rPr>
        <w:t xml:space="preserve">The reducing-volume caveat of §4.2 admits a quantitative structure. Each bulk species originates from a specific cascade stage k, which itself took place in a k-dimensional pre-image of our patch. Our patch is the specific volume that underwent the cascade in our local history, so at each earlier stage it occupied only a portion of the then-larger bulk. The probability that a species originating at stage k was present in our reducing volume is therefore geometric, not guaranteed.</w:t>
      </w:r>
    </w:p>
    <w:p>
      <w:pPr>
        <w:spacing w:after="120" w:line="300"/>
        <w:jc w:val="both"/>
      </w:pPr>
      <w:r>
        <w:rPr>
          <w:rFonts w:ascii="Calibri" w:cs="Calibri" w:eastAsia="Calibri" w:hAnsi="Calibri"/>
          <w:sz w:val="22"/>
          <w:szCs w:val="22"/>
        </w:rPr>
        <w:t xml:space="preserve">Let r_k denote the compactification radius set at reduction k → k−1 (equivalently ℏ/m_k, by the mass-ratio theorem of §4.3), and let L_k denote the characteristic distribution scale of the species in the (k−4)-dimensional extra space at the moment of reduction. If species are distributed uniformly or weakly clustered in the extra dimensions, the presence probability scales as</w:t>
      </w:r>
    </w:p>
    <w:p>
      <w:pPr>
        <w:spacing w:after="120" w:line="300"/>
        <w:jc w:val="both"/>
      </w:pPr>
      <w:r>
        <w:rPr>
          <w:rFonts w:ascii="Calibri" w:cs="Calibri" w:eastAsia="Calibri" w:hAnsi="Calibri"/>
          <w:sz w:val="22"/>
          <w:szCs w:val="22"/>
        </w:rPr>
        <w:t xml:space="preserve">P_presence(k) ~ (r_k / L_k)^{k−4}</w:t>
      </w:r>
    </w:p>
    <w:p>
      <w:pPr>
        <w:spacing w:after="120" w:line="300"/>
        <w:jc w:val="both"/>
      </w:pPr>
      <w:r>
        <w:rPr>
          <w:rFonts w:ascii="Calibri" w:cs="Calibri" w:eastAsia="Calibri" w:hAnsi="Calibri"/>
          <w:sz w:val="22"/>
          <w:szCs w:val="22"/>
        </w:rPr>
        <w:t xml:space="preserve">The exponent (k−4) is the number of extra dimensions at stage k. For the earliest, highest-dimensional stages (k near N), this exponent is largest; if L_k &gt; r_k, P_presence(k) is multiplicatively suppressed in the number of extra dimensions. For stages approaching k = 5, the exponent reduces to 1 and presence probability approaches unity modulo geometric O(1) factors.</w:t>
      </w:r>
    </w:p>
    <w:p>
      <w:pPr>
        <w:spacing w:after="120" w:line="300"/>
        <w:jc w:val="both"/>
      </w:pPr>
      <w:r>
        <w:rPr>
          <w:rFonts w:ascii="Calibri" w:cs="Calibri" w:eastAsia="Calibri" w:hAnsi="Calibri"/>
          <w:sz w:val="22"/>
          <w:szCs w:val="22"/>
        </w:rPr>
        <w:t xml:space="preserve">The monotonic consequence is physically intuitive: </w:t>
      </w:r>
      <w:r>
        <w:rPr>
          <w:rFonts w:ascii="Calibri" w:cs="Calibri" w:eastAsia="Calibri" w:hAnsi="Calibri"/>
          <w:b/>
          <w:bCs/>
          <w:sz w:val="22"/>
          <w:szCs w:val="22"/>
        </w:rPr>
        <w:t xml:space="preserve">the higher the dimensional origin of a dark-matter species, the lower the probability that it was present in our patch's reducing volume during compactification.</w:t>
      </w:r>
      <w:r>
        <w:rPr>
          <w:rFonts w:ascii="Calibri" w:cs="Calibri" w:eastAsia="Calibri" w:hAnsi="Calibri"/>
          <w:sz w:val="22"/>
          <w:szCs w:val="22"/>
        </w:rPr>
        <w:t xml:space="preserve"> Heavier species — those originating from earlier, higher-dimensional stages of the cascade — are systematically more likely to be missing from our local dark sector than lighter species originating from later stages. A dark sector with fewer observed peaks than N − 4 is the expected outcome, not a falsification.</w:t>
      </w:r>
    </w:p>
    <w:p>
      <w:pPr>
        <w:spacing w:after="120" w:line="300"/>
        <w:jc w:val="both"/>
      </w:pPr>
      <w:r>
        <w:rPr>
          <w:rFonts w:ascii="Calibri" w:cs="Calibri" w:eastAsia="Calibri" w:hAnsi="Calibri"/>
          <w:sz w:val="22"/>
          <w:szCs w:val="22"/>
        </w:rPr>
        <w:t xml:space="preserve">The expected number of directly observable dark-matter peaks in our patch becomes E[n_peaks] = Σ_{k=5}^{N} P_presence(k). If P_presence(k) is approximated by a common suppression ratio ρ &lt; 1 between consecutive stages, the sum reduces to a geometric series in (N−4). Worked values: for ρ = 0.3 and N = 11, E[n_peaks] ≈ 1.4; for ρ = 0.5 and N = 11, E[n_peaks] ≈ 3.0; for ρ = 0.7 and N = 11, E[n_peaks] ≈ 5.0. The empirically informative quantity is therefore not the peak count alone but its </w:t>
      </w:r>
      <w:r>
        <w:rPr>
          <w:rFonts w:ascii="Calibri" w:cs="Calibri" w:eastAsia="Calibri" w:hAnsi="Calibri"/>
          <w:b/>
          <w:bCs/>
          <w:sz w:val="22"/>
          <w:szCs w:val="22"/>
        </w:rPr>
        <w:t xml:space="preserve">distribution across the mass tower</w:t>
      </w:r>
      <w:r>
        <w:rPr>
          <w:rFonts w:ascii="Calibri" w:cs="Calibri" w:eastAsia="Calibri" w:hAnsi="Calibri"/>
          <w:sz w:val="22"/>
          <w:szCs w:val="22"/>
        </w:rPr>
        <w:t xml:space="preserve">: the dimension-origin prior predicts depletion at the heavy end.</w:t>
      </w:r>
    </w:p>
    <w:p>
      <w:pPr>
        <w:spacing w:after="120" w:line="300"/>
        <w:jc w:val="both"/>
      </w:pPr>
      <w:r>
        <w:rPr>
          <w:rFonts w:ascii="Calibri" w:cs="Calibri" w:eastAsia="Calibri" w:hAnsi="Calibri"/>
          <w:sz w:val="22"/>
          <w:szCs w:val="22"/>
        </w:rPr>
        <w:t xml:space="preserve">This formulation closes the reducing-volume caveat into a quantitative structure, refines Claim A (the bound N − 4 remains an </w:t>
      </w:r>
      <w:r>
        <w:rPr>
          <w:rFonts w:ascii="Calibri" w:cs="Calibri" w:eastAsia="Calibri" w:hAnsi="Calibri"/>
          <w:b/>
          <w:bCs/>
          <w:sz w:val="22"/>
          <w:szCs w:val="22"/>
        </w:rPr>
        <w:t xml:space="preserve">upper</w:t>
      </w:r>
      <w:r>
        <w:rPr>
          <w:rFonts w:ascii="Calibri" w:cs="Calibri" w:eastAsia="Calibri" w:hAnsi="Calibri"/>
          <w:sz w:val="22"/>
          <w:szCs w:val="22"/>
        </w:rPr>
        <w:t xml:space="preserve"> bound on peak count but is expected to be loose), and makes the pattern of missing peaks an observable in its own right (§9.3).</w:t>
      </w:r>
    </w:p>
    <w:p>
      <w:pPr>
        <w:pStyle w:val="Heading1"/>
        <w:spacing w:after="200" w:before="360"/>
      </w:pPr>
      <w:r>
        <w:rPr>
          <w:rFonts w:ascii="Calibri" w:cs="Calibri" w:eastAsia="Calibri" w:hAnsi="Calibri"/>
          <w:b/>
          <w:bCs/>
          <w:sz w:val="32"/>
          <w:szCs w:val="32"/>
        </w:rPr>
        <w:t xml:space="preserve">5. Black Hole Formation as Ongoing Dimensional Reduction</w:t>
      </w:r>
    </w:p>
    <w:p>
      <w:pPr>
        <w:pStyle w:val="Heading2"/>
        <w:spacing w:after="160" w:before="280"/>
      </w:pPr>
      <w:r>
        <w:rPr>
          <w:rFonts w:ascii="Calibri" w:cs="Calibri" w:eastAsia="Calibri" w:hAnsi="Calibri"/>
          <w:b/>
          <w:bCs/>
          <w:sz w:val="26"/>
          <w:szCs w:val="26"/>
        </w:rPr>
        <w:t xml:space="preserve">5.1 Holographic Bound as Phase Transition Criterion</w:t>
      </w:r>
    </w:p>
    <w:p>
      <w:pPr>
        <w:spacing w:after="120" w:line="300"/>
        <w:jc w:val="both"/>
      </w:pPr>
      <w:r>
        <w:rPr>
          <w:rFonts w:ascii="Calibri" w:cs="Calibri" w:eastAsia="Calibri" w:hAnsi="Calibri"/>
          <w:sz w:val="22"/>
          <w:szCs w:val="22"/>
        </w:rPr>
        <w:t xml:space="preserve">The KSS bound η/s = ℏ/(4πk_B) is the universal viscosity of the dimensional phase boundary. QGP confirms: η/s ≈ 1.4 × KSS (round-1 Test 9).</w:t>
      </w:r>
    </w:p>
    <w:p>
      <w:pPr>
        <w:pStyle w:val="Heading2"/>
        <w:spacing w:after="160" w:before="280"/>
      </w:pPr>
      <w:r>
        <w:rPr>
          <w:rFonts w:ascii="Calibri" w:cs="Calibri" w:eastAsia="Calibri" w:hAnsi="Calibri"/>
          <w:b/>
          <w:bCs/>
          <w:sz w:val="26"/>
          <w:szCs w:val="26"/>
        </w:rPr>
        <w:t xml:space="preserve">5.2 Singularities Unified</w:t>
      </w:r>
    </w:p>
    <w:p>
      <w:pPr>
        <w:spacing w:after="120" w:line="300"/>
        <w:jc w:val="both"/>
      </w:pPr>
      <w:r>
        <w:rPr>
          <w:rFonts w:ascii="Calibri" w:cs="Calibri" w:eastAsia="Calibri" w:hAnsi="Calibri"/>
          <w:sz w:val="22"/>
          <w:szCs w:val="22"/>
        </w:rPr>
        <w:t xml:space="preserve">Both Big Bang and black-hole singularities are coordinate pathologies of the same dimensional projection map. No physical singularities exist. The black-hole interior may nucleate a baby universe via holographic-bound saturation.</w:t>
      </w:r>
    </w:p>
    <w:p>
      <w:pPr>
        <w:pStyle w:val="Heading2"/>
        <w:spacing w:after="160" w:before="280"/>
      </w:pPr>
      <w:r>
        <w:rPr>
          <w:rFonts w:ascii="Calibri" w:cs="Calibri" w:eastAsia="Calibri" w:hAnsi="Calibri"/>
          <w:b/>
          <w:bCs/>
          <w:sz w:val="26"/>
          <w:szCs w:val="26"/>
        </w:rPr>
        <w:t xml:space="preserve">5.3 Information Paradox Resolved</w:t>
      </w:r>
    </w:p>
    <w:p>
      <w:pPr>
        <w:spacing w:after="120" w:line="300"/>
        <w:jc w:val="both"/>
      </w:pPr>
      <w:r>
        <w:rPr>
          <w:rFonts w:ascii="Calibri" w:cs="Calibri" w:eastAsia="Calibri" w:hAnsi="Calibri"/>
          <w:sz w:val="22"/>
          <w:szCs w:val="22"/>
        </w:rPr>
        <w:t xml:space="preserve">Information encoded via TN contraction from 3+1D bulk to 2+1D horizon boundary. Quantum error-correcting code (Almheiri–Dong–Harlow). Unitarity preserved. Page time corresponds to RT surface island transition.</w:t>
      </w:r>
    </w:p>
    <w:p>
      <w:pPr>
        <w:pStyle w:val="Heading1"/>
        <w:spacing w:after="200" w:before="360"/>
      </w:pPr>
      <w:r>
        <w:rPr>
          <w:rFonts w:ascii="Calibri" w:cs="Calibri" w:eastAsia="Calibri" w:hAnsi="Calibri"/>
          <w:b/>
          <w:bCs/>
          <w:sz w:val="32"/>
          <w:szCs w:val="32"/>
        </w:rPr>
        <w:t xml:space="preserve">6. De Sitter Radiation</w:t>
      </w:r>
    </w:p>
    <w:p>
      <w:pPr>
        <w:pStyle w:val="Heading2"/>
        <w:spacing w:after="160" w:before="280"/>
      </w:pPr>
      <w:r>
        <w:rPr>
          <w:rFonts w:ascii="Calibri" w:cs="Calibri" w:eastAsia="Calibri" w:hAnsi="Calibri"/>
          <w:b/>
          <w:bCs/>
          <w:sz w:val="26"/>
          <w:szCs w:val="26"/>
        </w:rPr>
        <w:t xml:space="preserve">6.1 Structural Identity with Hawking Radiation</w:t>
      </w:r>
    </w:p>
    <w:p>
      <w:pPr>
        <w:spacing w:after="120" w:line="300"/>
        <w:jc w:val="both"/>
      </w:pPr>
      <w:r>
        <w:rPr>
          <w:rFonts w:ascii="Calibri" w:cs="Calibri" w:eastAsia="Calibri" w:hAnsi="Calibri"/>
          <w:sz w:val="22"/>
          <w:szCs w:val="22"/>
        </w:rPr>
        <w:t xml:space="preserve">T_H = ℏc³/(8πGMk_B) [black hole]; T_dS = ℏH/(2πk_Bc) [universe]. Our universe leaks into the ND bulk at P_dS ~ ℏH²/c over τ ~ 10¹⁶⁷ years. Cannot fully evaporate because RVM floor C₀ prevents H → 0.</w:t>
      </w:r>
    </w:p>
    <w:p>
      <w:pPr>
        <w:pStyle w:val="Heading2"/>
        <w:spacing w:after="160" w:before="280"/>
      </w:pPr>
      <w:r>
        <w:rPr>
          <w:rFonts w:ascii="Calibri" w:cs="Calibri" w:eastAsia="Calibri" w:hAnsi="Calibri"/>
          <w:b/>
          <w:bCs/>
          <w:sz w:val="26"/>
          <w:szCs w:val="26"/>
        </w:rPr>
        <w:t xml:space="preserve">6.2 The Complete Cosmic Cycle</w:t>
      </w:r>
    </w:p>
    <w:p>
      <w:pPr>
        <w:spacing w:after="120" w:line="300"/>
        <w:jc w:val="both"/>
      </w:pPr>
      <w:r>
        <w:rPr>
          <w:rFonts w:ascii="Calibri" w:cs="Calibri" w:eastAsia="Calibri" w:hAnsi="Calibri"/>
          <w:sz w:val="22"/>
          <w:szCs w:val="22"/>
        </w:rPr>
        <w:t xml:space="preserve">Phase 1 — Big Bang: ND → 3+1D, T ~ 10³² K. Phase 2 — RVM cooling, black holes as mini-reductions, cascade stages complete or continue. Phase 3 — De Sitter asymptote: T_dS → 10⁻³⁰ K. Phase 4 — Bulk re-nucleation after τ ~ 10¹⁶⁷ years.</w:t>
      </w:r>
    </w:p>
    <w:p>
      <w:pPr>
        <w:pStyle w:val="Heading1"/>
        <w:spacing w:after="200" w:before="360"/>
      </w:pPr>
      <w:r>
        <w:rPr>
          <w:rFonts w:ascii="Calibri" w:cs="Calibri" w:eastAsia="Calibri" w:hAnsi="Calibri"/>
          <w:b/>
          <w:bCs/>
          <w:sz w:val="32"/>
          <w:szCs w:val="32"/>
        </w:rPr>
        <w:t xml:space="preserve">7. Dark Matter as the Optical Phonon Sector</w:t>
      </w:r>
    </w:p>
    <w:p>
      <w:pPr>
        <w:pStyle w:val="Heading2"/>
        <w:spacing w:after="160" w:before="280"/>
      </w:pPr>
      <w:r>
        <w:rPr>
          <w:rFonts w:ascii="Calibri" w:cs="Calibri" w:eastAsia="Calibri" w:hAnsi="Calibri"/>
          <w:b/>
          <w:bCs/>
          <w:sz w:val="26"/>
          <w:szCs w:val="26"/>
        </w:rPr>
        <w:t xml:space="preserve">7.1 Three Descriptions</w:t>
      </w:r>
    </w:p>
    <w:p>
      <w:pPr>
        <w:spacing w:after="120" w:line="300"/>
        <w:jc w:val="both"/>
      </w:pPr>
      <w:r>
        <w:rPr>
          <w:rFonts w:ascii="Calibri" w:cs="Calibri" w:eastAsia="Calibri" w:hAnsi="Calibri"/>
          <w:sz w:val="22"/>
          <w:szCs w:val="22"/>
        </w:rPr>
        <w:t xml:space="preserve">(1) Bulk gravitational shadow. (2) Stranded extra-dimensional momentum (KK tower). (3) Optical phonon sector (primary).</w:t>
      </w:r>
    </w:p>
    <w:p>
      <w:pPr>
        <w:pStyle w:val="Heading2"/>
        <w:spacing w:after="160" w:before="280"/>
      </w:pPr>
      <w:r>
        <w:rPr>
          <w:rFonts w:ascii="Calibri" w:cs="Calibri" w:eastAsia="Calibri" w:hAnsi="Calibri"/>
          <w:b/>
          <w:bCs/>
          <w:sz w:val="26"/>
          <w:szCs w:val="26"/>
        </w:rPr>
        <w:t xml:space="preserve">7.2 Primary Description</w:t>
      </w:r>
    </w:p>
    <w:p>
      <w:pPr>
        <w:spacing w:after="120" w:line="300"/>
        <w:jc w:val="both"/>
      </w:pPr>
      <w:r>
        <w:rPr>
          <w:rFonts w:ascii="Calibri" w:cs="Calibri" w:eastAsia="Calibri" w:hAnsi="Calibri"/>
          <w:sz w:val="22"/>
          <w:szCs w:val="22"/>
        </w:rPr>
        <w:t xml:space="preserve">m_DM ~ ℏω₀ ~ ℏH_I/c² → ~100 GeV. Visible matter = acoustic phonon (gapless, SM interactions). Dark matter = optical phonon (gapped, gravity only). Non-detection in acoustic instruments explained by acoustic-optical orthogonality.</w:t>
      </w:r>
    </w:p>
    <w:p>
      <w:pPr>
        <w:pStyle w:val="Heading2"/>
        <w:spacing w:after="160" w:before="280"/>
      </w:pPr>
      <w:r>
        <w:rPr>
          <w:rFonts w:ascii="Calibri" w:cs="Calibri" w:eastAsia="Calibri" w:hAnsi="Calibri"/>
          <w:b/>
          <w:bCs/>
          <w:sz w:val="26"/>
          <w:szCs w:val="26"/>
        </w:rPr>
        <w:t xml:space="preserve">7.3 Live versus Frozen Dark Matter</w:t>
      </w:r>
    </w:p>
    <w:p>
      <w:pPr>
        <w:spacing w:after="120" w:line="300"/>
        <w:jc w:val="both"/>
      </w:pPr>
      <w:r>
        <w:rPr>
          <w:rFonts w:ascii="Calibri" w:cs="Calibri" w:eastAsia="Calibri" w:hAnsi="Calibri"/>
          <w:sz w:val="22"/>
          <w:szCs w:val="22"/>
        </w:rPr>
        <w:t xml:space="preserve">Completed reduction: fixed mass, fixed abundance, static peak. Ongoing reduction: drifting mass (dm/m ~ νH₀), growing abundance. For ν = 10⁻³, drift ~10⁻⁵/Gyr; for ν = 10⁻², drift ~10⁻⁴/Gyr. Round-5 P29 fit returned 84.6 % frozen + 15.4 % live; Round-8 T6 reproduces this decomposition essentially unchanged on refreshed public fσ8 inputs (α = −0.284, frozen fraction = 0.846, live fraction = 0.154), tightening the empirical case for a predominantly frozen dark sector with at most a sub-15 % live component.</w:t>
      </w:r>
    </w:p>
    <w:p>
      <w:pPr>
        <w:pStyle w:val="Heading2"/>
        <w:spacing w:after="160" w:before="280"/>
      </w:pPr>
      <w:r>
        <w:rPr>
          <w:rFonts w:ascii="Calibri" w:cs="Calibri" w:eastAsia="Calibri" w:hAnsi="Calibri"/>
          <w:b/>
          <w:bCs/>
          <w:sz w:val="26"/>
          <w:szCs w:val="26"/>
        </w:rPr>
        <w:t xml:space="preserve">7.4 Spatial Inhomogeneity</w:t>
      </w:r>
    </w:p>
    <w:p>
      <w:pPr>
        <w:spacing w:after="120" w:line="300"/>
        <w:jc w:val="both"/>
      </w:pPr>
      <w:r>
        <w:rPr>
          <w:rFonts w:ascii="Calibri" w:cs="Calibri" w:eastAsia="Calibri" w:hAnsi="Calibri"/>
          <w:sz w:val="22"/>
          <w:szCs w:val="22"/>
        </w:rPr>
        <w:t xml:space="preserve">Dense regions trigger reductions earlier → density-correlated Ω_DM/Ω_B variation (~ν²), position-dependent d_eff(x), density-correlated filament orientational correlations. Round-7 T17 provides a public-data test of this last item directly: filament-axis correlation excess Δr_texture(high − low) = +932.9 Mpc/h on a public cosmic-web filament catalogue, in the predicted direction (§19.5).</w:t>
      </w:r>
    </w:p>
    <w:p>
      <w:pPr>
        <w:pStyle w:val="Heading1"/>
        <w:spacing w:after="200" w:before="360"/>
      </w:pPr>
      <w:r>
        <w:rPr>
          <w:rFonts w:ascii="Calibri" w:cs="Calibri" w:eastAsia="Calibri" w:hAnsi="Calibri"/>
          <w:b/>
          <w:bCs/>
          <w:sz w:val="32"/>
          <w:szCs w:val="32"/>
        </w:rPr>
        <w:t xml:space="preserve">8. Cosmic Web as the Crystal's Grain Structure</w:t>
      </w:r>
    </w:p>
    <w:p>
      <w:pPr>
        <w:pStyle w:val="Heading2"/>
        <w:spacing w:after="160" w:before="280"/>
      </w:pPr>
      <w:r>
        <w:rPr>
          <w:rFonts w:ascii="Calibri" w:cs="Calibri" w:eastAsia="Calibri" w:hAnsi="Calibri"/>
          <w:b/>
          <w:bCs/>
          <w:sz w:val="26"/>
          <w:szCs w:val="26"/>
        </w:rPr>
        <w:t xml:space="preserve">8.1 BAO as Lattice Constant</w:t>
      </w:r>
    </w:p>
    <w:p>
      <w:pPr>
        <w:spacing w:after="120" w:line="300"/>
        <w:jc w:val="both"/>
      </w:pPr>
      <w:r>
        <w:rPr>
          <w:rFonts w:ascii="Calibri" w:cs="Calibri" w:eastAsia="Calibri" w:hAnsi="Calibri"/>
          <w:sz w:val="22"/>
          <w:szCs w:val="22"/>
        </w:rPr>
        <w:t xml:space="preserve">r</w:t>
      </w:r>
      <w:r>
        <w:rPr>
          <w:rFonts w:ascii="Calibri" w:cs="Calibri" w:eastAsia="Calibri" w:hAnsi="Calibri"/>
          <w:i/>
          <w:iCs/>
          <w:sz w:val="22"/>
          <w:szCs w:val="22"/>
        </w:rPr>
        <w:t xml:space="preserve"> ≈ 147.09 ± 0.26 Mpc (DESI DR2). Bragg-like peak in galaxy correlation; harmonic peaks in P(k) at k_n = nπ/r</w:t>
      </w:r>
      <w:r>
        <w:rPr>
          <w:rFonts w:ascii="Calibri" w:cs="Calibri" w:eastAsia="Calibri" w:hAnsi="Calibri"/>
          <w:sz w:val="22"/>
          <w:szCs w:val="22"/>
        </w:rPr>
        <w:t xml:space="preserve">.</w:t>
      </w:r>
    </w:p>
    <w:p>
      <w:pPr>
        <w:pStyle w:val="Heading2"/>
        <w:spacing w:after="160" w:before="280"/>
      </w:pPr>
      <w:r>
        <w:rPr>
          <w:rFonts w:ascii="Calibri" w:cs="Calibri" w:eastAsia="Calibri" w:hAnsi="Calibri"/>
          <w:b/>
          <w:bCs/>
          <w:sz w:val="26"/>
          <w:szCs w:val="26"/>
        </w:rPr>
        <w:t xml:space="preserve">8.2 Grain Morphology</w:t>
      </w:r>
    </w:p>
    <w:p>
      <w:pPr>
        <w:spacing w:after="120" w:line="300"/>
        <w:jc w:val="both"/>
      </w:pPr>
      <w:r>
        <w:rPr>
          <w:rFonts w:ascii="Calibri" w:cs="Calibri" w:eastAsia="Calibri" w:hAnsi="Calibri"/>
          <w:sz w:val="22"/>
          <w:szCs w:val="22"/>
        </w:rPr>
        <w:t xml:space="preserve">Cosmic web = polycrystalline grain structure. Nodes = triple-junction dislocations. Filaments/walls = grain boundaries. Voids = grains. The prediction that grain-boundary geometry should imprint </w:t>
      </w:r>
      <w:r>
        <w:rPr>
          <w:rFonts w:ascii="Calibri" w:cs="Calibri" w:eastAsia="Calibri" w:hAnsi="Calibri"/>
          <w:b/>
          <w:bCs/>
          <w:sz w:val="22"/>
          <w:szCs w:val="22"/>
        </w:rPr>
        <w:t xml:space="preserve">density-stratified texture</w:t>
      </w:r>
      <w:r>
        <w:rPr>
          <w:rFonts w:ascii="Calibri" w:cs="Calibri" w:eastAsia="Calibri" w:hAnsi="Calibri"/>
          <w:sz w:val="22"/>
          <w:szCs w:val="22"/>
        </w:rPr>
        <w:t xml:space="preserve"> in both filament orientation (P3) and void-wall non-Gaussian tails (P38) is now empirically anchored on two independent Round-7 tests; see §22 (CL4).</w:t>
      </w:r>
    </w:p>
    <w:p>
      <w:pPr>
        <w:pStyle w:val="Heading2"/>
        <w:spacing w:after="160" w:before="280"/>
      </w:pPr>
      <w:r>
        <w:rPr>
          <w:rFonts w:ascii="Calibri" w:cs="Calibri" w:eastAsia="Calibri" w:hAnsi="Calibri"/>
          <w:b/>
          <w:bCs/>
          <w:sz w:val="26"/>
          <w:szCs w:val="26"/>
        </w:rPr>
        <w:t xml:space="preserve">8.3 MOND as Grain-Boundary Phonon Scattering</w:t>
      </w:r>
    </w:p>
    <w:p>
      <w:pPr>
        <w:spacing w:after="120" w:line="300"/>
        <w:jc w:val="both"/>
      </w:pPr>
      <w:r>
        <w:rPr>
          <w:rFonts w:ascii="Calibri" w:cs="Calibri" w:eastAsia="Calibri" w:hAnsi="Calibri"/>
          <w:sz w:val="22"/>
          <w:szCs w:val="22"/>
        </w:rPr>
        <w:t xml:space="preserve">ΔS/S ~ ν ~ 10⁻³. a₀ = cH₀ asymptotically; local a₀ = Milgrom value reproduced by cascade-residue weighting. SPARC confirms: a₀ = 1.16 × 10⁻¹⁰ (−3.3% Milgrom, −82% cH₀). High-z test: mean a₀ = 3.91 × 10⁻¹⁰ (2.26× Milgrom), Spearman r = 0.886, p = 0.019 — suggestive upward trend. Round 8 (T3) re-anchors the SPARC fit on n = 171 curves and recovers an in-sample local g_char of ≈ 1352 (m s⁻²)/Mpc and a closed gap fraction 0.45 with high-z proxy mean ≈ 2.9 × Milgrom — within Round-5 envelope.</w:t>
      </w:r>
    </w:p>
    <w:p>
      <w:pPr>
        <w:pStyle w:val="Heading1"/>
        <w:spacing w:after="200" w:before="360"/>
      </w:pPr>
      <w:r>
        <w:rPr>
          <w:rFonts w:ascii="Calibri" w:cs="Calibri" w:eastAsia="Calibri" w:hAnsi="Calibri"/>
          <w:b/>
          <w:bCs/>
          <w:sz w:val="32"/>
          <w:szCs w:val="32"/>
        </w:rPr>
        <w:t xml:space="preserve">9. Determining N from Observation</w:t>
      </w:r>
    </w:p>
    <w:p>
      <w:pPr>
        <w:pStyle w:val="Heading2"/>
        <w:spacing w:after="160" w:before="280"/>
      </w:pPr>
      <w:r>
        <w:rPr>
          <w:rFonts w:ascii="Calibri" w:cs="Calibri" w:eastAsia="Calibri" w:hAnsi="Calibri"/>
          <w:b/>
          <w:bCs/>
          <w:sz w:val="26"/>
          <w:szCs w:val="26"/>
        </w:rPr>
        <w:t xml:space="preserve">9.1 Priority Order</w:t>
      </w:r>
    </w:p>
    <w:p>
      <w:pPr>
        <w:spacing w:after="120" w:line="300"/>
        <w:jc w:val="both"/>
      </w:pPr>
      <w:r>
        <w:rPr>
          <w:rFonts w:ascii="Calibri" w:cs="Calibri" w:eastAsia="Calibri" w:hAnsi="Calibri"/>
          <w:sz w:val="22"/>
          <w:szCs w:val="22"/>
        </w:rPr>
        <w:t xml:space="preserve">(1) Direct-detection peak counting (hard core). When it fires, its answer is final — subject to the reducing-volume caveat and its v7.3 probability-weighted refinement. (2) Indirect detection cascade-residue signatures. (3) Cosmological consistency checks (Ω_DM/Ω_B prefers N = 6 at 0.75 weight, informative but not decisive).</w:t>
      </w:r>
    </w:p>
    <w:p>
      <w:pPr>
        <w:pStyle w:val="Heading2"/>
        <w:spacing w:after="160" w:before="280"/>
      </w:pPr>
      <w:r>
        <w:rPr>
          <w:rFonts w:ascii="Calibri" w:cs="Calibri" w:eastAsia="Calibri" w:hAnsi="Calibri"/>
          <w:b/>
          <w:bCs/>
          <w:sz w:val="26"/>
          <w:szCs w:val="26"/>
        </w:rPr>
        <w:t xml:space="preserve">9.2 The Reducing-Volume Caveat</w:t>
      </w:r>
    </w:p>
    <w:p>
      <w:pPr>
        <w:spacing w:after="120" w:line="300"/>
        <w:jc w:val="both"/>
      </w:pPr>
      <w:r>
        <w:rPr>
          <w:rFonts w:ascii="Calibri" w:cs="Calibri" w:eastAsia="Calibri" w:hAnsi="Calibri"/>
          <w:sz w:val="22"/>
          <w:szCs w:val="22"/>
        </w:rPr>
        <w:t xml:space="preserve">Peak count gives N only under full-sampling assumption. If some bulk species were absent from our patch's reducing volume, the local dark sector under-counts N − 4. The framework commits to the peak count as the primary observable but acknowledges this limitation.</w:t>
      </w:r>
    </w:p>
    <w:p>
      <w:pPr>
        <w:pStyle w:val="Heading2"/>
        <w:spacing w:after="160" w:before="280"/>
      </w:pPr>
      <w:r>
        <w:rPr>
          <w:rFonts w:ascii="Calibri" w:cs="Calibri" w:eastAsia="Calibri" w:hAnsi="Calibri"/>
          <w:b/>
          <w:bCs/>
          <w:sz w:val="26"/>
          <w:szCs w:val="26"/>
        </w:rPr>
        <w:t xml:space="preserve">9.3 Dimension-Origin Prior on Peak Counting</w:t>
      </w:r>
    </w:p>
    <w:p>
      <w:pPr>
        <w:spacing w:after="120" w:line="300"/>
        <w:jc w:val="both"/>
      </w:pPr>
      <w:r>
        <w:rPr>
          <w:rFonts w:ascii="Calibri" w:cs="Calibri" w:eastAsia="Calibri" w:hAnsi="Calibri"/>
          <w:sz w:val="22"/>
          <w:szCs w:val="22"/>
        </w:rPr>
        <w:t xml:space="preserve">The probability-weighted reducing volume of §4.5 induces a prior on the expected peak distribution. Under the full-sampling assumption (v7.2 baseline), all N − 4 species are equally likely to be observed. Under the probability-weighted assumption, the prior on observing a peak at stage k is π(peak observed at stage k | N) ∝ (r_k / L_k)^{k−4}.</w:t>
      </w:r>
    </w:p>
    <w:p>
      <w:pPr>
        <w:spacing w:after="120" w:line="300"/>
        <w:jc w:val="both"/>
      </w:pPr>
      <w:r>
        <w:rPr>
          <w:rFonts w:ascii="Calibri" w:cs="Calibri" w:eastAsia="Calibri" w:hAnsi="Calibri"/>
          <w:sz w:val="22"/>
          <w:szCs w:val="22"/>
        </w:rPr>
        <w:t xml:space="preserve">Three observational consequences follow.</w:t>
      </w:r>
    </w:p>
    <w:p>
      <w:pPr>
        <w:spacing w:after="120" w:line="300"/>
        <w:jc w:val="both"/>
      </w:pPr>
      <w:r>
        <w:rPr>
          <w:rFonts w:ascii="Calibri" w:cs="Calibri" w:eastAsia="Calibri" w:hAnsi="Calibri"/>
          <w:b/>
          <w:bCs/>
          <w:sz w:val="22"/>
          <w:szCs w:val="22"/>
        </w:rPr>
        <w:t xml:space="preserve">(i) Asymmetric peak distribution.</w:t>
      </w:r>
      <w:r>
        <w:rPr>
          <w:rFonts w:ascii="Calibri" w:cs="Calibri" w:eastAsia="Calibri" w:hAnsi="Calibri"/>
          <w:sz w:val="22"/>
          <w:szCs w:val="22"/>
        </w:rPr>
        <w:t xml:space="preserve"> The expected peak pattern is skewed toward lighter masses (later cascade stages). A direct-detection campaign observing n_obs peaks should compare n_obs against E[n_peaks] (§4.5), not against N − 4. Missing heavy peaks are evidence </w:t>
      </w:r>
      <w:r>
        <w:rPr>
          <w:rFonts w:ascii="Calibri" w:cs="Calibri" w:eastAsia="Calibri" w:hAnsi="Calibri"/>
          <w:b/>
          <w:bCs/>
          <w:sz w:val="22"/>
          <w:szCs w:val="22"/>
        </w:rPr>
        <w:t xml:space="preserve">for</w:t>
      </w:r>
      <w:r>
        <w:rPr>
          <w:rFonts w:ascii="Calibri" w:cs="Calibri" w:eastAsia="Calibri" w:hAnsi="Calibri"/>
          <w:sz w:val="22"/>
          <w:szCs w:val="22"/>
        </w:rPr>
        <w:t xml:space="preserve"> the reducing-volume structure, not against the cascade.</w:t>
      </w:r>
    </w:p>
    <w:p>
      <w:pPr>
        <w:spacing w:after="120" w:line="300"/>
        <w:jc w:val="both"/>
      </w:pPr>
      <w:r>
        <w:rPr>
          <w:rFonts w:ascii="Calibri" w:cs="Calibri" w:eastAsia="Calibri" w:hAnsi="Calibri"/>
          <w:b/>
          <w:bCs/>
          <w:sz w:val="22"/>
          <w:szCs w:val="22"/>
        </w:rPr>
        <w:t xml:space="preserve">(ii) Cross-patch variation.</w:t>
      </w:r>
      <w:r>
        <w:rPr>
          <w:rFonts w:ascii="Calibri" w:cs="Calibri" w:eastAsia="Calibri" w:hAnsi="Calibri"/>
          <w:sz w:val="22"/>
          <w:szCs w:val="22"/>
        </w:rPr>
        <w:t xml:space="preserve"> Different reducing volumes sample different P_presence(k). Different regions of our Hubble volume may host different DM compositions, detectable via P30-style density-stratified lensing statistics. Round 8 (T2) explicitly measures the residual sky-patch variance in Δκ and finds a patch spread (≈ 0.120) </w:t>
      </w:r>
      <w:r>
        <w:rPr>
          <w:rFonts w:ascii="Calibri" w:cs="Calibri" w:eastAsia="Calibri" w:hAnsi="Calibri"/>
          <w:b/>
          <w:bCs/>
          <w:sz w:val="22"/>
          <w:szCs w:val="22"/>
        </w:rPr>
        <w:t xml:space="preserve">larger</w:t>
      </w:r>
      <w:r>
        <w:rPr>
          <w:rFonts w:ascii="Calibri" w:cs="Calibri" w:eastAsia="Calibri" w:hAnsi="Calibri"/>
          <w:sz w:val="22"/>
          <w:szCs w:val="22"/>
        </w:rPr>
        <w:t xml:space="preserve"> than the baseline Δκ value (0.110) — interpreted in v7.4 as cross-patch DM-composition variation, but flagged as Open Problem 13 because the same number could in principle indicate that the proxy is sensitive to a non-cosmological mode-coupling artefact at cross-patch scales.</w:t>
      </w:r>
    </w:p>
    <w:p>
      <w:pPr>
        <w:spacing w:after="120" w:line="300"/>
        <w:jc w:val="both"/>
      </w:pPr>
      <w:r>
        <w:rPr>
          <w:rFonts w:ascii="Calibri" w:cs="Calibri" w:eastAsia="Calibri" w:hAnsi="Calibri"/>
          <w:b/>
          <w:bCs/>
          <w:sz w:val="22"/>
          <w:szCs w:val="22"/>
        </w:rPr>
        <w:t xml:space="preserve">(iii) Asymmetric bounds.</w:t>
      </w:r>
      <w:r>
        <w:rPr>
          <w:rFonts w:ascii="Calibri" w:cs="Calibri" w:eastAsia="Calibri" w:hAnsi="Calibri"/>
          <w:sz w:val="22"/>
          <w:szCs w:val="22"/>
        </w:rPr>
        <w:t xml:space="preserve"> The conservative lower bound N ≥ 4 + n_obs still holds — peak count cannot exceed true N − 4. But the upper bound from counting is weakened by a factor 1/min_k P_presence(k); a single observed peak at stage k₀ gives only N ≥ 4 + k₀ rather than N = 4 + n_obs.</w:t>
      </w:r>
    </w:p>
    <w:p>
      <w:pPr>
        <w:pStyle w:val="Heading1"/>
        <w:spacing w:after="200" w:before="360"/>
      </w:pPr>
      <w:r>
        <w:rPr>
          <w:rFonts w:ascii="Calibri" w:cs="Calibri" w:eastAsia="Calibri" w:hAnsi="Calibri"/>
          <w:b/>
          <w:bCs/>
          <w:sz w:val="32"/>
          <w:szCs w:val="32"/>
        </w:rPr>
        <w:t xml:space="preserve">10. The Universe as a Spacetime Crystal</w:t>
      </w:r>
    </w:p>
    <w:p>
      <w:pPr>
        <w:pStyle w:val="Heading2"/>
        <w:spacing w:after="160" w:before="280"/>
      </w:pPr>
      <w:r>
        <w:rPr>
          <w:rFonts w:ascii="Calibri" w:cs="Calibri" w:eastAsia="Calibri" w:hAnsi="Calibri"/>
          <w:b/>
          <w:bCs/>
          <w:sz w:val="26"/>
          <w:szCs w:val="26"/>
        </w:rPr>
        <w:t xml:space="preserve">10.1 Spatial and Temporal Symmetry Breaking</w:t>
      </w:r>
    </w:p>
    <w:p>
      <w:pPr>
        <w:spacing w:after="120" w:line="300"/>
        <w:jc w:val="both"/>
      </w:pPr>
      <w:r>
        <w:rPr>
          <w:rFonts w:ascii="Calibri" w:cs="Calibri" w:eastAsia="Calibri" w:hAnsi="Calibri"/>
          <w:sz w:val="22"/>
          <w:szCs w:val="22"/>
        </w:rPr>
        <w:t xml:space="preserve">Spatial: r</w:t>
      </w:r>
      <w:r>
        <w:rPr>
          <w:rFonts w:ascii="Calibri" w:cs="Calibri" w:eastAsia="Calibri" w:hAnsi="Calibri"/>
          <w:i/>
          <w:iCs/>
          <w:sz w:val="22"/>
          <w:szCs w:val="22"/>
        </w:rPr>
        <w:t xml:space="preserve"> × r</w:t>
      </w:r>
      <w:r>
        <w:rPr>
          <w:rFonts w:ascii="Calibri" w:cs="Calibri" w:eastAsia="Calibri" w:hAnsi="Calibri"/>
          <w:sz w:val="22"/>
          <w:szCs w:val="22"/>
        </w:rPr>
        <w:t xml:space="preserve"> × r* ~ (147 Mpc)³ broken at recombination. Temporal: T_crystal = 2π/H_∞ ~ 10¹¹ yr broken at de Sitter attractor. The universe is a spacetime crystal with a 4D unit cell.</w:t>
      </w:r>
    </w:p>
    <w:p>
      <w:pPr>
        <w:pStyle w:val="Heading2"/>
        <w:spacing w:after="160" w:before="280"/>
      </w:pPr>
      <w:r>
        <w:rPr>
          <w:rFonts w:ascii="Calibri" w:cs="Calibri" w:eastAsia="Calibri" w:hAnsi="Calibri"/>
          <w:b/>
          <w:bCs/>
          <w:sz w:val="26"/>
          <w:szCs w:val="26"/>
        </w:rPr>
        <w:t xml:space="preserve">10.2 The Cosmological Time Crystal</w:t>
      </w:r>
    </w:p>
    <w:p>
      <w:pPr>
        <w:spacing w:after="120" w:line="300"/>
        <w:jc w:val="both"/>
      </w:pPr>
      <w:r>
        <w:rPr>
          <w:rFonts w:ascii="Calibri" w:cs="Calibri" w:eastAsia="Calibri" w:hAnsi="Calibri"/>
          <w:sz w:val="22"/>
          <w:szCs w:val="22"/>
        </w:rPr>
        <w:t xml:space="preserve">ω_crystal = H_∞ = H₀√Ω_Λ = 1.85 × 10⁻¹⁸ Hz. Ground state oscillating without energy input. Energy sloshes between vacuum and matter via dρ_vac/dt = −dρ_matter/dt.</w:t>
      </w:r>
    </w:p>
    <w:p>
      <w:pPr>
        <w:pStyle w:val="Heading2"/>
        <w:spacing w:after="160" w:before="280"/>
      </w:pPr>
      <w:r>
        <w:rPr>
          <w:rFonts w:ascii="Calibri" w:cs="Calibri" w:eastAsia="Calibri" w:hAnsi="Calibri"/>
          <w:b/>
          <w:bCs/>
          <w:sz w:val="26"/>
          <w:szCs w:val="26"/>
        </w:rPr>
        <w:t xml:space="preserve">10.3 Dark Energy as Zero-Point Energy</w:t>
      </w:r>
    </w:p>
    <w:p>
      <w:pPr>
        <w:spacing w:after="120" w:line="300"/>
        <w:jc w:val="both"/>
      </w:pPr>
      <w:r>
        <w:rPr>
          <w:rFonts w:ascii="Calibri" w:cs="Calibri" w:eastAsia="Calibri" w:hAnsi="Calibri"/>
          <w:sz w:val="22"/>
          <w:szCs w:val="22"/>
        </w:rPr>
        <w:t xml:space="preserve">T_∞ = ℏH_∞/(2πk_Bc) ~ 2.3 × 10⁻³⁰ K. Dark energy = zero-point energy of the cosmological time crystal. Analogous to ℏω/2 for a quantum harmonic oscillator.</w:t>
      </w:r>
    </w:p>
    <w:p>
      <w:pPr>
        <w:pStyle w:val="Heading2"/>
        <w:spacing w:after="160" w:before="280"/>
      </w:pPr>
      <w:r>
        <w:rPr>
          <w:rFonts w:ascii="Calibri" w:cs="Calibri" w:eastAsia="Calibri" w:hAnsi="Calibri"/>
          <w:b/>
          <w:bCs/>
          <w:sz w:val="26"/>
          <w:szCs w:val="26"/>
        </w:rPr>
        <w:t xml:space="preserve">10.4 Nested Time Crystals</w:t>
      </w:r>
    </w:p>
    <w:p>
      <w:pPr>
        <w:spacing w:after="120" w:line="300"/>
        <w:jc w:val="both"/>
      </w:pPr>
      <w:r>
        <w:rPr>
          <w:rFonts w:ascii="Calibri" w:cs="Calibri" w:eastAsia="Calibri" w:hAnsi="Calibri"/>
          <w:sz w:val="22"/>
          <w:szCs w:val="22"/>
        </w:rPr>
        <w:t xml:space="preserve">Cosmological (T ~ 10¹¹ yr), black hole (T ~ M³/M²_pl), dark matter (T ~ 10⁻²⁶ s), Planck foam (T ~ 5.4 × 10⁻⁴⁴ s).</w:t>
      </w:r>
    </w:p>
    <w:p>
      <w:pPr>
        <w:pStyle w:val="Heading1"/>
        <w:spacing w:after="200" w:before="360"/>
      </w:pPr>
      <w:r>
        <w:rPr>
          <w:rFonts w:ascii="Calibri" w:cs="Calibri" w:eastAsia="Calibri" w:hAnsi="Calibri"/>
          <w:b/>
          <w:bCs/>
          <w:sz w:val="32"/>
          <w:szCs w:val="32"/>
        </w:rPr>
        <w:t xml:space="preserve">11. Time Crystal Rigour: Watanabe–Oshikawa Avoidance</w:t>
      </w:r>
    </w:p>
    <w:p>
      <w:pPr>
        <w:pStyle w:val="Heading2"/>
        <w:spacing w:after="160" w:before="280"/>
      </w:pPr>
      <w:r>
        <w:rPr>
          <w:rFonts w:ascii="Calibri" w:cs="Calibri" w:eastAsia="Calibri" w:hAnsi="Calibri"/>
          <w:b/>
          <w:bCs/>
          <w:sz w:val="26"/>
          <w:szCs w:val="26"/>
        </w:rPr>
        <w:t xml:space="preserve">11.1 The WO Theorem</w:t>
      </w:r>
    </w:p>
    <w:p>
      <w:pPr>
        <w:spacing w:after="120" w:line="300"/>
        <w:jc w:val="both"/>
      </w:pPr>
      <w:r>
        <w:rPr>
          <w:rFonts w:ascii="Calibri" w:cs="Calibri" w:eastAsia="Calibri" w:hAnsi="Calibri"/>
          <w:sz w:val="22"/>
          <w:szCs w:val="22"/>
        </w:rPr>
        <w:t xml:space="preserve">For a time-independent local Hamiltonian on a quantum lattice with finite-dimensional local Hilbert spaces, with ρ a Gibbs state: the long-time average of connected autocorrelation vanishes. Hypotheses: (H1) H time-independent, (H2) Gibbs equilibrium, (H3) closed system, (H4) finite-dimensional local spaces, (H5) local interactions.</w:t>
      </w:r>
    </w:p>
    <w:p>
      <w:pPr>
        <w:pStyle w:val="Heading2"/>
        <w:spacing w:after="160" w:before="280"/>
      </w:pPr>
      <w:r>
        <w:rPr>
          <w:rFonts w:ascii="Calibri" w:cs="Calibri" w:eastAsia="Calibri" w:hAnsi="Calibri"/>
          <w:b/>
          <w:bCs/>
          <w:sz w:val="26"/>
          <w:szCs w:val="26"/>
        </w:rPr>
        <w:t xml:space="preserve">11.2 Three Independent Violations</w:t>
      </w:r>
    </w:p>
    <w:p>
      <w:pPr>
        <w:spacing w:after="120" w:line="300"/>
        <w:jc w:val="both"/>
      </w:pPr>
      <w:r>
        <w:rPr>
          <w:rFonts w:ascii="Calibri" w:cs="Calibri" w:eastAsia="Calibri" w:hAnsi="Calibri"/>
          <w:b/>
          <w:bCs/>
          <w:sz w:val="22"/>
          <w:szCs w:val="22"/>
        </w:rPr>
        <w:t xml:space="preserve">Violation of (H2).</w:t>
      </w:r>
      <w:r>
        <w:rPr>
          <w:rFonts w:ascii="Calibri" w:cs="Calibri" w:eastAsia="Calibri" w:hAnsi="Calibri"/>
          <w:sz w:val="22"/>
          <w:szCs w:val="22"/>
        </w:rPr>
        <w:t xml:space="preserve"> The de Sitter attractor is not a Gibbs state. Gibbons–Hawking state is KMS only with respect to the boost Killing vector, not the global time-translation generator. RVM ν ≠ 0 ensures broken detailed balance. Quality factor Q ~ 1/(2ν) ~ 500.</w:t>
      </w:r>
    </w:p>
    <w:p>
      <w:pPr>
        <w:spacing w:after="120" w:line="300"/>
        <w:jc w:val="both"/>
      </w:pPr>
      <w:r>
        <w:rPr>
          <w:rFonts w:ascii="Calibri" w:cs="Calibri" w:eastAsia="Calibri" w:hAnsi="Calibri"/>
          <w:b/>
          <w:bCs/>
          <w:sz w:val="22"/>
          <w:szCs w:val="22"/>
        </w:rPr>
        <w:t xml:space="preserve">Violation of (H3).</w:t>
      </w:r>
      <w:r>
        <w:rPr>
          <w:rFonts w:ascii="Calibri" w:cs="Calibri" w:eastAsia="Calibri" w:hAnsi="Calibri"/>
          <w:sz w:val="22"/>
          <w:szCs w:val="22"/>
        </w:rPr>
        <w:t xml:space="preserve"> The cosmological horizon divides quantum state into system (interior) and bath (exterior). Reduced state is mixed. Interior dynamics is Lindbladian with eigenvalue Re(λ) = 0, Im(λ) = H_∞ ≠ 0, producing underdamped oscillator with limit cycle at ω = H_∞.</w:t>
      </w:r>
    </w:p>
    <w:p>
      <w:pPr>
        <w:spacing w:after="120" w:line="300"/>
        <w:jc w:val="both"/>
      </w:pPr>
      <w:r>
        <w:rPr>
          <w:rFonts w:ascii="Calibri" w:cs="Calibri" w:eastAsia="Calibri" w:hAnsi="Calibri"/>
          <w:b/>
          <w:bCs/>
          <w:sz w:val="22"/>
          <w:szCs w:val="22"/>
        </w:rPr>
        <w:t xml:space="preserve">Violation of (H4).</w:t>
      </w:r>
      <w:r>
        <w:rPr>
          <w:rFonts w:ascii="Calibri" w:cs="Calibri" w:eastAsia="Calibri" w:hAnsi="Calibri"/>
          <w:sz w:val="22"/>
          <w:szCs w:val="22"/>
        </w:rPr>
        <w:t xml:space="preserve"> Bosonic Fock space gives infinite-dimensional local Hilbert spaces. WO's compactness argument fails for coherent states |α⟩ with |α|² ~ 10¹²².</w:t>
      </w:r>
    </w:p>
    <w:p>
      <w:pPr>
        <w:pStyle w:val="Heading2"/>
        <w:spacing w:after="160" w:before="280"/>
      </w:pPr>
      <w:r>
        <w:rPr>
          <w:rFonts w:ascii="Calibri" w:cs="Calibri" w:eastAsia="Calibri" w:hAnsi="Calibri"/>
          <w:b/>
          <w:bCs/>
          <w:sz w:val="26"/>
          <w:szCs w:val="26"/>
        </w:rPr>
        <w:t xml:space="preserve">11.3 Multi-Stage Extension</w:t>
      </w:r>
    </w:p>
    <w:p>
      <w:pPr>
        <w:spacing w:after="120" w:line="300"/>
        <w:jc w:val="both"/>
      </w:pPr>
      <w:r>
        <w:rPr>
          <w:rFonts w:ascii="Calibri" w:cs="Calibri" w:eastAsia="Calibri" w:hAnsi="Calibri"/>
          <w:sz w:val="22"/>
          <w:szCs w:val="22"/>
        </w:rPr>
        <w:t xml:space="preserve">In the cascade picture, intermediate metastable de Sitter phases exist (one per stage). The three WO violations hold stage by stage independently. Temporal order parameter |Φ_T^{(k)}|² &gt; 0 at each stage's late-time phase.</w:t>
      </w:r>
    </w:p>
    <w:p>
      <w:pPr>
        <w:pStyle w:val="Heading2"/>
        <w:spacing w:after="160" w:before="280"/>
      </w:pPr>
      <w:r>
        <w:rPr>
          <w:rFonts w:ascii="Calibri" w:cs="Calibri" w:eastAsia="Calibri" w:hAnsi="Calibri"/>
          <w:b/>
          <w:bCs/>
          <w:sz w:val="26"/>
          <w:szCs w:val="26"/>
        </w:rPr>
        <w:t xml:space="preserve">11.4 Classification</w:t>
      </w:r>
    </w:p>
    <w:p>
      <w:pPr>
        <w:spacing w:after="120" w:line="300"/>
        <w:jc w:val="both"/>
      </w:pPr>
      <w:r>
        <w:rPr>
          <w:rFonts w:ascii="Calibri" w:cs="Calibri" w:eastAsia="Calibri" w:hAnsi="Calibri"/>
          <w:sz w:val="22"/>
          <w:szCs w:val="22"/>
        </w:rPr>
        <w:t xml:space="preserve">Boundary-dissipative time crystal (cf. Iemini et al. 2018). Bath self-generated by the system's own expansion dynamics.</w:t>
      </w:r>
    </w:p>
    <w:p>
      <w:pPr>
        <w:pStyle w:val="Heading1"/>
        <w:spacing w:after="200" w:before="360"/>
      </w:pPr>
      <w:r>
        <w:rPr>
          <w:rFonts w:ascii="Calibri" w:cs="Calibri" w:eastAsia="Calibri" w:hAnsi="Calibri"/>
          <w:b/>
          <w:bCs/>
          <w:sz w:val="32"/>
          <w:szCs w:val="32"/>
        </w:rPr>
        <w:t xml:space="preserve">12. Dimensional Projection and Quantum Statistics</w:t>
      </w:r>
    </w:p>
    <w:p>
      <w:pPr>
        <w:spacing w:after="120" w:line="300"/>
        <w:jc w:val="both"/>
      </w:pPr>
      <w:r>
        <w:rPr>
          <w:rFonts w:ascii="Calibri" w:cs="Calibri" w:eastAsia="Calibri" w:hAnsi="Calibri"/>
          <w:sz w:val="22"/>
          <w:szCs w:val="22"/>
        </w:rPr>
        <w:t xml:space="preserve">For a classical state vector Ψ in N-dimensional phase space projected onto 3D: |ψ|² = |Ψ|² cos²θ. Distribution converges to the Born rule at large N. Born rule is geometric, not a postulate. Planck's constant ℏ is the irreducible thermal energy per vacuum mode of the cosmological time crystal. Quantum mechanics is the statistical description available to 3+1D observers of deterministic N-dimensional dynamics.</w:t>
      </w:r>
    </w:p>
    <w:p>
      <w:pPr>
        <w:pStyle w:val="Heading1"/>
        <w:spacing w:after="200" w:before="360"/>
      </w:pPr>
      <w:r>
        <w:rPr>
          <w:rFonts w:ascii="Calibri" w:cs="Calibri" w:eastAsia="Calibri" w:hAnsi="Calibri"/>
          <w:b/>
          <w:bCs/>
          <w:sz w:val="32"/>
          <w:szCs w:val="32"/>
        </w:rPr>
        <w:t xml:space="preserve">13. Complete Prediction List with Full Descriptions</w:t>
      </w:r>
    </w:p>
    <w:p>
      <w:pPr>
        <w:spacing w:after="120" w:line="300"/>
        <w:jc w:val="both"/>
      </w:pPr>
      <w:r>
        <w:rPr>
          <w:rFonts w:ascii="Calibri" w:cs="Calibri" w:eastAsia="Calibri" w:hAnsi="Calibri"/>
          <w:sz w:val="22"/>
          <w:szCs w:val="22"/>
        </w:rPr>
        <w:t xml:space="preserve">This section gives the full prose description of every numbered prediction. v7.2 provided only status flags; v7.3 expanded each with mechanism, quantitative form, observable, current status, and decisive test. v7.4 updates the status field for the predictions that moved during Round 7 and Round 8 (P3, P38, P33, plus reinforcements to P30, CL2, P29, and P36).</w:t>
      </w:r>
    </w:p>
    <w:p>
      <w:pPr>
        <w:spacing w:after="120" w:line="300"/>
        <w:jc w:val="both"/>
      </w:pPr>
      <w:r>
        <w:rPr>
          <w:rFonts w:ascii="Calibri" w:cs="Calibri" w:eastAsia="Calibri" w:hAnsi="Calibri"/>
          <w:b/>
          <w:bCs/>
          <w:sz w:val="22"/>
          <w:szCs w:val="22"/>
        </w:rPr>
        <w:t xml:space="preserve">P1 — RVM BAO scale shift.</w:t>
      </w:r>
      <w:r>
        <w:rPr>
          <w:rFonts w:ascii="Calibri" w:cs="Calibri" w:eastAsia="Calibri" w:hAnsi="Calibri"/>
          <w:sz w:val="22"/>
          <w:szCs w:val="22"/>
        </w:rPr>
        <w:t xml:space="preserve"> The running-vacuum ν modifies the pre-recombination expansion history through ρ_vac(H), shifting the sound horizon integral by a fractional amount δr</w:t>
      </w:r>
      <w:r>
        <w:rPr>
          <w:rFonts w:ascii="Calibri" w:cs="Calibri" w:eastAsia="Calibri" w:hAnsi="Calibri"/>
          <w:i/>
          <w:iCs/>
          <w:sz w:val="22"/>
          <w:szCs w:val="22"/>
        </w:rPr>
        <w:t xml:space="preserve">/r</w:t>
      </w:r>
      <w:r>
        <w:rPr>
          <w:rFonts w:ascii="Calibri" w:cs="Calibri" w:eastAsia="Calibri" w:hAnsi="Calibri"/>
          <w:sz w:val="22"/>
          <w:szCs w:val="22"/>
        </w:rPr>
        <w:t xml:space="preserve"> ≈ ν/2 at matter–radiation equality. Observable: BAO scale at multiple redshifts via DESI, BOSS, eBOSS. </w:t>
      </w:r>
      <w:r>
        <w:rPr>
          <w:rFonts w:ascii="Calibri" w:cs="Calibri" w:eastAsia="Calibri" w:hAnsi="Calibri"/>
          <w:i/>
          <w:iCs/>
          <w:sz w:val="22"/>
          <w:szCs w:val="22"/>
        </w:rPr>
        <w:t xml:space="preserve">Status: ambiguous.</w:t>
      </w:r>
      <w:r>
        <w:rPr>
          <w:rFonts w:ascii="Calibri" w:cs="Calibri" w:eastAsia="Calibri" w:hAnsi="Calibri"/>
          <w:sz w:val="22"/>
          <w:szCs w:val="22"/>
        </w:rPr>
        <w:t xml:space="preserve"> The simplified P01-style fit gives ν = 0.00116 ± 0.00098; the unified Planck + Pantheon+ + DESI DR2 pipeline pushes ν against its prior bound at 0.030 (1.9σ against ν = 0); leave-one-out tomography shows the signal is entirely carried by low-z Pantheon+ SNe and vanishes at high z. The most likely interpretation is a low-z SN systematic, </w:t>
      </w:r>
      <w:r>
        <w:rPr>
          <w:rFonts w:ascii="Calibri" w:cs="Calibri" w:eastAsia="Calibri" w:hAnsi="Calibri"/>
          <w:b/>
          <w:bCs/>
          <w:sz w:val="22"/>
          <w:szCs w:val="22"/>
        </w:rPr>
        <w:t xml:space="preserve">reinforced by Round 8 (T4) on refreshed inputs</w:t>
      </w:r>
      <w:r>
        <w:rPr>
          <w:rFonts w:ascii="Calibri" w:cs="Calibri" w:eastAsia="Calibri" w:hAnsi="Calibri"/>
          <w:sz w:val="22"/>
          <w:szCs w:val="22"/>
        </w:rPr>
        <w:t xml:space="preserve">. </w:t>
      </w:r>
      <w:r>
        <w:rPr>
          <w:rFonts w:ascii="Calibri" w:cs="Calibri" w:eastAsia="Calibri" w:hAnsi="Calibri"/>
          <w:i/>
          <w:iCs/>
          <w:sz w:val="22"/>
          <w:szCs w:val="22"/>
        </w:rPr>
        <w:t xml:space="preserve">Decisive: DESI DR3 (2027)</w:t>
      </w:r>
      <w:r>
        <w:rPr>
          <w:rFonts w:ascii="Calibri" w:cs="Calibri" w:eastAsia="Calibri" w:hAnsi="Calibri"/>
          <w:sz w:val="22"/>
          <w:szCs w:val="22"/>
        </w:rPr>
        <w:t xml:space="preserve"> will provide enough high-z BAO leverage to discriminate a genuine ν signal from systematics.</w:t>
      </w:r>
    </w:p>
    <w:p>
      <w:pPr>
        <w:spacing w:after="120" w:line="300"/>
        <w:jc w:val="both"/>
      </w:pPr>
      <w:r>
        <w:rPr>
          <w:rFonts w:ascii="Calibri" w:cs="Calibri" w:eastAsia="Calibri" w:hAnsi="Calibri"/>
          <w:b/>
          <w:bCs/>
          <w:sz w:val="22"/>
          <w:szCs w:val="22"/>
        </w:rPr>
        <w:t xml:space="preserve">P2 — Non-Gaussian bispectrum.</w:t>
      </w:r>
      <w:r>
        <w:rPr>
          <w:rFonts w:ascii="Calibri" w:cs="Calibri" w:eastAsia="Calibri" w:hAnsi="Calibri"/>
          <w:sz w:val="22"/>
          <w:szCs w:val="22"/>
        </w:rPr>
        <w:t xml:space="preserve"> The crystal grain structure of the cosmic web (§8) induces a configuration-dependent primordial non-Gaussianity with amplitude f_NL^grain ~ (r</w:t>
      </w:r>
      <w:r>
        <w:rPr>
          <w:rFonts w:ascii="Calibri" w:cs="Calibri" w:eastAsia="Calibri" w:hAnsi="Calibri"/>
          <w:i/>
          <w:iCs/>
          <w:sz w:val="22"/>
          <w:szCs w:val="22"/>
        </w:rPr>
        <w:t xml:space="preserve">/r_grain)² × 10⁻² set by the hierarchy between BAO scale and intra-grain scale. Observable: galaxy bispectrum at equilateral and squeezed configurations. </w:t>
      </w:r>
      <w:r>
        <w:rPr>
          <w:rFonts w:ascii="Calibri" w:cs="Calibri" w:eastAsia="Calibri" w:hAnsi="Calibri"/>
          <w:sz w:val="22"/>
          <w:szCs w:val="22"/>
        </w:rPr>
        <w:t xml:space="preserve">Status: untested.</w:t>
      </w:r>
      <w:r>
        <w:rPr>
          <w:rFonts w:ascii="Calibri" w:cs="Calibri" w:eastAsia="Calibri" w:hAnsi="Calibri"/>
          <w:i/>
          <w:iCs/>
          <w:sz w:val="22"/>
          <w:szCs w:val="22"/>
        </w:rPr>
        <w:t xml:space="preserve"> </w:t>
      </w:r>
      <w:r>
        <w:rPr>
          <w:rFonts w:ascii="Calibri" w:cs="Calibri" w:eastAsia="Calibri" w:hAnsi="Calibri"/>
          <w:sz w:val="22"/>
          <w:szCs w:val="22"/>
        </w:rPr>
        <w:t xml:space="preserve">Target: Euclid bispectrum analysis on the full 6-year survey.*</w:t>
      </w:r>
    </w:p>
    <w:p>
      <w:pPr>
        <w:spacing w:after="120" w:line="300"/>
        <w:jc w:val="both"/>
      </w:pPr>
      <w:r>
        <w:rPr>
          <w:rFonts w:ascii="Calibri" w:cs="Calibri" w:eastAsia="Calibri" w:hAnsi="Calibri"/>
          <w:b/>
          <w:bCs/>
          <w:sz w:val="22"/>
          <w:szCs w:val="22"/>
        </w:rPr>
        <w:t xml:space="preserve">P3 — Filament orientational correlation.</w:t>
      </w:r>
      <w:r>
        <w:rPr>
          <w:rFonts w:ascii="Calibri" w:cs="Calibri" w:eastAsia="Calibri" w:hAnsi="Calibri"/>
          <w:sz w:val="22"/>
          <w:szCs w:val="22"/>
        </w:rPr>
        <w:t xml:space="preserve"> Grain-boundary filaments of the cosmic web (§8.2) carry directional information surviving beyond the BAO scale: C_fila(r) ~ A exp(−r/r_texture) with r_texture &gt; r</w:t>
      </w:r>
      <w:r>
        <w:rPr>
          <w:rFonts w:ascii="Calibri" w:cs="Calibri" w:eastAsia="Calibri" w:hAnsi="Calibri"/>
          <w:i/>
          <w:iCs/>
          <w:sz w:val="22"/>
          <w:szCs w:val="22"/>
        </w:rPr>
        <w:t xml:space="preserve">. Observable: filament-orientation angular correlation in galaxy catalogues. </w:t>
      </w:r>
      <w:r>
        <w:rPr>
          <w:rFonts w:ascii="Calibri" w:cs="Calibri" w:eastAsia="Calibri" w:hAnsi="Calibri"/>
          <w:sz w:val="22"/>
          <w:szCs w:val="22"/>
        </w:rPr>
        <w:t xml:space="preserve">Status: SUGGESTIVE POSITIVE, ROUND-7 RE-ELEVATED.</w:t>
      </w:r>
      <w:r>
        <w:rPr>
          <w:rFonts w:ascii="Calibri" w:cs="Calibri" w:eastAsia="Calibri" w:hAnsi="Calibri"/>
          <w:i/>
          <w:iCs/>
          <w:sz w:val="22"/>
          <w:szCs w:val="22"/>
        </w:rPr>
        <w:t xml:space="preserve"> The two prior datasets (suggestive on Euclid Q1; contradicted on SDSS DR8) were in tension. </w:t>
      </w:r>
      <w:r>
        <w:rPr>
          <w:rFonts w:ascii="Calibri" w:cs="Calibri" w:eastAsia="Calibri" w:hAnsi="Calibri"/>
          <w:i/>
          <w:iCs/>
          <w:sz w:val="22"/>
          <w:szCs w:val="22"/>
        </w:rPr>
        <w:t xml:space="preserve">Round-7 T17 finds Δr_texture(high − low) = +932.9 Mpc/h on a public cosmic-web filament catalogue with density-quantile split at 0.5 and density threshold 1.006</w:t>
      </w:r>
      <w:r>
        <w:rPr>
          <w:rFonts w:ascii="Calibri" w:cs="Calibri" w:eastAsia="Calibri" w:hAnsi="Calibri"/>
          <w:i/>
          <w:iCs/>
          <w:sz w:val="22"/>
          <w:szCs w:val="22"/>
        </w:rPr>
        <w:t xml:space="preserve">, in the predicted density-stratified direction. Round-8 T5 on Euclid Q1 RA/Dec geometry alone returns a high-density-subset z-score of +1.42 (p ≈ 0.08 against multi-shuffle null) — in the expected direction but not yet significant at proxy level. The combined Round-7+Round-8 picture: density-stratified texture is the operationally cleaner observable, and Round-7 supports it. </w:t>
      </w:r>
      <w:r>
        <w:rPr>
          <w:rFonts w:ascii="Calibri" w:cs="Calibri" w:eastAsia="Calibri" w:hAnsi="Calibri"/>
          <w:sz w:val="22"/>
          <w:szCs w:val="22"/>
        </w:rPr>
        <w:t xml:space="preserve">Decisive: LSST Year 1* filament-orientation statistics on a uniform, deeper catalogue.</w:t>
      </w:r>
    </w:p>
    <w:p>
      <w:pPr>
        <w:spacing w:after="120" w:line="300"/>
        <w:jc w:val="both"/>
      </w:pPr>
      <w:r>
        <w:rPr>
          <w:rFonts w:ascii="Calibri" w:cs="Calibri" w:eastAsia="Calibri" w:hAnsi="Calibri"/>
          <w:b/>
          <w:bCs/>
          <w:sz w:val="22"/>
          <w:szCs w:val="22"/>
        </w:rPr>
        <w:t xml:space="preserve">P4 — CMB large-angle anomalies.</w:t>
      </w:r>
      <w:r>
        <w:rPr>
          <w:rFonts w:ascii="Calibri" w:cs="Calibri" w:eastAsia="Calibri" w:hAnsi="Calibri"/>
          <w:sz w:val="22"/>
          <w:szCs w:val="22"/>
        </w:rPr>
        <w:t xml:space="preserve"> Anisotropic cosmic-crystal reduction at last scattering produces residual alignment and power-asymmetry signatures at large angular scales (ℓ &lt; 20). Observable: quadrupole–octopole alignment, hemispherical power asymmetry, cold-spot statistics. </w:t>
      </w:r>
      <w:r>
        <w:rPr>
          <w:rFonts w:ascii="Calibri" w:cs="Calibri" w:eastAsia="Calibri" w:hAnsi="Calibri"/>
          <w:i/>
          <w:iCs/>
          <w:sz w:val="22"/>
          <w:szCs w:val="22"/>
        </w:rPr>
        <w:t xml:space="preserve">Status: inconclusive.</w:t>
      </w:r>
      <w:r>
        <w:rPr>
          <w:rFonts w:ascii="Calibri" w:cs="Calibri" w:eastAsia="Calibri" w:hAnsi="Calibri"/>
          <w:sz w:val="22"/>
          <w:szCs w:val="22"/>
        </w:rPr>
        <w:t xml:space="preserve"> Cross-product tests across Planck PR3 and PR4 products yield p-values of 0.23, 0.96, and 0.61 — consistent with no signal or signal within cosmic variance. </w:t>
      </w:r>
      <w:r>
        <w:rPr>
          <w:rFonts w:ascii="Calibri" w:cs="Calibri" w:eastAsia="Calibri" w:hAnsi="Calibri"/>
          <w:i/>
          <w:iCs/>
          <w:sz w:val="22"/>
          <w:szCs w:val="22"/>
        </w:rPr>
        <w:t xml:space="preserve">Decisive: LiteBIRD</w:t>
      </w:r>
      <w:r>
        <w:rPr>
          <w:rFonts w:ascii="Calibri" w:cs="Calibri" w:eastAsia="Calibri" w:hAnsi="Calibri"/>
          <w:sz w:val="22"/>
          <w:szCs w:val="22"/>
        </w:rPr>
        <w:t xml:space="preserve"> low-ℓ measurement will saturate cosmic variance at the required sensitivity.</w:t>
      </w:r>
    </w:p>
    <w:p>
      <w:pPr>
        <w:spacing w:after="120" w:line="300"/>
        <w:jc w:val="both"/>
      </w:pPr>
      <w:r>
        <w:rPr>
          <w:rFonts w:ascii="Calibri" w:cs="Calibri" w:eastAsia="Calibri" w:hAnsi="Calibri"/>
          <w:b/>
          <w:bCs/>
          <w:sz w:val="22"/>
          <w:szCs w:val="22"/>
        </w:rPr>
        <w:t xml:space="preserve">P5 — KSS viscosity at phase boundaries.</w:t>
      </w:r>
      <w:r>
        <w:rPr>
          <w:rFonts w:ascii="Calibri" w:cs="Calibri" w:eastAsia="Calibri" w:hAnsi="Calibri"/>
          <w:sz w:val="22"/>
          <w:szCs w:val="22"/>
        </w:rPr>
        <w:t xml:space="preserve"> The holographic phase boundary universally saturates the KSS bound η/s = ℏ/(4πk_B). The same bound governs the QGP–hadron transition observed in heavy-ion collisions, which CCDR treats as a dimensional analogue. </w:t>
      </w:r>
      <w:r>
        <w:rPr>
          <w:rFonts w:ascii="Calibri" w:cs="Calibri" w:eastAsia="Calibri" w:hAnsi="Calibri"/>
          <w:i/>
          <w:iCs/>
          <w:sz w:val="22"/>
          <w:szCs w:val="22"/>
        </w:rPr>
        <w:t xml:space="preserve">Status: partially confirmed.</w:t>
      </w:r>
      <w:r>
        <w:rPr>
          <w:rFonts w:ascii="Calibri" w:cs="Calibri" w:eastAsia="Calibri" w:hAnsi="Calibri"/>
          <w:sz w:val="22"/>
          <w:szCs w:val="22"/>
        </w:rPr>
        <w:t xml:space="preserve"> ALICE/CMS measurements give η/s ≈ 1.4 × KSS in QGP, within the theoretical 1–2× window. </w:t>
      </w:r>
      <w:r>
        <w:rPr>
          <w:rFonts w:ascii="Calibri" w:cs="Calibri" w:eastAsia="Calibri" w:hAnsi="Calibri"/>
          <w:i/>
          <w:iCs/>
          <w:sz w:val="22"/>
          <w:szCs w:val="22"/>
        </w:rPr>
        <w:t xml:space="preserve">Decisive: RHIC BES-II</w:t>
      </w:r>
      <w:r>
        <w:rPr>
          <w:rFonts w:ascii="Calibri" w:cs="Calibri" w:eastAsia="Calibri" w:hAnsi="Calibri"/>
          <w:sz w:val="22"/>
          <w:szCs w:val="22"/>
        </w:rPr>
        <w:t xml:space="preserve"> temperature-dependent η/s at varying centrality will test the universality claim across phase-boundary types.</w:t>
      </w:r>
    </w:p>
    <w:p>
      <w:pPr>
        <w:spacing w:after="120" w:line="300"/>
        <w:jc w:val="both"/>
      </w:pPr>
      <w:r>
        <w:rPr>
          <w:rFonts w:ascii="Calibri" w:cs="Calibri" w:eastAsia="Calibri" w:hAnsi="Calibri"/>
          <w:b/>
          <w:bCs/>
          <w:sz w:val="22"/>
          <w:szCs w:val="22"/>
        </w:rPr>
        <w:t xml:space="preserve">P6 — DM halo fringes from reducing-volume inhomogeneity.</w:t>
      </w:r>
      <w:r>
        <w:rPr>
          <w:rFonts w:ascii="Calibri" w:cs="Calibri" w:eastAsia="Calibri" w:hAnsi="Calibri"/>
          <w:sz w:val="22"/>
          <w:szCs w:val="22"/>
        </w:rPr>
        <w:t xml:space="preserve"> The outskirts of dark-matter haloes should show fringe-like substructure reflecting residual phase information from the (N−4)-dimensional pre-image. Predicted fringe amplitude δΣ/Σ ~ ν near the splashback radius. </w:t>
      </w:r>
      <w:r>
        <w:rPr>
          <w:rFonts w:ascii="Calibri" w:cs="Calibri" w:eastAsia="Calibri" w:hAnsi="Calibri"/>
          <w:i/>
          <w:iCs/>
          <w:sz w:val="22"/>
          <w:szCs w:val="22"/>
        </w:rPr>
        <w:t xml:space="preserve">Status: untested.</w:t>
      </w:r>
      <w:r>
        <w:rPr>
          <w:rFonts w:ascii="Calibri" w:cs="Calibri" w:eastAsia="Calibri" w:hAnsi="Calibri"/>
          <w:sz w:val="22"/>
          <w:szCs w:val="22"/>
        </w:rPr>
        <w:t xml:space="preserve"> </w:t>
      </w:r>
      <w:r>
        <w:rPr>
          <w:rFonts w:ascii="Calibri" w:cs="Calibri" w:eastAsia="Calibri" w:hAnsi="Calibri"/>
          <w:i/>
          <w:iCs/>
          <w:sz w:val="22"/>
          <w:szCs w:val="22"/>
        </w:rPr>
        <w:t xml:space="preserve">Target:</w:t>
      </w:r>
      <w:r>
        <w:rPr>
          <w:rFonts w:ascii="Calibri" w:cs="Calibri" w:eastAsia="Calibri" w:hAnsi="Calibri"/>
          <w:sz w:val="22"/>
          <w:szCs w:val="22"/>
        </w:rPr>
        <w:t xml:space="preserve"> Extremely Large Telescope weak-lensing profiles and Roman Space Telescope halo outskirts.</w:t>
      </w:r>
    </w:p>
    <w:p>
      <w:pPr>
        <w:spacing w:after="120" w:line="300"/>
        <w:jc w:val="both"/>
      </w:pPr>
      <w:r>
        <w:rPr>
          <w:rFonts w:ascii="Calibri" w:cs="Calibri" w:eastAsia="Calibri" w:hAnsi="Calibri"/>
          <w:b/>
          <w:bCs/>
          <w:sz w:val="22"/>
          <w:szCs w:val="22"/>
        </w:rPr>
        <w:t xml:space="preserve">P7 — Dark-energy EOS oscillation.</w:t>
      </w:r>
      <w:r>
        <w:rPr>
          <w:rFonts w:ascii="Calibri" w:cs="Calibri" w:eastAsia="Calibri" w:hAnsi="Calibri"/>
          <w:sz w:val="22"/>
          <w:szCs w:val="22"/>
        </w:rPr>
        <w:t xml:space="preserve"> </w:t>
      </w:r>
      <w:r>
        <w:rPr>
          <w:rFonts w:ascii="Calibri" w:cs="Calibri" w:eastAsia="Calibri" w:hAnsi="Calibri"/>
          <w:i/>
          <w:iCs/>
          <w:sz w:val="22"/>
          <w:szCs w:val="22"/>
        </w:rPr>
        <w:t xml:space="preserve">RETRACTED.</w:t>
      </w:r>
      <w:r>
        <w:rPr>
          <w:rFonts w:ascii="Calibri" w:cs="Calibri" w:eastAsia="Calibri" w:hAnsi="Calibri"/>
          <w:sz w:val="22"/>
          <w:szCs w:val="22"/>
        </w:rPr>
        <w:t xml:space="preserve"> v6.2 predicted a multi-harmonic w(z) oscillation; v6.3 narrowed to a single-peak structure; both failed DESI DR2 tests (no stable periodicity at &gt;2σ). The prediction is removed from the active list.</w:t>
      </w:r>
    </w:p>
    <w:p>
      <w:pPr>
        <w:spacing w:after="120" w:line="300"/>
        <w:jc w:val="both"/>
      </w:pPr>
      <w:r>
        <w:rPr>
          <w:rFonts w:ascii="Calibri" w:cs="Calibri" w:eastAsia="Calibri" w:hAnsi="Calibri"/>
          <w:b/>
          <w:bCs/>
          <w:sz w:val="22"/>
          <w:szCs w:val="22"/>
        </w:rPr>
        <w:t xml:space="preserve">P8 — DM pulsar timing beat.</w:t>
      </w:r>
      <w:r>
        <w:rPr>
          <w:rFonts w:ascii="Calibri" w:cs="Calibri" w:eastAsia="Calibri" w:hAnsi="Calibri"/>
          <w:sz w:val="22"/>
          <w:szCs w:val="22"/>
        </w:rPr>
        <w:t xml:space="preserve"> A DM oscillation at frequency ω_DM = m_DM c²/ℏ would beat against pulsar rotation, producing a narrow spectral line in PTA residuals. Predicted amplitude from cascade-live DM mass drift (§7.3). </w:t>
      </w:r>
      <w:r>
        <w:rPr>
          <w:rFonts w:ascii="Calibri" w:cs="Calibri" w:eastAsia="Calibri" w:hAnsi="Calibri"/>
          <w:i/>
          <w:iCs/>
          <w:sz w:val="22"/>
          <w:szCs w:val="22"/>
        </w:rPr>
        <w:t xml:space="preserve">Status: null.</w:t>
      </w:r>
      <w:r>
        <w:rPr>
          <w:rFonts w:ascii="Calibri" w:cs="Calibri" w:eastAsia="Calibri" w:hAnsi="Calibri"/>
          <w:sz w:val="22"/>
          <w:szCs w:val="22"/>
        </w:rPr>
        <w:t xml:space="preserve"> NANOGrav 15-yr produces 0.96σ, fully consistent with no beat. Extrapolation across the m_DM range accessible to PTAs gives no signal.</w:t>
      </w:r>
    </w:p>
    <w:p>
      <w:pPr>
        <w:spacing w:after="120" w:line="300"/>
        <w:jc w:val="both"/>
      </w:pPr>
      <w:r>
        <w:rPr>
          <w:rFonts w:ascii="Calibri" w:cs="Calibri" w:eastAsia="Calibri" w:hAnsi="Calibri"/>
          <w:b/>
          <w:bCs/>
          <w:sz w:val="22"/>
          <w:szCs w:val="22"/>
        </w:rPr>
        <w:t xml:space="preserve">P8a — Hellings–Downs hexapolar (ℓ = 6) correlation.</w:t>
      </w:r>
      <w:r>
        <w:rPr>
          <w:rFonts w:ascii="Calibri" w:cs="Calibri" w:eastAsia="Calibri" w:hAnsi="Calibri"/>
          <w:sz w:val="22"/>
          <w:szCs w:val="22"/>
        </w:rPr>
        <w:t xml:space="preserve"> A geometric correction from the 6-fold BZ symmetry of the CDT final stage predicts a small hexapolar component superimposed on the quadrupolar Hellings–Downs curve. Predicted amplitude 300,000× below NANOGrav 15-yr sensitivity. </w:t>
      </w:r>
      <w:r>
        <w:rPr>
          <w:rFonts w:ascii="Calibri" w:cs="Calibri" w:eastAsia="Calibri" w:hAnsi="Calibri"/>
          <w:i/>
          <w:iCs/>
          <w:sz w:val="22"/>
          <w:szCs w:val="22"/>
        </w:rPr>
        <w:t xml:space="preserve">Status: consistent with zero, structurally untestable at current PTA sensitivity.</w:t>
      </w:r>
    </w:p>
    <w:p>
      <w:pPr>
        <w:spacing w:after="120" w:line="300"/>
        <w:jc w:val="both"/>
      </w:pPr>
      <w:r>
        <w:rPr>
          <w:rFonts w:ascii="Calibri" w:cs="Calibri" w:eastAsia="Calibri" w:hAnsi="Calibri"/>
          <w:b/>
          <w:bCs/>
          <w:sz w:val="22"/>
          <w:szCs w:val="22"/>
        </w:rPr>
        <w:t xml:space="preserve">P8b — GW spectral index shift.</w:t>
      </w:r>
      <w:r>
        <w:rPr>
          <w:rFonts w:ascii="Calibri" w:cs="Calibri" w:eastAsia="Calibri" w:hAnsi="Calibri"/>
          <w:sz w:val="22"/>
          <w:szCs w:val="22"/>
        </w:rPr>
        <w:t xml:space="preserve"> The RVM cooling modifies the SGWB spectral index by δn_GW ~ ν/3 relative to the GR prediction. Predicted shift ≈ 10⁻³ for ν = 10⁻³. </w:t>
      </w:r>
      <w:r>
        <w:rPr>
          <w:rFonts w:ascii="Calibri" w:cs="Calibri" w:eastAsia="Calibri" w:hAnsi="Calibri"/>
          <w:i/>
          <w:iCs/>
          <w:sz w:val="22"/>
          <w:szCs w:val="22"/>
        </w:rPr>
        <w:t xml:space="preserve">Status: marginally consistent with NANOGrav 15-yr; would require 300× tighter measurement.</w:t>
      </w:r>
      <w:r>
        <w:rPr>
          <w:rFonts w:ascii="Calibri" w:cs="Calibri" w:eastAsia="Calibri" w:hAnsi="Calibri"/>
          <w:sz w:val="22"/>
          <w:szCs w:val="22"/>
        </w:rPr>
        <w:t xml:space="preserve"> Not testable with foreseeable PTAs (SKA era at earliest).</w:t>
      </w:r>
    </w:p>
    <w:p>
      <w:pPr>
        <w:spacing w:after="120" w:line="300"/>
        <w:jc w:val="both"/>
      </w:pPr>
      <w:r>
        <w:rPr>
          <w:rFonts w:ascii="Calibri" w:cs="Calibri" w:eastAsia="Calibri" w:hAnsi="Calibri"/>
          <w:b/>
          <w:bCs/>
          <w:sz w:val="22"/>
          <w:szCs w:val="22"/>
        </w:rPr>
        <w:t xml:space="preserve">P8c — PTA × cosmic web.</w:t>
      </w:r>
      <w:r>
        <w:rPr>
          <w:rFonts w:ascii="Calibri" w:cs="Calibri" w:eastAsia="Calibri" w:hAnsi="Calibri"/>
          <w:sz w:val="22"/>
          <w:szCs w:val="22"/>
        </w:rPr>
        <w:t xml:space="preserve"> The GW background should correlate with local cosmic-web density with predicted sign </w:t>
      </w:r>
      <w:r>
        <w:rPr>
          <w:rFonts w:ascii="Calibri" w:cs="Calibri" w:eastAsia="Calibri" w:hAnsi="Calibri"/>
          <w:b/>
          <w:bCs/>
          <w:sz w:val="22"/>
          <w:szCs w:val="22"/>
        </w:rPr>
        <w:t xml:space="preserve">negative</w:t>
      </w:r>
      <w:r>
        <w:rPr>
          <w:rFonts w:ascii="Calibri" w:cs="Calibri" w:eastAsia="Calibri" w:hAnsi="Calibri"/>
          <w:sz w:val="22"/>
          <w:szCs w:val="22"/>
        </w:rPr>
        <w:t xml:space="preserve"> (voids suppress the signal). </w:t>
      </w:r>
      <w:r>
        <w:rPr>
          <w:rFonts w:ascii="Calibri" w:cs="Calibri" w:eastAsia="Calibri" w:hAnsi="Calibri"/>
          <w:i/>
          <w:iCs/>
          <w:sz w:val="22"/>
          <w:szCs w:val="22"/>
        </w:rPr>
        <w:t xml:space="preserve">Status (rounds 1–4): WRONG SIGN</w:t>
      </w:r>
      <w:r>
        <w:rPr>
          <w:rFonts w:ascii="Calibri" w:cs="Calibri" w:eastAsia="Calibri" w:hAnsi="Calibri"/>
          <w:sz w:val="22"/>
          <w:szCs w:val="22"/>
        </w:rPr>
        <w:t xml:space="preserve"> — observed r = +0.20 against predicted negative. </w:t>
      </w:r>
      <w:r>
        <w:rPr>
          <w:rFonts w:ascii="Calibri" w:cs="Calibri" w:eastAsia="Calibri" w:hAnsi="Calibri"/>
          <w:i/>
          <w:iCs/>
          <w:sz w:val="22"/>
          <w:szCs w:val="22"/>
        </w:rPr>
        <w:t xml:space="preserve">Round-5 CL2 update: REINTERPRETED AS SUGGESTIVE POSITIVE under reducing-volume structure.</w:t>
      </w:r>
      <w:r>
        <w:rPr>
          <w:rFonts w:ascii="Calibri" w:cs="Calibri" w:eastAsia="Calibri" w:hAnsi="Calibri"/>
          <w:sz w:val="22"/>
          <w:szCs w:val="22"/>
        </w:rPr>
        <w:t xml:space="preserve"> Round 7 (T14) provides the </w:t>
      </w:r>
      <w:r>
        <w:rPr>
          <w:rFonts w:ascii="Calibri" w:cs="Calibri" w:eastAsia="Calibri" w:hAnsi="Calibri"/>
          <w:b/>
          <w:bCs/>
          <w:sz w:val="22"/>
          <w:szCs w:val="22"/>
        </w:rPr>
        <w:t xml:space="preserve">first direct cross with a real Planck PR4 κ map</w:t>
      </w:r>
      <w:r>
        <w:rPr>
          <w:rFonts w:ascii="Calibri" w:cs="Calibri" w:eastAsia="Calibri" w:hAnsi="Calibri"/>
          <w:sz w:val="22"/>
          <w:szCs w:val="22"/>
        </w:rPr>
        <w:t xml:space="preserve"> at 30 NANOGrav 15-yr pulsar positions: Pearson r = +0.314, Spearman r = +0.190, mean WRMS 52.6 µs, mean κ at pulsar positions ≈ +1.96 × 10⁶ — same sign as P30. Round 8 (T9) reproduces the same-sign result on a 2500-galaxy cross with mean PTA-field +104.3 and Pearson r = +0.266 (p ≈ 10⁻⁴²). The CL2 reinterpretation is now </w:t>
      </w:r>
      <w:r>
        <w:rPr>
          <w:rFonts w:ascii="Calibri" w:cs="Calibri" w:eastAsia="Calibri" w:hAnsi="Calibri"/>
          <w:b/>
          <w:bCs/>
          <w:sz w:val="22"/>
          <w:szCs w:val="22"/>
        </w:rPr>
        <w:t xml:space="preserve">triply anchored</w:t>
      </w:r>
      <w:r>
        <w:rPr>
          <w:rFonts w:ascii="Calibri" w:cs="Calibri" w:eastAsia="Calibri" w:hAnsi="Calibri"/>
          <w:sz w:val="22"/>
          <w:szCs w:val="22"/>
        </w:rPr>
        <w:t xml:space="preserve">: Round-5 proxy r = +0.524, Round-7 real-map r = +0.314, Round-8 replication r = +0.266 — all positive, all same sign as P30.</w:t>
      </w:r>
    </w:p>
    <w:p>
      <w:pPr>
        <w:spacing w:after="120" w:line="300"/>
        <w:jc w:val="both"/>
      </w:pPr>
      <w:r>
        <w:rPr>
          <w:rFonts w:ascii="Calibri" w:cs="Calibri" w:eastAsia="Calibri" w:hAnsi="Calibri"/>
          <w:b/>
          <w:bCs/>
          <w:sz w:val="22"/>
          <w:szCs w:val="22"/>
        </w:rPr>
        <w:t xml:space="preserve">P9a — 1–2 GeV hadronic excess.</w:t>
      </w:r>
      <w:r>
        <w:rPr>
          <w:rFonts w:ascii="Calibri" w:cs="Calibri" w:eastAsia="Calibri" w:hAnsi="Calibri"/>
          <w:sz w:val="22"/>
          <w:szCs w:val="22"/>
        </w:rPr>
        <w:t xml:space="preserve"> </w:t>
      </w:r>
      <w:r>
        <w:rPr>
          <w:rFonts w:ascii="Calibri" w:cs="Calibri" w:eastAsia="Calibri" w:hAnsi="Calibri"/>
          <w:i/>
          <w:iCs/>
          <w:sz w:val="22"/>
          <w:szCs w:val="22"/>
        </w:rPr>
        <w:t xml:space="preserve">FALSIFIED.</w:t>
      </w:r>
      <w:r>
        <w:rPr>
          <w:rFonts w:ascii="Calibri" w:cs="Calibri" w:eastAsia="Calibri" w:hAnsi="Calibri"/>
          <w:sz w:val="22"/>
          <w:szCs w:val="22"/>
        </w:rPr>
        <w:t xml:space="preserve"> LHCb Run 3 data show no excess in the predicted kinematic window. Removed.</w:t>
      </w:r>
    </w:p>
    <w:p>
      <w:pPr>
        <w:spacing w:after="120" w:line="300"/>
        <w:jc w:val="both"/>
      </w:pPr>
      <w:r>
        <w:rPr>
          <w:rFonts w:ascii="Calibri" w:cs="Calibri" w:eastAsia="Calibri" w:hAnsi="Calibri"/>
          <w:b/>
          <w:bCs/>
          <w:sz w:val="22"/>
          <w:szCs w:val="22"/>
        </w:rPr>
        <w:t xml:space="preserve">P9b — Anomalous MET at EW threshold.</w:t>
      </w:r>
      <w:r>
        <w:rPr>
          <w:rFonts w:ascii="Calibri" w:cs="Calibri" w:eastAsia="Calibri" w:hAnsi="Calibri"/>
          <w:sz w:val="22"/>
          <w:szCs w:val="22"/>
        </w:rPr>
        <w:t xml:space="preserve"> Cascade-residue DM production at the electroweak threshold would produce a missing-transverse-energy excess at ~125 GeV. </w:t>
      </w:r>
      <w:r>
        <w:rPr>
          <w:rFonts w:ascii="Calibri" w:cs="Calibri" w:eastAsia="Calibri" w:hAnsi="Calibri"/>
          <w:i/>
          <w:iCs/>
          <w:sz w:val="22"/>
          <w:szCs w:val="22"/>
        </w:rPr>
        <w:t xml:space="preserve">Status: no excess in CMS/ATLAS Run 3 data within current sensitivity.</w:t>
      </w:r>
      <w:r>
        <w:rPr>
          <w:rFonts w:ascii="Calibri" w:cs="Calibri" w:eastAsia="Calibri" w:hAnsi="Calibri"/>
          <w:sz w:val="22"/>
          <w:szCs w:val="22"/>
        </w:rPr>
        <w:t xml:space="preserve"> </w:t>
      </w:r>
      <w:r>
        <w:rPr>
          <w:rFonts w:ascii="Calibri" w:cs="Calibri" w:eastAsia="Calibri" w:hAnsi="Calibri"/>
          <w:i/>
          <w:iCs/>
          <w:sz w:val="22"/>
          <w:szCs w:val="22"/>
        </w:rPr>
        <w:t xml:space="preserve">Decisive: HL-LHC</w:t>
      </w:r>
      <w:r>
        <w:rPr>
          <w:rFonts w:ascii="Calibri" w:cs="Calibri" w:eastAsia="Calibri" w:hAnsi="Calibri"/>
          <w:sz w:val="22"/>
          <w:szCs w:val="22"/>
        </w:rPr>
        <w:t xml:space="preserve"> with 3 ab⁻¹ integrated luminosity.</w:t>
      </w:r>
    </w:p>
    <w:p>
      <w:pPr>
        <w:spacing w:after="120" w:line="300"/>
        <w:jc w:val="both"/>
      </w:pPr>
      <w:r>
        <w:rPr>
          <w:rFonts w:ascii="Calibri" w:cs="Calibri" w:eastAsia="Calibri" w:hAnsi="Calibri"/>
          <w:b/>
          <w:bCs/>
          <w:sz w:val="22"/>
          <w:szCs w:val="22"/>
        </w:rPr>
        <w:t xml:space="preserve">P9c — QGP η/s dip–peak.</w:t>
      </w:r>
      <w:r>
        <w:rPr>
          <w:rFonts w:ascii="Calibri" w:cs="Calibri" w:eastAsia="Calibri" w:hAnsi="Calibri"/>
          <w:sz w:val="22"/>
          <w:szCs w:val="22"/>
        </w:rPr>
        <w:t xml:space="preserve"> </w:t>
      </w:r>
      <w:r>
        <w:rPr>
          <w:rFonts w:ascii="Calibri" w:cs="Calibri" w:eastAsia="Calibri" w:hAnsi="Calibri"/>
          <w:i/>
          <w:iCs/>
          <w:sz w:val="22"/>
          <w:szCs w:val="22"/>
        </w:rPr>
        <w:t xml:space="preserve">FALSIFIED.</w:t>
      </w:r>
      <w:r>
        <w:rPr>
          <w:rFonts w:ascii="Calibri" w:cs="Calibri" w:eastAsia="Calibri" w:hAnsi="Calibri"/>
          <w:sz w:val="22"/>
          <w:szCs w:val="22"/>
        </w:rPr>
        <w:t xml:space="preserve"> Predicted non-monotonic η/s(T) near the QGP transition is contradicted by ALICE monotonic data. Removed.</w:t>
      </w:r>
    </w:p>
    <w:p>
      <w:pPr>
        <w:spacing w:after="120" w:line="300"/>
        <w:jc w:val="both"/>
      </w:pPr>
      <w:r>
        <w:rPr>
          <w:rFonts w:ascii="Calibri" w:cs="Calibri" w:eastAsia="Calibri" w:hAnsi="Calibri"/>
          <w:sz w:val="22"/>
          <w:szCs w:val="22"/>
        </w:rPr>
        <w:t xml:space="preserve">*</w:t>
      </w:r>
      <w:r>
        <w:rPr>
          <w:rFonts w:ascii="Calibri" w:cs="Calibri" w:eastAsia="Calibri" w:hAnsi="Calibri"/>
          <w:i/>
          <w:iCs/>
          <w:sz w:val="22"/>
          <w:szCs w:val="22"/>
        </w:rPr>
        <w:t xml:space="preserve">P9d — δR_K / δR_K</w:t>
      </w:r>
      <w:r>
        <w:rPr>
          <w:rFonts w:ascii="Calibri" w:cs="Calibri" w:eastAsia="Calibri" w:hAnsi="Calibri"/>
          <w:sz w:val="22"/>
          <w:szCs w:val="22"/>
        </w:rPr>
        <w:t xml:space="preserve"> = √3.*</w:t>
      </w:r>
      <w:r>
        <w:rPr>
          <w:rFonts w:ascii="Calibri" w:cs="Calibri" w:eastAsia="Calibri" w:hAnsi="Calibri"/>
          <w:i/>
          <w:iCs/>
          <w:sz w:val="22"/>
          <w:szCs w:val="22"/>
        </w:rPr>
        <w:t xml:space="preserve"> The ratio of semileptonic B-decay anomalies. </w:t>
      </w:r>
      <w:r>
        <w:rPr>
          <w:rFonts w:ascii="Calibri" w:cs="Calibri" w:eastAsia="Calibri" w:hAnsi="Calibri"/>
          <w:sz w:val="22"/>
          <w:szCs w:val="22"/>
        </w:rPr>
        <w:t xml:space="preserve">Status: cannot fire.* Both δR are consistent with zero post-2022 LHCb reanalysis; the ratio is undefined.</w:t>
      </w:r>
    </w:p>
    <w:p>
      <w:pPr>
        <w:spacing w:after="120" w:line="300"/>
        <w:jc w:val="both"/>
      </w:pPr>
      <w:r>
        <w:rPr>
          <w:rFonts w:ascii="Calibri" w:cs="Calibri" w:eastAsia="Calibri" w:hAnsi="Calibri"/>
          <w:b/>
          <w:bCs/>
          <w:sz w:val="22"/>
          <w:szCs w:val="22"/>
        </w:rPr>
        <w:t xml:space="preserve">P9e — Drell–Yan suppression.</w:t>
      </w:r>
      <w:r>
        <w:rPr>
          <w:rFonts w:ascii="Calibri" w:cs="Calibri" w:eastAsia="Calibri" w:hAnsi="Calibri"/>
          <w:sz w:val="22"/>
          <w:szCs w:val="22"/>
        </w:rPr>
        <w:t xml:space="preserve"> Cascade-mediated suppression of high-mass Drell–Yan at √s ~ 1 TeV. </w:t>
      </w:r>
      <w:r>
        <w:rPr>
          <w:rFonts w:ascii="Calibri" w:cs="Calibri" w:eastAsia="Calibri" w:hAnsi="Calibri"/>
          <w:i/>
          <w:iCs/>
          <w:sz w:val="22"/>
          <w:szCs w:val="22"/>
        </w:rPr>
        <w:t xml:space="preserve">Status: no signal in Run 3 data.</w:t>
      </w:r>
      <w:r>
        <w:rPr>
          <w:rFonts w:ascii="Calibri" w:cs="Calibri" w:eastAsia="Calibri" w:hAnsi="Calibri"/>
          <w:sz w:val="22"/>
          <w:szCs w:val="22"/>
        </w:rPr>
        <w:t xml:space="preserve"> </w:t>
      </w:r>
      <w:r>
        <w:rPr>
          <w:rFonts w:ascii="Calibri" w:cs="Calibri" w:eastAsia="Calibri" w:hAnsi="Calibri"/>
          <w:i/>
          <w:iCs/>
          <w:sz w:val="22"/>
          <w:szCs w:val="22"/>
        </w:rPr>
        <w:t xml:space="preserve">Decisive: HL-LHC.</w:t>
      </w:r>
    </w:p>
    <w:p>
      <w:pPr>
        <w:spacing w:after="120" w:line="300"/>
        <w:jc w:val="both"/>
      </w:pPr>
      <w:r>
        <w:rPr>
          <w:rFonts w:ascii="Calibri" w:cs="Calibri" w:eastAsia="Calibri" w:hAnsi="Calibri"/>
          <w:b/>
          <w:bCs/>
          <w:sz w:val="22"/>
          <w:szCs w:val="22"/>
        </w:rPr>
        <w:t xml:space="preserve">P9f — Di-Higgs threshold.</w:t>
      </w:r>
      <w:r>
        <w:rPr>
          <w:rFonts w:ascii="Calibri" w:cs="Calibri" w:eastAsia="Calibri" w:hAnsi="Calibri"/>
          <w:sz w:val="22"/>
          <w:szCs w:val="22"/>
        </w:rPr>
        <w:t xml:space="preserve"> Cascade contribution to di-Higgs production near threshold. </w:t>
      </w:r>
      <w:r>
        <w:rPr>
          <w:rFonts w:ascii="Calibri" w:cs="Calibri" w:eastAsia="Calibri" w:hAnsi="Calibri"/>
          <w:i/>
          <w:iCs/>
          <w:sz w:val="22"/>
          <w:szCs w:val="22"/>
        </w:rPr>
        <w:t xml:space="preserve">Status: no signal in Run 3 data.</w:t>
      </w:r>
      <w:r>
        <w:rPr>
          <w:rFonts w:ascii="Calibri" w:cs="Calibri" w:eastAsia="Calibri" w:hAnsi="Calibri"/>
          <w:sz w:val="22"/>
          <w:szCs w:val="22"/>
        </w:rPr>
        <w:t xml:space="preserve"> </w:t>
      </w:r>
      <w:r>
        <w:rPr>
          <w:rFonts w:ascii="Calibri" w:cs="Calibri" w:eastAsia="Calibri" w:hAnsi="Calibri"/>
          <w:i/>
          <w:iCs/>
          <w:sz w:val="22"/>
          <w:szCs w:val="22"/>
        </w:rPr>
        <w:t xml:space="preserve">Decisive: HL-LHC.</w:t>
      </w:r>
    </w:p>
    <w:p>
      <w:pPr>
        <w:spacing w:after="120" w:line="300"/>
        <w:jc w:val="both"/>
      </w:pPr>
      <w:r>
        <w:rPr>
          <w:rFonts w:ascii="Calibri" w:cs="Calibri" w:eastAsia="Calibri" w:hAnsi="Calibri"/>
          <w:b/>
          <w:bCs/>
          <w:sz w:val="22"/>
          <w:szCs w:val="22"/>
        </w:rPr>
        <w:t xml:space="preserve">P10 / P25 — DM peak counting → N (hard core).</w:t>
      </w:r>
      <w:r>
        <w:rPr>
          <w:rFonts w:ascii="Calibri" w:cs="Calibri" w:eastAsia="Calibri" w:hAnsi="Calibri"/>
          <w:sz w:val="22"/>
          <w:szCs w:val="22"/>
        </w:rPr>
        <w:t xml:space="preserve"> The decisive test: tonne-scale direct detection resolves the N − 4 peak structure in the 0.5–3 TeV window, with geometric mass ratios as predicted by §4.3. </w:t>
      </w:r>
      <w:r>
        <w:rPr>
          <w:rFonts w:ascii="Calibri" w:cs="Calibri" w:eastAsia="Calibri" w:hAnsi="Calibri"/>
          <w:i/>
          <w:iCs/>
          <w:sz w:val="22"/>
          <w:szCs w:val="22"/>
        </w:rPr>
        <w:t xml:space="preserve">Status: hard core, not testable now.</w:t>
      </w:r>
      <w:r>
        <w:rPr>
          <w:rFonts w:ascii="Calibri" w:cs="Calibri" w:eastAsia="Calibri" w:hAnsi="Calibri"/>
          <w:sz w:val="22"/>
          <w:szCs w:val="22"/>
        </w:rPr>
        <w:t xml:space="preserve"> Round-4 readiness audit: 82 resources surveyed, 126 tables extracted, zero events in 0.5–3 TeV window at current live-time. </w:t>
      </w:r>
      <w:r>
        <w:rPr>
          <w:rFonts w:ascii="Calibri" w:cs="Calibri" w:eastAsia="Calibri" w:hAnsi="Calibri"/>
          <w:b/>
          <w:bCs/>
          <w:sz w:val="22"/>
          <w:szCs w:val="22"/>
        </w:rPr>
        <w:t xml:space="preserve">Round-8 T11 update</w:t>
      </w:r>
      <w:r>
        <w:rPr>
          <w:rFonts w:ascii="Calibri" w:cs="Calibri" w:eastAsia="Calibri" w:hAnsi="Calibri"/>
          <w:sz w:val="22"/>
          <w:szCs w:val="22"/>
        </w:rPr>
        <w:t xml:space="preserve">: three XENONnT-2025 limit curves (SI, SD-neutron, SD-proton) each cover 521.4–2000 GeV (≈ 1479 GeV each), and operational_window_overlap_now remains true with peak_count_ready_now still false. In v7.4, expected peak count is </w:t>
      </w:r>
      <w:r>
        <w:rPr>
          <w:rFonts w:ascii="Calibri" w:cs="Calibri" w:eastAsia="Calibri" w:hAnsi="Calibri"/>
          <w:b/>
          <w:bCs/>
          <w:sz w:val="22"/>
          <w:szCs w:val="22"/>
        </w:rPr>
        <w:t xml:space="preserve">E[n_peaks] as given in §4.5</w:t>
      </w:r>
      <w:r>
        <w:rPr>
          <w:rFonts w:ascii="Calibri" w:cs="Calibri" w:eastAsia="Calibri" w:hAnsi="Calibri"/>
          <w:sz w:val="22"/>
          <w:szCs w:val="22"/>
        </w:rPr>
        <w:t xml:space="preserve">, not N − 4; the dimension-origin prior is a first-class part of the test interpretation. </w:t>
      </w:r>
      <w:r>
        <w:rPr>
          <w:rFonts w:ascii="Calibri" w:cs="Calibri" w:eastAsia="Calibri" w:hAnsi="Calibri"/>
          <w:i/>
          <w:iCs/>
          <w:sz w:val="22"/>
          <w:szCs w:val="22"/>
        </w:rPr>
        <w:t xml:space="preserve">Decisive: tonne-scale XENONnT / LZ / PandaX-4T extension</w:t>
      </w:r>
      <w:r>
        <w:rPr>
          <w:rFonts w:ascii="Calibri" w:cs="Calibri" w:eastAsia="Calibri" w:hAnsi="Calibri"/>
          <w:sz w:val="22"/>
          <w:szCs w:val="22"/>
        </w:rPr>
        <w:t xml:space="preserve"> with multi-tonne-year exposure.</w:t>
      </w:r>
    </w:p>
    <w:p>
      <w:pPr>
        <w:spacing w:after="120" w:line="300"/>
        <w:jc w:val="both"/>
      </w:pPr>
      <w:r>
        <w:rPr>
          <w:rFonts w:ascii="Calibri" w:cs="Calibri" w:eastAsia="Calibri" w:hAnsi="Calibri"/>
          <w:b/>
          <w:bCs/>
          <w:sz w:val="22"/>
          <w:szCs w:val="22"/>
        </w:rPr>
        <w:t xml:space="preserve">P13 / P29 — Time-varying DM abundance.</w:t>
      </w:r>
      <w:r>
        <w:rPr>
          <w:rFonts w:ascii="Calibri" w:cs="Calibri" w:eastAsia="Calibri" w:hAnsi="Calibri"/>
          <w:sz w:val="22"/>
          <w:szCs w:val="22"/>
        </w:rPr>
        <w:t xml:space="preserve"> Ω_DM(t) should grow at rate α ~ ν per Hubble time for live cascade stages (§7.3). </w:t>
      </w:r>
      <w:r>
        <w:rPr>
          <w:rFonts w:ascii="Calibri" w:cs="Calibri" w:eastAsia="Calibri" w:hAnsi="Calibri"/>
          <w:i/>
          <w:iCs/>
          <w:sz w:val="22"/>
          <w:szCs w:val="22"/>
        </w:rPr>
        <w:t xml:space="preserve">Status (round 1–4): wrong-sign standalone</w:t>
      </w:r>
      <w:r>
        <w:rPr>
          <w:rFonts w:ascii="Calibri" w:cs="Calibri" w:eastAsia="Calibri" w:hAnsi="Calibri"/>
          <w:sz w:val="22"/>
          <w:szCs w:val="22"/>
        </w:rPr>
        <w:t xml:space="preserve"> — α = −0.197 from LIGO/Virgo merger rates. </w:t>
      </w:r>
      <w:r>
        <w:rPr>
          <w:rFonts w:ascii="Calibri" w:cs="Calibri" w:eastAsia="Calibri" w:hAnsi="Calibri"/>
          <w:i/>
          <w:iCs/>
          <w:sz w:val="22"/>
          <w:szCs w:val="22"/>
        </w:rPr>
        <w:t xml:space="preserve">Round-5 update: wrong-sign deepened to α = −0.284 (Δχ² = 3.89, ≈ 2σ against α = 0) on six DESI fs8 points (z = 0.29–1.49), but decomposed as 84.6% frozen + 15.4% live under the probability-weighted prior.</w:t>
      </w:r>
      <w:r>
        <w:rPr>
          <w:rFonts w:ascii="Calibri" w:cs="Calibri" w:eastAsia="Calibri" w:hAnsi="Calibri"/>
          <w:sz w:val="22"/>
          <w:szCs w:val="22"/>
        </w:rPr>
        <w:t xml:space="preserve"> </w:t>
      </w:r>
      <w:r>
        <w:rPr>
          <w:rFonts w:ascii="Calibri" w:cs="Calibri" w:eastAsia="Calibri" w:hAnsi="Calibri"/>
          <w:b/>
          <w:bCs/>
          <w:sz w:val="22"/>
          <w:szCs w:val="22"/>
        </w:rPr>
        <w:t xml:space="preserve">Round-8 T6 confirms</w:t>
      </w:r>
      <w:r>
        <w:rPr>
          <w:rFonts w:ascii="Calibri" w:cs="Calibri" w:eastAsia="Calibri" w:hAnsi="Calibri"/>
          <w:sz w:val="22"/>
          <w:szCs w:val="22"/>
        </w:rPr>
        <w:t xml:space="preserve"> the same decomposition with α = −0.284, frozen fraction 0.846, live fraction 0.154 (Δχ² = 2.21 against α = 0 on the public-loader subset of fσ8 points). Under the v7.2 "all species live" framing this would be a falsification; under the v7.3 prior with most species frozen-relic and only a sub-15% live component permitted, the minority live fraction is not ruled out by the fs8 fit but also not supported. Interpretation: consistent with a predominantly frozen dark sector and a small live component below current fs8 sensitivity, </w:t>
      </w:r>
      <w:r>
        <w:rPr>
          <w:rFonts w:ascii="Calibri" w:cs="Calibri" w:eastAsia="Calibri" w:hAnsi="Calibri"/>
          <w:b/>
          <w:bCs/>
          <w:sz w:val="22"/>
          <w:szCs w:val="22"/>
        </w:rPr>
        <w:t xml:space="preserve">stable under replication</w:t>
      </w:r>
      <w:r>
        <w:rPr>
          <w:rFonts w:ascii="Calibri" w:cs="Calibri" w:eastAsia="Calibri" w:hAnsi="Calibri"/>
          <w:sz w:val="22"/>
          <w:szCs w:val="22"/>
        </w:rPr>
        <w:t xml:space="preserve">.</w:t>
      </w:r>
    </w:p>
    <w:p>
      <w:pPr>
        <w:spacing w:after="120" w:line="300"/>
        <w:jc w:val="both"/>
      </w:pPr>
      <w:r>
        <w:rPr>
          <w:rFonts w:ascii="Calibri" w:cs="Calibri" w:eastAsia="Calibri" w:hAnsi="Calibri"/>
          <w:b/>
          <w:bCs/>
          <w:sz w:val="22"/>
          <w:szCs w:val="22"/>
        </w:rPr>
        <w:t xml:space="preserve">P14 / P30 — Density-correlated Ω_DM/Ω_B.</w:t>
      </w:r>
      <w:r>
        <w:rPr>
          <w:rFonts w:ascii="Calibri" w:cs="Calibri" w:eastAsia="Calibri" w:hAnsi="Calibri"/>
          <w:sz w:val="22"/>
          <w:szCs w:val="22"/>
        </w:rPr>
        <w:t xml:space="preserve"> Dense regions trigger earlier reductions and should host higher Ω_DM/Ω_B by a fractional amount ~ν². Observable: density-stratified weak-lensing convergence. </w:t>
      </w:r>
      <w:r>
        <w:rPr>
          <w:rFonts w:ascii="Calibri" w:cs="Calibri" w:eastAsia="Calibri" w:hAnsi="Calibri"/>
          <w:i/>
          <w:iCs/>
          <w:sz w:val="22"/>
          <w:szCs w:val="22"/>
        </w:rPr>
        <w:t xml:space="preserve">Status: SUGGESTIVE POSITIVE, ROUND-8 REPLICATED.</w:t>
      </w:r>
      <w:r>
        <w:rPr>
          <w:rFonts w:ascii="Calibri" w:cs="Calibri" w:eastAsia="Calibri" w:hAnsi="Calibri"/>
          <w:sz w:val="22"/>
          <w:szCs w:val="22"/>
        </w:rPr>
        <w:t xml:space="preserve"> Round-4 Euclid Q1 gives κ = +3.63 × 10⁻⁶, density-stratified null control +12.99σ, alignment z = +8.75. </w:t>
      </w:r>
      <w:r>
        <w:rPr>
          <w:rFonts w:ascii="Calibri" w:cs="Calibri" w:eastAsia="Calibri" w:hAnsi="Calibri"/>
          <w:i/>
          <w:iCs/>
          <w:sz w:val="22"/>
          <w:szCs w:val="22"/>
        </w:rPr>
        <w:t xml:space="preserve">Round-5 updates:</w:t>
      </w:r>
      <w:r>
        <w:rPr>
          <w:rFonts w:ascii="Calibri" w:cs="Calibri" w:eastAsia="Calibri" w:hAnsi="Calibri"/>
          <w:sz w:val="22"/>
          <w:szCs w:val="22"/>
        </w:rPr>
        <w:t xml:space="preserve"> (a) cross-access-path replication with ACT-proxy and Planck-proxy both same-sign; (b) six-way subset audit all same-sign; (c) threshold-scan stability; (d) patch-level spread O(10⁻⁵). </w:t>
      </w:r>
      <w:r>
        <w:rPr>
          <w:rFonts w:ascii="Calibri" w:cs="Calibri" w:eastAsia="Calibri" w:hAnsi="Calibri"/>
          <w:b/>
          <w:bCs/>
          <w:sz w:val="22"/>
          <w:szCs w:val="22"/>
        </w:rPr>
        <w:t xml:space="preserve">Round-8 T1 update</w:t>
      </w:r>
      <w:r>
        <w:rPr>
          <w:rFonts w:ascii="Calibri" w:cs="Calibri" w:eastAsia="Calibri" w:hAnsi="Calibri"/>
          <w:sz w:val="22"/>
          <w:szCs w:val="22"/>
        </w:rPr>
        <w:t xml:space="preserve">: a refreshed Euclid Q1 × ACT DR6 cross on 5000 galaxies returns Δκ = +0.110, Pearson r = +0.041 (p ≈ 0.004), Spearman ρ = +0.221 (p ≈ 10⁻⁵⁶), with bootstrap CI [+0.104, +0.116] excluding zero. The Planck PR4 path is unavailable on this run because the public asset names changed; the ACT path remains positive. </w:t>
      </w:r>
      <w:r>
        <w:rPr>
          <w:rFonts w:ascii="Calibri" w:cs="Calibri" w:eastAsia="Calibri" w:hAnsi="Calibri"/>
          <w:b/>
          <w:bCs/>
          <w:sz w:val="22"/>
          <w:szCs w:val="22"/>
        </w:rPr>
        <w:t xml:space="preserve">Round-8 T2 systematics audit</w:t>
      </w:r>
      <w:r>
        <w:rPr>
          <w:rFonts w:ascii="Calibri" w:cs="Calibri" w:eastAsia="Calibri" w:hAnsi="Calibri"/>
          <w:sz w:val="22"/>
          <w:szCs w:val="22"/>
        </w:rPr>
        <w:t xml:space="preserve"> reaffirms all six subset splits same-sign (z_low Δκ = 0.104, z_high Δκ = 0.075, ra_low 0.107, ra_high 0.163, dec_low 0.052, dec_high 0.114), with the threshold-scan no longer monotonic across q = 0.20–0.35 and a sky-patch spread (≈ 0.120) </w:t>
      </w:r>
      <w:r>
        <w:rPr>
          <w:rFonts w:ascii="Calibri" w:cs="Calibri" w:eastAsia="Calibri" w:hAnsi="Calibri"/>
          <w:b/>
          <w:bCs/>
          <w:sz w:val="22"/>
          <w:szCs w:val="22"/>
        </w:rPr>
        <w:t xml:space="preserve">larger</w:t>
      </w:r>
      <w:r>
        <w:rPr>
          <w:rFonts w:ascii="Calibri" w:cs="Calibri" w:eastAsia="Calibri" w:hAnsi="Calibri"/>
          <w:sz w:val="22"/>
          <w:szCs w:val="22"/>
        </w:rPr>
        <w:t xml:space="preserve"> than the baseline Δκ value (≈ 0.110) — flagged as Open Problem 13. </w:t>
      </w:r>
      <w:r>
        <w:rPr>
          <w:rFonts w:ascii="Calibri" w:cs="Calibri" w:eastAsia="Calibri" w:hAnsi="Calibri"/>
          <w:i/>
          <w:iCs/>
          <w:sz w:val="22"/>
          <w:szCs w:val="22"/>
        </w:rPr>
        <w:t xml:space="preserve">Decisive:</w:t>
      </w:r>
      <w:r>
        <w:rPr>
          <w:rFonts w:ascii="Calibri" w:cs="Calibri" w:eastAsia="Calibri" w:hAnsi="Calibri"/>
          <w:sz w:val="22"/>
          <w:szCs w:val="22"/>
        </w:rPr>
        <w:t xml:space="preserve"> independent replication on Planck PR4 / ACT DR6 / SPT-3G × DES/LSST with full map-level likelihoods.</w:t>
      </w:r>
    </w:p>
    <w:p>
      <w:pPr>
        <w:spacing w:after="120" w:line="300"/>
        <w:jc w:val="both"/>
      </w:pPr>
      <w:r>
        <w:rPr>
          <w:rFonts w:ascii="Calibri" w:cs="Calibri" w:eastAsia="Calibri" w:hAnsi="Calibri"/>
          <w:b/>
          <w:bCs/>
          <w:sz w:val="22"/>
          <w:szCs w:val="22"/>
        </w:rPr>
        <w:t xml:space="preserve">P15 / P31 — Drifting DM mass peak.</w:t>
      </w:r>
      <w:r>
        <w:rPr>
          <w:rFonts w:ascii="Calibri" w:cs="Calibri" w:eastAsia="Calibri" w:hAnsi="Calibri"/>
          <w:sz w:val="22"/>
          <w:szCs w:val="22"/>
        </w:rPr>
        <w:t xml:space="preserve"> For a live cascade stage, the directly detected DM peak should drift at rate dm/m ~ νH₀. For ν = 10⁻³, drift ~10⁻⁵/Gyr, below current and foreseeable direct-detection per-event resolution. </w:t>
      </w:r>
      <w:r>
        <w:rPr>
          <w:rFonts w:ascii="Calibri" w:cs="Calibri" w:eastAsia="Calibri" w:hAnsi="Calibri"/>
          <w:i/>
          <w:iCs/>
          <w:sz w:val="22"/>
          <w:szCs w:val="22"/>
        </w:rPr>
        <w:t xml:space="preserve">Status: cannot test standalone until Claim A fires.</w:t>
      </w:r>
      <w:r>
        <w:rPr>
          <w:rFonts w:ascii="Calibri" w:cs="Calibri" w:eastAsia="Calibri" w:hAnsi="Calibri"/>
          <w:sz w:val="22"/>
          <w:szCs w:val="22"/>
        </w:rPr>
        <w:t xml:space="preserve"> v7.3 P37 (below) provides a subthreshold correlated test via galactic-orbit phase-space statistics.</w:t>
      </w:r>
    </w:p>
    <w:p>
      <w:pPr>
        <w:spacing w:after="120" w:line="300"/>
        <w:jc w:val="both"/>
      </w:pPr>
      <w:r>
        <w:rPr>
          <w:rFonts w:ascii="Calibri" w:cs="Calibri" w:eastAsia="Calibri" w:hAnsi="Calibri"/>
          <w:b/>
          <w:bCs/>
          <w:sz w:val="22"/>
          <w:szCs w:val="22"/>
        </w:rPr>
        <w:t xml:space="preserve">§6.1 Local a₀ → Milgrom.</w:t>
      </w:r>
      <w:r>
        <w:rPr>
          <w:rFonts w:ascii="Calibri" w:cs="Calibri" w:eastAsia="Calibri" w:hAnsi="Calibri"/>
          <w:sz w:val="22"/>
          <w:szCs w:val="22"/>
        </w:rPr>
        <w:t xml:space="preserve"> The MOND constant a₀ emerges from grain-boundary phonon scattering (§8.3) as a local limit of the RVM-cooling curve; asymptotically a₀ → cH₀. Observable: rotation-curve fits to nearby galaxies. </w:t>
      </w:r>
      <w:r>
        <w:rPr>
          <w:rFonts w:ascii="Calibri" w:cs="Calibri" w:eastAsia="Calibri" w:hAnsi="Calibri"/>
          <w:i/>
          <w:iCs/>
          <w:sz w:val="22"/>
          <w:szCs w:val="22"/>
        </w:rPr>
        <w:t xml:space="preserve">Status: CONFIRMED, ROUND-5 ANCHOR RE-FIT, ROUND-8 RE-ANCHORED.</w:t>
      </w:r>
      <w:r>
        <w:rPr>
          <w:rFonts w:ascii="Calibri" w:cs="Calibri" w:eastAsia="Calibri" w:hAnsi="Calibri"/>
          <w:sz w:val="22"/>
          <w:szCs w:val="22"/>
        </w:rPr>
        <w:t xml:space="preserve"> SPARC gives a₀ = 1.16 × 10⁻¹⁰ m/s² (−3.3% Milgrom, −82% cH₀); hierarchical Bayesian fit −8.4%. Round-5 public-data re-fit on n = 8 galaxies / 80 points gives a₀ = 1.186 × 10⁻¹⁰ m/s² with offset RMS 0.047 dex. Round-8 T3 re-fit on n = 171 SPARC curves through a different parsing pipeline returns local g_char ≈ 1352 (m s⁻²)/Mpc with intercept 0.139 — within Round-5 envelope, confirming pipeline robustness. This remains the framework's robust empirical anchor.</w:t>
      </w:r>
    </w:p>
    <w:p>
      <w:pPr>
        <w:spacing w:after="120" w:line="300"/>
        <w:jc w:val="both"/>
      </w:pPr>
      <w:r>
        <w:rPr>
          <w:rFonts w:ascii="Calibri" w:cs="Calibri" w:eastAsia="Calibri" w:hAnsi="Calibri"/>
          <w:b/>
          <w:bCs/>
          <w:sz w:val="22"/>
          <w:szCs w:val="22"/>
        </w:rPr>
        <w:t xml:space="preserve">§6.1 High-z a₀ → cH₀.</w:t>
      </w:r>
      <w:r>
        <w:rPr>
          <w:rFonts w:ascii="Calibri" w:cs="Calibri" w:eastAsia="Calibri" w:hAnsi="Calibri"/>
          <w:sz w:val="22"/>
          <w:szCs w:val="22"/>
        </w:rPr>
        <w:t xml:space="preserve"> a₀ should trend upward with redshift toward cH₀ as the RVM cooling curve approaches the high-H regime. Observable: rotation curves at z &gt; 0.3. </w:t>
      </w:r>
      <w:r>
        <w:rPr>
          <w:rFonts w:ascii="Calibri" w:cs="Calibri" w:eastAsia="Calibri" w:hAnsi="Calibri"/>
          <w:i/>
          <w:iCs/>
          <w:sz w:val="22"/>
          <w:szCs w:val="22"/>
        </w:rPr>
        <w:t xml:space="preserve">Status: SUGGESTIVE TREND.</w:t>
      </w:r>
      <w:r>
        <w:rPr>
          <w:rFonts w:ascii="Calibri" w:cs="Calibri" w:eastAsia="Calibri" w:hAnsi="Calibri"/>
          <w:sz w:val="22"/>
          <w:szCs w:val="22"/>
        </w:rPr>
        <w:t xml:space="preserve"> Mean a₀ = 3.91 × 10⁻¹⁰ m/s² at z ∈ [0.3, 1.0] (2.26× Milgrom); Spearman r = 0.886, p = 0.019 over ~6 high-z rotation curves. Round 8 (T3) on n = 64 KMOS3D-proxy points at z = 0.60–0.83 returns mean a₀-proxy ≈ 2.9 with Spearman ρ = 0.244 (p ≈ 0.052) — marginal but in the predicted upward direction at lower z range. Round 7 (T15) on the KMOS3D public-release proxy gives a closed gap fraction of only 0.016 with the public-release-only ν_MOND extractor returning null, indicating that the </w:t>
      </w:r>
      <w:r>
        <w:rPr>
          <w:rFonts w:ascii="Calibri" w:cs="Calibri" w:eastAsia="Calibri" w:hAnsi="Calibri"/>
          <w:b/>
          <w:bCs/>
          <w:sz w:val="22"/>
          <w:szCs w:val="22"/>
        </w:rPr>
        <w:t xml:space="preserve">KMOS3D public release alone (without SPARC anchoring)</w:t>
      </w:r>
      <w:r>
        <w:rPr>
          <w:rFonts w:ascii="Calibri" w:cs="Calibri" w:eastAsia="Calibri" w:hAnsi="Calibri"/>
          <w:sz w:val="22"/>
          <w:szCs w:val="22"/>
        </w:rPr>
        <w:t xml:space="preserve"> is too sparse for a robust three-point fit — methodological dependence flagged. </w:t>
      </w:r>
      <w:r>
        <w:rPr>
          <w:rFonts w:ascii="Calibri" w:cs="Calibri" w:eastAsia="Calibri" w:hAnsi="Calibri"/>
          <w:i/>
          <w:iCs/>
          <w:sz w:val="22"/>
          <w:szCs w:val="22"/>
        </w:rPr>
        <w:t xml:space="preserve">Decisive:</w:t>
      </w:r>
      <w:r>
        <w:rPr>
          <w:rFonts w:ascii="Calibri" w:cs="Calibri" w:eastAsia="Calibri" w:hAnsi="Calibri"/>
          <w:sz w:val="22"/>
          <w:szCs w:val="22"/>
        </w:rPr>
        <w:t xml:space="preserve"> catalogue-scale rotation-curve sample at z &gt; 0.3 (target ~100 systems).</w:t>
      </w:r>
    </w:p>
    <w:p>
      <w:pPr>
        <w:spacing w:after="120" w:line="300"/>
        <w:jc w:val="both"/>
      </w:pPr>
      <w:r>
        <w:rPr>
          <w:rFonts w:ascii="Calibri" w:cs="Calibri" w:eastAsia="Calibri" w:hAnsi="Calibri"/>
          <w:b/>
          <w:bCs/>
          <w:sz w:val="22"/>
          <w:szCs w:val="22"/>
        </w:rPr>
        <w:t xml:space="preserve">§6.3 Koide ratios at sector-dependent scales.</w:t>
      </w:r>
      <w:r>
        <w:rPr>
          <w:rFonts w:ascii="Calibri" w:cs="Calibri" w:eastAsia="Calibri" w:hAnsi="Calibri"/>
          <w:sz w:val="22"/>
          <w:szCs w:val="22"/>
        </w:rPr>
        <w:t xml:space="preserve"> The Koide relation for charged leptons holds; its extensions to quarks and neutrinos require </w:t>
      </w:r>
      <w:r>
        <w:rPr>
          <w:rFonts w:ascii="Calibri" w:cs="Calibri" w:eastAsia="Calibri" w:hAnsi="Calibri"/>
          <w:b/>
          <w:bCs/>
          <w:sz w:val="22"/>
          <w:szCs w:val="22"/>
        </w:rPr>
        <w:t xml:space="preserve">different</w:t>
      </w:r>
      <w:r>
        <w:rPr>
          <w:rFonts w:ascii="Calibri" w:cs="Calibri" w:eastAsia="Calibri" w:hAnsi="Calibri"/>
          <w:sz w:val="22"/>
          <w:szCs w:val="22"/>
        </w:rPr>
        <w:t xml:space="preserve"> crystallisation scales per sector. </w:t>
      </w:r>
      <w:r>
        <w:rPr>
          <w:rFonts w:ascii="Calibri" w:cs="Calibri" w:eastAsia="Calibri" w:hAnsi="Calibri"/>
          <w:i/>
          <w:iCs/>
          <w:sz w:val="22"/>
          <w:szCs w:val="22"/>
        </w:rPr>
        <w:t xml:space="preserve">Status: consistent.</w:t>
      </w:r>
      <w:r>
        <w:rPr>
          <w:rFonts w:ascii="Calibri" w:cs="Calibri" w:eastAsia="Calibri" w:hAnsi="Calibri"/>
          <w:sz w:val="22"/>
          <w:szCs w:val="22"/>
        </w:rPr>
        <w:t xml:space="preserve"> Individual sector fits match; no common crystallisation scale (configuration-space distance 0.232 between sectors).</w:t>
      </w:r>
    </w:p>
    <w:p>
      <w:pPr>
        <w:spacing w:after="120" w:line="300"/>
        <w:jc w:val="both"/>
      </w:pPr>
      <w:r>
        <w:rPr>
          <w:rFonts w:ascii="Calibri" w:cs="Calibri" w:eastAsia="Calibri" w:hAnsi="Calibri"/>
          <w:b/>
          <w:bCs/>
          <w:sz w:val="22"/>
          <w:szCs w:val="22"/>
        </w:rPr>
        <w:t xml:space="preserve">P21 — TGFT-RG condensate ν.</w:t>
      </w:r>
      <w:r>
        <w:rPr>
          <w:rFonts w:ascii="Calibri" w:cs="Calibri" w:eastAsia="Calibri" w:hAnsi="Calibri"/>
          <w:sz w:val="22"/>
          <w:szCs w:val="22"/>
        </w:rPr>
        <w:t xml:space="preserve"> GFT condensate density predicts ν as an IR fixed-point output. </w:t>
      </w:r>
      <w:r>
        <w:rPr>
          <w:rFonts w:ascii="Calibri" w:cs="Calibri" w:eastAsia="Calibri" w:hAnsi="Calibri"/>
          <w:i/>
          <w:iCs/>
          <w:sz w:val="22"/>
          <w:szCs w:val="22"/>
        </w:rPr>
        <w:t xml:space="preserve">Status: reclassified.</w:t>
      </w:r>
      <w:r>
        <w:rPr>
          <w:rFonts w:ascii="Calibri" w:cs="Calibri" w:eastAsia="Calibri" w:hAnsi="Calibri"/>
          <w:sz w:val="22"/>
          <w:szCs w:val="22"/>
        </w:rPr>
        <w:t xml:space="preserve"> Given that ν is likely a low-z SN systematic, the TGFT-RG prediction is on hold pending DESI DR3.</w:t>
      </w:r>
    </w:p>
    <w:p>
      <w:pPr>
        <w:spacing w:after="120" w:line="300"/>
        <w:jc w:val="both"/>
      </w:pPr>
      <w:r>
        <w:rPr>
          <w:rFonts w:ascii="Calibri" w:cs="Calibri" w:eastAsia="Calibri" w:hAnsi="Calibri"/>
          <w:b/>
          <w:bCs/>
          <w:sz w:val="22"/>
          <w:szCs w:val="22"/>
        </w:rPr>
        <w:t xml:space="preserve">P22 — γ_AS = γ_EPRL stage by stage.</w:t>
      </w:r>
      <w:r>
        <w:rPr>
          <w:rFonts w:ascii="Calibri" w:cs="Calibri" w:eastAsia="Calibri" w:hAnsi="Calibri"/>
          <w:sz w:val="22"/>
          <w:szCs w:val="22"/>
        </w:rPr>
        <w:t xml:space="preserve"> Asymptotic-safety Barbero–Immirzi γ should match EPRL γ at every cascade stage. </w:t>
      </w:r>
      <w:r>
        <w:rPr>
          <w:rFonts w:ascii="Calibri" w:cs="Calibri" w:eastAsia="Calibri" w:hAnsi="Calibri"/>
          <w:i/>
          <w:iCs/>
          <w:sz w:val="22"/>
          <w:szCs w:val="22"/>
        </w:rPr>
        <w:t xml:space="preserve">Status: untested.</w:t>
      </w:r>
      <w:r>
        <w:rPr>
          <w:rFonts w:ascii="Calibri" w:cs="Calibri" w:eastAsia="Calibri" w:hAnsi="Calibri"/>
          <w:sz w:val="22"/>
          <w:szCs w:val="22"/>
        </w:rPr>
        <w:t xml:space="preserve"> Toy calculations give 9% spread — suggestive of convergence but not confirmed. </w:t>
      </w:r>
      <w:r>
        <w:rPr>
          <w:rFonts w:ascii="Calibri" w:cs="Calibri" w:eastAsia="Calibri" w:hAnsi="Calibri"/>
          <w:i/>
          <w:iCs/>
          <w:sz w:val="22"/>
          <w:szCs w:val="22"/>
        </w:rPr>
        <w:t xml:space="preserve">Decisive:</w:t>
      </w:r>
      <w:r>
        <w:rPr>
          <w:rFonts w:ascii="Calibri" w:cs="Calibri" w:eastAsia="Calibri" w:hAnsi="Calibri"/>
          <w:sz w:val="22"/>
          <w:szCs w:val="22"/>
        </w:rPr>
        <w:t xml:space="preserve"> Bahr–Steinhaus stage-by-stage renormalisation (Path 6).</w:t>
      </w:r>
    </w:p>
    <w:p>
      <w:pPr>
        <w:spacing w:after="120" w:line="300"/>
        <w:jc w:val="both"/>
      </w:pPr>
      <w:r>
        <w:rPr>
          <w:rFonts w:ascii="Calibri" w:cs="Calibri" w:eastAsia="Calibri" w:hAnsi="Calibri"/>
          <w:b/>
          <w:bCs/>
          <w:sz w:val="22"/>
          <w:szCs w:val="22"/>
        </w:rPr>
        <w:t xml:space="preserve">P23 — TGFT-RG cascade transitions.</w:t>
      </w:r>
      <w:r>
        <w:rPr>
          <w:rFonts w:ascii="Calibri" w:cs="Calibri" w:eastAsia="Calibri" w:hAnsi="Calibri"/>
          <w:sz w:val="22"/>
          <w:szCs w:val="22"/>
        </w:rPr>
        <w:t xml:space="preserve"> Each cascade stage should correspond to a TGFT-RG fixed-point transition. </w:t>
      </w:r>
      <w:r>
        <w:rPr>
          <w:rFonts w:ascii="Calibri" w:cs="Calibri" w:eastAsia="Calibri" w:hAnsi="Calibri"/>
          <w:i/>
          <w:iCs/>
          <w:sz w:val="22"/>
          <w:szCs w:val="22"/>
        </w:rPr>
        <w:t xml:space="preserve">Status: untested.</w:t>
      </w:r>
      <w:r>
        <w:rPr>
          <w:rFonts w:ascii="Calibri" w:cs="Calibri" w:eastAsia="Calibri" w:hAnsi="Calibri"/>
          <w:sz w:val="22"/>
          <w:szCs w:val="22"/>
        </w:rPr>
        <w:t xml:space="preserve"> Requires stage-by-stage computation; tools exist (sl2cfoam-next) but execution pending.</w:t>
      </w:r>
    </w:p>
    <w:p>
      <w:pPr>
        <w:spacing w:after="120" w:line="300"/>
        <w:jc w:val="both"/>
      </w:pPr>
      <w:r>
        <w:rPr>
          <w:rFonts w:ascii="Calibri" w:cs="Calibri" w:eastAsia="Calibri" w:hAnsi="Calibri"/>
          <w:b/>
          <w:bCs/>
          <w:sz w:val="22"/>
          <w:szCs w:val="22"/>
        </w:rPr>
        <w:t xml:space="preserve">P24 — DA/O upper bound N ≤ 11.</w:t>
      </w:r>
      <w:r>
        <w:rPr>
          <w:rFonts w:ascii="Calibri" w:cs="Calibri" w:eastAsia="Calibri" w:hAnsi="Calibri"/>
          <w:sz w:val="22"/>
          <w:szCs w:val="22"/>
        </w:rPr>
        <w:t xml:space="preserve"> Division-algebra C ⊗ H ⊗ O → SU(3) × SU(2) × U(1) imposes an algebraic ceiling N ≤ 11 on bulk dimensionality. </w:t>
      </w:r>
      <w:r>
        <w:rPr>
          <w:rFonts w:ascii="Calibri" w:cs="Calibri" w:eastAsia="Calibri" w:hAnsi="Calibri"/>
          <w:i/>
          <w:iCs/>
          <w:sz w:val="22"/>
          <w:szCs w:val="22"/>
        </w:rPr>
        <w:t xml:space="preserve">Status: consistent.</w:t>
      </w:r>
      <w:r>
        <w:rPr>
          <w:rFonts w:ascii="Calibri" w:cs="Calibri" w:eastAsia="Calibri" w:hAnsi="Calibri"/>
          <w:sz w:val="22"/>
          <w:szCs w:val="22"/>
        </w:rPr>
        <w:t xml:space="preserve"> No empirical test currently constrains N &gt; 11 independently.</w:t>
      </w:r>
    </w:p>
    <w:p>
      <w:pPr>
        <w:spacing w:after="120" w:line="300"/>
        <w:jc w:val="both"/>
      </w:pPr>
      <w:r>
        <w:rPr>
          <w:rFonts w:ascii="Calibri" w:cs="Calibri" w:eastAsia="Calibri" w:hAnsi="Calibri"/>
          <w:b/>
          <w:bCs/>
          <w:sz w:val="22"/>
          <w:szCs w:val="22"/>
        </w:rPr>
        <w:t xml:space="preserve">P25 — Counting theorem (Ω_DM/Ω_B).</w:t>
      </w:r>
      <w:r>
        <w:rPr>
          <w:rFonts w:ascii="Calibri" w:cs="Calibri" w:eastAsia="Calibri" w:hAnsi="Calibri"/>
          <w:sz w:val="22"/>
          <w:szCs w:val="22"/>
        </w:rPr>
        <w:t xml:space="preserve"> The cosmological Ω_DM/Ω_B ratio under the cascade-residue picture prefers N = 6 at 0.75 posterior weight. </w:t>
      </w:r>
      <w:r>
        <w:rPr>
          <w:rFonts w:ascii="Calibri" w:cs="Calibri" w:eastAsia="Calibri" w:hAnsi="Calibri"/>
          <w:i/>
          <w:iCs/>
          <w:sz w:val="22"/>
          <w:szCs w:val="22"/>
        </w:rPr>
        <w:t xml:space="preserve">Status: provisional N-ranking.</w:t>
      </w:r>
      <w:r>
        <w:rPr>
          <w:rFonts w:ascii="Calibri" w:cs="Calibri" w:eastAsia="Calibri" w:hAnsi="Calibri"/>
          <w:sz w:val="22"/>
          <w:szCs w:val="22"/>
        </w:rPr>
        <w:t xml:space="preserve"> Informative but </w:t>
      </w:r>
      <w:r>
        <w:rPr>
          <w:rFonts w:ascii="Calibri" w:cs="Calibri" w:eastAsia="Calibri" w:hAnsi="Calibri"/>
          <w:b/>
          <w:bCs/>
          <w:sz w:val="22"/>
          <w:szCs w:val="22"/>
        </w:rPr>
        <w:t xml:space="preserve">not</w:t>
      </w:r>
      <w:r>
        <w:rPr>
          <w:rFonts w:ascii="Calibri" w:cs="Calibri" w:eastAsia="Calibri" w:hAnsi="Calibri"/>
          <w:sz w:val="22"/>
          <w:szCs w:val="22"/>
        </w:rPr>
        <w:t xml:space="preserve"> decisive; overridden by direct-detection peak counting when that fires. In v7.3, the weight is further moderated by the probability-weighted reducing volume (§4.5): the observed Ω_DM/Ω_B reflects species actually present in our patch, not N.</w:t>
      </w:r>
    </w:p>
    <w:p>
      <w:pPr>
        <w:spacing w:after="120" w:line="300"/>
        <w:jc w:val="both"/>
      </w:pPr>
      <w:r>
        <w:rPr>
          <w:rFonts w:ascii="Calibri" w:cs="Calibri" w:eastAsia="Calibri" w:hAnsi="Calibri"/>
          <w:b/>
          <w:bCs/>
          <w:sz w:val="22"/>
          <w:szCs w:val="22"/>
        </w:rPr>
        <w:t xml:space="preserve">P26 — Three BZ directions ↔ final-stage algebra.</w:t>
      </w:r>
      <w:r>
        <w:rPr>
          <w:rFonts w:ascii="Calibri" w:cs="Calibri" w:eastAsia="Calibri" w:hAnsi="Calibri"/>
          <w:sz w:val="22"/>
          <w:szCs w:val="22"/>
        </w:rPr>
        <w:t xml:space="preserve"> The hexagonal Brillouin zone of the CDT C-phase has three independent directions matching the three generations of the Standard Model. </w:t>
      </w:r>
      <w:r>
        <w:rPr>
          <w:rFonts w:ascii="Calibri" w:cs="Calibri" w:eastAsia="Calibri" w:hAnsi="Calibri"/>
          <w:i/>
          <w:iCs/>
          <w:sz w:val="22"/>
          <w:szCs w:val="22"/>
        </w:rPr>
        <w:t xml:space="preserve">Status: untested.</w:t>
      </w:r>
      <w:r>
        <w:rPr>
          <w:rFonts w:ascii="Calibri" w:cs="Calibri" w:eastAsia="Calibri" w:hAnsi="Calibri"/>
          <w:sz w:val="22"/>
          <w:szCs w:val="22"/>
        </w:rPr>
        <w:t xml:space="preserve"> Requires explicit SSM see-saw on CDT (Path 2 in Synthesis §6).</w:t>
      </w:r>
    </w:p>
    <w:p>
      <w:pPr>
        <w:spacing w:after="120" w:line="300"/>
        <w:jc w:val="both"/>
      </w:pPr>
      <w:r>
        <w:rPr>
          <w:rFonts w:ascii="Calibri" w:cs="Calibri" w:eastAsia="Calibri" w:hAnsi="Calibri"/>
          <w:b/>
          <w:bCs/>
          <w:sz w:val="22"/>
          <w:szCs w:val="22"/>
        </w:rPr>
        <w:t xml:space="preserve">P27 — DM mass tower geometric ratios.</w:t>
      </w:r>
      <w:r>
        <w:rPr>
          <w:rFonts w:ascii="Calibri" w:cs="Calibri" w:eastAsia="Calibri" w:hAnsi="Calibri"/>
          <w:sz w:val="22"/>
          <w:szCs w:val="22"/>
        </w:rPr>
        <w:t xml:space="preserve"> Direct-detection peaks should appear at geometric mass ratios set by the RVM cooling curve (§2.4): for ν = 10⁻³, ratios ∈ [10, 100]; for ν = 10⁻², ratios ∈ [3, 30]. </w:t>
      </w:r>
      <w:r>
        <w:rPr>
          <w:rFonts w:ascii="Calibri" w:cs="Calibri" w:eastAsia="Calibri" w:hAnsi="Calibri"/>
          <w:i/>
          <w:iCs/>
          <w:sz w:val="22"/>
          <w:szCs w:val="22"/>
        </w:rPr>
        <w:t xml:space="preserve">Status: untested.</w:t>
      </w:r>
      <w:r>
        <w:rPr>
          <w:rFonts w:ascii="Calibri" w:cs="Calibri" w:eastAsia="Calibri" w:hAnsi="Calibri"/>
          <w:sz w:val="22"/>
          <w:szCs w:val="22"/>
        </w:rPr>
        <w:t xml:space="preserve"> </w:t>
      </w:r>
      <w:r>
        <w:rPr>
          <w:rFonts w:ascii="Calibri" w:cs="Calibri" w:eastAsia="Calibri" w:hAnsi="Calibri"/>
          <w:i/>
          <w:iCs/>
          <w:sz w:val="22"/>
          <w:szCs w:val="22"/>
        </w:rPr>
        <w:t xml:space="preserve">Strongest falsifier when direct detection fires</w:t>
      </w:r>
      <w:r>
        <w:rPr>
          <w:rFonts w:ascii="Calibri" w:cs="Calibri" w:eastAsia="Calibri" w:hAnsi="Calibri"/>
          <w:sz w:val="22"/>
          <w:szCs w:val="22"/>
        </w:rPr>
        <w:t xml:space="preserve"> — non-geometric ratios falsify the cascade.</w:t>
      </w:r>
    </w:p>
    <w:p>
      <w:pPr>
        <w:spacing w:after="120" w:line="300"/>
        <w:jc w:val="both"/>
      </w:pPr>
      <w:r>
        <w:rPr>
          <w:rFonts w:ascii="Calibri" w:cs="Calibri" w:eastAsia="Calibri" w:hAnsi="Calibri"/>
          <w:b/>
          <w:bCs/>
          <w:sz w:val="22"/>
          <w:szCs w:val="22"/>
        </w:rPr>
        <w:t xml:space="preserve">P28 — Staged CMB μ/y distortions.</w:t>
      </w:r>
      <w:r>
        <w:rPr>
          <w:rFonts w:ascii="Calibri" w:cs="Calibri" w:eastAsia="Calibri" w:hAnsi="Calibri"/>
          <w:sz w:val="22"/>
          <w:szCs w:val="22"/>
        </w:rPr>
        <w:t xml:space="preserve"> Each cascade stage imprints a distinct spectral distortion in the CMB with stage-dependent amplitude. </w:t>
      </w:r>
      <w:r>
        <w:rPr>
          <w:rFonts w:ascii="Calibri" w:cs="Calibri" w:eastAsia="Calibri" w:hAnsi="Calibri"/>
          <w:i/>
          <w:iCs/>
          <w:sz w:val="22"/>
          <w:szCs w:val="22"/>
        </w:rPr>
        <w:t xml:space="preserve">Status: consistent with FIRAS upper limits</w:t>
      </w:r>
      <w:r>
        <w:rPr>
          <w:rFonts w:ascii="Calibri" w:cs="Calibri" w:eastAsia="Calibri" w:hAnsi="Calibri"/>
          <w:sz w:val="22"/>
          <w:szCs w:val="22"/>
        </w:rPr>
        <w:t xml:space="preserve"> (no positive detection possible at current sensitivity). </w:t>
      </w:r>
      <w:r>
        <w:rPr>
          <w:rFonts w:ascii="Calibri" w:cs="Calibri" w:eastAsia="Calibri" w:hAnsi="Calibri"/>
          <w:i/>
          <w:iCs/>
          <w:sz w:val="22"/>
          <w:szCs w:val="22"/>
        </w:rPr>
        <w:t xml:space="preserve">Decisive: PIXIE</w:t>
      </w:r>
      <w:r>
        <w:rPr>
          <w:rFonts w:ascii="Calibri" w:cs="Calibri" w:eastAsia="Calibri" w:hAnsi="Calibri"/>
          <w:sz w:val="22"/>
          <w:szCs w:val="22"/>
        </w:rPr>
        <w:t xml:space="preserve"> or equivalent next-generation CMB spectrometer.</w:t>
      </w:r>
    </w:p>
    <w:p>
      <w:pPr>
        <w:pStyle w:val="Heading2"/>
        <w:spacing w:after="160" w:before="280"/>
      </w:pPr>
      <w:r>
        <w:rPr>
          <w:rFonts w:ascii="Calibri" w:cs="Calibri" w:eastAsia="Calibri" w:hAnsi="Calibri"/>
          <w:b/>
          <w:bCs/>
          <w:sz w:val="26"/>
          <w:szCs w:val="26"/>
        </w:rPr>
        <w:t xml:space="preserve">New predictions in v7.3</w:t>
      </w:r>
    </w:p>
    <w:p>
      <w:pPr>
        <w:spacing w:after="120" w:line="300"/>
        <w:jc w:val="both"/>
      </w:pPr>
      <w:r>
        <w:rPr>
          <w:rFonts w:ascii="Calibri" w:cs="Calibri" w:eastAsia="Calibri" w:hAnsi="Calibri"/>
          <w:b/>
          <w:bCs/>
          <w:sz w:val="22"/>
          <w:szCs w:val="22"/>
        </w:rPr>
        <w:t xml:space="preserve">P32 — Ringdown χ_4 → 1 signature.</w:t>
      </w:r>
      <w:r>
        <w:rPr>
          <w:rFonts w:ascii="Calibri" w:cs="Calibri" w:eastAsia="Calibri" w:hAnsi="Calibri"/>
          <w:sz w:val="22"/>
          <w:szCs w:val="22"/>
        </w:rPr>
        <w:t xml:space="preserve"> Black-hole formation is the χ_4 → 1 criterion (§5.1). During compact-object coalescence, the remnant briefly saturates the holographic bound before settling, so the earliest ringdown cycles should carry a dimensional-reduction transient superposed on the dominant QNM. Predicted fractional frequency shift ~ν for the first 1–3 cycles in remnants with M ≳ 50 M_☉. Observable: deviation from GR QNM spectrum in the leading ringdown phase. </w:t>
      </w:r>
      <w:r>
        <w:rPr>
          <w:rFonts w:ascii="Calibri" w:cs="Calibri" w:eastAsia="Calibri" w:hAnsi="Calibri"/>
          <w:i/>
          <w:iCs/>
          <w:sz w:val="22"/>
          <w:szCs w:val="22"/>
        </w:rPr>
        <w:t xml:space="preserve">Status: untested.</w:t>
      </w:r>
      <w:r>
        <w:rPr>
          <w:rFonts w:ascii="Calibri" w:cs="Calibri" w:eastAsia="Calibri" w:hAnsi="Calibri"/>
          <w:sz w:val="22"/>
          <w:szCs w:val="22"/>
        </w:rPr>
        <w:t xml:space="preserve"> </w:t>
      </w:r>
      <w:r>
        <w:rPr>
          <w:rFonts w:ascii="Calibri" w:cs="Calibri" w:eastAsia="Calibri" w:hAnsi="Calibri"/>
          <w:i/>
          <w:iCs/>
          <w:sz w:val="22"/>
          <w:szCs w:val="22"/>
        </w:rPr>
        <w:t xml:space="preserve">Target: LIGO–Virgo–KAGRA O5</w:t>
      </w:r>
      <w:r>
        <w:rPr>
          <w:rFonts w:ascii="Calibri" w:cs="Calibri" w:eastAsia="Calibri" w:hAnsi="Calibri"/>
          <w:sz w:val="22"/>
          <w:szCs w:val="22"/>
        </w:rPr>
        <w:t xml:space="preserve"> high-mass mergers; </w:t>
      </w:r>
      <w:r>
        <w:rPr>
          <w:rFonts w:ascii="Calibri" w:cs="Calibri" w:eastAsia="Calibri" w:hAnsi="Calibri"/>
          <w:i/>
          <w:iCs/>
          <w:sz w:val="22"/>
          <w:szCs w:val="22"/>
        </w:rPr>
        <w:t xml:space="preserve">decisive with LISA</w:t>
      </w:r>
      <w:r>
        <w:rPr>
          <w:rFonts w:ascii="Calibri" w:cs="Calibri" w:eastAsia="Calibri" w:hAnsi="Calibri"/>
          <w:sz w:val="22"/>
          <w:szCs w:val="22"/>
        </w:rPr>
        <w:t xml:space="preserve"> intermediate-mass-ratio inspirals where ringdown SNR is high.</w:t>
      </w:r>
    </w:p>
    <w:p>
      <w:pPr>
        <w:spacing w:after="120" w:line="300"/>
        <w:jc w:val="both"/>
      </w:pPr>
      <w:r>
        <w:rPr>
          <w:rFonts w:ascii="Calibri" w:cs="Calibri" w:eastAsia="Calibri" w:hAnsi="Calibri"/>
          <w:b/>
          <w:bCs/>
          <w:sz w:val="22"/>
          <w:szCs w:val="22"/>
        </w:rPr>
        <w:t xml:space="preserve">P33 — Density-correlated BAO scale.</w:t>
      </w:r>
      <w:r>
        <w:rPr>
          <w:rFonts w:ascii="Calibri" w:cs="Calibri" w:eastAsia="Calibri" w:hAnsi="Calibri"/>
          <w:sz w:val="22"/>
          <w:szCs w:val="22"/>
        </w:rPr>
        <w:t xml:space="preserve"> The Zurek–Kibble spacing ξ ~ (H</w:t>
      </w:r>
      <w:r>
        <w:rPr>
          <w:rFonts w:ascii="Calibri" w:cs="Calibri" w:eastAsia="Calibri" w:hAnsi="Calibri"/>
          <w:i/>
          <w:iCs/>
          <w:sz w:val="22"/>
          <w:szCs w:val="22"/>
        </w:rPr>
        <w:t xml:space="preserve">t</w:t>
      </w:r>
      <w:r>
        <w:rPr>
          <w:rFonts w:ascii="Calibri" w:cs="Calibri" w:eastAsia="Calibri" w:hAnsi="Calibri"/>
          <w:sz w:val="22"/>
          <w:szCs w:val="22"/>
        </w:rPr>
        <w:t xml:space="preserve">)^{1/2} (§2.2) combined with density-triggered early reduction (§7.4) implies that dense regions imprint a modified sound horizon: δr</w:t>
      </w:r>
      <w:r>
        <w:rPr>
          <w:rFonts w:ascii="Calibri" w:cs="Calibri" w:eastAsia="Calibri" w:hAnsi="Calibri"/>
          <w:i/>
          <w:iCs/>
          <w:sz w:val="22"/>
          <w:szCs w:val="22"/>
        </w:rPr>
        <w:t xml:space="preserve">/r</w:t>
      </w:r>
      <w:r>
        <w:rPr>
          <w:rFonts w:ascii="Calibri" w:cs="Calibri" w:eastAsia="Calibri" w:hAnsi="Calibri"/>
          <w:sz w:val="22"/>
          <w:szCs w:val="22"/>
        </w:rPr>
        <w:t xml:space="preserve"> ~ ν × δρ/ρ at recombination. Observable: density-stratified BAO scale. Predicted amplitude 10⁻⁴–10⁻³ depending on ν. </w:t>
      </w:r>
      <w:r>
        <w:rPr>
          <w:rFonts w:ascii="Calibri" w:cs="Calibri" w:eastAsia="Calibri" w:hAnsi="Calibri"/>
          <w:i/>
          <w:iCs/>
          <w:sz w:val="22"/>
          <w:szCs w:val="22"/>
        </w:rPr>
        <w:t xml:space="preserve">Status: ROUND-7 SIGN INVERSION ON PROXY.</w:t>
      </w:r>
      <w:r>
        <w:rPr>
          <w:rFonts w:ascii="Calibri" w:cs="Calibri" w:eastAsia="Calibri" w:hAnsi="Calibri"/>
          <w:sz w:val="22"/>
          <w:szCs w:val="22"/>
        </w:rPr>
        <w:t xml:space="preserve"> Round-7 T13 on a 5000-galaxy DESI-LRG proxy at z ∈ [0.4, 1.1] with density quantile 0.2 and k-NN density estimator (k = 16) returns r_d(low-density) = 110.98 Mpc/h, r_d(high-density) = 90.32 Mpc/h, </w:t>
      </w:r>
      <w:r>
        <w:rPr>
          <w:rFonts w:ascii="Calibri" w:cs="Calibri" w:eastAsia="Calibri" w:hAnsi="Calibri"/>
          <w:b/>
          <w:bCs/>
          <w:sz w:val="22"/>
          <w:szCs w:val="22"/>
        </w:rPr>
        <w:t xml:space="preserve">δr_d = −20.66 Mpc/h, δr_d/r_d = −0.186</w:t>
      </w:r>
      <w:r>
        <w:rPr>
          <w:rFonts w:ascii="Calibri" w:cs="Calibri" w:eastAsia="Calibri" w:hAnsi="Calibri"/>
          <w:sz w:val="22"/>
          <w:szCs w:val="22"/>
        </w:rPr>
        <w:t xml:space="preserve"> — i.e. the high-density subsample shows a </w:t>
      </w:r>
      <w:r>
        <w:rPr>
          <w:rFonts w:ascii="Calibri" w:cs="Calibri" w:eastAsia="Calibri" w:hAnsi="Calibri"/>
          <w:b/>
          <w:bCs/>
          <w:sz w:val="22"/>
          <w:szCs w:val="22"/>
        </w:rPr>
        <w:t xml:space="preserve">smaller</w:t>
      </w:r>
      <w:r>
        <w:rPr>
          <w:rFonts w:ascii="Calibri" w:cs="Calibri" w:eastAsia="Calibri" w:hAnsi="Calibri"/>
          <w:sz w:val="22"/>
          <w:szCs w:val="22"/>
        </w:rPr>
        <w:t xml:space="preserve"> BAO scale, opposite to the predicted direction (where higher density should drive a positive δr</w:t>
      </w:r>
      <w:r>
        <w:rPr>
          <w:rFonts w:ascii="Calibri" w:cs="Calibri" w:eastAsia="Calibri" w:hAnsi="Calibri"/>
          <w:i/>
          <w:iCs/>
          <w:sz w:val="22"/>
          <w:szCs w:val="22"/>
        </w:rPr>
        <w:t xml:space="preserve">/r</w:t>
      </w:r>
      <w:r>
        <w:rPr>
          <w:rFonts w:ascii="Calibri" w:cs="Calibri" w:eastAsia="Calibri" w:hAnsi="Calibri"/>
          <w:sz w:val="22"/>
          <w:szCs w:val="22"/>
        </w:rPr>
        <w:t xml:space="preserve"> via earlier reduction). The proxy uses a thin clustering wedge (n = 1000 per subsample) and an idealised three-Gaussian peak fit; the result is screening-level, not collaboration-grade. </w:t>
      </w:r>
      <w:r>
        <w:rPr>
          <w:rFonts w:ascii="Calibri" w:cs="Calibri" w:eastAsia="Calibri" w:hAnsi="Calibri"/>
          <w:b/>
          <w:bCs/>
          <w:sz w:val="22"/>
          <w:szCs w:val="22"/>
        </w:rPr>
        <w:t xml:space="preserve">The sign inversion is registered as Round-7's principal investigative outcome (Open Problem 12)</w:t>
      </w:r>
      <w:r>
        <w:rPr>
          <w:rFonts w:ascii="Calibri" w:cs="Calibri" w:eastAsia="Calibri" w:hAnsi="Calibri"/>
          <w:sz w:val="22"/>
          <w:szCs w:val="22"/>
        </w:rPr>
        <w:t xml:space="preserve"> with two competing interpretations: (a) the proxy's k-NN density is anti-correlated with the true large-scale density mode at the BAO scale (a methodological artefact), (b) the cascade picture is missing a redshift-density-coupling sign-flip mechanism at the recombination epoch. Resolution requires DESI DR3 density-binned likelihoods. </w:t>
      </w:r>
      <w:r>
        <w:rPr>
          <w:rFonts w:ascii="Calibri" w:cs="Calibri" w:eastAsia="Calibri" w:hAnsi="Calibri"/>
          <w:i/>
          <w:iCs/>
          <w:sz w:val="22"/>
          <w:szCs w:val="22"/>
        </w:rPr>
        <w:t xml:space="preserve">Target: DESI DR3</w:t>
      </w:r>
      <w:r>
        <w:rPr>
          <w:rFonts w:ascii="Calibri" w:cs="Calibri" w:eastAsia="Calibri" w:hAnsi="Calibri"/>
          <w:sz w:val="22"/>
          <w:szCs w:val="22"/>
        </w:rPr>
        <w:t xml:space="preserve"> using the density-binning methodology that yielded the +12.99σ κ signal in P30.</w:t>
      </w:r>
    </w:p>
    <w:p>
      <w:pPr>
        <w:spacing w:after="120" w:line="300"/>
        <w:jc w:val="both"/>
      </w:pPr>
      <w:r>
        <w:rPr>
          <w:rFonts w:ascii="Calibri" w:cs="Calibri" w:eastAsia="Calibri" w:hAnsi="Calibri"/>
          <w:b/>
          <w:bCs/>
          <w:sz w:val="22"/>
          <w:szCs w:val="22"/>
        </w:rPr>
        <w:t xml:space="preserve">P34 — Multi-component cluster velocity dispersion.</w:t>
      </w:r>
      <w:r>
        <w:rPr>
          <w:rFonts w:ascii="Calibri" w:cs="Calibri" w:eastAsia="Calibri" w:hAnsi="Calibri"/>
          <w:sz w:val="22"/>
          <w:szCs w:val="22"/>
        </w:rPr>
        <w:t xml:space="preserve"> If the dark sector spans multiple cascade stages (§4.2), each with its own (m_k, R_k), gravitationally equilibrated cluster dark matter should exhibit structured rather than single-Maxwellian velocity dispersions, with peak separation set by the geometric mass-tower ratios (§4.3). Observable: joint weak-lensing + X-ray cluster σ_v statistics. Predicted structure amplitude: visible at S/N &gt; 10 in stacks of ~100 relaxed clusters. </w:t>
      </w:r>
      <w:r>
        <w:rPr>
          <w:rFonts w:ascii="Calibri" w:cs="Calibri" w:eastAsia="Calibri" w:hAnsi="Calibri"/>
          <w:i/>
          <w:iCs/>
          <w:sz w:val="22"/>
          <w:szCs w:val="22"/>
        </w:rPr>
        <w:t xml:space="preserve">Status: untested.</w:t>
      </w:r>
      <w:r>
        <w:rPr>
          <w:rFonts w:ascii="Calibri" w:cs="Calibri" w:eastAsia="Calibri" w:hAnsi="Calibri"/>
          <w:sz w:val="22"/>
          <w:szCs w:val="22"/>
        </w:rPr>
        <w:t xml:space="preserve"> </w:t>
      </w:r>
      <w:r>
        <w:rPr>
          <w:rFonts w:ascii="Calibri" w:cs="Calibri" w:eastAsia="Calibri" w:hAnsi="Calibri"/>
          <w:i/>
          <w:iCs/>
          <w:sz w:val="22"/>
          <w:szCs w:val="22"/>
        </w:rPr>
        <w:t xml:space="preserve">Target: eROSITA × Euclid</w:t>
      </w:r>
      <w:r>
        <w:rPr>
          <w:rFonts w:ascii="Calibri" w:cs="Calibri" w:eastAsia="Calibri" w:hAnsi="Calibri"/>
          <w:sz w:val="22"/>
          <w:szCs w:val="22"/>
        </w:rPr>
        <w:t xml:space="preserve"> joint cluster analysis; </w:t>
      </w:r>
      <w:r>
        <w:rPr>
          <w:rFonts w:ascii="Calibri" w:cs="Calibri" w:eastAsia="Calibri" w:hAnsi="Calibri"/>
          <w:i/>
          <w:iCs/>
          <w:sz w:val="22"/>
          <w:szCs w:val="22"/>
        </w:rPr>
        <w:t xml:space="preserve">decisive if combined with hard-core direct-detection peak confirmation.</w:t>
      </w:r>
    </w:p>
    <w:p>
      <w:pPr>
        <w:spacing w:after="120" w:line="300"/>
        <w:jc w:val="both"/>
      </w:pPr>
      <w:r>
        <w:rPr>
          <w:rFonts w:ascii="Calibri" w:cs="Calibri" w:eastAsia="Calibri" w:hAnsi="Calibri"/>
          <w:b/>
          <w:bCs/>
          <w:sz w:val="22"/>
          <w:szCs w:val="22"/>
        </w:rPr>
        <w:t xml:space="preserve">P35 — Geometric sub-BAO harmonics.</w:t>
      </w:r>
      <w:r>
        <w:rPr>
          <w:rFonts w:ascii="Calibri" w:cs="Calibri" w:eastAsia="Calibri" w:hAnsi="Calibri"/>
          <w:sz w:val="22"/>
          <w:szCs w:val="22"/>
        </w:rPr>
        <w:t xml:space="preserve"> The standard BAO harmonic series at k_n = nπ/r</w:t>
      </w:r>
      <w:r>
        <w:rPr>
          <w:rFonts w:ascii="Calibri" w:cs="Calibri" w:eastAsia="Calibri" w:hAnsi="Calibri"/>
          <w:i/>
          <w:iCs/>
          <w:sz w:val="22"/>
          <w:szCs w:val="22"/>
        </w:rPr>
        <w:t xml:space="preserve"> (§8.1) is integer-spaced. The cascade predicts an </w:t>
      </w:r>
      <w:r>
        <w:rPr>
          <w:rFonts w:ascii="Calibri" w:cs="Calibri" w:eastAsia="Calibri" w:hAnsi="Calibri"/>
          <w:i/>
          <w:iCs/>
          <w:sz w:val="22"/>
          <w:szCs w:val="22"/>
        </w:rPr>
        <w:t xml:space="preserve">independent</w:t>
      </w:r>
      <w:r>
        <w:rPr>
          <w:rFonts w:ascii="Calibri" w:cs="Calibri" w:eastAsia="Calibri" w:hAnsi="Calibri"/>
          <w:i/>
          <w:iCs/>
          <w:sz w:val="22"/>
          <w:szCs w:val="22"/>
        </w:rPr>
        <w:t xml:space="preserve"> harmonic series at geometric spacings tied to the m_k mass tower. The two are distinguishable by ratio structure: integer harmonics have k_{n+1}/k_n = (n+1)/n → 1; geometric cascade harmonics have k_{n+1}/k_n ∈ [3, 100] from the mass-ratio theorem. Observable: Lyman-α and quasar P(k) at k &gt; 10/r</w:t>
      </w:r>
      <w:r>
        <w:rPr>
          <w:rFonts w:ascii="Calibri" w:cs="Calibri" w:eastAsia="Calibri" w:hAnsi="Calibri"/>
          <w:sz w:val="22"/>
          <w:szCs w:val="22"/>
        </w:rPr>
        <w:t xml:space="preserve">. </w:t>
      </w:r>
      <w:r>
        <w:rPr>
          <w:rFonts w:ascii="Calibri" w:cs="Calibri" w:eastAsia="Calibri" w:hAnsi="Calibri"/>
          <w:i/>
          <w:iCs/>
          <w:sz w:val="22"/>
          <w:szCs w:val="22"/>
        </w:rPr>
        <w:t xml:space="preserve">Status: untested.</w:t>
      </w:r>
      <w:r>
        <w:rPr>
          <w:rFonts w:ascii="Calibri" w:cs="Calibri" w:eastAsia="Calibri" w:hAnsi="Calibri"/>
          <w:sz w:val="22"/>
          <w:szCs w:val="22"/>
        </w:rPr>
        <w:t xml:space="preserve"> </w:t>
      </w:r>
      <w:r>
        <w:rPr>
          <w:rFonts w:ascii="Calibri" w:cs="Calibri" w:eastAsia="Calibri" w:hAnsi="Calibri"/>
          <w:i/>
          <w:iCs/>
          <w:sz w:val="22"/>
          <w:szCs w:val="22"/>
        </w:rPr>
        <w:t xml:space="preserve">Target: DESI Lyα at z = 2–3.</w:t>
      </w:r>
    </w:p>
    <w:p>
      <w:pPr>
        <w:spacing w:after="120" w:line="300"/>
        <w:jc w:val="both"/>
      </w:pPr>
      <w:r>
        <w:rPr>
          <w:rFonts w:ascii="Calibri" w:cs="Calibri" w:eastAsia="Calibri" w:hAnsi="Calibri"/>
          <w:b/>
          <w:bCs/>
          <w:sz w:val="22"/>
          <w:szCs w:val="22"/>
        </w:rPr>
        <w:t xml:space="preserve">P36 — MOND-sequence ν extractor.</w:t>
      </w:r>
      <w:r>
        <w:rPr>
          <w:rFonts w:ascii="Calibri" w:cs="Calibri" w:eastAsia="Calibri" w:hAnsi="Calibri"/>
          <w:sz w:val="22"/>
          <w:szCs w:val="22"/>
        </w:rPr>
        <w:t xml:space="preserve"> The three a₀ data points trace the RVM cooling H(t) through a₀(z): local SPARC 1.16 × 10⁻¹⁰ (confirmed, §6.1), high-z mean 3.91 × 10⁻¹⁰ (suggestive, §6.1), asymptotic cH₀ ≈ 7.2 × 10⁻¹⁰. A three-point fit yields ν independent of Pantheon+ SN. </w:t>
      </w:r>
      <w:r>
        <w:rPr>
          <w:rFonts w:ascii="Calibri" w:cs="Calibri" w:eastAsia="Calibri" w:hAnsi="Calibri"/>
          <w:i/>
          <w:iCs/>
          <w:sz w:val="22"/>
          <w:szCs w:val="22"/>
        </w:rPr>
        <w:t xml:space="preserve">Status (round 5): EXECUTED. ν_MOND = 5.08 × 10⁻³</w:t>
      </w:r>
      <w:r>
        <w:rPr>
          <w:rFonts w:ascii="Calibri" w:cs="Calibri" w:eastAsia="Calibri" w:hAnsi="Calibri"/>
          <w:sz w:val="22"/>
          <w:szCs w:val="22"/>
        </w:rPr>
        <w:t xml:space="preserve">, landing near the centre of the framework's [10⁻³, 10⁻²] band; closed gap fraction 0.453 at z_eff ≈ 1.23. </w:t>
      </w:r>
      <w:r>
        <w:rPr>
          <w:rFonts w:ascii="Calibri" w:cs="Calibri" w:eastAsia="Calibri" w:hAnsi="Calibri"/>
          <w:b/>
          <w:bCs/>
          <w:sz w:val="22"/>
          <w:szCs w:val="22"/>
        </w:rPr>
        <w:t xml:space="preserve">Round-7 T15 cross-check</w:t>
      </w:r>
      <w:r>
        <w:rPr>
          <w:rFonts w:ascii="Calibri" w:cs="Calibri" w:eastAsia="Calibri" w:hAnsi="Calibri"/>
          <w:sz w:val="22"/>
          <w:szCs w:val="22"/>
        </w:rPr>
        <w:t xml:space="preserve">: an independent code path using the public KMOS3D release as the high-z anchor returns closed gap fraction 0.016 with the proxy ν_MOND not numerically resolved — flagged as a </w:t>
      </w:r>
      <w:r>
        <w:rPr>
          <w:rFonts w:ascii="Calibri" w:cs="Calibri" w:eastAsia="Calibri" w:hAnsi="Calibri"/>
          <w:b/>
          <w:bCs/>
          <w:sz w:val="22"/>
          <w:szCs w:val="22"/>
        </w:rPr>
        <w:t xml:space="preserve">methodological-dependence finding</w:t>
      </w:r>
      <w:r>
        <w:rPr>
          <w:rFonts w:ascii="Calibri" w:cs="Calibri" w:eastAsia="Calibri" w:hAnsi="Calibri"/>
          <w:sz w:val="22"/>
          <w:szCs w:val="22"/>
        </w:rPr>
        <w:t xml:space="preserve"> (the SPARC + KMOS3D-on-different-pipeline combination is more sensitive to the high-z anchoring than the unified pipeline of T3). </w:t>
      </w:r>
      <w:r>
        <w:rPr>
          <w:rFonts w:ascii="Calibri" w:cs="Calibri" w:eastAsia="Calibri" w:hAnsi="Calibri"/>
          <w:b/>
          <w:bCs/>
          <w:sz w:val="22"/>
          <w:szCs w:val="22"/>
        </w:rPr>
        <w:t xml:space="preserve">Round-8 T3 reproduces the joint extractor</w:t>
      </w:r>
      <w:r>
        <w:rPr>
          <w:rFonts w:ascii="Calibri" w:cs="Calibri" w:eastAsia="Calibri" w:hAnsi="Calibri"/>
          <w:sz w:val="22"/>
          <w:szCs w:val="22"/>
        </w:rPr>
        <w:t xml:space="preserve"> at ν_MOND = 5.08 × 10⁻³ (in [10⁻³, 10⁻²]) with closed gap 0.454, in essential agreement with Round 5 — the joint extractor is robust under replication. </w:t>
      </w:r>
      <w:r>
        <w:rPr>
          <w:rFonts w:ascii="Calibri" w:cs="Calibri" w:eastAsia="Calibri" w:hAnsi="Calibri"/>
          <w:b/>
          <w:bCs/>
          <w:sz w:val="22"/>
          <w:szCs w:val="22"/>
        </w:rPr>
        <w:t xml:space="preserve">Round-8 T7 standalone extractor</w:t>
      </w:r>
      <w:r>
        <w:rPr>
          <w:rFonts w:ascii="Calibri" w:cs="Calibri" w:eastAsia="Calibri" w:hAnsi="Calibri"/>
          <w:sz w:val="22"/>
          <w:szCs w:val="22"/>
        </w:rPr>
        <w:t xml:space="preserve"> returns ν_MOND = 1 × 10⁻⁵ (not in band), demonstrating that </w:t>
      </w:r>
      <w:r>
        <w:rPr>
          <w:rFonts w:ascii="Calibri" w:cs="Calibri" w:eastAsia="Calibri" w:hAnsi="Calibri"/>
          <w:b/>
          <w:bCs/>
          <w:sz w:val="22"/>
          <w:szCs w:val="22"/>
        </w:rPr>
        <w:t xml:space="preserve">the choice of asymptotic anchor and high-z proxy parsing path materially affects the extracted ν</w:t>
      </w:r>
      <w:r>
        <w:rPr>
          <w:rFonts w:ascii="Calibri" w:cs="Calibri" w:eastAsia="Calibri" w:hAnsi="Calibri"/>
          <w:sz w:val="22"/>
          <w:szCs w:val="22"/>
        </w:rPr>
        <w:t xml:space="preserve">, particularly when the SPARC-anchor mapping is removed. The triangle disagreement against the SN-fit ν = 0.030 is therefore measured with a methodological uncertainty band of [10⁻⁵, 5 × 10⁻³], itself entirely below the SN value — the </w:t>
      </w:r>
      <w:r>
        <w:rPr>
          <w:rFonts w:ascii="Calibri" w:cs="Calibri" w:eastAsia="Calibri" w:hAnsi="Calibri"/>
          <w:b/>
          <w:bCs/>
          <w:sz w:val="22"/>
          <w:szCs w:val="22"/>
        </w:rPr>
        <w:t xml:space="preserve">direction</w:t>
      </w:r>
      <w:r>
        <w:rPr>
          <w:rFonts w:ascii="Calibri" w:cs="Calibri" w:eastAsia="Calibri" w:hAnsi="Calibri"/>
          <w:sz w:val="22"/>
          <w:szCs w:val="22"/>
        </w:rPr>
        <w:t xml:space="preserve"> of the discrepancy is robust even if the absolute size is not. ν_MOND remains the framework's preferred ν anchor. </w:t>
      </w:r>
      <w:r>
        <w:rPr>
          <w:rFonts w:ascii="Calibri" w:cs="Calibri" w:eastAsia="Calibri" w:hAnsi="Calibri"/>
          <w:i/>
          <w:iCs/>
          <w:sz w:val="22"/>
          <w:szCs w:val="22"/>
        </w:rPr>
        <w:t xml:space="preserve">Decisive:</w:t>
      </w:r>
      <w:r>
        <w:rPr>
          <w:rFonts w:ascii="Calibri" w:cs="Calibri" w:eastAsia="Calibri" w:hAnsi="Calibri"/>
          <w:sz w:val="22"/>
          <w:szCs w:val="22"/>
        </w:rPr>
        <w:t xml:space="preserve"> catalogue-scale replication of the high-z rotation-curve sample.</w:t>
      </w:r>
    </w:p>
    <w:p>
      <w:pPr>
        <w:spacing w:after="120" w:line="300"/>
        <w:jc w:val="both"/>
      </w:pPr>
      <w:r>
        <w:rPr>
          <w:rFonts w:ascii="Calibri" w:cs="Calibri" w:eastAsia="Calibri" w:hAnsi="Calibri"/>
          <w:b/>
          <w:bCs/>
          <w:sz w:val="22"/>
          <w:szCs w:val="22"/>
        </w:rPr>
        <w:t xml:space="preserve">P37 — Phase-space drift from cascade-live DM.</w:t>
      </w:r>
      <w:r>
        <w:rPr>
          <w:rFonts w:ascii="Calibri" w:cs="Calibri" w:eastAsia="Calibri" w:hAnsi="Calibri"/>
          <w:sz w:val="22"/>
          <w:szCs w:val="22"/>
        </w:rPr>
        <w:t xml:space="preserve"> For ν = 10⁻³, dm/m ~ 10⁻⁵/Gyr (§7.3); integrated over a galactic orbit (~240 Myr), coherent δm/m ~ 10⁻⁶ across the detector population. Per-event detection is subthreshold by orders of magnitude, but the signature appears as </w:t>
      </w:r>
      <w:r>
        <w:rPr>
          <w:rFonts w:ascii="Calibri" w:cs="Calibri" w:eastAsia="Calibri" w:hAnsi="Calibri"/>
          <w:b/>
          <w:bCs/>
          <w:sz w:val="22"/>
          <w:szCs w:val="22"/>
        </w:rPr>
        <w:t xml:space="preserve">orbit-phase correlation</w:t>
      </w:r>
      <w:r>
        <w:rPr>
          <w:rFonts w:ascii="Calibri" w:cs="Calibri" w:eastAsia="Calibri" w:hAnsi="Calibri"/>
          <w:sz w:val="22"/>
          <w:szCs w:val="22"/>
        </w:rPr>
        <w:t xml:space="preserve"> of direct-detection event spectra: events from opposite galactic-orbit phases show systematic spectral offset. </w:t>
      </w:r>
      <w:r>
        <w:rPr>
          <w:rFonts w:ascii="Calibri" w:cs="Calibri" w:eastAsia="Calibri" w:hAnsi="Calibri"/>
          <w:i/>
          <w:iCs/>
          <w:sz w:val="22"/>
          <w:szCs w:val="22"/>
        </w:rPr>
        <w:t xml:space="preserve">Status (round 5): PROXY-LEVEL NULL.</w:t>
      </w:r>
      <w:r>
        <w:rPr>
          <w:rFonts w:ascii="Calibri" w:cs="Calibri" w:eastAsia="Calibri" w:hAnsi="Calibri"/>
          <w:sz w:val="22"/>
          <w:szCs w:val="22"/>
        </w:rPr>
        <w:t xml:space="preserve"> Round-5 T12 with ν_MOND = 5.08 × 10⁻³ input and a simulated population of n = 3000 events gave fractional drift per orbit 8.7 × 10⁻⁵ and opposite-phase z ≈ −0.43. Round-8 T12 reproduces this with z = −0.82 — slightly more negative but still consistent with zero — keeping the </w:t>
      </w:r>
      <w:r>
        <w:rPr>
          <w:rFonts w:ascii="Calibri" w:cs="Calibri" w:eastAsia="Calibri" w:hAnsi="Calibri"/>
          <w:b/>
          <w:bCs/>
          <w:sz w:val="22"/>
          <w:szCs w:val="22"/>
        </w:rPr>
        <w:t xml:space="preserve">proxy-level null</w:t>
      </w:r>
      <w:r>
        <w:rPr>
          <w:rFonts w:ascii="Calibri" w:cs="Calibri" w:eastAsia="Calibri" w:hAnsi="Calibri"/>
          <w:sz w:val="22"/>
          <w:szCs w:val="22"/>
        </w:rPr>
        <w:t xml:space="preserve"> classification. </w:t>
      </w:r>
      <w:r>
        <w:rPr>
          <w:rFonts w:ascii="Calibri" w:cs="Calibri" w:eastAsia="Calibri" w:hAnsi="Calibri"/>
          <w:i/>
          <w:iCs/>
          <w:sz w:val="22"/>
          <w:szCs w:val="22"/>
        </w:rPr>
        <w:t xml:space="preserve">Decisive:</w:t>
      </w:r>
      <w:r>
        <w:rPr>
          <w:rFonts w:ascii="Calibri" w:cs="Calibri" w:eastAsia="Calibri" w:hAnsi="Calibri"/>
          <w:sz w:val="22"/>
          <w:szCs w:val="22"/>
        </w:rPr>
        <w:t xml:space="preserve"> tonne-scale detection with galactic-phase event tagging on real event-level data.</w:t>
      </w:r>
    </w:p>
    <w:p>
      <w:pPr>
        <w:spacing w:after="120" w:line="300"/>
        <w:jc w:val="both"/>
      </w:pPr>
      <w:r>
        <w:rPr>
          <w:rFonts w:ascii="Calibri" w:cs="Calibri" w:eastAsia="Calibri" w:hAnsi="Calibri"/>
          <w:b/>
          <w:bCs/>
          <w:sz w:val="22"/>
          <w:szCs w:val="22"/>
        </w:rPr>
        <w:t xml:space="preserve">P38 — Void-wall Cauchy-tail profile.</w:t>
      </w:r>
      <w:r>
        <w:rPr>
          <w:rFonts w:ascii="Calibri" w:cs="Calibri" w:eastAsia="Calibri" w:hAnsi="Calibri"/>
          <w:sz w:val="22"/>
          <w:szCs w:val="22"/>
        </w:rPr>
        <w:t xml:space="preserve"> Voids are crystal grains and walls are grain boundaries with phonon scattering (§8.2–§8.3). Scattering at grain boundaries produces power-law rather than Gaussian tails in the transverse density profile. Specific prediction: stacked void-wall density cuts show kurtosis k₄ &gt; 4 (Gaussian baseline k₄ = 3) at the 3–5σ level. </w:t>
      </w:r>
      <w:r>
        <w:rPr>
          <w:rFonts w:ascii="Calibri" w:cs="Calibri" w:eastAsia="Calibri" w:hAnsi="Calibri"/>
          <w:i/>
          <w:iCs/>
          <w:sz w:val="22"/>
          <w:szCs w:val="22"/>
        </w:rPr>
        <w:t xml:space="preserve">Status: SUGGESTIVE POSITIVE — ROUND-7 PROMOTION.</w:t>
      </w:r>
      <w:r>
        <w:rPr>
          <w:rFonts w:ascii="Calibri" w:cs="Calibri" w:eastAsia="Calibri" w:hAnsi="Calibri"/>
          <w:sz w:val="22"/>
          <w:szCs w:val="22"/>
        </w:rPr>
        <w:t xml:space="preserve"> Round-5 T10 on a 20-void density-minimum proxy gave k₄ = 2.81 (below threshold). Round-8 T10 on a refreshed proxy gives k₄ = 3.52 — closer to the Gaussian baseline + threshold but still under k₄ &gt; 4. </w:t>
      </w:r>
      <w:r>
        <w:rPr>
          <w:rFonts w:ascii="Calibri" w:cs="Calibri" w:eastAsia="Calibri" w:hAnsi="Calibri"/>
          <w:b/>
          <w:bCs/>
          <w:sz w:val="22"/>
          <w:szCs w:val="22"/>
        </w:rPr>
        <w:t xml:space="preserve">Round-7 T16 on the public VAST VoidFinder geometry catalogue (n_holes = 30000, n_maximal voids = 1163, mean inner-margin radial drift Δr_geom = +4.63 Mpc/h with std 2.83) returns transverse kurtosis k₄ = 4.234 — above the k₄ &gt; 4 threshold and above the Gaussian baseline of 3.</w:t>
      </w:r>
      <w:r>
        <w:rPr>
          <w:rFonts w:ascii="Calibri" w:cs="Calibri" w:eastAsia="Calibri" w:hAnsi="Calibri"/>
          <w:sz w:val="22"/>
          <w:szCs w:val="22"/>
        </w:rPr>
        <w:t xml:space="preserve"> This is the </w:t>
      </w:r>
      <w:r>
        <w:rPr>
          <w:rFonts w:ascii="Calibri" w:cs="Calibri" w:eastAsia="Calibri" w:hAnsi="Calibri"/>
          <w:b/>
          <w:bCs/>
          <w:sz w:val="22"/>
          <w:szCs w:val="22"/>
        </w:rPr>
        <w:t xml:space="preserve">first crossing of the P38 threshold on a public-catalogue void sample</w:t>
      </w:r>
      <w:r>
        <w:rPr>
          <w:rFonts w:ascii="Calibri" w:cs="Calibri" w:eastAsia="Calibri" w:hAnsi="Calibri"/>
          <w:sz w:val="22"/>
          <w:szCs w:val="22"/>
        </w:rPr>
        <w:t xml:space="preserve">, and it is the structurally most consequential result of Round 7 because it elevates a previously null prediction to a suggestive positive. The result is screening-level and uses geometric-only inner-margin statistics (not 3D galaxy density profiles), so it is not yet a collaboration-grade detection — but the threshold crossing is a clean qualitative shift from the Round-5 baseline. </w:t>
      </w:r>
      <w:r>
        <w:rPr>
          <w:rFonts w:ascii="Calibri" w:cs="Calibri" w:eastAsia="Calibri" w:hAnsi="Calibri"/>
          <w:i/>
          <w:iCs/>
          <w:sz w:val="22"/>
          <w:szCs w:val="22"/>
        </w:rPr>
        <w:t xml:space="preserve">Decisive:</w:t>
      </w:r>
      <w:r>
        <w:rPr>
          <w:rFonts w:ascii="Calibri" w:cs="Calibri" w:eastAsia="Calibri" w:hAnsi="Calibri"/>
          <w:sz w:val="22"/>
          <w:szCs w:val="22"/>
        </w:rPr>
        <w:t xml:space="preserve"> dedicated void-catalogue stacking on DESI Y3 + Euclid DR1 with ≥ 10⁴ voids and full 3D galaxy profiles.</w:t>
      </w:r>
    </w:p>
    <w:p>
      <w:pPr>
        <w:pStyle w:val="Heading1"/>
        <w:spacing w:after="200" w:before="360"/>
      </w:pPr>
      <w:r>
        <w:rPr>
          <w:rFonts w:ascii="Calibri" w:cs="Calibri" w:eastAsia="Calibri" w:hAnsi="Calibri"/>
          <w:b/>
          <w:bCs/>
          <w:sz w:val="32"/>
          <w:szCs w:val="32"/>
        </w:rPr>
        <w:t xml:space="preserve">14. Falsifiability</w:t>
      </w:r>
    </w:p>
    <w:p>
      <w:pPr>
        <w:spacing w:after="120" w:line="300"/>
        <w:jc w:val="both"/>
      </w:pPr>
      <w:r>
        <w:rPr>
          <w:rFonts w:ascii="Calibri" w:cs="Calibri" w:eastAsia="Calibri" w:hAnsi="Calibri"/>
          <w:b/>
          <w:bCs/>
          <w:sz w:val="22"/>
          <w:szCs w:val="22"/>
        </w:rPr>
        <w:t xml:space="preserve">Immediate falsification:</w:t>
      </w:r>
      <w:r>
        <w:rPr>
          <w:rFonts w:ascii="Calibri" w:cs="Calibri" w:eastAsia="Calibri" w:hAnsi="Calibri"/>
          <w:sz w:val="22"/>
          <w:szCs w:val="22"/>
        </w:rPr>
        <w:t xml:space="preserve"> FTL observation, CTC observation, DM peaks with non-geometric ratios, peak count returning zero in predicted mass range after exposure beyond the probability-weighted E[n_peaks] lower bound.</w:t>
      </w:r>
    </w:p>
    <w:p>
      <w:pPr>
        <w:spacing w:after="120" w:line="300"/>
        <w:jc w:val="both"/>
      </w:pPr>
      <w:r>
        <w:rPr>
          <w:rFonts w:ascii="Calibri" w:cs="Calibri" w:eastAsia="Calibri" w:hAnsi="Calibri"/>
          <w:b/>
          <w:bCs/>
          <w:sz w:val="22"/>
          <w:szCs w:val="22"/>
        </w:rPr>
        <w:t xml:space="preserve">Near-term:</w:t>
      </w:r>
      <w:r>
        <w:rPr>
          <w:rFonts w:ascii="Calibri" w:cs="Calibri" w:eastAsia="Calibri" w:hAnsi="Calibri"/>
          <w:sz w:val="22"/>
          <w:szCs w:val="22"/>
        </w:rPr>
        <w:t xml:space="preserve"> DESI DR3 (ν, 2027). Euclid Q1 κ replication with full collaboration-grade likelihoods (Round 5: cross-access-path positive on proxies; Round 7: real Planck PR4 cross at pulsar positions positive in CL2 sense; Round 8: ACT DR6 path remains positive, Planck PR4 asset path temporarily unavailable). High-z rotation-curve catalogue (§6.1, P36). Density-binned DESI DR3 BAO to resolve the Round-7 P33 sign inversion. HL-LHC (P9b/d/e/f). LIGO–Virgo–KAGRA O5 ringdown (P32). Dedicated DESI Y3 void catalogue with full 3D profiles to confirm the Round-7 P38 threshold crossing on a non-geometric estimator.</w:t>
      </w:r>
    </w:p>
    <w:p>
      <w:pPr>
        <w:spacing w:after="120" w:line="300"/>
        <w:jc w:val="both"/>
      </w:pPr>
      <w:r>
        <w:rPr>
          <w:rFonts w:ascii="Calibri" w:cs="Calibri" w:eastAsia="Calibri" w:hAnsi="Calibri"/>
          <w:b/>
          <w:bCs/>
          <w:sz w:val="22"/>
          <w:szCs w:val="22"/>
        </w:rPr>
        <w:t xml:space="preserve">Long-term decisive:</w:t>
      </w:r>
      <w:r>
        <w:rPr>
          <w:rFonts w:ascii="Calibri" w:cs="Calibri" w:eastAsia="Calibri" w:hAnsi="Calibri"/>
          <w:sz w:val="22"/>
          <w:szCs w:val="22"/>
        </w:rPr>
        <w:t xml:space="preserve"> Tonne-scale direct detection with peak resolution in 0.5–3 TeV. Round 8: the three XENONnT-2025 limit curves cover 521.4–2000 GeV each, so operational window overlap remains, with peak resolution still pending. This fires the hard core, now interpreted under the dimension-origin prior (§9.3) with expected peak count E[n_peaks] ≈ 1–3 across most of parameter space (§18.1, §20.3).</w:t>
      </w:r>
    </w:p>
    <w:p>
      <w:pPr>
        <w:spacing w:after="120" w:line="300"/>
        <w:jc w:val="both"/>
      </w:pPr>
      <w:r>
        <w:rPr>
          <w:rFonts w:ascii="Calibri" w:cs="Calibri" w:eastAsia="Calibri" w:hAnsi="Calibri"/>
          <w:b/>
          <w:bCs/>
          <w:sz w:val="22"/>
          <w:szCs w:val="22"/>
        </w:rPr>
        <w:t xml:space="preserve">Round-7/8 standing assessment.</w:t>
      </w:r>
      <w:r>
        <w:rPr>
          <w:rFonts w:ascii="Calibri" w:cs="Calibri" w:eastAsia="Calibri" w:hAnsi="Calibri"/>
          <w:sz w:val="22"/>
          <w:szCs w:val="22"/>
        </w:rPr>
        <w:t xml:space="preserve"> No layer falsified. Two predictions promoted (P38 to suggestive positive on Round 7; P3 to suggestive positive with explicit density stratification on Round 7). One sign inversion to investigate (P33 on the Round-7 LRG proxy). One methodological-instability open problem (P36 standalone vs. joint extractor). One proxy-vs-baseline patch-spread anomaly (Round-8 T2 systematics audit). The CL2 reinterpretation is now triply anchored. ν_MOND remains the preferred anchor.</w:t>
      </w:r>
    </w:p>
    <w:p>
      <w:pPr>
        <w:pStyle w:val="Heading1"/>
        <w:spacing w:after="200" w:before="360"/>
      </w:pPr>
      <w:r>
        <w:rPr>
          <w:rFonts w:ascii="Calibri" w:cs="Calibri" w:eastAsia="Calibri" w:hAnsi="Calibri"/>
          <w:b/>
          <w:bCs/>
          <w:sz w:val="32"/>
          <w:szCs w:val="32"/>
        </w:rPr>
        <w:t xml:space="preserve">15. Open Problems</w:t>
      </w:r>
    </w:p>
    <w:p>
      <w:pPr>
        <w:spacing w:after="120" w:line="300"/>
        <w:jc w:val="both"/>
      </w:pPr>
      <w:r>
        <w:rPr>
          <w:rFonts w:ascii="Calibri" w:cs="Calibri" w:eastAsia="Calibri" w:hAnsi="Calibri"/>
          <w:b/>
          <w:bCs/>
          <w:sz w:val="22"/>
          <w:szCs w:val="22"/>
        </w:rPr>
        <w:t xml:space="preserve">(1)</w:t>
      </w:r>
      <w:r>
        <w:rPr>
          <w:rFonts w:ascii="Calibri" w:cs="Calibri" w:eastAsia="Calibri" w:hAnsi="Calibri"/>
          <w:sz w:val="22"/>
          <w:szCs w:val="22"/>
        </w:rPr>
        <w:t xml:space="preserve"> ν redshift structure: DESI DR3. </w:t>
      </w:r>
      <w:r>
        <w:rPr>
          <w:rFonts w:ascii="Calibri" w:cs="Calibri" w:eastAsia="Calibri" w:hAnsi="Calibri"/>
          <w:b/>
          <w:bCs/>
          <w:sz w:val="22"/>
          <w:szCs w:val="22"/>
        </w:rPr>
        <w:t xml:space="preserve">(2)</w:t>
      </w:r>
      <w:r>
        <w:rPr>
          <w:rFonts w:ascii="Calibri" w:cs="Calibri" w:eastAsia="Calibri" w:hAnsi="Calibri"/>
          <w:sz w:val="22"/>
          <w:szCs w:val="22"/>
        </w:rPr>
        <w:t xml:space="preserve"> Euclid Q1 κ: independent replication. </w:t>
      </w:r>
      <w:r>
        <w:rPr>
          <w:rFonts w:ascii="Calibri" w:cs="Calibri" w:eastAsia="Calibri" w:hAnsi="Calibri"/>
          <w:b/>
          <w:bCs/>
          <w:sz w:val="22"/>
          <w:szCs w:val="22"/>
        </w:rPr>
        <w:t xml:space="preserve">(3)</w:t>
      </w:r>
      <w:r>
        <w:rPr>
          <w:rFonts w:ascii="Calibri" w:cs="Calibri" w:eastAsia="Calibri" w:hAnsi="Calibri"/>
          <w:sz w:val="22"/>
          <w:szCs w:val="22"/>
        </w:rPr>
        <w:t xml:space="preserve"> High-z a₀: catalogue-scale sample. </w:t>
      </w:r>
      <w:r>
        <w:rPr>
          <w:rFonts w:ascii="Calibri" w:cs="Calibri" w:eastAsia="Calibri" w:hAnsi="Calibri"/>
          <w:b/>
          <w:bCs/>
          <w:sz w:val="22"/>
          <w:szCs w:val="22"/>
        </w:rPr>
        <w:t xml:space="preserve">(4)</w:t>
      </w:r>
      <w:r>
        <w:rPr>
          <w:rFonts w:ascii="Calibri" w:cs="Calibri" w:eastAsia="Calibri" w:hAnsi="Calibri"/>
          <w:sz w:val="22"/>
          <w:szCs w:val="22"/>
        </w:rPr>
        <w:t xml:space="preserve"> Cascade hard core: tonne-scale detection. </w:t>
      </w:r>
      <w:r>
        <w:rPr>
          <w:rFonts w:ascii="Calibri" w:cs="Calibri" w:eastAsia="Calibri" w:hAnsi="Calibri"/>
          <w:b/>
          <w:bCs/>
          <w:sz w:val="22"/>
          <w:szCs w:val="22"/>
        </w:rPr>
        <w:t xml:space="preserve">(5)</w:t>
      </w:r>
      <w:r>
        <w:rPr>
          <w:rFonts w:ascii="Calibri" w:cs="Calibri" w:eastAsia="Calibri" w:hAnsi="Calibri"/>
          <w:sz w:val="22"/>
          <w:szCs w:val="22"/>
        </w:rPr>
        <w:t xml:space="preserve"> Koide crystallisation scales: first-principles derivation owed. </w:t>
      </w:r>
      <w:r>
        <w:rPr>
          <w:rFonts w:ascii="Calibri" w:cs="Calibri" w:eastAsia="Calibri" w:hAnsi="Calibri"/>
          <w:b/>
          <w:bCs/>
          <w:sz w:val="22"/>
          <w:szCs w:val="22"/>
        </w:rPr>
        <w:t xml:space="preserve">(6)</w:t>
      </w:r>
      <w:r>
        <w:rPr>
          <w:rFonts w:ascii="Calibri" w:cs="Calibri" w:eastAsia="Calibri" w:hAnsi="Calibri"/>
          <w:sz w:val="22"/>
          <w:szCs w:val="22"/>
        </w:rPr>
        <w:t xml:space="preserve"> Reducing-volume caveat: partially closed by §4.5 probability-weighting; quantification of L_k from first principles still owed. </w:t>
      </w:r>
      <w:r>
        <w:rPr>
          <w:rFonts w:ascii="Calibri" w:cs="Calibri" w:eastAsia="Calibri" w:hAnsi="Calibri"/>
          <w:b/>
          <w:bCs/>
          <w:sz w:val="22"/>
          <w:szCs w:val="22"/>
        </w:rPr>
        <w:t xml:space="preserve">(7)</w:t>
      </w:r>
      <w:r>
        <w:rPr>
          <w:rFonts w:ascii="Calibri" w:cs="Calibri" w:eastAsia="Calibri" w:hAnsi="Calibri"/>
          <w:sz w:val="22"/>
          <w:szCs w:val="22"/>
        </w:rPr>
        <w:t xml:space="preserve"> Cascade ordering: can stages trigger out of order locally?</w:t>
      </w:r>
    </w:p>
    <w:p>
      <w:pPr>
        <w:spacing w:after="120" w:line="300"/>
        <w:jc w:val="both"/>
      </w:pPr>
      <w:r>
        <w:rPr>
          <w:rFonts w:ascii="Calibri" w:cs="Calibri" w:eastAsia="Calibri" w:hAnsi="Calibri"/>
          <w:b/>
          <w:bCs/>
          <w:sz w:val="22"/>
          <w:szCs w:val="22"/>
        </w:rPr>
        <w:t xml:space="preserve">v7.3 additions:</w:t>
      </w:r>
    </w:p>
    <w:p>
      <w:pPr>
        <w:spacing w:after="120" w:line="300"/>
        <w:jc w:val="both"/>
      </w:pPr>
      <w:r>
        <w:rPr>
          <w:rFonts w:ascii="Calibri" w:cs="Calibri" w:eastAsia="Calibri" w:hAnsi="Calibri"/>
          <w:b/>
          <w:bCs/>
          <w:sz w:val="22"/>
          <w:szCs w:val="22"/>
        </w:rPr>
        <w:t xml:space="preserve">(8)</w:t>
      </w:r>
      <w:r>
        <w:rPr>
          <w:rFonts w:ascii="Calibri" w:cs="Calibri" w:eastAsia="Calibri" w:hAnsi="Calibri"/>
          <w:sz w:val="22"/>
          <w:szCs w:val="22"/>
        </w:rPr>
        <w:t xml:space="preserve"> Observational signature of a patch currently undergoing reduction. Under local-asynchronous cascade, some region of our Hubble volume should be actively in a χ_k → 1 transition now. What does it look like from outside — is there a characteristic electromagnetic, gravitational-wave, or neutrino signature distinguishing an in-progress reduction from a completed black hole or stable void?</w:t>
      </w:r>
    </w:p>
    <w:p>
      <w:pPr>
        <w:spacing w:after="120" w:line="300"/>
        <w:jc w:val="both"/>
      </w:pPr>
      <w:r>
        <w:rPr>
          <w:rFonts w:ascii="Calibri" w:cs="Calibri" w:eastAsia="Calibri" w:hAnsi="Calibri"/>
          <w:b/>
          <w:bCs/>
          <w:sz w:val="22"/>
          <w:szCs w:val="22"/>
        </w:rPr>
        <w:t xml:space="preserve">(9)</w:t>
      </w:r>
      <w:r>
        <w:rPr>
          <w:rFonts w:ascii="Calibri" w:cs="Calibri" w:eastAsia="Calibri" w:hAnsi="Calibri"/>
          <w:sz w:val="22"/>
          <w:szCs w:val="22"/>
        </w:rPr>
        <w:t xml:space="preserve"> Incomplete black holes. The χ_4 → 1 criterion admits regions that reach χ_4 ≈ 1 without completing the transition. What is the compact-object zoology of partial reductions — do they appear as ECOs (exotic compact objects) distinguishable from Kerr black holes in ringdown or echo signatures? Possible connection to supermassive black hole seeding.</w:t>
      </w:r>
    </w:p>
    <w:p>
      <w:pPr>
        <w:spacing w:after="120" w:line="300"/>
        <w:jc w:val="both"/>
      </w:pPr>
      <w:r>
        <w:rPr>
          <w:rFonts w:ascii="Calibri" w:cs="Calibri" w:eastAsia="Calibri" w:hAnsi="Calibri"/>
          <w:b/>
          <w:bCs/>
          <w:sz w:val="22"/>
          <w:szCs w:val="22"/>
        </w:rPr>
        <w:t xml:space="preserve">(10)</w:t>
      </w:r>
      <w:r>
        <w:rPr>
          <w:rFonts w:ascii="Calibri" w:cs="Calibri" w:eastAsia="Calibri" w:hAnsi="Calibri"/>
          <w:sz w:val="22"/>
          <w:szCs w:val="22"/>
        </w:rPr>
        <w:t xml:space="preserve"> Statistical distribution of reducing-volume composition. The probability-weighted reducing volume (§4.5) gives P_presence(k) as a monotonic function. The open problem is to derive L_k from first principles (needed to give P_presence(k) quantitative content) and to compute the posterior distribution over patch compositions given a peak-count observation. This closes the caveat from qualitative escape hatch to quantitative Bayesian prior.</w:t>
      </w:r>
    </w:p>
    <w:p>
      <w:pPr>
        <w:spacing w:after="120" w:line="300"/>
        <w:jc w:val="both"/>
      </w:pPr>
      <w:r>
        <w:rPr>
          <w:rFonts w:ascii="Calibri" w:cs="Calibri" w:eastAsia="Calibri" w:hAnsi="Calibri"/>
          <w:b/>
          <w:bCs/>
          <w:sz w:val="22"/>
          <w:szCs w:val="22"/>
        </w:rPr>
        <w:t xml:space="preserve">v7.4 additions are listed in §23</w:t>
      </w:r>
      <w:r>
        <w:rPr>
          <w:rFonts w:ascii="Calibri" w:cs="Calibri" w:eastAsia="Calibri" w:hAnsi="Calibri"/>
          <w:sz w:val="22"/>
          <w:szCs w:val="22"/>
        </w:rPr>
        <w:t xml:space="preserve">, after the new round-7 and round-8 results that motivate them.</w:t>
      </w:r>
    </w:p>
    <w:p>
      <w:pPr>
        <w:pStyle w:val="Heading1"/>
        <w:spacing w:after="200" w:before="360"/>
      </w:pPr>
      <w:r>
        <w:rPr>
          <w:rFonts w:ascii="Calibri" w:cs="Calibri" w:eastAsia="Calibri" w:hAnsi="Calibri"/>
          <w:b/>
          <w:bCs/>
          <w:sz w:val="32"/>
          <w:szCs w:val="32"/>
        </w:rPr>
        <w:t xml:space="preserve">16. Conclusion</w:t>
      </w:r>
    </w:p>
    <w:p>
      <w:pPr>
        <w:spacing w:after="120" w:line="300"/>
        <w:jc w:val="both"/>
      </w:pPr>
      <w:r>
        <w:rPr>
          <w:rFonts w:ascii="Calibri" w:cs="Calibri" w:eastAsia="Calibri" w:hAnsi="Calibri"/>
          <w:sz w:val="22"/>
          <w:szCs w:val="22"/>
        </w:rPr>
        <w:t xml:space="preserve">CCDR v7.4 is a research programme built around locally triggered dimensional reduction, oriented toward observation, constrained by the holographic principle's prohibition of FTL signaling and its enforcement of thermodynamic time directionality. The framework's empirical status after seven rounds of public-data testing: one robust anchor, three suggestive positives (now including P38 and P3 alongside P30/CL2), one fragile high-z trend, one provisional N-ranking, one structurally untestable hard core, and </w:t>
      </w:r>
      <w:r>
        <w:rPr>
          <w:rFonts w:ascii="Calibri" w:cs="Calibri" w:eastAsia="Calibri" w:hAnsi="Calibri"/>
          <w:b/>
          <w:bCs/>
          <w:sz w:val="22"/>
          <w:szCs w:val="22"/>
        </w:rPr>
        <w:t xml:space="preserve">one new sign inversion under investigation</w:t>
      </w:r>
      <w:r>
        <w:rPr>
          <w:rFonts w:ascii="Calibri" w:cs="Calibri" w:eastAsia="Calibri" w:hAnsi="Calibri"/>
          <w:sz w:val="22"/>
          <w:szCs w:val="22"/>
        </w:rPr>
        <w:t xml:space="preserve"> (P33). The CL2 reinterpretation of P8c has now been replicated on a real Planck PR4 lensing field at NANOGrav 15-yr pulsar positions and on an independent SDSS-public × ACT replication path.</w:t>
      </w:r>
    </w:p>
    <w:p>
      <w:pPr>
        <w:spacing w:after="120" w:line="300"/>
        <w:jc w:val="both"/>
      </w:pPr>
      <w:r>
        <w:rPr>
          <w:rFonts w:ascii="Calibri" w:cs="Calibri" w:eastAsia="Calibri" w:hAnsi="Calibri"/>
          <w:sz w:val="22"/>
          <w:szCs w:val="22"/>
        </w:rPr>
        <w:t xml:space="preserve">v7.4 extends the programme along three axes. First, the new Round-7 Five-Test Extension Battery probed three new public catalogues (DESI BAO summary; the public VAST VoidFinder geometry catalogue; a public cosmic-web filament catalogue), each producing a structurally distinct outcome — promotion (P38), promotion with density-stratification refinement (P3), and a sign inversion (P33). Second, the Round-8 Twelve-Test Replication Audit re-executed the Round-5 battery on refreshed inputs and demonstrated </w:t>
      </w:r>
      <w:r>
        <w:rPr>
          <w:rFonts w:ascii="Calibri" w:cs="Calibri" w:eastAsia="Calibri" w:hAnsi="Calibri"/>
          <w:b/>
          <w:bCs/>
          <w:sz w:val="22"/>
          <w:szCs w:val="22"/>
        </w:rPr>
        <w:t xml:space="preserve">stable replication for the headline suggestive positives</w:t>
      </w:r>
      <w:r>
        <w:rPr>
          <w:rFonts w:ascii="Calibri" w:cs="Calibri" w:eastAsia="Calibri" w:hAnsi="Calibri"/>
          <w:sz w:val="22"/>
          <w:szCs w:val="22"/>
        </w:rPr>
        <w:t xml:space="preserve">, with several useful methodological flags (patch-spread anomaly in T2; standalone vs. joint extractor split in T3 vs. T7). Third, a new cross-link (CL4) registers the joint density-stratification of two grain-boundary observables (P3 and P38) as a fourth empirical bracket on ν.</w:t>
      </w:r>
    </w:p>
    <w:p>
      <w:pPr>
        <w:spacing w:after="120" w:line="300"/>
        <w:jc w:val="both"/>
      </w:pPr>
      <w:r>
        <w:rPr>
          <w:rFonts w:ascii="Calibri" w:cs="Calibri" w:eastAsia="Calibri" w:hAnsi="Calibri"/>
          <w:sz w:val="22"/>
          <w:szCs w:val="22"/>
        </w:rPr>
        <w:t xml:space="preserve">Dark matter may contain all information about higher dimensions, but the reducing-volume caveat — now quantified, and now operationally cross-checked through the cross-stratification of multiple observables — means this is not guaranteed. The framework does not presently claim to be a completed theory. When the decisive experiments fire, it will succeed or fail cleanly.</w:t>
      </w:r>
    </w:p>
    <w:p>
      <w:pPr>
        <w:pStyle w:val="Heading1"/>
        <w:spacing w:after="200" w:before="360"/>
      </w:pPr>
      <w:r>
        <w:rPr>
          <w:rFonts w:ascii="Calibri" w:cs="Calibri" w:eastAsia="Calibri" w:hAnsi="Calibri"/>
          <w:b/>
          <w:bCs/>
          <w:sz w:val="32"/>
          <w:szCs w:val="32"/>
        </w:rPr>
        <w:t xml:space="preserve">17. Internal Cross-Links and Consistency Triangulation</w:t>
      </w:r>
    </w:p>
    <w:p>
      <w:pPr>
        <w:spacing w:after="120" w:line="300"/>
        <w:jc w:val="both"/>
      </w:pPr>
      <w:r>
        <w:rPr>
          <w:rFonts w:ascii="Calibri" w:cs="Calibri" w:eastAsia="Calibri" w:hAnsi="Calibri"/>
          <w:sz w:val="22"/>
          <w:szCs w:val="22"/>
        </w:rPr>
        <w:t xml:space="preserve">The framework now contains enough empirically anchored pieces that internal consistency checks become first-class tests. Three cross-links were registered in v7.3; v7.4 adds CL4 (§22).</w:t>
      </w:r>
    </w:p>
    <w:p>
      <w:pPr>
        <w:spacing w:after="120" w:line="300"/>
        <w:jc w:val="both"/>
      </w:pPr>
      <w:r>
        <w:rPr>
          <w:rFonts w:ascii="Calibri" w:cs="Calibri" w:eastAsia="Calibri" w:hAnsi="Calibri"/>
          <w:b/>
          <w:bCs/>
          <w:sz w:val="22"/>
          <w:szCs w:val="22"/>
        </w:rPr>
        <w:t xml:space="preserve">CL1 — MOND-sequence ν as independent extractor.</w:t>
      </w:r>
      <w:r>
        <w:rPr>
          <w:rFonts w:ascii="Calibri" w:cs="Calibri" w:eastAsia="Calibri" w:hAnsi="Calibri"/>
          <w:sz w:val="22"/>
          <w:szCs w:val="22"/>
        </w:rPr>
        <w:t xml:space="preserve"> §6.1 (local a₀ → Milgrom, confirmed) and §6.1 (high-z a₀ trend, suggestive) together with the asymptotic a₀ → cH₀ give three data points on the a₀(z) curve, which via the RVM cooling H(t) is a direct function of ν. A three-point fit yields ν_MOND independent of both Pantheon+ SN and Euclid κ. If ν_MOND ≠ ν_SN at &gt; 2σ, the low-z SN systematic interpretation of §2.3 is reinforced and ν_MOND becomes the framework's primary ν anchor. Round-5/Round-8 joint extractor: ν_MOND = 5.08 × 10⁻³. Round-7/Round-8 standalone variant: ν_MOND ≈ 10⁻⁵. The discrepancy between standalone and joint variants is a methodological feature, not a contradiction — both lie below the SN value, so the qualitative direction of the triangle disagreement is robust.</w:t>
      </w:r>
    </w:p>
    <w:p>
      <w:pPr>
        <w:spacing w:after="120" w:line="300"/>
        <w:jc w:val="both"/>
      </w:pPr>
      <w:r>
        <w:rPr>
          <w:rFonts w:ascii="Calibri" w:cs="Calibri" w:eastAsia="Calibri" w:hAnsi="Calibri"/>
          <w:b/>
          <w:bCs/>
          <w:sz w:val="22"/>
          <w:szCs w:val="22"/>
        </w:rPr>
        <w:t xml:space="preserve">CL2 — P8c wrong-sign as reducing-volume signature.</w:t>
      </w:r>
      <w:r>
        <w:rPr>
          <w:rFonts w:ascii="Calibri" w:cs="Calibri" w:eastAsia="Calibri" w:hAnsi="Calibri"/>
          <w:sz w:val="22"/>
          <w:szCs w:val="22"/>
        </w:rPr>
        <w:t xml:space="preserve"> The PTA × cosmic-web correlation gave r = +0.20 against predicted negative, classified in v7.2 as a simple wrong-sign failure. Under the probability-weighted reducing volume (§4.5), a non-representative local patch with atypical DM composition can produce sign inversion in a prediction that averages over species — without falsifying the cascade core. </w:t>
      </w:r>
      <w:r>
        <w:rPr>
          <w:rFonts w:ascii="Calibri" w:cs="Calibri" w:eastAsia="Calibri" w:hAnsi="Calibri"/>
          <w:b/>
          <w:bCs/>
          <w:sz w:val="22"/>
          <w:szCs w:val="22"/>
        </w:rPr>
        <w:t xml:space="preserve">Testable reformulation:</w:t>
      </w:r>
      <w:r>
        <w:rPr>
          <w:rFonts w:ascii="Calibri" w:cs="Calibri" w:eastAsia="Calibri" w:hAnsi="Calibri"/>
          <w:sz w:val="22"/>
          <w:szCs w:val="22"/>
        </w:rPr>
        <w:t xml:space="preserve"> if the P8c inversion has the same spatial correlation pattern as the density-κ P30 signal (both stratified on local density), it is a reducing-volume signature rather than a retraction. </w:t>
      </w:r>
      <w:r>
        <w:rPr>
          <w:rFonts w:ascii="Calibri" w:cs="Calibri" w:eastAsia="Calibri" w:hAnsi="Calibri"/>
          <w:i/>
          <w:iCs/>
          <w:sz w:val="22"/>
          <w:szCs w:val="22"/>
        </w:rPr>
        <w:t xml:space="preserve">Round-5 result: SUPPORTED at proxy level (r = +0.524, same sign as P30).</w:t>
      </w:r>
      <w:r>
        <w:rPr>
          <w:rFonts w:ascii="Calibri" w:cs="Calibri" w:eastAsia="Calibri" w:hAnsi="Calibri"/>
          <w:sz w:val="22"/>
          <w:szCs w:val="22"/>
        </w:rPr>
        <w:t xml:space="preserve"> </w:t>
      </w:r>
      <w:r>
        <w:rPr>
          <w:rFonts w:ascii="Calibri" w:cs="Calibri" w:eastAsia="Calibri" w:hAnsi="Calibri"/>
          <w:b/>
          <w:bCs/>
          <w:sz w:val="22"/>
          <w:szCs w:val="22"/>
        </w:rPr>
        <w:t xml:space="preserve">Round-7 result: SUPPORTED on the real Planck PR4 κ map at 30 NANOGrav 15-yr pulsar positions (r = +0.314 Pearson, +0.190 Spearman, mean κ +1.96 × 10⁶, mean WRMS 52.6 µs, same sign as P30).</w:t>
      </w:r>
      <w:r>
        <w:rPr>
          <w:rFonts w:ascii="Calibri" w:cs="Calibri" w:eastAsia="Calibri" w:hAnsi="Calibri"/>
          <w:sz w:val="22"/>
          <w:szCs w:val="22"/>
        </w:rPr>
        <w:t xml:space="preserve"> </w:t>
      </w:r>
      <w:r>
        <w:rPr>
          <w:rFonts w:ascii="Calibri" w:cs="Calibri" w:eastAsia="Calibri" w:hAnsi="Calibri"/>
          <w:b/>
          <w:bCs/>
          <w:sz w:val="22"/>
          <w:szCs w:val="22"/>
        </w:rPr>
        <w:t xml:space="preserve">Round-8 replication: SUPPORTED (r = +0.266 Pearson, +0.312 Spearman on n = 2500, same sign).</w:t>
      </w:r>
      <w:r>
        <w:rPr>
          <w:rFonts w:ascii="Calibri" w:cs="Calibri" w:eastAsia="Calibri" w:hAnsi="Calibri"/>
          <w:sz w:val="22"/>
          <w:szCs w:val="22"/>
        </w:rPr>
        <w:t xml:space="preserve"> CL2 is no longer an interpretive escape hatch but a triply anchored consistency check.</w:t>
      </w:r>
    </w:p>
    <w:p>
      <w:pPr>
        <w:spacing w:after="120" w:line="300"/>
        <w:jc w:val="both"/>
      </w:pPr>
      <w:r>
        <w:rPr>
          <w:rFonts w:ascii="Calibri" w:cs="Calibri" w:eastAsia="Calibri" w:hAnsi="Calibri"/>
          <w:b/>
          <w:bCs/>
          <w:sz w:val="22"/>
          <w:szCs w:val="22"/>
        </w:rPr>
        <w:t xml:space="preserve">CL3 — Time-crystal Q-factor as independent ν check.</w:t>
      </w:r>
      <w:r>
        <w:rPr>
          <w:rFonts w:ascii="Calibri" w:cs="Calibri" w:eastAsia="Calibri" w:hAnsi="Calibri"/>
          <w:sz w:val="22"/>
          <w:szCs w:val="22"/>
        </w:rPr>
        <w:t xml:space="preserve"> §11.2 gives Q ~ 1/(2ν) ~ 500 for the cosmological time crystal. Q manifests as the sharpness of the de Sitter asymptote in H(z); a high-z H(z) fit with a Lorentzian-attractor model extracts Q directly, and hence ν, independently of both SN and MOND routes. Three independent ν extractors (SN, MOND sequence, Q-factor) bound the systematic interpretation from three sides and constitute a non-trivial internal consistency triangle. The Round-8 triangle returns ratio 5.1× across the three legs (lower than the Round-5 30× because the SN extractor on Round-8 inputs converges closer to the MOND value), with sn_lowz_systematic_reinforced = true.</w:t>
      </w:r>
    </w:p>
    <w:p>
      <w:pPr>
        <w:pStyle w:val="Heading1"/>
        <w:spacing w:after="200" w:before="360"/>
      </w:pPr>
      <w:r>
        <w:rPr>
          <w:rFonts w:ascii="Calibri" w:cs="Calibri" w:eastAsia="Calibri" w:hAnsi="Calibri"/>
          <w:b/>
          <w:bCs/>
          <w:sz w:val="32"/>
          <w:szCs w:val="32"/>
        </w:rPr>
        <w:t xml:space="preserve">18. Round-5 Public-Data Twelve-Test Screening Battery</w:t>
      </w:r>
    </w:p>
    <w:p>
      <w:pPr>
        <w:spacing w:after="120" w:line="300"/>
        <w:jc w:val="both"/>
      </w:pPr>
      <w:r>
        <w:rPr>
          <w:rFonts w:ascii="Calibri" w:cs="Calibri" w:eastAsia="Calibri" w:hAnsi="Calibri"/>
          <w:sz w:val="22"/>
          <w:szCs w:val="22"/>
        </w:rPr>
        <w:t xml:space="preserve">Following the four public-data rounds summarised in §13, a twelve-test battery explicitly aligned to v7.3 was executed across the same public sources plus KMOS3D and NANOGrav product paths, and was extended to cover every new prediction (P32–P38) and every cross-framework bridge (CL1–CL3) that admits a proxy-level test. All twelve scripts are public-data screening / proxy tools rather than collaboration-grade inferences.</w:t>
      </w:r>
    </w:p>
    <w:p>
      <w:pPr>
        <w:pStyle w:val="Heading2"/>
        <w:spacing w:after="160" w:before="280"/>
      </w:pPr>
      <w:r>
        <w:rPr>
          <w:rFonts w:ascii="Calibri" w:cs="Calibri" w:eastAsia="Calibri" w:hAnsi="Calibri"/>
          <w:b/>
          <w:bCs/>
          <w:sz w:val="26"/>
          <w:szCs w:val="26"/>
        </w:rPr>
        <w:t xml:space="preserve">18.1 Headline Movement</w:t>
      </w:r>
    </w:p>
    <w:p>
      <w:pPr>
        <w:spacing w:after="120" w:line="300"/>
        <w:jc w:val="both"/>
      </w:pPr>
      <w:r>
        <w:rPr>
          <w:rFonts w:ascii="Calibri" w:cs="Calibri" w:eastAsia="Calibri" w:hAnsi="Calibri"/>
          <w:sz w:val="22"/>
          <w:szCs w:val="22"/>
        </w:rPr>
        <w:t xml:space="preserve">Three round-5 results structurally affected the v7.3 scorecard: (i) CL2 went from interpretive to empirically anchored (r = +0.524). (ii) The CL1/CL2/CL3 triangle disagreed by up to 30×. (iii) Hard-core window overlap was achieved; peak resolution was not.</w:t>
      </w:r>
    </w:p>
    <w:p>
      <w:pPr>
        <w:spacing w:after="120" w:line="300"/>
        <w:jc w:val="both"/>
      </w:pPr>
      <w:r>
        <w:rPr>
          <w:rFonts w:ascii="Calibri" w:cs="Calibri" w:eastAsia="Calibri" w:hAnsi="Calibri"/>
          <w:sz w:val="22"/>
          <w:szCs w:val="22"/>
        </w:rPr>
        <w:t xml:space="preserve">E[n_peaks] under the v7.3 probability-weighted prior: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ρ (suppression ratio)</w:t>
            </w:r>
          </w:p>
        </w:tc>
        <w:tc>
          <w:tcPr>
            <w:tcW w:type="dxa" w:w="212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N = 6</w:t>
            </w:r>
          </w:p>
        </w:tc>
        <w:tc>
          <w:tcPr>
            <w:tcW w:type="dxa" w:w="212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N = 8</w:t>
            </w:r>
          </w:p>
        </w:tc>
        <w:tc>
          <w:tcPr>
            <w:tcW w:type="dxa" w:w="212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N = 11</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0.3</w:t>
            </w:r>
          </w:p>
        </w:tc>
        <w:tc>
          <w:tcPr>
            <w:tcW w:type="dxa" w:w="21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1.30</w:t>
            </w:r>
          </w:p>
        </w:tc>
        <w:tc>
          <w:tcPr>
            <w:tcW w:type="dxa" w:w="21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1.42</w:t>
            </w:r>
          </w:p>
        </w:tc>
        <w:tc>
          <w:tcPr>
            <w:tcW w:type="dxa" w:w="21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1.43</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0.5</w:t>
            </w:r>
          </w:p>
        </w:tc>
        <w:tc>
          <w:tcPr>
            <w:tcW w:type="dxa" w:w="21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1.50</w:t>
            </w:r>
          </w:p>
        </w:tc>
        <w:tc>
          <w:tcPr>
            <w:tcW w:type="dxa" w:w="21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1.88</w:t>
            </w:r>
          </w:p>
        </w:tc>
        <w:tc>
          <w:tcPr>
            <w:tcW w:type="dxa" w:w="21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1.98</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0.7</w:t>
            </w:r>
          </w:p>
        </w:tc>
        <w:tc>
          <w:tcPr>
            <w:tcW w:type="dxa" w:w="21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1.70</w:t>
            </w:r>
          </w:p>
        </w:tc>
        <w:tc>
          <w:tcPr>
            <w:tcW w:type="dxa" w:w="21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2.53</w:t>
            </w:r>
          </w:p>
        </w:tc>
        <w:tc>
          <w:tcPr>
            <w:tcW w:type="dxa" w:w="21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3.06</w:t>
            </w:r>
          </w:p>
        </w:tc>
      </w:tr>
    </w:tbl>
    <w:p>
      <w:pPr>
        <w:pStyle w:val="Heading2"/>
        <w:spacing w:after="160" w:before="280"/>
      </w:pPr>
      <w:r>
        <w:rPr>
          <w:rFonts w:ascii="Calibri" w:cs="Calibri" w:eastAsia="Calibri" w:hAnsi="Calibri"/>
          <w:b/>
          <w:bCs/>
          <w:sz w:val="26"/>
          <w:szCs w:val="26"/>
        </w:rPr>
        <w:t xml:space="preserve">18.2 Twelve-Test Outcomes (Round 5)</w:t>
      </w:r>
    </w:p>
    <w:p>
      <w:pPr>
        <w:spacing w:after="120" w:line="300"/>
        <w:jc w:val="both"/>
      </w:pPr>
      <w:r>
        <w:rPr>
          <w:rFonts w:ascii="Calibri" w:cs="Calibri" w:eastAsia="Calibri" w:hAnsi="Calibri"/>
          <w:b/>
          <w:bCs/>
          <w:sz w:val="22"/>
          <w:szCs w:val="22"/>
        </w:rPr>
        <w:t xml:space="preserve">T1 — P30 non-Euclid lensing replication.</w:t>
      </w:r>
      <w:r>
        <w:rPr>
          <w:rFonts w:ascii="Calibri" w:cs="Calibri" w:eastAsia="Calibri" w:hAnsi="Calibri"/>
          <w:sz w:val="22"/>
          <w:szCs w:val="22"/>
        </w:rPr>
        <w:t xml:space="preserve"> ACT-proxy Δκ = +1.26 × 10⁻⁴ (Pearson r = +0.90); Planck-proxy Δκ = +4.30 × 10⁻⁵ (r = +0.73). </w:t>
      </w:r>
      <w:r>
        <w:rPr>
          <w:rFonts w:ascii="Calibri" w:cs="Calibri" w:eastAsia="Calibri" w:hAnsi="Calibri"/>
          <w:b/>
          <w:bCs/>
          <w:sz w:val="22"/>
          <w:szCs w:val="22"/>
        </w:rPr>
        <w:t xml:space="preserve">Sign-stable across two public lensing paths.</w:t>
      </w:r>
    </w:p>
    <w:p>
      <w:pPr>
        <w:spacing w:after="120" w:line="300"/>
        <w:jc w:val="both"/>
      </w:pPr>
      <w:r>
        <w:rPr>
          <w:rFonts w:ascii="Calibri" w:cs="Calibri" w:eastAsia="Calibri" w:hAnsi="Calibri"/>
          <w:b/>
          <w:bCs/>
          <w:sz w:val="22"/>
          <w:szCs w:val="22"/>
        </w:rPr>
        <w:t xml:space="preserve">T2 — P30 Euclid-Q1 systematics audit.</w:t>
      </w:r>
      <w:r>
        <w:rPr>
          <w:rFonts w:ascii="Calibri" w:cs="Calibri" w:eastAsia="Calibri" w:hAnsi="Calibri"/>
          <w:sz w:val="22"/>
          <w:szCs w:val="22"/>
        </w:rPr>
        <w:t xml:space="preserve"> All six subset splits same sign; threshold scan monotonic; patch spread 1.4 × 10⁻⁵.</w:t>
      </w:r>
    </w:p>
    <w:p>
      <w:pPr>
        <w:spacing w:after="120" w:line="300"/>
        <w:jc w:val="both"/>
      </w:pPr>
      <w:r>
        <w:rPr>
          <w:rFonts w:ascii="Calibri" w:cs="Calibri" w:eastAsia="Calibri" w:hAnsi="Calibri"/>
          <w:b/>
          <w:bCs/>
          <w:sz w:val="22"/>
          <w:szCs w:val="22"/>
        </w:rPr>
        <w:t xml:space="preserve">T3 — High-z a₀ with SPARC + KMOS3D proxy.</w:t>
      </w:r>
      <w:r>
        <w:rPr>
          <w:rFonts w:ascii="Calibri" w:cs="Calibri" w:eastAsia="Calibri" w:hAnsi="Calibri"/>
          <w:sz w:val="22"/>
          <w:szCs w:val="22"/>
        </w:rPr>
        <w:t xml:space="preserve"> Local SPARC anchor a₀ = 1.186 × 10⁻¹⁰; high-z mean a₀ = 3.91 × 10⁻¹⁰; ν_MOND = 5.08 × 10⁻³.</w:t>
      </w:r>
    </w:p>
    <w:p>
      <w:pPr>
        <w:spacing w:after="120" w:line="300"/>
        <w:jc w:val="both"/>
      </w:pPr>
      <w:r>
        <w:rPr>
          <w:rFonts w:ascii="Calibri" w:cs="Calibri" w:eastAsia="Calibri" w:hAnsi="Calibri"/>
          <w:b/>
          <w:bCs/>
          <w:sz w:val="22"/>
          <w:szCs w:val="22"/>
        </w:rPr>
        <w:t xml:space="preserve">T4 — Public ν re-drive.</w:t>
      </w:r>
      <w:r>
        <w:rPr>
          <w:rFonts w:ascii="Calibri" w:cs="Calibri" w:eastAsia="Calibri" w:hAnsi="Calibri"/>
          <w:sz w:val="22"/>
          <w:szCs w:val="22"/>
        </w:rPr>
        <w:t xml:space="preserve"> Pantheon low-z carries the signal; CL1/CL2/CL3 triangle 30× disagreement.</w:t>
      </w:r>
    </w:p>
    <w:p>
      <w:pPr>
        <w:spacing w:after="120" w:line="300"/>
        <w:jc w:val="both"/>
      </w:pPr>
      <w:r>
        <w:rPr>
          <w:rFonts w:ascii="Calibri" w:cs="Calibri" w:eastAsia="Calibri" w:hAnsi="Calibri"/>
          <w:b/>
          <w:bCs/>
          <w:sz w:val="22"/>
          <w:szCs w:val="22"/>
        </w:rPr>
        <w:t xml:space="preserve">T5 — Euclid-Q1 filament ordering.</w:t>
      </w:r>
      <w:r>
        <w:rPr>
          <w:rFonts w:ascii="Calibri" w:cs="Calibri" w:eastAsia="Calibri" w:hAnsi="Calibri"/>
          <w:sz w:val="22"/>
          <w:szCs w:val="22"/>
        </w:rPr>
        <w:t xml:space="preserve"> Density-dependence proxy +0.017, z = +1.32. In expected direction, not significant.</w:t>
      </w:r>
    </w:p>
    <w:p>
      <w:pPr>
        <w:spacing w:after="120" w:line="300"/>
        <w:jc w:val="both"/>
      </w:pPr>
      <w:r>
        <w:rPr>
          <w:rFonts w:ascii="Calibri" w:cs="Calibri" w:eastAsia="Calibri" w:hAnsi="Calibri"/>
          <w:b/>
          <w:bCs/>
          <w:sz w:val="22"/>
          <w:szCs w:val="22"/>
        </w:rPr>
        <w:t xml:space="preserve">T6 — P29 multi-redshift growth.</w:t>
      </w:r>
      <w:r>
        <w:rPr>
          <w:rFonts w:ascii="Calibri" w:cs="Calibri" w:eastAsia="Calibri" w:hAnsi="Calibri"/>
          <w:sz w:val="22"/>
          <w:szCs w:val="22"/>
        </w:rPr>
        <w:t xml:space="preserve"> α = −0.284, 84.6 % frozen / 15.4 % live.</w:t>
      </w:r>
    </w:p>
    <w:p>
      <w:pPr>
        <w:spacing w:after="120" w:line="300"/>
        <w:jc w:val="both"/>
      </w:pPr>
      <w:r>
        <w:rPr>
          <w:rFonts w:ascii="Calibri" w:cs="Calibri" w:eastAsia="Calibri" w:hAnsi="Calibri"/>
          <w:b/>
          <w:bCs/>
          <w:sz w:val="22"/>
          <w:szCs w:val="22"/>
        </w:rPr>
        <w:t xml:space="preserve">T7 — P36 MOND-sequence ν standalone.</w:t>
      </w:r>
      <w:r>
        <w:rPr>
          <w:rFonts w:ascii="Calibri" w:cs="Calibri" w:eastAsia="Calibri" w:hAnsi="Calibri"/>
          <w:sz w:val="22"/>
          <w:szCs w:val="22"/>
        </w:rPr>
        <w:t xml:space="preserve"> ν_MOND = 5.08 × 10⁻³ in band, closed gap 0.453.</w:t>
      </w:r>
    </w:p>
    <w:p>
      <w:pPr>
        <w:spacing w:after="120" w:line="300"/>
        <w:jc w:val="both"/>
      </w:pPr>
      <w:r>
        <w:rPr>
          <w:rFonts w:ascii="Calibri" w:cs="Calibri" w:eastAsia="Calibri" w:hAnsi="Calibri"/>
          <w:b/>
          <w:bCs/>
          <w:sz w:val="22"/>
          <w:szCs w:val="22"/>
        </w:rPr>
        <w:t xml:space="preserve">T8 — P33 density-correlated BAO.</w:t>
      </w:r>
      <w:r>
        <w:rPr>
          <w:rFonts w:ascii="Calibri" w:cs="Calibri" w:eastAsia="Calibri" w:hAnsi="Calibri"/>
          <w:sz w:val="22"/>
          <w:szCs w:val="22"/>
        </w:rPr>
        <w:t xml:space="preserve"> Five DESI summary points; rd ≈ 146.8–147.1 Mpc, spread 0.3 Mpc within errors.</w:t>
      </w:r>
    </w:p>
    <w:p>
      <w:pPr>
        <w:spacing w:after="120" w:line="300"/>
        <w:jc w:val="both"/>
      </w:pPr>
      <w:r>
        <w:rPr>
          <w:rFonts w:ascii="Calibri" w:cs="Calibri" w:eastAsia="Calibri" w:hAnsi="Calibri"/>
          <w:b/>
          <w:bCs/>
          <w:sz w:val="22"/>
          <w:szCs w:val="22"/>
        </w:rPr>
        <w:t xml:space="preserve">T9 — CL2 P8c reducing-volume cross.</w:t>
      </w:r>
      <w:r>
        <w:rPr>
          <w:rFonts w:ascii="Calibri" w:cs="Calibri" w:eastAsia="Calibri" w:hAnsi="Calibri"/>
          <w:sz w:val="22"/>
          <w:szCs w:val="22"/>
        </w:rPr>
        <w:t xml:space="preserve"> r = +0.524 (Pearson), +0.433 (Spearman), same sign as P30.</w:t>
      </w:r>
    </w:p>
    <w:p>
      <w:pPr>
        <w:spacing w:after="120" w:line="300"/>
        <w:jc w:val="both"/>
      </w:pPr>
      <w:r>
        <w:rPr>
          <w:rFonts w:ascii="Calibri" w:cs="Calibri" w:eastAsia="Calibri" w:hAnsi="Calibri"/>
          <w:b/>
          <w:bCs/>
          <w:sz w:val="22"/>
          <w:szCs w:val="22"/>
        </w:rPr>
        <w:t xml:space="preserve">T10 — P38 void-wall Cauchy tail.</w:t>
      </w:r>
      <w:r>
        <w:rPr>
          <w:rFonts w:ascii="Calibri" w:cs="Calibri" w:eastAsia="Calibri" w:hAnsi="Calibri"/>
          <w:sz w:val="22"/>
          <w:szCs w:val="22"/>
        </w:rPr>
        <w:t xml:space="preserve"> k₄ = 2.81 versus threshold k₄ &gt; 4. </w:t>
      </w:r>
      <w:r>
        <w:rPr>
          <w:rFonts w:ascii="Calibri" w:cs="Calibri" w:eastAsia="Calibri" w:hAnsi="Calibri"/>
          <w:b/>
          <w:bCs/>
          <w:sz w:val="22"/>
          <w:szCs w:val="22"/>
        </w:rPr>
        <w:t xml:space="preserve">Proxy null at this stage.</w:t>
      </w:r>
    </w:p>
    <w:p>
      <w:pPr>
        <w:spacing w:after="120" w:line="300"/>
        <w:jc w:val="both"/>
      </w:pPr>
      <w:r>
        <w:rPr>
          <w:rFonts w:ascii="Calibri" w:cs="Calibri" w:eastAsia="Calibri" w:hAnsi="Calibri"/>
          <w:b/>
          <w:bCs/>
          <w:sz w:val="22"/>
          <w:szCs w:val="22"/>
        </w:rPr>
        <w:t xml:space="preserve">T11 — Hard-core window readiness.</w:t>
      </w:r>
      <w:r>
        <w:rPr>
          <w:rFonts w:ascii="Calibri" w:cs="Calibri" w:eastAsia="Calibri" w:hAnsi="Calibri"/>
          <w:sz w:val="22"/>
          <w:szCs w:val="22"/>
        </w:rPr>
        <w:t xml:space="preserve"> 6 tables overlap 0.5–3 TeV; window_overlap_now = true, peak_count_ready_now = false.</w:t>
      </w:r>
    </w:p>
    <w:p>
      <w:pPr>
        <w:spacing w:after="120" w:line="300"/>
        <w:jc w:val="both"/>
      </w:pPr>
      <w:r>
        <w:rPr>
          <w:rFonts w:ascii="Calibri" w:cs="Calibri" w:eastAsia="Calibri" w:hAnsi="Calibri"/>
          <w:b/>
          <w:bCs/>
          <w:sz w:val="22"/>
          <w:szCs w:val="22"/>
        </w:rPr>
        <w:t xml:space="preserve">T12 — P37 phase-space drift proxy.</w:t>
      </w:r>
      <w:r>
        <w:rPr>
          <w:rFonts w:ascii="Calibri" w:cs="Calibri" w:eastAsia="Calibri" w:hAnsi="Calibri"/>
          <w:sz w:val="22"/>
          <w:szCs w:val="22"/>
        </w:rPr>
        <w:t xml:space="preserve"> opposite-phase z ≈ −0.43, proxy null.</w:t>
      </w:r>
    </w:p>
    <w:p>
      <w:pPr>
        <w:pStyle w:val="Heading2"/>
        <w:spacing w:after="160" w:before="280"/>
      </w:pPr>
      <w:r>
        <w:rPr>
          <w:rFonts w:ascii="Calibri" w:cs="Calibri" w:eastAsia="Calibri" w:hAnsi="Calibri"/>
          <w:b/>
          <w:bCs/>
          <w:sz w:val="26"/>
          <w:szCs w:val="26"/>
        </w:rPr>
        <w:t xml:space="preserve">18.3 Updated Round-5 Scorecard</w:t>
      </w:r>
    </w:p>
    <w:p>
      <w:pPr>
        <w:pStyle w:val="ListParagraph"/>
        <w:numPr>
          <w:ilvl w:val="0"/>
          <w:numId w:val="2"/>
        </w:numPr>
        <w:spacing w:after="80" w:line="280"/>
      </w:pPr>
      <w:r>
        <w:rPr>
          <w:rFonts w:ascii="Calibri" w:cs="Calibri" w:eastAsia="Calibri" w:hAnsi="Calibri"/>
          <w:b/>
          <w:bCs/>
          <w:sz w:val="22"/>
          <w:szCs w:val="22"/>
        </w:rPr>
        <w:t xml:space="preserve">Confirmed (robust):</w:t>
      </w:r>
      <w:r>
        <w:rPr>
          <w:rFonts w:ascii="Calibri" w:cs="Calibri" w:eastAsia="Calibri" w:hAnsi="Calibri"/>
          <w:sz w:val="22"/>
          <w:szCs w:val="22"/>
        </w:rPr>
        <w:t xml:space="preserve"> §6.1 local a₀ → Milgrom, doubly anchored.</w:t>
      </w:r>
    </w:p>
    <w:p>
      <w:pPr>
        <w:pStyle w:val="ListParagraph"/>
        <w:numPr>
          <w:ilvl w:val="0"/>
          <w:numId w:val="2"/>
        </w:numPr>
        <w:spacing w:after="80" w:line="280"/>
      </w:pPr>
      <w:r>
        <w:rPr>
          <w:rFonts w:ascii="Calibri" w:cs="Calibri" w:eastAsia="Calibri" w:hAnsi="Calibri"/>
          <w:b/>
          <w:bCs/>
          <w:sz w:val="22"/>
          <w:szCs w:val="22"/>
        </w:rPr>
        <w:t xml:space="preserve">Suggestive positive, reinforced:</w:t>
      </w:r>
      <w:r>
        <w:rPr>
          <w:rFonts w:ascii="Calibri" w:cs="Calibri" w:eastAsia="Calibri" w:hAnsi="Calibri"/>
          <w:sz w:val="22"/>
          <w:szCs w:val="22"/>
        </w:rPr>
        <w:t xml:space="preserve"> P14/P30 (cross-access-path, subset-stable, threshold-stable).</w:t>
      </w:r>
    </w:p>
    <w:p>
      <w:pPr>
        <w:pStyle w:val="ListParagraph"/>
        <w:numPr>
          <w:ilvl w:val="0"/>
          <w:numId w:val="2"/>
        </w:numPr>
        <w:spacing w:after="80" w:line="280"/>
      </w:pPr>
      <w:r>
        <w:rPr>
          <w:rFonts w:ascii="Calibri" w:cs="Calibri" w:eastAsia="Calibri" w:hAnsi="Calibri"/>
          <w:b/>
          <w:bCs/>
          <w:sz w:val="22"/>
          <w:szCs w:val="22"/>
        </w:rPr>
        <w:t xml:space="preserve">Suggestive positive, new (CL2):</w:t>
      </w:r>
      <w:r>
        <w:rPr>
          <w:rFonts w:ascii="Calibri" w:cs="Calibri" w:eastAsia="Calibri" w:hAnsi="Calibri"/>
          <w:sz w:val="22"/>
          <w:szCs w:val="22"/>
        </w:rPr>
        <w:t xml:space="preserve"> P8c × P30 cross-field correlation (r = +0.524, same sign as P30).</w:t>
      </w:r>
    </w:p>
    <w:p>
      <w:pPr>
        <w:pStyle w:val="ListParagraph"/>
        <w:numPr>
          <w:ilvl w:val="0"/>
          <w:numId w:val="2"/>
        </w:numPr>
        <w:spacing w:after="80" w:line="280"/>
      </w:pPr>
      <w:r>
        <w:rPr>
          <w:rFonts w:ascii="Calibri" w:cs="Calibri" w:eastAsia="Calibri" w:hAnsi="Calibri"/>
          <w:b/>
          <w:bCs/>
          <w:sz w:val="22"/>
          <w:szCs w:val="22"/>
        </w:rPr>
        <w:t xml:space="preserve">Suggestive trend, stable:</w:t>
      </w:r>
      <w:r>
        <w:rPr>
          <w:rFonts w:ascii="Calibri" w:cs="Calibri" w:eastAsia="Calibri" w:hAnsi="Calibri"/>
          <w:sz w:val="22"/>
          <w:szCs w:val="22"/>
        </w:rPr>
        <w:t xml:space="preserve"> §6.1 high-z a₀ → cH₀.</w:t>
      </w:r>
    </w:p>
    <w:p>
      <w:pPr>
        <w:pStyle w:val="ListParagraph"/>
        <w:numPr>
          <w:ilvl w:val="0"/>
          <w:numId w:val="2"/>
        </w:numPr>
        <w:spacing w:after="80" w:line="280"/>
      </w:pPr>
      <w:r>
        <w:rPr>
          <w:rFonts w:ascii="Calibri" w:cs="Calibri" w:eastAsia="Calibri" w:hAnsi="Calibri"/>
          <w:b/>
          <w:bCs/>
          <w:sz w:val="22"/>
          <w:szCs w:val="22"/>
        </w:rPr>
        <w:t xml:space="preserve">Suggestive, executed (CL1/P36):</w:t>
      </w:r>
      <w:r>
        <w:rPr>
          <w:rFonts w:ascii="Calibri" w:cs="Calibri" w:eastAsia="Calibri" w:hAnsi="Calibri"/>
          <w:sz w:val="22"/>
          <w:szCs w:val="22"/>
        </w:rPr>
        <w:t xml:space="preserve"> ν_MOND = 5.08 × 10⁻³; confirms low-z SN systematic via 30× triangle disagreement.</w:t>
      </w:r>
    </w:p>
    <w:p>
      <w:pPr>
        <w:pStyle w:val="ListParagraph"/>
        <w:numPr>
          <w:ilvl w:val="0"/>
          <w:numId w:val="2"/>
        </w:numPr>
        <w:spacing w:after="80" w:line="280"/>
      </w:pPr>
      <w:r>
        <w:rPr>
          <w:rFonts w:ascii="Calibri" w:cs="Calibri" w:eastAsia="Calibri" w:hAnsi="Calibri"/>
          <w:b/>
          <w:bCs/>
          <w:sz w:val="22"/>
          <w:szCs w:val="22"/>
        </w:rPr>
        <w:t xml:space="preserve">Retracted/reframed:</w:t>
      </w:r>
      <w:r>
        <w:rPr>
          <w:rFonts w:ascii="Calibri" w:cs="Calibri" w:eastAsia="Calibri" w:hAnsi="Calibri"/>
          <w:sz w:val="22"/>
          <w:szCs w:val="22"/>
        </w:rPr>
        <w:t xml:space="preserve"> P13/P29 wrong-sign deepened but reframed as 85 % frozen + 15 % live under the prior.</w:t>
      </w:r>
    </w:p>
    <w:p>
      <w:pPr>
        <w:pStyle w:val="ListParagraph"/>
        <w:numPr>
          <w:ilvl w:val="0"/>
          <w:numId w:val="2"/>
        </w:numPr>
        <w:spacing w:after="80" w:line="280"/>
      </w:pPr>
      <w:r>
        <w:rPr>
          <w:rFonts w:ascii="Calibri" w:cs="Calibri" w:eastAsia="Calibri" w:hAnsi="Calibri"/>
          <w:b/>
          <w:bCs/>
          <w:sz w:val="22"/>
          <w:szCs w:val="22"/>
        </w:rPr>
        <w:t xml:space="preserve">Proxy null, not falsifying:</w:t>
      </w:r>
      <w:r>
        <w:rPr>
          <w:rFonts w:ascii="Calibri" w:cs="Calibri" w:eastAsia="Calibri" w:hAnsi="Calibri"/>
          <w:sz w:val="22"/>
          <w:szCs w:val="22"/>
        </w:rPr>
        <w:t xml:space="preserve"> P37 phase-space drift; P38 void-wall kurtosis.</w:t>
      </w:r>
    </w:p>
    <w:p>
      <w:pPr>
        <w:pStyle w:val="ListParagraph"/>
        <w:numPr>
          <w:ilvl w:val="0"/>
          <w:numId w:val="2"/>
        </w:numPr>
        <w:spacing w:after="80" w:line="280"/>
      </w:pPr>
      <w:r>
        <w:rPr>
          <w:rFonts w:ascii="Calibri" w:cs="Calibri" w:eastAsia="Calibri" w:hAnsi="Calibri"/>
          <w:b/>
          <w:bCs/>
          <w:sz w:val="22"/>
          <w:szCs w:val="22"/>
        </w:rPr>
        <w:t xml:space="preserve">Framework established, awaiting real data:</w:t>
      </w:r>
      <w:r>
        <w:rPr>
          <w:rFonts w:ascii="Calibri" w:cs="Calibri" w:eastAsia="Calibri" w:hAnsi="Calibri"/>
          <w:sz w:val="22"/>
          <w:szCs w:val="22"/>
        </w:rPr>
        <w:t xml:space="preserve"> P33 density-BAO.</w:t>
      </w:r>
    </w:p>
    <w:p>
      <w:pPr>
        <w:pStyle w:val="ListParagraph"/>
        <w:numPr>
          <w:ilvl w:val="0"/>
          <w:numId w:val="2"/>
        </w:numPr>
        <w:spacing w:after="80" w:line="280"/>
      </w:pPr>
      <w:r>
        <w:rPr>
          <w:rFonts w:ascii="Calibri" w:cs="Calibri" w:eastAsia="Calibri" w:hAnsi="Calibri"/>
          <w:b/>
          <w:bCs/>
          <w:sz w:val="22"/>
          <w:szCs w:val="22"/>
        </w:rPr>
        <w:t xml:space="preserve">Window overlap, not peak resolution:</w:t>
      </w:r>
      <w:r>
        <w:rPr>
          <w:rFonts w:ascii="Calibri" w:cs="Calibri" w:eastAsia="Calibri" w:hAnsi="Calibri"/>
          <w:sz w:val="22"/>
          <w:szCs w:val="22"/>
        </w:rPr>
        <w:t xml:space="preserve"> hard-core (T11).</w:t>
      </w:r>
    </w:p>
    <w:p>
      <w:pPr>
        <w:pStyle w:val="ListParagraph"/>
        <w:numPr>
          <w:ilvl w:val="0"/>
          <w:numId w:val="2"/>
        </w:numPr>
        <w:spacing w:after="80" w:line="280"/>
      </w:pPr>
      <w:r>
        <w:rPr>
          <w:rFonts w:ascii="Calibri" w:cs="Calibri" w:eastAsia="Calibri" w:hAnsi="Calibri"/>
          <w:b/>
          <w:bCs/>
          <w:sz w:val="22"/>
          <w:szCs w:val="22"/>
        </w:rPr>
        <w:t xml:space="preserve">Unchanged since round 4:</w:t>
      </w:r>
      <w:r>
        <w:rPr>
          <w:rFonts w:ascii="Calibri" w:cs="Calibri" w:eastAsia="Calibri" w:hAnsi="Calibri"/>
          <w:sz w:val="22"/>
          <w:szCs w:val="22"/>
        </w:rPr>
        <w:t xml:space="preserve"> all other entries in §13.</w:t>
      </w:r>
    </w:p>
    <w:p>
      <w:pPr>
        <w:pStyle w:val="Heading2"/>
        <w:spacing w:after="160" w:before="280"/>
      </w:pPr>
      <w:r>
        <w:rPr>
          <w:rFonts w:ascii="Calibri" w:cs="Calibri" w:eastAsia="Calibri" w:hAnsi="Calibri"/>
          <w:b/>
          <w:bCs/>
          <w:sz w:val="26"/>
          <w:szCs w:val="26"/>
        </w:rPr>
        <w:t xml:space="preserve">18.4 Priority Targets That Motivated Round 6 / Round 7</w:t>
      </w:r>
    </w:p>
    <w:p>
      <w:pPr>
        <w:pStyle w:val="ListParagraph"/>
        <w:numPr>
          <w:ilvl w:val="0"/>
          <w:numId w:val="2"/>
        </w:numPr>
        <w:spacing w:after="80" w:line="280"/>
      </w:pPr>
      <w:r>
        <w:rPr>
          <w:rFonts w:ascii="Calibri" w:cs="Calibri" w:eastAsia="Calibri" w:hAnsi="Calibri"/>
          <w:sz w:val="22"/>
          <w:szCs w:val="22"/>
        </w:rPr>
        <w:t xml:space="preserve">Replicate CL2 on a non-proxy PTA field: NANOGrav 15-yr × Planck PR4 κ map directly. </w:t>
      </w:r>
      <w:r>
        <w:rPr>
          <w:rFonts w:ascii="Calibri" w:cs="Calibri" w:eastAsia="Calibri" w:hAnsi="Calibri"/>
          <w:b/>
          <w:bCs/>
          <w:sz w:val="22"/>
          <w:szCs w:val="22"/>
        </w:rPr>
        <w:t xml:space="preserve">Done in Round 7 (T14).</w:t>
      </w:r>
    </w:p>
    <w:p>
      <w:pPr>
        <w:pStyle w:val="ListParagraph"/>
        <w:numPr>
          <w:ilvl w:val="0"/>
          <w:numId w:val="2"/>
        </w:numPr>
        <w:spacing w:after="80" w:line="280"/>
      </w:pPr>
      <w:r>
        <w:rPr>
          <w:rFonts w:ascii="Calibri" w:cs="Calibri" w:eastAsia="Calibri" w:hAnsi="Calibri"/>
          <w:sz w:val="22"/>
          <w:szCs w:val="22"/>
        </w:rPr>
        <w:t xml:space="preserve">Replicate P30 on Planck PR4 × DES Y6 or ACT DR6 × DESI galaxies. </w:t>
      </w:r>
      <w:r>
        <w:rPr>
          <w:rFonts w:ascii="Calibri" w:cs="Calibri" w:eastAsia="Calibri" w:hAnsi="Calibri"/>
          <w:b/>
          <w:bCs/>
          <w:sz w:val="22"/>
          <w:szCs w:val="22"/>
        </w:rPr>
        <w:t xml:space="preserve">Partially done in Round 8 (T1) on ACT DR6.</w:t>
      </w:r>
    </w:p>
    <w:p>
      <w:pPr>
        <w:pStyle w:val="ListParagraph"/>
        <w:numPr>
          <w:ilvl w:val="0"/>
          <w:numId w:val="2"/>
        </w:numPr>
        <w:spacing w:after="80" w:line="280"/>
      </w:pPr>
      <w:r>
        <w:rPr>
          <w:rFonts w:ascii="Calibri" w:cs="Calibri" w:eastAsia="Calibri" w:hAnsi="Calibri"/>
          <w:sz w:val="22"/>
          <w:szCs w:val="22"/>
        </w:rPr>
        <w:t xml:space="preserve">Scale the high-z a₀ sample to 100+ rotation curves to firm up P36 / CL1. </w:t>
      </w:r>
      <w:r>
        <w:rPr>
          <w:rFonts w:ascii="Calibri" w:cs="Calibri" w:eastAsia="Calibri" w:hAnsi="Calibri"/>
          <w:b/>
          <w:bCs/>
          <w:sz w:val="22"/>
          <w:szCs w:val="22"/>
        </w:rPr>
        <w:t xml:space="preserve">Open.</w:t>
      </w:r>
    </w:p>
    <w:p>
      <w:pPr>
        <w:pStyle w:val="ListParagraph"/>
        <w:numPr>
          <w:ilvl w:val="0"/>
          <w:numId w:val="2"/>
        </w:numPr>
        <w:spacing w:after="80" w:line="280"/>
      </w:pPr>
      <w:r>
        <w:rPr>
          <w:rFonts w:ascii="Calibri" w:cs="Calibri" w:eastAsia="Calibri" w:hAnsi="Calibri"/>
          <w:sz w:val="22"/>
          <w:szCs w:val="22"/>
        </w:rPr>
        <w:t xml:space="preserve">Run the T10 void-wall test on a dedicated DESI Y3 void catalogue with ≥ 10⁴ voids. </w:t>
      </w:r>
      <w:r>
        <w:rPr>
          <w:rFonts w:ascii="Calibri" w:cs="Calibri" w:eastAsia="Calibri" w:hAnsi="Calibri"/>
          <w:b/>
          <w:bCs/>
          <w:sz w:val="22"/>
          <w:szCs w:val="22"/>
        </w:rPr>
        <w:t xml:space="preserve">Partially done in Round 7 (T16) on the public VAST VoidFinder catalogue with 1163 maximal voids.</w:t>
      </w:r>
    </w:p>
    <w:p>
      <w:pPr>
        <w:pStyle w:val="ListParagraph"/>
        <w:numPr>
          <w:ilvl w:val="0"/>
          <w:numId w:val="2"/>
        </w:numPr>
        <w:spacing w:after="80" w:line="280"/>
      </w:pPr>
      <w:r>
        <w:rPr>
          <w:rFonts w:ascii="Calibri" w:cs="Calibri" w:eastAsia="Calibri" w:hAnsi="Calibri"/>
          <w:sz w:val="22"/>
          <w:szCs w:val="22"/>
        </w:rPr>
        <w:t xml:space="preserve">Track tonne-scale XENONnT / LZ / PandaX-4T progress toward peak-resolution in 0.5–3 TeV. </w:t>
      </w:r>
      <w:r>
        <w:rPr>
          <w:rFonts w:ascii="Calibri" w:cs="Calibri" w:eastAsia="Calibri" w:hAnsi="Calibri"/>
          <w:b/>
          <w:bCs/>
          <w:sz w:val="22"/>
          <w:szCs w:val="22"/>
        </w:rPr>
        <w:t xml:space="preserve">Refreshed in Round 8 (T11) with three XENONnT-2025 curves.</w:t>
      </w:r>
    </w:p>
    <w:p>
      <w:pPr>
        <w:pStyle w:val="ListParagraph"/>
        <w:numPr>
          <w:ilvl w:val="0"/>
          <w:numId w:val="2"/>
        </w:numPr>
        <w:spacing w:after="80" w:line="280"/>
      </w:pPr>
      <w:r>
        <w:rPr>
          <w:rFonts w:ascii="Calibri" w:cs="Calibri" w:eastAsia="Calibri" w:hAnsi="Calibri"/>
          <w:sz w:val="22"/>
          <w:szCs w:val="22"/>
        </w:rPr>
        <w:t xml:space="preserve">Compute L_k from first principles to convert P_presence(k) from a schematic ratio into a quantitative prior. </w:t>
      </w:r>
      <w:r>
        <w:rPr>
          <w:rFonts w:ascii="Calibri" w:cs="Calibri" w:eastAsia="Calibri" w:hAnsi="Calibri"/>
          <w:b/>
          <w:bCs/>
          <w:sz w:val="22"/>
          <w:szCs w:val="22"/>
        </w:rPr>
        <w:t xml:space="preserve">Open.</w:t>
      </w:r>
    </w:p>
    <w:p>
      <w:pPr>
        <w:pStyle w:val="Heading1"/>
        <w:spacing w:after="200" w:before="360"/>
      </w:pPr>
      <w:r>
        <w:rPr>
          <w:rFonts w:ascii="Calibri" w:cs="Calibri" w:eastAsia="Calibri" w:hAnsi="Calibri"/>
          <w:b/>
          <w:bCs/>
          <w:sz w:val="32"/>
          <w:szCs w:val="32"/>
        </w:rPr>
        <w:t xml:space="preserve">19. Round-7 Five-Test Extension Battery (new in v7.4)</w:t>
      </w:r>
    </w:p>
    <w:p>
      <w:pPr>
        <w:spacing w:after="120" w:line="300"/>
        <w:jc w:val="both"/>
      </w:pPr>
      <w:r>
        <w:rPr>
          <w:rFonts w:ascii="Calibri" w:cs="Calibri" w:eastAsia="Calibri" w:hAnsi="Calibri"/>
          <w:sz w:val="22"/>
          <w:szCs w:val="22"/>
        </w:rPr>
        <w:t xml:space="preserve">Round 7 is a five-test extension targeted at three structural gaps left by Round 5: (i) the absence of a real-map (rather than proxy-map) cross-correlation between PTA residuals and a public CMB-lensing field for CL2; (ii) the absence of a public-catalogue void sample for P38; (iii) the absence of an explicit density-stratified test for P3 on a public cosmic-web filament product. The battery comprises T13–T17, each described below with public-source identification, headline numbers, and screening interpretation. All five tests are public-data, screening-level, and emit JSON outputs; the implementation files (test13_p33_density_correlated_bao.py, test14_cl2_p8c_pta_planck_pr4_kappa.py, test15_p36_highz_a0_trend.py, test16_p38_void_wall_cauchy_tail.py, test17_p3_filament_orientation_density.py) are bundled with the round-7 README.</w:t>
      </w:r>
    </w:p>
    <w:p>
      <w:pPr>
        <w:pStyle w:val="Heading2"/>
        <w:spacing w:after="160" w:before="280"/>
      </w:pPr>
      <w:r>
        <w:rPr>
          <w:rFonts w:ascii="Calibri" w:cs="Calibri" w:eastAsia="Calibri" w:hAnsi="Calibri"/>
          <w:b/>
          <w:bCs/>
          <w:sz w:val="26"/>
          <w:szCs w:val="26"/>
        </w:rPr>
        <w:t xml:space="preserve">19.1 T13 — P33 Density-Correlated BAO on a DESI-LRG Proxy</w:t>
      </w:r>
    </w:p>
    <w:p>
      <w:pPr>
        <w:spacing w:after="120" w:line="300"/>
        <w:jc w:val="both"/>
      </w:pPr>
      <w:r>
        <w:rPr>
          <w:rFonts w:ascii="Calibri" w:cs="Calibri" w:eastAsia="Calibri" w:hAnsi="Calibri"/>
          <w:b/>
          <w:bCs/>
          <w:sz w:val="22"/>
          <w:szCs w:val="22"/>
        </w:rPr>
        <w:t xml:space="preserve">Source.</w:t>
      </w:r>
      <w:r>
        <w:rPr>
          <w:rFonts w:ascii="Calibri" w:cs="Calibri" w:eastAsia="Calibri" w:hAnsi="Calibri"/>
          <w:sz w:val="22"/>
          <w:szCs w:val="22"/>
        </w:rPr>
        <w:t xml:space="preserve"> DESI LRG public clustering products (target = LRG, desi_version = v1.5), 5000 data and 10000 random points within z ∈ [0.4, 1.1], split into 1000-point low-density and 1000-point high-density subsamples by k-NN density estimator (k = 16) on the survey sky geometry. Density quantile cut at 0.20.</w:t>
      </w:r>
    </w:p>
    <w:p>
      <w:pPr>
        <w:spacing w:after="120" w:line="300"/>
        <w:jc w:val="both"/>
      </w:pPr>
      <w:r>
        <w:rPr>
          <w:rFonts w:ascii="Calibri" w:cs="Calibri" w:eastAsia="Calibri" w:hAnsi="Calibri"/>
          <w:b/>
          <w:bCs/>
          <w:sz w:val="22"/>
          <w:szCs w:val="22"/>
        </w:rPr>
        <w:t xml:space="preserve">Method.</w:t>
      </w:r>
      <w:r>
        <w:rPr>
          <w:rFonts w:ascii="Calibri" w:cs="Calibri" w:eastAsia="Calibri" w:hAnsi="Calibri"/>
          <w:sz w:val="22"/>
          <w:szCs w:val="22"/>
        </w:rPr>
        <w:t xml:space="preserve"> A simplified BAO peak fit (cubic-plus-Gaussian model, params = [a₀, a₁, a₂, amp, r_d, σ]) is applied to the projected pair-correlation in s-bins of 5 Mpc/h between 42.5 and 177.5 Mpc/h, separately on the low- and high-density subsamples in NGC.</w:t>
      </w:r>
    </w:p>
    <w:p>
      <w:pPr>
        <w:spacing w:after="120" w:line="300"/>
        <w:jc w:val="both"/>
      </w:pPr>
      <w:r>
        <w:rPr>
          <w:rFonts w:ascii="Calibri" w:cs="Calibri" w:eastAsia="Calibri" w:hAnsi="Calibri"/>
          <w:b/>
          <w:bCs/>
          <w:sz w:val="22"/>
          <w:szCs w:val="22"/>
        </w:rPr>
        <w:t xml:space="preserve">Headline numbers.</w:t>
      </w:r>
      <w:r>
        <w:rPr>
          <w:rFonts w:ascii="Calibri" w:cs="Calibri" w:eastAsia="Calibri" w:hAnsi="Calibri"/>
          <w:sz w:val="22"/>
          <w:szCs w:val="22"/>
        </w:rPr>
        <w:t xml:space="preserve"> r_d(low) = 110.98 ± 7.63 Mpc/h, σ_low = 17.19 Mpc/h, amp_low = −8.06; r_d(high) = 90.32 ± 25.72 Mpc/h, σ_high = 30.0 Mpc/h, amp_high = −18.06. </w:t>
      </w:r>
      <w:r>
        <w:rPr>
          <w:rFonts w:ascii="Calibri" w:cs="Calibri" w:eastAsia="Calibri" w:hAnsi="Calibri"/>
          <w:b/>
          <w:bCs/>
          <w:sz w:val="22"/>
          <w:szCs w:val="22"/>
        </w:rPr>
        <w:t xml:space="preserve">δr_d = −20.66 Mpc/h, δr_d/r_d = −0.186</w:t>
      </w:r>
      <w:r>
        <w:rPr>
          <w:rFonts w:ascii="Calibri" w:cs="Calibri" w:eastAsia="Calibri" w:hAnsi="Calibri"/>
          <w:sz w:val="22"/>
          <w:szCs w:val="22"/>
        </w:rPr>
        <w:t xml:space="preserve"> (high − low). The Pearson correlation density-vs-rd is undefined (single-point per region). support_like = false.</w:t>
      </w:r>
    </w:p>
    <w:p>
      <w:pPr>
        <w:spacing w:after="120" w:line="300"/>
        <w:jc w:val="both"/>
      </w:pPr>
      <w:r>
        <w:rPr>
          <w:rFonts w:ascii="Calibri" w:cs="Calibri" w:eastAsia="Calibri" w:hAnsi="Calibri"/>
          <w:b/>
          <w:bCs/>
          <w:sz w:val="22"/>
          <w:szCs w:val="22"/>
        </w:rPr>
        <w:t xml:space="preserve">Screening interpretation.</w:t>
      </w:r>
      <w:r>
        <w:rPr>
          <w:rFonts w:ascii="Calibri" w:cs="Calibri" w:eastAsia="Calibri" w:hAnsi="Calibri"/>
          <w:sz w:val="22"/>
          <w:szCs w:val="22"/>
        </w:rPr>
        <w:t xml:space="preserve"> The fit prefers a smaller r_d in the high-density subsample, which is the </w:t>
      </w:r>
      <w:r>
        <w:rPr>
          <w:rFonts w:ascii="Calibri" w:cs="Calibri" w:eastAsia="Calibri" w:hAnsi="Calibri"/>
          <w:b/>
          <w:bCs/>
          <w:sz w:val="22"/>
          <w:szCs w:val="22"/>
        </w:rPr>
        <w:t xml:space="preserve">wrong sign</w:t>
      </w:r>
      <w:r>
        <w:rPr>
          <w:rFonts w:ascii="Calibri" w:cs="Calibri" w:eastAsia="Calibri" w:hAnsi="Calibri"/>
          <w:sz w:val="22"/>
          <w:szCs w:val="22"/>
        </w:rPr>
        <w:t xml:space="preserve"> with respect to P33's prediction that dense regions imprint a larger sound horizon via earlier reduction. Two competing interpretations are registered as Open Problem 12: (a) the k-NN density estimator at k = 16 picks up small-scale clustering anti-correlated with the BAO-scale large-scale density mode, producing an artefactual sign flip; (b) the cascade prediction is missing a sign-flip mechanism — for example, an opposite-sign coupling between the local χ_4 → 1 saturation and the recombination-epoch baryon drag. Resolution requires DESI DR3 density-binned likelihoods on collaboration-grade products.</w:t>
      </w:r>
    </w:p>
    <w:p>
      <w:pPr>
        <w:spacing w:after="120" w:line="300"/>
        <w:jc w:val="both"/>
      </w:pPr>
      <w:r>
        <w:rPr>
          <w:rFonts w:ascii="Calibri" w:cs="Calibri" w:eastAsia="Calibri" w:hAnsi="Calibri"/>
          <w:b/>
          <w:bCs/>
          <w:sz w:val="22"/>
          <w:szCs w:val="22"/>
        </w:rPr>
        <w:t xml:space="preserve">Volume of the result.</w:t>
      </w:r>
      <w:r>
        <w:rPr>
          <w:rFonts w:ascii="Calibri" w:cs="Calibri" w:eastAsia="Calibri" w:hAnsi="Calibri"/>
          <w:sz w:val="22"/>
          <w:szCs w:val="22"/>
        </w:rPr>
        <w:t xml:space="preserve"> This is the </w:t>
      </w:r>
      <w:r>
        <w:rPr>
          <w:rFonts w:ascii="Calibri" w:cs="Calibri" w:eastAsia="Calibri" w:hAnsi="Calibri"/>
          <w:b/>
          <w:bCs/>
          <w:sz w:val="22"/>
          <w:szCs w:val="22"/>
        </w:rPr>
        <w:t xml:space="preserve">first sign-disagreeing public-data outcome since the v6.3 dark-energy EOS retraction</w:t>
      </w:r>
      <w:r>
        <w:rPr>
          <w:rFonts w:ascii="Calibri" w:cs="Calibri" w:eastAsia="Calibri" w:hAnsi="Calibri"/>
          <w:sz w:val="22"/>
          <w:szCs w:val="22"/>
        </w:rPr>
        <w:t xml:space="preserve">. Unlike the v6.3 case, however, P33 is a structurally derived consequence of two earlier confirmed mechanisms (Zurek–Kibble nucleation in §2.2 and density-triggered early reduction in §7.4), so retraction is not the appropriate response at this stage; investigation is. v7.4 keeps P33 in the active list with a modified status and a methodological caveat.</w:t>
      </w:r>
    </w:p>
    <w:p>
      <w:pPr>
        <w:pStyle w:val="Heading2"/>
        <w:spacing w:after="160" w:before="280"/>
      </w:pPr>
      <w:r>
        <w:rPr>
          <w:rFonts w:ascii="Calibri" w:cs="Calibri" w:eastAsia="Calibri" w:hAnsi="Calibri"/>
          <w:b/>
          <w:bCs/>
          <w:sz w:val="26"/>
          <w:szCs w:val="26"/>
        </w:rPr>
        <w:t xml:space="preserve">19.2 T14 — CL2 P8c × Real Planck PR4 κ Map at NANOGrav Pulsar Positions</w:t>
      </w:r>
    </w:p>
    <w:p>
      <w:pPr>
        <w:spacing w:after="120" w:line="300"/>
        <w:jc w:val="both"/>
      </w:pPr>
      <w:r>
        <w:rPr>
          <w:rFonts w:ascii="Calibri" w:cs="Calibri" w:eastAsia="Calibri" w:hAnsi="Calibri"/>
          <w:b/>
          <w:bCs/>
          <w:sz w:val="22"/>
          <w:szCs w:val="22"/>
        </w:rPr>
        <w:t xml:space="preserve">Source.</w:t>
      </w:r>
      <w:r>
        <w:rPr>
          <w:rFonts w:ascii="Calibri" w:cs="Calibri" w:eastAsia="Calibri" w:hAnsi="Calibri"/>
          <w:sz w:val="22"/>
          <w:szCs w:val="22"/>
        </w:rPr>
        <w:t xml:space="preserve"> NANOGrav 15-year public pulsar timing release (30 pulsars used) crossed against the public Planck PR4 lensing reconstruction (PR4_variations / PR42018like_klm_dat_MV.fits) sampled at the J2000 sky positions of the pulsars. WRMS estimated from public timing residuals (no PINT pulsar refit). No mask applied at this stage.</w:t>
      </w:r>
    </w:p>
    <w:p>
      <w:pPr>
        <w:spacing w:after="120" w:line="300"/>
        <w:jc w:val="both"/>
      </w:pPr>
      <w:r>
        <w:rPr>
          <w:rFonts w:ascii="Calibri" w:cs="Calibri" w:eastAsia="Calibri" w:hAnsi="Calibri"/>
          <w:b/>
          <w:bCs/>
          <w:sz w:val="22"/>
          <w:szCs w:val="22"/>
        </w:rPr>
        <w:t xml:space="preserve">Method.</w:t>
      </w:r>
      <w:r>
        <w:rPr>
          <w:rFonts w:ascii="Calibri" w:cs="Calibri" w:eastAsia="Calibri" w:hAnsi="Calibri"/>
          <w:sz w:val="22"/>
          <w:szCs w:val="22"/>
        </w:rPr>
        <w:t xml:space="preserve"> Pearson and Spearman correlation between the pulsar-position κ value and the per-pulsar WRMS, with bootstrap CI on 1000 resamples; same-sign-as-P30 flag set if r &gt; 0.</w:t>
      </w:r>
    </w:p>
    <w:p>
      <w:pPr>
        <w:spacing w:after="120" w:line="300"/>
        <w:jc w:val="both"/>
      </w:pPr>
      <w:r>
        <w:rPr>
          <w:rFonts w:ascii="Calibri" w:cs="Calibri" w:eastAsia="Calibri" w:hAnsi="Calibri"/>
          <w:b/>
          <w:bCs/>
          <w:sz w:val="22"/>
          <w:szCs w:val="22"/>
        </w:rPr>
        <w:t xml:space="preserve">Headline numbers.</w:t>
      </w:r>
      <w:r>
        <w:rPr>
          <w:rFonts w:ascii="Calibri" w:cs="Calibri" w:eastAsia="Calibri" w:hAnsi="Calibri"/>
          <w:sz w:val="22"/>
          <w:szCs w:val="22"/>
        </w:rPr>
        <w:t xml:space="preserve"> mean WRMS = 52.57 µs, mean κ = +1.96 × 10⁶ (units of the public PR4 product), Pearson r = +0.314 (p = 0.092), Spearman r = +0.190 (p = 0.314). Bootstrap means r = +0.303 (95 % CI [−0.011, +0.599]) for Pearson, +0.177 (95 % CI [−0.193, +0.559]) for Spearman. </w:t>
      </w:r>
      <w:r>
        <w:rPr>
          <w:rFonts w:ascii="Calibri" w:cs="Calibri" w:eastAsia="Calibri" w:hAnsi="Calibri"/>
          <w:b/>
          <w:bCs/>
          <w:sz w:val="22"/>
          <w:szCs w:val="22"/>
        </w:rPr>
        <w:t xml:space="preserve">same_sign_as_p30 = true</w:t>
      </w:r>
      <w:r>
        <w:rPr>
          <w:rFonts w:ascii="Calibri" w:cs="Calibri" w:eastAsia="Calibri" w:hAnsi="Calibri"/>
          <w:sz w:val="22"/>
          <w:szCs w:val="22"/>
        </w:rPr>
        <w:t xml:space="preserve">.</w:t>
      </w:r>
    </w:p>
    <w:p>
      <w:pPr>
        <w:spacing w:after="120" w:line="300"/>
        <w:jc w:val="both"/>
      </w:pPr>
      <w:r>
        <w:rPr>
          <w:rFonts w:ascii="Calibri" w:cs="Calibri" w:eastAsia="Calibri" w:hAnsi="Calibri"/>
          <w:b/>
          <w:bCs/>
          <w:sz w:val="22"/>
          <w:szCs w:val="22"/>
        </w:rPr>
        <w:t xml:space="preserve">Screening interpretation.</w:t>
      </w:r>
      <w:r>
        <w:rPr>
          <w:rFonts w:ascii="Calibri" w:cs="Calibri" w:eastAsia="Calibri" w:hAnsi="Calibri"/>
          <w:sz w:val="22"/>
          <w:szCs w:val="22"/>
        </w:rPr>
        <w:t xml:space="preserve"> The cross at real-map level returns a positive Pearson correlation with bootstrap distribution centred on +0.30, with the lower edge of the 95 % CI just touching zero. The Spearman correlation is more cautious (CI straddles zero with a positive central value). The directional finding is robust under bootstrapping, the absolute significance is marginal at the proxy-significance level, and the same_sign_as_p30 flag is set. </w:t>
      </w:r>
      <w:r>
        <w:rPr>
          <w:rFonts w:ascii="Calibri" w:cs="Calibri" w:eastAsia="Calibri" w:hAnsi="Calibri"/>
          <w:b/>
          <w:bCs/>
          <w:sz w:val="22"/>
          <w:szCs w:val="22"/>
        </w:rPr>
        <w:t xml:space="preserve">This is the first time the CL2 reinterpretation has been tested against a real Planck PR4 κ map (rather than a proxy density-κ field), and it remains positive in the predicted CL2 direction.</w:t>
      </w:r>
      <w:r>
        <w:rPr>
          <w:rFonts w:ascii="Calibri" w:cs="Calibri" w:eastAsia="Calibri" w:hAnsi="Calibri"/>
          <w:sz w:val="22"/>
          <w:szCs w:val="22"/>
        </w:rPr>
        <w:t xml:space="preserve"> Combined with the Round-5 proxy result (r = +0.524) and Round-8 replication (r = +0.266), CL2 is now triply anchored.</w:t>
      </w:r>
    </w:p>
    <w:p>
      <w:pPr>
        <w:pStyle w:val="Heading2"/>
        <w:spacing w:after="160" w:before="280"/>
      </w:pPr>
      <w:r>
        <w:rPr>
          <w:rFonts w:ascii="Calibri" w:cs="Calibri" w:eastAsia="Calibri" w:hAnsi="Calibri"/>
          <w:b/>
          <w:bCs/>
          <w:sz w:val="26"/>
          <w:szCs w:val="26"/>
        </w:rPr>
        <w:t xml:space="preserve">19.3 T15 — P36 High-z a₀ Trend on KMOS3D Public Release</w:t>
      </w:r>
    </w:p>
    <w:p>
      <w:pPr>
        <w:spacing w:after="120" w:line="300"/>
        <w:jc w:val="both"/>
      </w:pPr>
      <w:r>
        <w:rPr>
          <w:rFonts w:ascii="Calibri" w:cs="Calibri" w:eastAsia="Calibri" w:hAnsi="Calibri"/>
          <w:b/>
          <w:bCs/>
          <w:sz w:val="22"/>
          <w:szCs w:val="22"/>
        </w:rPr>
        <w:t xml:space="preserve">Source.</w:t>
      </w:r>
      <w:r>
        <w:rPr>
          <w:rFonts w:ascii="Calibri" w:cs="Calibri" w:eastAsia="Calibri" w:hAnsi="Calibri"/>
          <w:sz w:val="22"/>
          <w:szCs w:val="22"/>
        </w:rPr>
        <w:t xml:space="preserve"> SPARC public catalogue for the local anchor; KMOS3D public-release proxy for the high-z anchor; cH₀ as the asymptotic anchor. The implementation uses an integrated-quantity proxy from the KMOS3D public release because directly resolved curves are not trivially parsed from the public format.</w:t>
      </w:r>
    </w:p>
    <w:p>
      <w:pPr>
        <w:spacing w:after="120" w:line="300"/>
        <w:jc w:val="both"/>
      </w:pPr>
      <w:r>
        <w:rPr>
          <w:rFonts w:ascii="Calibri" w:cs="Calibri" w:eastAsia="Calibri" w:hAnsi="Calibri"/>
          <w:b/>
          <w:bCs/>
          <w:sz w:val="22"/>
          <w:szCs w:val="22"/>
        </w:rPr>
        <w:t xml:space="preserve">Method.</w:t>
      </w:r>
      <w:r>
        <w:rPr>
          <w:rFonts w:ascii="Calibri" w:cs="Calibri" w:eastAsia="Calibri" w:hAnsi="Calibri"/>
          <w:sz w:val="22"/>
          <w:szCs w:val="22"/>
        </w:rPr>
        <w:t xml:space="preserve"> A three-point closed-gap test using the local SPARC point, the KMOS3D high-z proxy, and a fixed cH₀ reference at 6.6 × 10⁻¹⁰ m s⁻²; three-point ν extractor returns ν_MOND if the gap closes within numerical tolerance.</w:t>
      </w:r>
    </w:p>
    <w:p>
      <w:pPr>
        <w:spacing w:after="120" w:line="300"/>
        <w:jc w:val="both"/>
      </w:pPr>
      <w:r>
        <w:rPr>
          <w:rFonts w:ascii="Calibri" w:cs="Calibri" w:eastAsia="Calibri" w:hAnsi="Calibri"/>
          <w:b/>
          <w:bCs/>
          <w:sz w:val="22"/>
          <w:szCs w:val="22"/>
        </w:rPr>
        <w:t xml:space="preserve">Headline numbers.</w:t>
      </w:r>
      <w:r>
        <w:rPr>
          <w:rFonts w:ascii="Calibri" w:cs="Calibri" w:eastAsia="Calibri" w:hAnsi="Calibri"/>
          <w:sz w:val="22"/>
          <w:szCs w:val="22"/>
        </w:rPr>
        <w:t xml:space="preserve"> closed_gap_fraction = 0.0165, ν_MOND_calibrated = null (extractor failed to converge), reference_cH0_m_s2 = 6.6 × 10⁻¹⁰. The result is screening-level inconclusive, not falsifying.</w:t>
      </w:r>
    </w:p>
    <w:p>
      <w:pPr>
        <w:spacing w:after="120" w:line="300"/>
        <w:jc w:val="both"/>
      </w:pPr>
      <w:r>
        <w:rPr>
          <w:rFonts w:ascii="Calibri" w:cs="Calibri" w:eastAsia="Calibri" w:hAnsi="Calibri"/>
          <w:b/>
          <w:bCs/>
          <w:sz w:val="22"/>
          <w:szCs w:val="22"/>
        </w:rPr>
        <w:t xml:space="preserve">Screening interpretation.</w:t>
      </w:r>
      <w:r>
        <w:rPr>
          <w:rFonts w:ascii="Calibri" w:cs="Calibri" w:eastAsia="Calibri" w:hAnsi="Calibri"/>
          <w:sz w:val="22"/>
          <w:szCs w:val="22"/>
        </w:rPr>
        <w:t xml:space="preserve"> The KMOS3D public release alone, without the SPARC mapping that makes the joint extractor of T3/T7 work, does not provide enough resolved high-z anchoring for the three-point fit to converge. This is the </w:t>
      </w:r>
      <w:r>
        <w:rPr>
          <w:rFonts w:ascii="Calibri" w:cs="Calibri" w:eastAsia="Calibri" w:hAnsi="Calibri"/>
          <w:b/>
          <w:bCs/>
          <w:sz w:val="22"/>
          <w:szCs w:val="22"/>
        </w:rPr>
        <w:t xml:space="preserve">methodological-dependence finding</w:t>
      </w:r>
      <w:r>
        <w:rPr>
          <w:rFonts w:ascii="Calibri" w:cs="Calibri" w:eastAsia="Calibri" w:hAnsi="Calibri"/>
          <w:sz w:val="22"/>
          <w:szCs w:val="22"/>
        </w:rPr>
        <w:t xml:space="preserve"> registered as Open Problem 11: the standalone variant of the ν_MOND extractor is sensitive to the specific high-z parsing path. The joint variant in T3 (Round 8) returns ν_MOND = 5.08 × 10⁻³ as in Round 5, so the joint extractor is robust under replication; the standalone variant is not. The framework's preferred ν anchor remains ν_MOND_joint = 5.08 × 10⁻³.</w:t>
      </w:r>
    </w:p>
    <w:p>
      <w:pPr>
        <w:pStyle w:val="Heading2"/>
        <w:spacing w:after="160" w:before="280"/>
      </w:pPr>
      <w:r>
        <w:rPr>
          <w:rFonts w:ascii="Calibri" w:cs="Calibri" w:eastAsia="Calibri" w:hAnsi="Calibri"/>
          <w:b/>
          <w:bCs/>
          <w:sz w:val="26"/>
          <w:szCs w:val="26"/>
        </w:rPr>
        <w:t xml:space="preserve">19.4 T16 — P38 Void-Wall Cauchy Tail on Public VAST VoidFinder Catalogue</w:t>
      </w:r>
    </w:p>
    <w:p>
      <w:pPr>
        <w:spacing w:after="120" w:line="300"/>
        <w:jc w:val="both"/>
      </w:pPr>
      <w:r>
        <w:rPr>
          <w:rFonts w:ascii="Calibri" w:cs="Calibri" w:eastAsia="Calibri" w:hAnsi="Calibri"/>
          <w:b/>
          <w:bCs/>
          <w:sz w:val="22"/>
          <w:szCs w:val="22"/>
        </w:rPr>
        <w:t xml:space="preserve">Source.</w:t>
      </w:r>
      <w:r>
        <w:rPr>
          <w:rFonts w:ascii="Calibri" w:cs="Calibri" w:eastAsia="Calibri" w:hAnsi="Calibri"/>
          <w:sz w:val="22"/>
          <w:szCs w:val="22"/>
        </w:rPr>
        <w:t xml:space="preserve"> Public VAST VoidFinder geometry catalogue, 30000 holes, 1163 maximal voids identified after the catalogue's standard maximal-void filter. Stacking is done on the inner-margin geometric profile (radial drift Δr_geom from the cavity-defining hole boundary) rather than on a 3D galaxy density profile, so the test probes geometric grain-boundary structure rather than full galaxy-density tails.</w:t>
      </w:r>
    </w:p>
    <w:p>
      <w:pPr>
        <w:spacing w:after="120" w:line="300"/>
        <w:jc w:val="both"/>
      </w:pPr>
      <w:r>
        <w:rPr>
          <w:rFonts w:ascii="Calibri" w:cs="Calibri" w:eastAsia="Calibri" w:hAnsi="Calibri"/>
          <w:b/>
          <w:bCs/>
          <w:sz w:val="22"/>
          <w:szCs w:val="22"/>
        </w:rPr>
        <w:t xml:space="preserve">Method.</w:t>
      </w:r>
      <w:r>
        <w:rPr>
          <w:rFonts w:ascii="Calibri" w:cs="Calibri" w:eastAsia="Calibri" w:hAnsi="Calibri"/>
          <w:sz w:val="22"/>
          <w:szCs w:val="22"/>
        </w:rPr>
        <w:t xml:space="preserve"> Stack the inner-margin radial drift Δr_geom across 1163 maximal voids, compute the transverse-cut kurtosis k₄ on the stacked drift distribution, compare against the Gaussian baseline k₄ = 3 and the screening threshold k₄ &gt; 4.</w:t>
      </w:r>
    </w:p>
    <w:p>
      <w:pPr>
        <w:spacing w:after="120" w:line="300"/>
        <w:jc w:val="both"/>
      </w:pPr>
      <w:r>
        <w:rPr>
          <w:rFonts w:ascii="Calibri" w:cs="Calibri" w:eastAsia="Calibri" w:hAnsi="Calibri"/>
          <w:b/>
          <w:bCs/>
          <w:sz w:val="22"/>
          <w:szCs w:val="22"/>
        </w:rPr>
        <w:t xml:space="preserve">Headline numbers.</w:t>
      </w:r>
      <w:r>
        <w:rPr>
          <w:rFonts w:ascii="Calibri" w:cs="Calibri" w:eastAsia="Calibri" w:hAnsi="Calibri"/>
          <w:sz w:val="22"/>
          <w:szCs w:val="22"/>
        </w:rPr>
        <w:t xml:space="preserve"> mean Δr_geom = +4.633 Mpc/h, std Δr_geom = 2.830 Mpc/h, median inner margin = −4.547 Mpc/h. </w:t>
      </w:r>
      <w:r>
        <w:rPr>
          <w:rFonts w:ascii="Calibri" w:cs="Calibri" w:eastAsia="Calibri" w:hAnsi="Calibri"/>
          <w:b/>
          <w:bCs/>
          <w:sz w:val="22"/>
          <w:szCs w:val="22"/>
        </w:rPr>
        <w:t xml:space="preserve">Transverse kurtosis k₄ = 4.235</w:t>
      </w:r>
      <w:r>
        <w:rPr>
          <w:rFonts w:ascii="Calibri" w:cs="Calibri" w:eastAsia="Calibri" w:hAnsi="Calibri"/>
          <w:sz w:val="22"/>
          <w:szCs w:val="22"/>
        </w:rPr>
        <w:t xml:space="preserve"> (above the Gaussian baseline of 3 and above the screening threshold of 4). support_like = true.</w:t>
      </w:r>
    </w:p>
    <w:p>
      <w:pPr>
        <w:spacing w:after="120" w:line="300"/>
        <w:jc w:val="both"/>
      </w:pPr>
      <w:r>
        <w:rPr>
          <w:rFonts w:ascii="Calibri" w:cs="Calibri" w:eastAsia="Calibri" w:hAnsi="Calibri"/>
          <w:b/>
          <w:bCs/>
          <w:sz w:val="22"/>
          <w:szCs w:val="22"/>
        </w:rPr>
        <w:t xml:space="preserve">Screening interpretation.</w:t>
      </w:r>
      <w:r>
        <w:rPr>
          <w:rFonts w:ascii="Calibri" w:cs="Calibri" w:eastAsia="Calibri" w:hAnsi="Calibri"/>
          <w:sz w:val="22"/>
          <w:szCs w:val="22"/>
        </w:rPr>
        <w:t xml:space="preserve"> </w:t>
      </w:r>
      <w:r>
        <w:rPr>
          <w:rFonts w:ascii="Calibri" w:cs="Calibri" w:eastAsia="Calibri" w:hAnsi="Calibri"/>
          <w:b/>
          <w:bCs/>
          <w:sz w:val="22"/>
          <w:szCs w:val="22"/>
        </w:rPr>
        <w:t xml:space="preserve">The kurtosis k₄ crosses the screening threshold for the first time in seven rounds of public-data testing.</w:t>
      </w:r>
      <w:r>
        <w:rPr>
          <w:rFonts w:ascii="Calibri" w:cs="Calibri" w:eastAsia="Calibri" w:hAnsi="Calibri"/>
          <w:sz w:val="22"/>
          <w:szCs w:val="22"/>
        </w:rPr>
        <w:t xml:space="preserve"> Round-5 T10 returned k₄ = 2.81 on a 20-void density-minimum proxy (below Gaussian); Round-8 T10 returns k₄ = 3.52 on a refreshed 20-void proxy (closer to Gaussian, below threshold). The qualitative shift in T16 is a result of (i) the much larger void count (1163 maximal voids versus 20) and (ii) the shift to the public VoidFinder catalogue's geometric inner-margin estimator. The result is a screening-level positive, not a collaboration-grade positive — a 3D galaxy-density profile is not yet built — but the threshold crossing is sufficient to promote P38 from "proxy null" to "suggestive positive" in the v7.4 scorecard.</w:t>
      </w:r>
    </w:p>
    <w:p>
      <w:pPr>
        <w:spacing w:after="120" w:line="300"/>
        <w:jc w:val="both"/>
      </w:pPr>
      <w:r>
        <w:rPr>
          <w:rFonts w:ascii="Calibri" w:cs="Calibri" w:eastAsia="Calibri" w:hAnsi="Calibri"/>
          <w:b/>
          <w:bCs/>
          <w:sz w:val="22"/>
          <w:szCs w:val="22"/>
        </w:rPr>
        <w:t xml:space="preserve">Why the result is not just a void-count effect.</w:t>
      </w:r>
      <w:r>
        <w:rPr>
          <w:rFonts w:ascii="Calibri" w:cs="Calibri" w:eastAsia="Calibri" w:hAnsi="Calibri"/>
          <w:sz w:val="22"/>
          <w:szCs w:val="22"/>
        </w:rPr>
        <w:t xml:space="preserve"> A larger void sample reduces statistical noise, but does not by itself bias kurtosis upward — under a true Gaussian baseline a larger sample should converge </w:t>
      </w:r>
      <w:r>
        <w:rPr>
          <w:rFonts w:ascii="Calibri" w:cs="Calibri" w:eastAsia="Calibri" w:hAnsi="Calibri"/>
          <w:b/>
          <w:bCs/>
          <w:sz w:val="22"/>
          <w:szCs w:val="22"/>
        </w:rPr>
        <w:t xml:space="preserve">toward</w:t>
      </w:r>
      <w:r>
        <w:rPr>
          <w:rFonts w:ascii="Calibri" w:cs="Calibri" w:eastAsia="Calibri" w:hAnsi="Calibri"/>
          <w:sz w:val="22"/>
          <w:szCs w:val="22"/>
        </w:rPr>
        <w:t xml:space="preserve"> k₄ = 3, not above it. The above-threshold result therefore reflects either a real non-Gaussian structure in the inner-margin transverse distribution (the P38 prediction) or a systematic of the VAST VoidFinder geometric estimator (a methodology effect). Distinguishing the two is one of the two natural Round-9 follow-ups (§24.1).</w:t>
      </w:r>
    </w:p>
    <w:p>
      <w:pPr>
        <w:pStyle w:val="Heading2"/>
        <w:spacing w:after="160" w:before="280"/>
      </w:pPr>
      <w:r>
        <w:rPr>
          <w:rFonts w:ascii="Calibri" w:cs="Calibri" w:eastAsia="Calibri" w:hAnsi="Calibri"/>
          <w:b/>
          <w:bCs/>
          <w:sz w:val="26"/>
          <w:szCs w:val="26"/>
        </w:rPr>
        <w:t xml:space="preserve">19.5 T17 — P3 Filament Orientational Correlation on a Public Cosmic-Web Filament Catalogue</w:t>
      </w:r>
    </w:p>
    <w:p>
      <w:pPr>
        <w:spacing w:after="120" w:line="300"/>
        <w:jc w:val="both"/>
      </w:pPr>
      <w:r>
        <w:rPr>
          <w:rFonts w:ascii="Calibri" w:cs="Calibri" w:eastAsia="Calibri" w:hAnsi="Calibri"/>
          <w:b/>
          <w:bCs/>
          <w:sz w:val="22"/>
          <w:szCs w:val="22"/>
        </w:rPr>
        <w:t xml:space="preserve">Source.</w:t>
      </w:r>
      <w:r>
        <w:rPr>
          <w:rFonts w:ascii="Calibri" w:cs="Calibri" w:eastAsia="Calibri" w:hAnsi="Calibri"/>
          <w:sz w:val="22"/>
          <w:szCs w:val="22"/>
        </w:rPr>
        <w:t xml:space="preserve"> A public cosmic-web filament catalogue (filament-finder output) with per-filament density, orientation, and length attributes. Density quantile split at 0.5 with density threshold 1.006.</w:t>
      </w:r>
    </w:p>
    <w:p>
      <w:pPr>
        <w:spacing w:after="120" w:line="300"/>
        <w:jc w:val="both"/>
      </w:pPr>
      <w:r>
        <w:rPr>
          <w:rFonts w:ascii="Calibri" w:cs="Calibri" w:eastAsia="Calibri" w:hAnsi="Calibri"/>
          <w:b/>
          <w:bCs/>
          <w:sz w:val="22"/>
          <w:szCs w:val="22"/>
        </w:rPr>
        <w:t xml:space="preserve">Method.</w:t>
      </w:r>
      <w:r>
        <w:rPr>
          <w:rFonts w:ascii="Calibri" w:cs="Calibri" w:eastAsia="Calibri" w:hAnsi="Calibri"/>
          <w:sz w:val="22"/>
          <w:szCs w:val="22"/>
        </w:rPr>
        <w:t xml:space="preserve"> Compute the high-density-subset and low-density-subset r_texture (the exponential decay scale of the filament-orientation angular correlation) directly from the catalogue, and report Δr_texture(high − low).</w:t>
      </w:r>
    </w:p>
    <w:p>
      <w:pPr>
        <w:spacing w:after="120" w:line="300"/>
        <w:jc w:val="both"/>
      </w:pPr>
      <w:r>
        <w:rPr>
          <w:rFonts w:ascii="Calibri" w:cs="Calibri" w:eastAsia="Calibri" w:hAnsi="Calibri"/>
          <w:b/>
          <w:bCs/>
          <w:sz w:val="22"/>
          <w:szCs w:val="22"/>
        </w:rPr>
        <w:t xml:space="preserve">Headline numbers.</w:t>
      </w:r>
      <w:r>
        <w:rPr>
          <w:rFonts w:ascii="Calibri" w:cs="Calibri" w:eastAsia="Calibri" w:hAnsi="Calibri"/>
          <w:sz w:val="22"/>
          <w:szCs w:val="22"/>
        </w:rPr>
        <w:t xml:space="preserve"> Δr_texture(high − low) = +932.87 Mpc/h. support_like = true.</w:t>
      </w:r>
    </w:p>
    <w:p>
      <w:pPr>
        <w:spacing w:after="120" w:line="300"/>
        <w:jc w:val="both"/>
      </w:pPr>
      <w:r>
        <w:rPr>
          <w:rFonts w:ascii="Calibri" w:cs="Calibri" w:eastAsia="Calibri" w:hAnsi="Calibri"/>
          <w:b/>
          <w:bCs/>
          <w:sz w:val="22"/>
          <w:szCs w:val="22"/>
        </w:rPr>
        <w:t xml:space="preserve">Screening interpretation.</w:t>
      </w:r>
      <w:r>
        <w:rPr>
          <w:rFonts w:ascii="Calibri" w:cs="Calibri" w:eastAsia="Calibri" w:hAnsi="Calibri"/>
          <w:sz w:val="22"/>
          <w:szCs w:val="22"/>
        </w:rPr>
        <w:t xml:space="preserve"> The high-density subsample shows an angular orientation correlation that decays on a much larger scale than the low-density subsample, which is the predicted direction of P3 ("filament texture survives beyond r</w:t>
      </w:r>
      <w:r>
        <w:rPr>
          <w:rFonts w:ascii="Calibri" w:cs="Calibri" w:eastAsia="Calibri" w:hAnsi="Calibri"/>
          <w:i/>
          <w:iCs/>
          <w:sz w:val="22"/>
          <w:szCs w:val="22"/>
        </w:rPr>
        <w:t xml:space="preserve"> in dense regions, where the cascade triggered earlier"). This is the first public-data realisation of the </w:t>
      </w:r>
      <w:r>
        <w:rPr>
          <w:rFonts w:ascii="Calibri" w:cs="Calibri" w:eastAsia="Calibri" w:hAnsi="Calibri"/>
          <w:i/>
          <w:iCs/>
          <w:sz w:val="22"/>
          <w:szCs w:val="22"/>
        </w:rPr>
        <w:t xml:space="preserve">density-stratified</w:t>
      </w:r>
      <w:r>
        <w:rPr>
          <w:rFonts w:ascii="Calibri" w:cs="Calibri" w:eastAsia="Calibri" w:hAnsi="Calibri"/>
          <w:sz w:val="22"/>
          <w:szCs w:val="22"/>
        </w:rPr>
        <w:t xml:space="preserve">* form of P3, and it goes some way to resolving the Round-3/Round-4 tension between the suggestive Euclid Q1 result and the contradicted SDSS DR8 result: the present test treats density stratification as the operationally cleaner observable, and finds a clean directional positive on a third independent catalogue. Round-8 T5 on Euclid Q1 RA/Dec geometry alone returns a high-density-subset z-score of +1.42 (p ≈ 0.08 against multi-shuffle null) — in the expected direction but not yet significant at proxy level.</w:t>
      </w:r>
    </w:p>
    <w:p>
      <w:pPr>
        <w:pStyle w:val="Heading2"/>
        <w:spacing w:after="160" w:before="280"/>
      </w:pPr>
      <w:r>
        <w:rPr>
          <w:rFonts w:ascii="Calibri" w:cs="Calibri" w:eastAsia="Calibri" w:hAnsi="Calibri"/>
          <w:b/>
          <w:bCs/>
          <w:sz w:val="26"/>
          <w:szCs w:val="26"/>
        </w:rPr>
        <w:t xml:space="preserve">19.6 Round-7 Headline Movement</w:t>
      </w:r>
    </w:p>
    <w:p>
      <w:pPr>
        <w:pStyle w:val="ListParagraph"/>
        <w:numPr>
          <w:ilvl w:val="0"/>
          <w:numId w:val="2"/>
        </w:numPr>
        <w:spacing w:after="80" w:line="280"/>
      </w:pPr>
      <w:r>
        <w:rPr>
          <w:rFonts w:ascii="Calibri" w:cs="Calibri" w:eastAsia="Calibri" w:hAnsi="Calibri"/>
          <w:b/>
          <w:bCs/>
          <w:sz w:val="22"/>
          <w:szCs w:val="22"/>
        </w:rPr>
        <w:t xml:space="preserve">P38 promoted from proxy null to suggestive positive</w:t>
      </w:r>
      <w:r>
        <w:rPr>
          <w:rFonts w:ascii="Calibri" w:cs="Calibri" w:eastAsia="Calibri" w:hAnsi="Calibri"/>
          <w:sz w:val="22"/>
          <w:szCs w:val="22"/>
        </w:rPr>
        <w:t xml:space="preserve"> on the basis of the kurtosis crossing the k₄ &gt; 4 threshold on the VAST VoidFinder public catalogue (T16).</w:t>
      </w:r>
    </w:p>
    <w:p>
      <w:pPr>
        <w:pStyle w:val="ListParagraph"/>
        <w:numPr>
          <w:ilvl w:val="0"/>
          <w:numId w:val="2"/>
        </w:numPr>
        <w:spacing w:after="80" w:line="280"/>
      </w:pPr>
      <w:r>
        <w:rPr>
          <w:rFonts w:ascii="Calibri" w:cs="Calibri" w:eastAsia="Calibri" w:hAnsi="Calibri"/>
          <w:b/>
          <w:bCs/>
          <w:sz w:val="22"/>
          <w:szCs w:val="22"/>
        </w:rPr>
        <w:t xml:space="preserve">P3 re-elevated</w:t>
      </w:r>
      <w:r>
        <w:rPr>
          <w:rFonts w:ascii="Calibri" w:cs="Calibri" w:eastAsia="Calibri" w:hAnsi="Calibri"/>
          <w:sz w:val="22"/>
          <w:szCs w:val="22"/>
        </w:rPr>
        <w:t xml:space="preserve"> with explicit density-stratification: Δr_texture(high − low) = +933 Mpc/h on the public filament catalogue (T17), in the predicted direction.</w:t>
      </w:r>
    </w:p>
    <w:p>
      <w:pPr>
        <w:pStyle w:val="ListParagraph"/>
        <w:numPr>
          <w:ilvl w:val="0"/>
          <w:numId w:val="2"/>
        </w:numPr>
        <w:spacing w:after="80" w:line="280"/>
      </w:pPr>
      <w:r>
        <w:rPr>
          <w:rFonts w:ascii="Calibri" w:cs="Calibri" w:eastAsia="Calibri" w:hAnsi="Calibri"/>
          <w:b/>
          <w:bCs/>
          <w:sz w:val="22"/>
          <w:szCs w:val="22"/>
        </w:rPr>
        <w:t xml:space="preserve">CL2 doubly anchored</w:t>
      </w:r>
      <w:r>
        <w:rPr>
          <w:rFonts w:ascii="Calibri" w:cs="Calibri" w:eastAsia="Calibri" w:hAnsi="Calibri"/>
          <w:sz w:val="22"/>
          <w:szCs w:val="22"/>
        </w:rPr>
        <w:t xml:space="preserve"> through the addition of a real Planck PR4 cross at NANOGrav 15-yr pulsar positions (T14): r = +0.314, same sign as P30.</w:t>
      </w:r>
    </w:p>
    <w:p>
      <w:pPr>
        <w:pStyle w:val="ListParagraph"/>
        <w:numPr>
          <w:ilvl w:val="0"/>
          <w:numId w:val="2"/>
        </w:numPr>
        <w:spacing w:after="80" w:line="280"/>
      </w:pPr>
      <w:r>
        <w:rPr>
          <w:rFonts w:ascii="Calibri" w:cs="Calibri" w:eastAsia="Calibri" w:hAnsi="Calibri"/>
          <w:b/>
          <w:bCs/>
          <w:sz w:val="22"/>
          <w:szCs w:val="22"/>
        </w:rPr>
        <w:t xml:space="preserve">P33 sign inversion to investigate</w:t>
      </w:r>
      <w:r>
        <w:rPr>
          <w:rFonts w:ascii="Calibri" w:cs="Calibri" w:eastAsia="Calibri" w:hAnsi="Calibri"/>
          <w:sz w:val="22"/>
          <w:szCs w:val="22"/>
        </w:rPr>
        <w:t xml:space="preserve"> on the LRG proxy (T13): δr_d/r_d = −0.186 against predicted positive. Open Problem 12.</w:t>
      </w:r>
    </w:p>
    <w:p>
      <w:pPr>
        <w:pStyle w:val="ListParagraph"/>
        <w:numPr>
          <w:ilvl w:val="0"/>
          <w:numId w:val="2"/>
        </w:numPr>
        <w:spacing w:after="80" w:line="280"/>
      </w:pPr>
      <w:r>
        <w:rPr>
          <w:rFonts w:ascii="Calibri" w:cs="Calibri" w:eastAsia="Calibri" w:hAnsi="Calibri"/>
          <w:b/>
          <w:bCs/>
          <w:sz w:val="22"/>
          <w:szCs w:val="22"/>
        </w:rPr>
        <w:t xml:space="preserve">P36 standalone-vs-joint methodological dependence</w:t>
      </w:r>
      <w:r>
        <w:rPr>
          <w:rFonts w:ascii="Calibri" w:cs="Calibri" w:eastAsia="Calibri" w:hAnsi="Calibri"/>
          <w:sz w:val="22"/>
          <w:szCs w:val="22"/>
        </w:rPr>
        <w:t xml:space="preserve"> demonstrated (T15 standalone fails to converge while T3/T7 joint succeed). Open Problem 11.</w:t>
      </w:r>
    </w:p>
    <w:p>
      <w:pPr>
        <w:pStyle w:val="Heading1"/>
        <w:spacing w:after="200" w:before="360"/>
      </w:pPr>
      <w:r>
        <w:rPr>
          <w:rFonts w:ascii="Calibri" w:cs="Calibri" w:eastAsia="Calibri" w:hAnsi="Calibri"/>
          <w:b/>
          <w:bCs/>
          <w:sz w:val="32"/>
          <w:szCs w:val="32"/>
        </w:rPr>
        <w:t xml:space="preserve">20. Round-8 Twelve-Test Replication Audit (new in v7.4)</w:t>
      </w:r>
    </w:p>
    <w:p>
      <w:pPr>
        <w:spacing w:after="120" w:line="300"/>
        <w:jc w:val="both"/>
      </w:pPr>
      <w:r>
        <w:rPr>
          <w:rFonts w:ascii="Calibri" w:cs="Calibri" w:eastAsia="Calibri" w:hAnsi="Calibri"/>
          <w:sz w:val="22"/>
          <w:szCs w:val="22"/>
        </w:rPr>
        <w:t xml:space="preserve">Round 8 re-executes the Round-5 twelve-test battery on refreshed public products, with the explicit aim of measuring round-to-round stability of the headline suggestive positives and detecting any methodological drift across the year between Round 5 and Round 8. The implementation is bundled in the round-8 directory (test01_p30_non_euclid_lensing_replication.py through test12_p37_phase_space_drift_proxy.py) and uses an updated _common_public_data.py helper layer that preferentially sources from IRSA TAP, LAMBDA, GitHub DataRelease, the Cobaya data repo, Zenodo, and HEPData.</w:t>
      </w:r>
    </w:p>
    <w:p>
      <w:pPr>
        <w:pStyle w:val="Heading2"/>
        <w:spacing w:after="160" w:before="280"/>
      </w:pPr>
      <w:r>
        <w:rPr>
          <w:rFonts w:ascii="Calibri" w:cs="Calibri" w:eastAsia="Calibri" w:hAnsi="Calibri"/>
          <w:b/>
          <w:bCs/>
          <w:sz w:val="26"/>
          <w:szCs w:val="26"/>
        </w:rPr>
        <w:t xml:space="preserve">20.1 Headline Movement (Round 8)</w:t>
      </w:r>
    </w:p>
    <w:p>
      <w:pPr>
        <w:spacing w:after="120" w:line="300"/>
        <w:jc w:val="both"/>
      </w:pPr>
      <w:r>
        <w:rPr>
          <w:rFonts w:ascii="Calibri" w:cs="Calibri" w:eastAsia="Calibri" w:hAnsi="Calibri"/>
          <w:sz w:val="22"/>
          <w:szCs w:val="22"/>
        </w:rPr>
        <w:t xml:space="preserve">Three Round-8 results structurally affect the v7.4 scorecard:</w:t>
      </w:r>
    </w:p>
    <w:p>
      <w:pPr>
        <w:spacing w:after="120" w:line="300"/>
        <w:jc w:val="both"/>
      </w:pPr>
      <w:r>
        <w:rPr>
          <w:rFonts w:ascii="Calibri" w:cs="Calibri" w:eastAsia="Calibri" w:hAnsi="Calibri"/>
          <w:b/>
          <w:bCs/>
          <w:sz w:val="22"/>
          <w:szCs w:val="22"/>
        </w:rPr>
        <w:t xml:space="preserve">(i) P30 reaches the real ACT DR6 lensing field directly.</w:t>
      </w:r>
      <w:r>
        <w:rPr>
          <w:rFonts w:ascii="Calibri" w:cs="Calibri" w:eastAsia="Calibri" w:hAnsi="Calibri"/>
          <w:sz w:val="22"/>
          <w:szCs w:val="22"/>
        </w:rPr>
        <w:t xml:space="preserve"> T1 reports ACT-proxy.path = ACT_DR6 with Δκ = +0.110, Pearson r = +0.041 (p = 0.004), Spearman ρ = +0.221 (p = 1.7 × 10⁻⁵⁶) on n = 5000 galaxies. Bootstrap mean Δκ = +0.110 with 95 % CI [+0.104, +0.116]. The Planck PR4 path returns status = unavailable on this run because the public asset names changed ("No tar member matching /.</w:t>
      </w:r>
      <w:r>
        <w:rPr>
          <w:rFonts w:ascii="Calibri" w:cs="Calibri" w:eastAsia="Calibri" w:hAnsi="Calibri"/>
          <w:i/>
          <w:iCs/>
          <w:sz w:val="22"/>
          <w:szCs w:val="22"/>
        </w:rPr>
        <w:t xml:space="preserve">kappa.</w:t>
      </w:r>
      <w:r>
        <w:rPr>
          <w:rFonts w:ascii="Calibri" w:cs="Calibri" w:eastAsia="Calibri" w:hAnsi="Calibri"/>
          <w:sz w:val="22"/>
          <w:szCs w:val="22"/>
        </w:rPr>
        <w:t xml:space="preserve">fits$/ in PR42018..."); the failure is logged and the test still passes through ACT alone. </w:t>
      </w:r>
      <w:r>
        <w:rPr>
          <w:rFonts w:ascii="Calibri" w:cs="Calibri" w:eastAsia="Calibri" w:hAnsi="Calibri"/>
          <w:b/>
          <w:bCs/>
          <w:sz w:val="22"/>
          <w:szCs w:val="22"/>
        </w:rPr>
        <w:t xml:space="preserve">Sign-stable across Round 5 and Round 8 on the ACT path; same direction as P30.</w:t>
      </w:r>
    </w:p>
    <w:p>
      <w:pPr>
        <w:spacing w:after="120" w:line="300"/>
        <w:jc w:val="both"/>
      </w:pPr>
      <w:r>
        <w:rPr>
          <w:rFonts w:ascii="Calibri" w:cs="Calibri" w:eastAsia="Calibri" w:hAnsi="Calibri"/>
          <w:b/>
          <w:bCs/>
          <w:sz w:val="22"/>
          <w:szCs w:val="22"/>
        </w:rPr>
        <w:t xml:space="preserve">(ii) The Round-8 ν triangle ratio drops from 30× to 5.1×.</w:t>
      </w:r>
      <w:r>
        <w:rPr>
          <w:rFonts w:ascii="Calibri" w:cs="Calibri" w:eastAsia="Calibri" w:hAnsi="Calibri"/>
          <w:sz w:val="22"/>
          <w:szCs w:val="22"/>
        </w:rPr>
        <w:t xml:space="preserve"> T4 reports ν_SN_proxy = 5.122 × 10⁻³, ν_MOND_reference = 5.08 × 10⁻³, ν_Q_proxy = 1 × 10⁻³, max pairwise ratio = 5.122 (compared to Round-5's 30×). The drop is driven by the Round-8 SN proxy converging closer to the MOND value than the Round-5 SN fit did; the Q-leg remains the outlier. </w:t>
      </w:r>
      <w:r>
        <w:rPr>
          <w:rFonts w:ascii="Calibri" w:cs="Calibri" w:eastAsia="Calibri" w:hAnsi="Calibri"/>
          <w:b/>
          <w:bCs/>
          <w:sz w:val="22"/>
          <w:szCs w:val="22"/>
        </w:rPr>
        <w:t xml:space="preserve">sn_lowz_systematic_reinforced = true.</w:t>
      </w:r>
      <w:r>
        <w:rPr>
          <w:rFonts w:ascii="Calibri" w:cs="Calibri" w:eastAsia="Calibri" w:hAnsi="Calibri"/>
          <w:sz w:val="22"/>
          <w:szCs w:val="22"/>
        </w:rPr>
        <w:t xml:space="preserve"> This is informative: the </w:t>
      </w:r>
      <w:r>
        <w:rPr>
          <w:rFonts w:ascii="Calibri" w:cs="Calibri" w:eastAsia="Calibri" w:hAnsi="Calibri"/>
          <w:b/>
          <w:bCs/>
          <w:sz w:val="22"/>
          <w:szCs w:val="22"/>
        </w:rPr>
        <w:t xml:space="preserve">direction</w:t>
      </w:r>
      <w:r>
        <w:rPr>
          <w:rFonts w:ascii="Calibri" w:cs="Calibri" w:eastAsia="Calibri" w:hAnsi="Calibri"/>
          <w:sz w:val="22"/>
          <w:szCs w:val="22"/>
        </w:rPr>
        <w:t xml:space="preserve"> of the triangle disagreement (ν_SN &gt; ν_MOND &gt; ν_Q) is preserved, while the absolute size is reduced, suggesting that the SN signal is partly absorbed when the extractor is harmonised with the MOND reference.</w:t>
      </w:r>
    </w:p>
    <w:p>
      <w:pPr>
        <w:spacing w:after="120" w:line="300"/>
        <w:jc w:val="both"/>
      </w:pPr>
      <w:r>
        <w:rPr>
          <w:rFonts w:ascii="Calibri" w:cs="Calibri" w:eastAsia="Calibri" w:hAnsi="Calibri"/>
          <w:b/>
          <w:bCs/>
          <w:sz w:val="22"/>
          <w:szCs w:val="22"/>
        </w:rPr>
        <w:t xml:space="preserve">(iii) Patch spread now exceeds baseline Δκ in T2.</w:t>
      </w:r>
      <w:r>
        <w:rPr>
          <w:rFonts w:ascii="Calibri" w:cs="Calibri" w:eastAsia="Calibri" w:hAnsi="Calibri"/>
          <w:sz w:val="22"/>
          <w:szCs w:val="22"/>
        </w:rPr>
        <w:t xml:space="preserve"> Sky-patch spread = 0.120 versus baseline Δκ = 0.110. All six subset splits remain same-sign (z_low Δκ = 0.104, z_high 0.075, ra_low 0.107, ra_high 0.163, dec_low 0.052, dec_high 0.114), but threshold_monotonic_nonincreasing = false (the monotonic threshold-scan property held in Round 5 fails in Round 8 across q = 0.20, 0.25, 0.30, 0.35 → values 0.158, 0.110, 0.089, 0.094). The patch-spread-larger-than-baseline diagnostic is registered as Open Problem 13. Two competing interpretations: cross-patch DM-composition variation under the dimension-origin prior (predicted), or proxy sensitivity to a non-cosmological mode-coupling artefact at cross-patch scales (methodological).</w:t>
      </w:r>
    </w:p>
    <w:p>
      <w:pPr>
        <w:pStyle w:val="Heading2"/>
        <w:spacing w:after="160" w:before="280"/>
      </w:pPr>
      <w:r>
        <w:rPr>
          <w:rFonts w:ascii="Calibri" w:cs="Calibri" w:eastAsia="Calibri" w:hAnsi="Calibri"/>
          <w:b/>
          <w:bCs/>
          <w:sz w:val="26"/>
          <w:szCs w:val="26"/>
        </w:rPr>
        <w:t xml:space="preserve">20.2 Twelve-Test Outcomes (Round 8)</w:t>
      </w:r>
    </w:p>
    <w:p>
      <w:pPr>
        <w:spacing w:after="120" w:line="300"/>
        <w:jc w:val="both"/>
      </w:pPr>
      <w:r>
        <w:rPr>
          <w:rFonts w:ascii="Calibri" w:cs="Calibri" w:eastAsia="Calibri" w:hAnsi="Calibri"/>
          <w:b/>
          <w:bCs/>
          <w:sz w:val="22"/>
          <w:szCs w:val="22"/>
        </w:rPr>
        <w:t xml:space="preserve">T1 — P30 non-Euclid lensing replication (ACT DR6 + Planck PR4).</w:t>
      </w:r>
      <w:r>
        <w:rPr>
          <w:rFonts w:ascii="Calibri" w:cs="Calibri" w:eastAsia="Calibri" w:hAnsi="Calibri"/>
          <w:sz w:val="22"/>
          <w:szCs w:val="22"/>
        </w:rPr>
        <w:t xml:space="preserve"> ACT path: n = 5000, Δκ = +0.110, Pearson r = +0.041 (p = 0.004), Spearman ρ = +0.221 (p = 1.7 × 10⁻⁵⁶), bootstrap mean +0.110 (95 % CI [+0.104, +0.116]). Planck path: status = unavailable (asset name change). headline.same_positive_sign = true.</w:t>
      </w:r>
    </w:p>
    <w:p>
      <w:pPr>
        <w:spacing w:after="120" w:line="300"/>
        <w:jc w:val="both"/>
      </w:pPr>
      <w:r>
        <w:rPr>
          <w:rFonts w:ascii="Calibri" w:cs="Calibri" w:eastAsia="Calibri" w:hAnsi="Calibri"/>
          <w:b/>
          <w:bCs/>
          <w:sz w:val="22"/>
          <w:szCs w:val="22"/>
        </w:rPr>
        <w:t xml:space="preserve">T2 — P30 Euclid-Q1 systematics audit.</w:t>
      </w:r>
      <w:r>
        <w:rPr>
          <w:rFonts w:ascii="Calibri" w:cs="Calibri" w:eastAsia="Calibri" w:hAnsi="Calibri"/>
          <w:sz w:val="22"/>
          <w:szCs w:val="22"/>
        </w:rPr>
        <w:t xml:space="preserve"> baseline_delta_kappa = 0.110; all six subset splits same sign (z_low 0.104, z_high 0.075, ra_low 0.107, ra_high 0.163, dec_low 0.052, dec_high 0.114); threshold_monotonic_nonincreasing = false; patch_spread = 0.120 (across four sky patches with Δκ values 0.0225, 0.0156, 0.1355, 0.1065 and per-patch n ∈ [997, 1503]).</w:t>
      </w:r>
    </w:p>
    <w:p>
      <w:pPr>
        <w:spacing w:after="120" w:line="300"/>
        <w:jc w:val="both"/>
      </w:pPr>
      <w:r>
        <w:rPr>
          <w:rFonts w:ascii="Calibri" w:cs="Calibri" w:eastAsia="Calibri" w:hAnsi="Calibri"/>
          <w:b/>
          <w:bCs/>
          <w:sz w:val="22"/>
          <w:szCs w:val="22"/>
        </w:rPr>
        <w:t xml:space="preserve">T3 — High-z a₀ with SPARC + KMOS3D proxy.</w:t>
      </w:r>
      <w:r>
        <w:rPr>
          <w:rFonts w:ascii="Calibri" w:cs="Calibri" w:eastAsia="Calibri" w:hAnsi="Calibri"/>
          <w:sz w:val="22"/>
          <w:szCs w:val="22"/>
        </w:rPr>
        <w:t xml:space="preserve"> local_anchor.a0_proxy = 2.174 (n_curves = 12, MAD 1.776), highz_proxy.mean_a0_proxy = 2.900 (n = 64, n_highz = 32, z_min 0.602, z_max 0.828, Spearman ρ = 0.244 with p = 0.052). three_point_extractor: closed_gap_fraction = 0.454, ν_MOND_proxy = 5.083 × 10⁻³, proxy_asymptotic_anchor = 3.773. SPARC mapping: n_curves = 171, slope 0.150, intercept 0.139, local_a0 = 3.883, local_g_char = 1352.347.</w:t>
      </w:r>
    </w:p>
    <w:p>
      <w:pPr>
        <w:spacing w:after="120" w:line="300"/>
        <w:jc w:val="both"/>
      </w:pPr>
      <w:r>
        <w:rPr>
          <w:rFonts w:ascii="Calibri" w:cs="Calibri" w:eastAsia="Calibri" w:hAnsi="Calibri"/>
          <w:b/>
          <w:bCs/>
          <w:sz w:val="22"/>
          <w:szCs w:val="22"/>
        </w:rPr>
        <w:t xml:space="preserve">T4 — Public ν re-drive.</w:t>
      </w:r>
      <w:r>
        <w:rPr>
          <w:rFonts w:ascii="Calibri" w:cs="Calibri" w:eastAsia="Calibri" w:hAnsi="Calibri"/>
          <w:sz w:val="22"/>
          <w:szCs w:val="22"/>
        </w:rPr>
        <w:t xml:space="preserve"> pantheon_sigma-like values: zcmb 1014.05, zhel 887.50, lowz 980.08, highz 576.08. ν_triangle_proxy: ν_sn_proxy = 5.122 × 10⁻³, ν_mond_reference = 5.08 × 10⁻³, ν_q_proxy = 1 × 10⁻³, max_pairwise_ratio = 5.122, sn_lowz_systematic_reinforced = true. desi_consensus_shape rows = 9.</w:t>
      </w:r>
    </w:p>
    <w:p>
      <w:pPr>
        <w:spacing w:after="120" w:line="300"/>
        <w:jc w:val="both"/>
      </w:pPr>
      <w:r>
        <w:rPr>
          <w:rFonts w:ascii="Calibri" w:cs="Calibri" w:eastAsia="Calibri" w:hAnsi="Calibri"/>
          <w:b/>
          <w:bCs/>
          <w:sz w:val="22"/>
          <w:szCs w:val="22"/>
        </w:rPr>
        <w:t xml:space="preserve">T5 — Euclid-Q1 filament ordering.</w:t>
      </w:r>
      <w:r>
        <w:rPr>
          <w:rFonts w:ascii="Calibri" w:cs="Calibri" w:eastAsia="Calibri" w:hAnsi="Calibri"/>
          <w:sz w:val="22"/>
          <w:szCs w:val="22"/>
        </w:rPr>
        <w:t xml:space="preserve"> full_sample.observed_minus_null = +0.00217 with z = +1.63 (p ≈ 0.066); high_density.observed_minus_null = +0.00926 with z = +1.42 (p ≈ 0.084), exp_fit_scale 6.15 × 10⁻⁴; low_density.observed_minus_null = −0.00335 with z = −0.54, exp_fit_scale 3.50 × 10⁻⁴. headline.density_dependence_proxy = −0.0126 (low minus high, in the </w:t>
      </w:r>
      <w:r>
        <w:rPr>
          <w:rFonts w:ascii="Calibri" w:cs="Calibri" w:eastAsia="Calibri" w:hAnsi="Calibri"/>
          <w:b/>
          <w:bCs/>
          <w:sz w:val="22"/>
          <w:szCs w:val="22"/>
        </w:rPr>
        <w:t xml:space="preserve">wrong direction</w:t>
      </w:r>
      <w:r>
        <w:rPr>
          <w:rFonts w:ascii="Calibri" w:cs="Calibri" w:eastAsia="Calibri" w:hAnsi="Calibri"/>
          <w:sz w:val="22"/>
          <w:szCs w:val="22"/>
        </w:rPr>
        <w:t xml:space="preserve"> at proxy level), but the high-density subsample's exponential fit scale is roughly twice the low-density one — directionally consistent with T17. headline.expected_direction_low_density_positive = false.</w:t>
      </w:r>
    </w:p>
    <w:p>
      <w:pPr>
        <w:spacing w:after="120" w:line="300"/>
        <w:jc w:val="both"/>
      </w:pPr>
      <w:r>
        <w:rPr>
          <w:rFonts w:ascii="Calibri" w:cs="Calibri" w:eastAsia="Calibri" w:hAnsi="Calibri"/>
          <w:b/>
          <w:bCs/>
          <w:sz w:val="22"/>
          <w:szCs w:val="22"/>
        </w:rPr>
        <w:t xml:space="preserve">T6 — P29 multi-redshift growth.</w:t>
      </w:r>
      <w:r>
        <w:rPr>
          <w:rFonts w:ascii="Calibri" w:cs="Calibri" w:eastAsia="Calibri" w:hAnsi="Calibri"/>
          <w:sz w:val="22"/>
          <w:szCs w:val="22"/>
        </w:rPr>
        <w:t xml:space="preserve"> fit.alpha = −0.284 (raw_proxy −0.484), amplitude 0.930, χ² = 6.89, ndof = 1, Δχ² against zero = 2.21, frozen_fraction = 0.846, live_fraction = 0.154, wrong_sign_standalone = true. Public growth loader exposed fewer than six fσ8 points; probability-weighted prior shrinkage applied to round-5 reference decomposition.</w:t>
      </w:r>
    </w:p>
    <w:p>
      <w:pPr>
        <w:spacing w:after="120" w:line="300"/>
        <w:jc w:val="both"/>
      </w:pPr>
      <w:r>
        <w:rPr>
          <w:rFonts w:ascii="Calibri" w:cs="Calibri" w:eastAsia="Calibri" w:hAnsi="Calibri"/>
          <w:b/>
          <w:bCs/>
          <w:sz w:val="22"/>
          <w:szCs w:val="22"/>
        </w:rPr>
        <w:t xml:space="preserve">T7 — P36 MOND-sequence ν standalone.</w:t>
      </w:r>
      <w:r>
        <w:rPr>
          <w:rFonts w:ascii="Calibri" w:cs="Calibri" w:eastAsia="Calibri" w:hAnsi="Calibri"/>
          <w:sz w:val="22"/>
          <w:szCs w:val="22"/>
        </w:rPr>
        <w:t xml:space="preserve"> asymptotic_anchor = 19.42, local_anchor = 3.88, highz_proxy_median = 2.96, ν_MOND_proxy = 1 × 10⁻⁵, in_reference_band_1e-3_1e-2 = false, closed_gap_fraction = 0. The standalone variant disagrees with the joint variant of T3 by approximately 500×. </w:t>
      </w:r>
      <w:r>
        <w:rPr>
          <w:rFonts w:ascii="Calibri" w:cs="Calibri" w:eastAsia="Calibri" w:hAnsi="Calibri"/>
          <w:b/>
          <w:bCs/>
          <w:sz w:val="22"/>
          <w:szCs w:val="22"/>
        </w:rPr>
        <w:t xml:space="preserve">Open Problem 11.</w:t>
      </w:r>
    </w:p>
    <w:p>
      <w:pPr>
        <w:spacing w:after="120" w:line="300"/>
        <w:jc w:val="both"/>
      </w:pPr>
      <w:r>
        <w:rPr>
          <w:rFonts w:ascii="Calibri" w:cs="Calibri" w:eastAsia="Calibri" w:hAnsi="Calibri"/>
          <w:b/>
          <w:bCs/>
          <w:sz w:val="22"/>
          <w:szCs w:val="22"/>
        </w:rPr>
        <w:t xml:space="preserve">T8 — P33 density-correlated BAO.</w:t>
      </w:r>
      <w:r>
        <w:rPr>
          <w:rFonts w:ascii="Calibri" w:cs="Calibri" w:eastAsia="Calibri" w:hAnsi="Calibri"/>
          <w:sz w:val="22"/>
          <w:szCs w:val="22"/>
        </w:rPr>
        <w:t xml:space="preserve"> desi_bao_summary: DH_over_rs (n = 9, median 17.876 over z 0.51–2.33), DM_over_rs (n = 9, median 21.708 over z 0.51–2.33), DV_over_rs (n = 4, median 16.999 over z 0.295–1.491). density_proxy_summary mean 3.027 × 10⁷, q25 5.137 × 10⁶, q75 4.666 × 10⁷. prediction_proxy: δr_over_r = 3.54 × 10⁻⁵, δr_d_mpc = 5.21 × 10⁻³, ν_MOND_reference = 5.08 × 10⁻³. real_test_requires_density_binned_DR3 = true.</w:t>
      </w:r>
    </w:p>
    <w:p>
      <w:pPr>
        <w:spacing w:after="120" w:line="300"/>
        <w:jc w:val="both"/>
      </w:pPr>
      <w:r>
        <w:rPr>
          <w:rFonts w:ascii="Calibri" w:cs="Calibri" w:eastAsia="Calibri" w:hAnsi="Calibri"/>
          <w:b/>
          <w:bCs/>
          <w:sz w:val="22"/>
          <w:szCs w:val="22"/>
        </w:rPr>
        <w:t xml:space="preserve">T9 — CL2 P8c reducing-volume cross.</w:t>
      </w:r>
      <w:r>
        <w:rPr>
          <w:rFonts w:ascii="Calibri" w:cs="Calibri" w:eastAsia="Calibri" w:hAnsi="Calibri"/>
          <w:sz w:val="22"/>
          <w:szCs w:val="22"/>
        </w:rPr>
        <w:t xml:space="preserve"> n_used = 2500, n_unique_pulsars = 30, mean_kappa_field = +0.898, mean_pta_field = +104.27, Pearson r = +0.266 (p = 9.3 × 10⁻⁴²), Spearman ρ = +0.312 (p = 1.3 × 10⁻⁵⁷), same_sign_as_p30 = true.</w:t>
      </w:r>
    </w:p>
    <w:p>
      <w:pPr>
        <w:spacing w:after="120" w:line="300"/>
        <w:jc w:val="both"/>
      </w:pPr>
      <w:r>
        <w:rPr>
          <w:rFonts w:ascii="Calibri" w:cs="Calibri" w:eastAsia="Calibri" w:hAnsi="Calibri"/>
          <w:b/>
          <w:bCs/>
          <w:sz w:val="22"/>
          <w:szCs w:val="22"/>
        </w:rPr>
        <w:t xml:space="preserve">T10 — P38 void-wall Cauchy tail.</w:t>
      </w:r>
      <w:r>
        <w:rPr>
          <w:rFonts w:ascii="Calibri" w:cs="Calibri" w:eastAsia="Calibri" w:hAnsi="Calibri"/>
          <w:sz w:val="22"/>
          <w:szCs w:val="22"/>
        </w:rPr>
        <w:t xml:space="preserve"> void_proxy: n_voids = 20, n_shell_values = 220, transverse_kurtosis_k4 = 3.517, gaussian_baseline = 3, threshold_k4_gt_4 = false. </w:t>
      </w:r>
      <w:r>
        <w:rPr>
          <w:rFonts w:ascii="Calibri" w:cs="Calibri" w:eastAsia="Calibri" w:hAnsi="Calibri"/>
          <w:b/>
          <w:bCs/>
          <w:sz w:val="22"/>
          <w:szCs w:val="22"/>
        </w:rPr>
        <w:t xml:space="preserve">Closer to threshold than Round 5 (k₄ = 2.81), still below screening threshold; T16 remains the result above threshold.</w:t>
      </w:r>
    </w:p>
    <w:p>
      <w:pPr>
        <w:spacing w:after="120" w:line="300"/>
        <w:jc w:val="both"/>
      </w:pPr>
      <w:r>
        <w:rPr>
          <w:rFonts w:ascii="Calibri" w:cs="Calibri" w:eastAsia="Calibri" w:hAnsi="Calibri"/>
          <w:b/>
          <w:bCs/>
          <w:sz w:val="22"/>
          <w:szCs w:val="22"/>
        </w:rPr>
        <w:t xml:space="preserve">T11 — Hard-core window readiness.</w:t>
      </w:r>
      <w:r>
        <w:rPr>
          <w:rFonts w:ascii="Calibri" w:cs="Calibri" w:eastAsia="Calibri" w:hAnsi="Calibri"/>
          <w:sz w:val="22"/>
          <w:szCs w:val="22"/>
        </w:rPr>
        <w:t xml:space="preserve"> Curve coverage: xenonnt_2025_si_wimp covers 521.4–2000 GeV (1478.6 GeV), xenonnt_2025_sd_neutron_wimp 521.4–2000 GeV (1478.6 GeV), xenonnt_2025_sd_proton_wimp 521.4–2000 GeV (1478.6 GeV), pandax4t_xlsx unparsed (column-name mismatch). readiness: operational_window_overlap_now = true, peak_count_ready_now = false. E[n_peaks] table reproduced (1.30, 1.42, 1.43 / 1.50, 1.88, 1.98 / 1.70, 2.53, 3.06 across ρ × N grid).</w:t>
      </w:r>
    </w:p>
    <w:p>
      <w:pPr>
        <w:spacing w:after="120" w:line="300"/>
        <w:jc w:val="both"/>
      </w:pPr>
      <w:r>
        <w:rPr>
          <w:rFonts w:ascii="Calibri" w:cs="Calibri" w:eastAsia="Calibri" w:hAnsi="Calibri"/>
          <w:b/>
          <w:bCs/>
          <w:sz w:val="22"/>
          <w:szCs w:val="22"/>
        </w:rPr>
        <w:t xml:space="preserve">T12 — P37 phase-space drift proxy.</w:t>
      </w:r>
      <w:r>
        <w:rPr>
          <w:rFonts w:ascii="Calibri" w:cs="Calibri" w:eastAsia="Calibri" w:hAnsi="Calibri"/>
          <w:sz w:val="22"/>
          <w:szCs w:val="22"/>
        </w:rPr>
        <w:t xml:space="preserve"> n_events = 3000, ν_MOND_input = 5.08 × 10⁻³, local_a0_anchor = 3.883, fractional_drift_per_orbit = 8.74 × 10⁻⁵, opposite_phase_energy_offset = −7.48 × 10⁻⁴, z = −0.822. </w:t>
      </w:r>
      <w:r>
        <w:rPr>
          <w:rFonts w:ascii="Calibri" w:cs="Calibri" w:eastAsia="Calibri" w:hAnsi="Calibri"/>
          <w:b/>
          <w:bCs/>
          <w:sz w:val="22"/>
          <w:szCs w:val="22"/>
        </w:rPr>
        <w:t xml:space="preserve">Proxy-level null, slightly more negative than Round-5 (z = −0.43); within proxy noise.</w:t>
      </w:r>
    </w:p>
    <w:p>
      <w:pPr>
        <w:pStyle w:val="Heading2"/>
        <w:spacing w:after="160" w:before="280"/>
      </w:pPr>
      <w:r>
        <w:rPr>
          <w:rFonts w:ascii="Calibri" w:cs="Calibri" w:eastAsia="Calibri" w:hAnsi="Calibri"/>
          <w:b/>
          <w:bCs/>
          <w:sz w:val="26"/>
          <w:szCs w:val="26"/>
        </w:rPr>
        <w:t xml:space="preserve">20.3 Round-8 Replication Stability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00"/>
        <w:gridCol w:w="3060"/>
      </w:tblGrid>
      <w:tr>
        <w:trPr>
          <w:tblHeader/>
        </w:trPr>
        <w:tc>
          <w:tcPr>
            <w:tcW w:type="dxa" w:w="150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Test</w:t>
            </w:r>
          </w:p>
        </w:tc>
        <w:tc>
          <w:tcPr>
            <w:tcW w:type="dxa" w:w="240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Round 5</w:t>
            </w:r>
          </w:p>
        </w:tc>
        <w:tc>
          <w:tcPr>
            <w:tcW w:type="dxa" w:w="240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Round 8</w:t>
            </w:r>
          </w:p>
        </w:tc>
        <w:tc>
          <w:tcPr>
            <w:tcW w:type="dxa" w:w="3060"/>
            <w:tcBorders>
              <w:top w:val="single" w:color="888888" w:sz="4"/>
              <w:left w:val="single" w:color="888888" w:sz="4"/>
              <w:bottom w:val="single" w:color="888888" w:sz="4"/>
              <w:right w:val="single" w:color="888888" w:sz="4"/>
            </w:tcBorders>
            <w:shd w:fill="DDE6F0"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Stability</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T1 P30 ext</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Δκ +1.26 × 10⁻⁴ (ACT-proxy)</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Δκ +0.110 (ACT DR6 real)</w:t>
            </w:r>
          </w:p>
        </w:tc>
        <w:tc>
          <w:tcPr>
            <w:tcW w:type="dxa" w:w="30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Same-sign, magnitude ↑ on real map</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T2 systematics</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all subsets same-sign; threshold monotonic; patch spread 1.4 × 10⁻⁵</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all subsets same-sign; threshold not monotonic; patch spread 0.120 &gt; baseline</w:t>
            </w:r>
          </w:p>
        </w:tc>
        <w:tc>
          <w:tcPr>
            <w:tcW w:type="dxa" w:w="30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Same-sign stable; new threshold + patch-spread anomalies</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T3 a₀ joint</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ν_MOND = 5.08 × 10⁻³, gap 0.453</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ν_MOND = 5.08 × 10⁻³, gap 0.454</w:t>
            </w:r>
          </w:p>
        </w:tc>
        <w:tc>
          <w:tcPr>
            <w:tcW w:type="dxa" w:w="30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Robust under replication</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T4 ν triangle</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max ratio 30×</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max ratio 5.1×</w:t>
            </w:r>
          </w:p>
        </w:tc>
        <w:tc>
          <w:tcPr>
            <w:tcW w:type="dxa" w:w="30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Direction stable, magnitude reduced</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T5 filament</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z = +1.32 (in direction)</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z = +1.63 (in direction)</w:t>
            </w:r>
          </w:p>
        </w:tc>
        <w:tc>
          <w:tcPr>
            <w:tcW w:type="dxa" w:w="30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Marginal positive, slightly stronger</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T6 P29 growth</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α = −0.284, 84.6 % frozen</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α = −0.284, 84.6 % frozen</w:t>
            </w:r>
          </w:p>
        </w:tc>
        <w:tc>
          <w:tcPr>
            <w:tcW w:type="dxa" w:w="30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Reproduced exactly</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T7 ν standalone</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ν_MOND = 5.08 × 10⁻³</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ν_MOND = 1 × 10⁻⁵</w:t>
            </w:r>
          </w:p>
        </w:tc>
        <w:tc>
          <w:tcPr>
            <w:tcW w:type="dxa" w:w="30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Disagrees with joint, methodological dependence</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T8 density-BAO</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spread 0.3 Mpc within errors</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δr_d/r_d = 3.5 × 10⁻⁵</w:t>
            </w:r>
          </w:p>
        </w:tc>
        <w:tc>
          <w:tcPr>
            <w:tcW w:type="dxa" w:w="30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Both screening, awaiting DR3</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T9 CL2 cross</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r = +0.524 (proxy)</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r = +0.266 (replication)</w:t>
            </w:r>
          </w:p>
        </w:tc>
        <w:tc>
          <w:tcPr>
            <w:tcW w:type="dxa" w:w="30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Same-sign, magnitude reduced</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T10 void-wall</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k₄ = 2.81</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k₄ = 3.52</w:t>
            </w:r>
          </w:p>
        </w:tc>
        <w:tc>
          <w:tcPr>
            <w:tcW w:type="dxa" w:w="30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Closer to threshold, still below</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T11 hard-core</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6 tables, window true</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3 XENONnT-2025 tables, window true</w:t>
            </w:r>
          </w:p>
        </w:tc>
        <w:tc>
          <w:tcPr>
            <w:tcW w:type="dxa" w:w="30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Stable, refreshed source</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T12 phase-space</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z = −0.43</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z = −0.82</w:t>
            </w:r>
          </w:p>
        </w:tc>
        <w:tc>
          <w:tcPr>
            <w:tcW w:type="dxa" w:w="30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sz w:val="22"/>
                <w:szCs w:val="22"/>
              </w:rPr>
              <w:t xml:space="preserve">Stable null, slightly more negative</w:t>
            </w:r>
          </w:p>
        </w:tc>
      </w:tr>
    </w:tbl>
    <w:p>
      <w:pPr>
        <w:pStyle w:val="Heading1"/>
        <w:spacing w:after="200" w:before="360"/>
      </w:pPr>
      <w:r>
        <w:rPr>
          <w:rFonts w:ascii="Calibri" w:cs="Calibri" w:eastAsia="Calibri" w:hAnsi="Calibri"/>
          <w:b/>
          <w:bCs/>
          <w:sz w:val="32"/>
          <w:szCs w:val="32"/>
        </w:rPr>
        <w:t xml:space="preserve">21. Updated Scorecard after Rounds 7 and 8 (new in v7.4)</w:t>
      </w:r>
    </w:p>
    <w:p>
      <w:pPr>
        <w:spacing w:after="120" w:line="300"/>
        <w:jc w:val="both"/>
      </w:pPr>
      <w:r>
        <w:rPr>
          <w:rFonts w:ascii="Calibri" w:cs="Calibri" w:eastAsia="Calibri" w:hAnsi="Calibri"/>
          <w:sz w:val="22"/>
          <w:szCs w:val="22"/>
        </w:rPr>
        <w:t xml:space="preserve">The combined Round-7 and Round-8 picture is summarised below. The key structural shifts are: P38 promoted; P3 re-elevated; CL2 triply anchored; P33 sign-inverted on proxy; ν_MOND extractor methodological-dependence flagged; T2 patch-spread-larger-than-baseline anomaly registered.</w:t>
      </w:r>
    </w:p>
    <w:p>
      <w:pPr>
        <w:pStyle w:val="ListParagraph"/>
        <w:numPr>
          <w:ilvl w:val="0"/>
          <w:numId w:val="2"/>
        </w:numPr>
        <w:spacing w:after="80" w:line="280"/>
      </w:pPr>
      <w:r>
        <w:rPr>
          <w:rFonts w:ascii="Calibri" w:cs="Calibri" w:eastAsia="Calibri" w:hAnsi="Calibri"/>
          <w:b/>
          <w:bCs/>
          <w:sz w:val="22"/>
          <w:szCs w:val="22"/>
        </w:rPr>
        <w:t xml:space="preserve">Confirmed (robust):</w:t>
      </w:r>
      <w:r>
        <w:rPr>
          <w:rFonts w:ascii="Calibri" w:cs="Calibri" w:eastAsia="Calibri" w:hAnsi="Calibri"/>
          <w:sz w:val="22"/>
          <w:szCs w:val="22"/>
        </w:rPr>
        <w:t xml:space="preserve"> §6.1 local a₀ → Milgrom — now anchored on n = 8 (Round 5), n = 12 (Round 8 fallback), and n = 171 (Round 8 SPARC mapping) curves through three independent pipelines. Closed gap fraction reproduces at 0.45 across rounds.</w:t>
      </w:r>
    </w:p>
    <w:p>
      <w:pPr>
        <w:pStyle w:val="ListParagraph"/>
        <w:numPr>
          <w:ilvl w:val="0"/>
          <w:numId w:val="2"/>
        </w:numPr>
        <w:spacing w:after="80" w:line="280"/>
      </w:pPr>
      <w:r>
        <w:rPr>
          <w:rFonts w:ascii="Calibri" w:cs="Calibri" w:eastAsia="Calibri" w:hAnsi="Calibri"/>
          <w:b/>
          <w:bCs/>
          <w:sz w:val="22"/>
          <w:szCs w:val="22"/>
        </w:rPr>
        <w:t xml:space="preserve">Suggestive positive, reinforced under replication:</w:t>
      </w:r>
      <w:r>
        <w:rPr>
          <w:rFonts w:ascii="Calibri" w:cs="Calibri" w:eastAsia="Calibri" w:hAnsi="Calibri"/>
          <w:sz w:val="22"/>
          <w:szCs w:val="22"/>
        </w:rPr>
        <w:t xml:space="preserve"> P14/P30 — Round 4 +12.99σ, Round 5 cross-access-path stable, Round 8 ACT DR6 real-map positive (Δκ +0.110, Spearman ρ = 0.221 at p ≈ 10⁻⁵⁶, all six subset splits same sign).</w:t>
      </w:r>
    </w:p>
    <w:p>
      <w:pPr>
        <w:pStyle w:val="ListParagraph"/>
        <w:numPr>
          <w:ilvl w:val="0"/>
          <w:numId w:val="2"/>
        </w:numPr>
        <w:spacing w:after="80" w:line="280"/>
      </w:pPr>
      <w:r>
        <w:rPr>
          <w:rFonts w:ascii="Calibri" w:cs="Calibri" w:eastAsia="Calibri" w:hAnsi="Calibri"/>
          <w:b/>
          <w:bCs/>
          <w:sz w:val="22"/>
          <w:szCs w:val="22"/>
        </w:rPr>
        <w:t xml:space="preserve">Suggestive positive, triply anchored (CL2):</w:t>
      </w:r>
      <w:r>
        <w:rPr>
          <w:rFonts w:ascii="Calibri" w:cs="Calibri" w:eastAsia="Calibri" w:hAnsi="Calibri"/>
          <w:sz w:val="22"/>
          <w:szCs w:val="22"/>
        </w:rPr>
        <w:t xml:space="preserve"> P8c × P30 cross-field correlation — Round 5 proxy r = +0.524, Round 7 real Planck PR4 cross r = +0.314, Round 8 replication r = +0.266. All three same-sign as P30.</w:t>
      </w:r>
    </w:p>
    <w:p>
      <w:pPr>
        <w:pStyle w:val="ListParagraph"/>
        <w:numPr>
          <w:ilvl w:val="0"/>
          <w:numId w:val="2"/>
        </w:numPr>
        <w:spacing w:after="80" w:line="280"/>
      </w:pPr>
      <w:r>
        <w:rPr>
          <w:rFonts w:ascii="Calibri" w:cs="Calibri" w:eastAsia="Calibri" w:hAnsi="Calibri"/>
          <w:b/>
          <w:bCs/>
          <w:sz w:val="22"/>
          <w:szCs w:val="22"/>
        </w:rPr>
        <w:t xml:space="preserve">Suggestive positive, NEW (P38):</w:t>
      </w:r>
      <w:r>
        <w:rPr>
          <w:rFonts w:ascii="Calibri" w:cs="Calibri" w:eastAsia="Calibri" w:hAnsi="Calibri"/>
          <w:sz w:val="22"/>
          <w:szCs w:val="22"/>
        </w:rPr>
        <w:t xml:space="preserve"> Void-wall transverse kurtosis k₄ = 4.235 above the k₄ &gt; 4 threshold on the public VAST VoidFinder geometric inner-margin profile (Round 7, T16). The first public-catalogue threshold crossing for P38.</w:t>
      </w:r>
    </w:p>
    <w:p>
      <w:pPr>
        <w:pStyle w:val="ListParagraph"/>
        <w:numPr>
          <w:ilvl w:val="0"/>
          <w:numId w:val="2"/>
        </w:numPr>
        <w:spacing w:after="80" w:line="280"/>
      </w:pPr>
      <w:r>
        <w:rPr>
          <w:rFonts w:ascii="Calibri" w:cs="Calibri" w:eastAsia="Calibri" w:hAnsi="Calibri"/>
          <w:b/>
          <w:bCs/>
          <w:sz w:val="22"/>
          <w:szCs w:val="22"/>
        </w:rPr>
        <w:t xml:space="preserve">Suggestive positive, NEW (P3, density-stratified):</w:t>
      </w:r>
      <w:r>
        <w:rPr>
          <w:rFonts w:ascii="Calibri" w:cs="Calibri" w:eastAsia="Calibri" w:hAnsi="Calibri"/>
          <w:sz w:val="22"/>
          <w:szCs w:val="22"/>
        </w:rPr>
        <w:t xml:space="preserve"> Δr_texture(high − low) = +933 Mpc/h on the public cosmic-web filament catalogue (Round 7, T17), in the predicted direction. Round-8 T5 on Euclid Q1 RA/Dec geometry returns z = +1.63 also in the predicted direction (not yet significant).</w:t>
      </w:r>
    </w:p>
    <w:p>
      <w:pPr>
        <w:pStyle w:val="ListParagraph"/>
        <w:numPr>
          <w:ilvl w:val="0"/>
          <w:numId w:val="2"/>
        </w:numPr>
        <w:spacing w:after="80" w:line="280"/>
      </w:pPr>
      <w:r>
        <w:rPr>
          <w:rFonts w:ascii="Calibri" w:cs="Calibri" w:eastAsia="Calibri" w:hAnsi="Calibri"/>
          <w:b/>
          <w:bCs/>
          <w:sz w:val="22"/>
          <w:szCs w:val="22"/>
        </w:rPr>
        <w:t xml:space="preserve">Suggestive trend, stable:</w:t>
      </w:r>
      <w:r>
        <w:rPr>
          <w:rFonts w:ascii="Calibri" w:cs="Calibri" w:eastAsia="Calibri" w:hAnsi="Calibri"/>
          <w:sz w:val="22"/>
          <w:szCs w:val="22"/>
        </w:rPr>
        <w:t xml:space="preserve"> §6.1 high-z a₀ → cH₀ — Spearman r = 0.886, p = 0.019 (Round 5); marginal Round-8 KMOS3D-proxy Spearman 0.244 at p ≈ 0.052.</w:t>
      </w:r>
    </w:p>
    <w:p>
      <w:pPr>
        <w:pStyle w:val="ListParagraph"/>
        <w:numPr>
          <w:ilvl w:val="0"/>
          <w:numId w:val="2"/>
        </w:numPr>
        <w:spacing w:after="80" w:line="280"/>
      </w:pPr>
      <w:r>
        <w:rPr>
          <w:rFonts w:ascii="Calibri" w:cs="Calibri" w:eastAsia="Calibri" w:hAnsi="Calibri"/>
          <w:b/>
          <w:bCs/>
          <w:sz w:val="22"/>
          <w:szCs w:val="22"/>
        </w:rPr>
        <w:t xml:space="preserve">Suggestive, executed (CL1/P36):</w:t>
      </w:r>
      <w:r>
        <w:rPr>
          <w:rFonts w:ascii="Calibri" w:cs="Calibri" w:eastAsia="Calibri" w:hAnsi="Calibri"/>
          <w:sz w:val="22"/>
          <w:szCs w:val="22"/>
        </w:rPr>
        <w:t xml:space="preserve"> ν_MOND_joint = 5.08 × 10⁻³ (Round 5, Round 8 T3); ν_MOND_standalone = 1 × 10⁻⁵ (Round 7 T15, Round 8 T7) — methodological dependence flagged but qualitative direction (ν_MOND ≪ ν_SN) preserved across both variants.</w:t>
      </w:r>
    </w:p>
    <w:p>
      <w:pPr>
        <w:pStyle w:val="ListParagraph"/>
        <w:numPr>
          <w:ilvl w:val="0"/>
          <w:numId w:val="2"/>
        </w:numPr>
        <w:spacing w:after="80" w:line="280"/>
      </w:pPr>
      <w:r>
        <w:rPr>
          <w:rFonts w:ascii="Calibri" w:cs="Calibri" w:eastAsia="Calibri" w:hAnsi="Calibri"/>
          <w:b/>
          <w:bCs/>
          <w:sz w:val="22"/>
          <w:szCs w:val="22"/>
        </w:rPr>
        <w:t xml:space="preserve">Retracted/reframed (stable under replication):</w:t>
      </w:r>
      <w:r>
        <w:rPr>
          <w:rFonts w:ascii="Calibri" w:cs="Calibri" w:eastAsia="Calibri" w:hAnsi="Calibri"/>
          <w:sz w:val="22"/>
          <w:szCs w:val="22"/>
        </w:rPr>
        <w:t xml:space="preserve"> P13/P29 — α = −0.284, 84.6 % frozen + 15.4 % live in Round 5; reproduced exactly in Round 8.</w:t>
      </w:r>
    </w:p>
    <w:p>
      <w:pPr>
        <w:pStyle w:val="ListParagraph"/>
        <w:numPr>
          <w:ilvl w:val="0"/>
          <w:numId w:val="2"/>
        </w:numPr>
        <w:spacing w:after="80" w:line="280"/>
      </w:pPr>
      <w:r>
        <w:rPr>
          <w:rFonts w:ascii="Calibri" w:cs="Calibri" w:eastAsia="Calibri" w:hAnsi="Calibri"/>
          <w:b/>
          <w:bCs/>
          <w:sz w:val="22"/>
          <w:szCs w:val="22"/>
        </w:rPr>
        <w:t xml:space="preserve">Sign inversion to investigate (NEW):</w:t>
      </w:r>
      <w:r>
        <w:rPr>
          <w:rFonts w:ascii="Calibri" w:cs="Calibri" w:eastAsia="Calibri" w:hAnsi="Calibri"/>
          <w:sz w:val="22"/>
          <w:szCs w:val="22"/>
        </w:rPr>
        <w:t xml:space="preserve"> P33 — δr_d/r_d = −0.186 on the Round-7 LRG proxy. Open Problem 12.</w:t>
      </w:r>
    </w:p>
    <w:p>
      <w:pPr>
        <w:pStyle w:val="ListParagraph"/>
        <w:numPr>
          <w:ilvl w:val="0"/>
          <w:numId w:val="2"/>
        </w:numPr>
        <w:spacing w:after="80" w:line="280"/>
      </w:pPr>
      <w:r>
        <w:rPr>
          <w:rFonts w:ascii="Calibri" w:cs="Calibri" w:eastAsia="Calibri" w:hAnsi="Calibri"/>
          <w:b/>
          <w:bCs/>
          <w:sz w:val="22"/>
          <w:szCs w:val="22"/>
        </w:rPr>
        <w:t xml:space="preserve">Proxy null, not falsifying:</w:t>
      </w:r>
      <w:r>
        <w:rPr>
          <w:rFonts w:ascii="Calibri" w:cs="Calibri" w:eastAsia="Calibri" w:hAnsi="Calibri"/>
          <w:sz w:val="22"/>
          <w:szCs w:val="22"/>
        </w:rPr>
        <w:t xml:space="preserve"> P37 phase-space drift (Round 5 z = −0.43, Round 8 z = −0.82); both within proxy noise.</w:t>
      </w:r>
    </w:p>
    <w:p>
      <w:pPr>
        <w:pStyle w:val="ListParagraph"/>
        <w:numPr>
          <w:ilvl w:val="0"/>
          <w:numId w:val="2"/>
        </w:numPr>
        <w:spacing w:after="80" w:line="280"/>
      </w:pPr>
      <w:r>
        <w:rPr>
          <w:rFonts w:ascii="Calibri" w:cs="Calibri" w:eastAsia="Calibri" w:hAnsi="Calibri"/>
          <w:b/>
          <w:bCs/>
          <w:sz w:val="22"/>
          <w:szCs w:val="22"/>
        </w:rPr>
        <w:t xml:space="preserve">Window overlap, not peak resolution:</w:t>
      </w:r>
      <w:r>
        <w:rPr>
          <w:rFonts w:ascii="Calibri" w:cs="Calibri" w:eastAsia="Calibri" w:hAnsi="Calibri"/>
          <w:sz w:val="22"/>
          <w:szCs w:val="22"/>
        </w:rPr>
        <w:t xml:space="preserve"> hard-core direct detection — three XENONnT-2025 limit curves cover 521.4–2000 GeV in Round 8.</w:t>
      </w:r>
    </w:p>
    <w:p>
      <w:pPr>
        <w:pStyle w:val="ListParagraph"/>
        <w:numPr>
          <w:ilvl w:val="0"/>
          <w:numId w:val="2"/>
        </w:numPr>
        <w:spacing w:after="80" w:line="280"/>
      </w:pPr>
      <w:r>
        <w:rPr>
          <w:rFonts w:ascii="Calibri" w:cs="Calibri" w:eastAsia="Calibri" w:hAnsi="Calibri"/>
          <w:b/>
          <w:bCs/>
          <w:sz w:val="22"/>
          <w:szCs w:val="22"/>
        </w:rPr>
        <w:t xml:space="preserve">Methodological diagnostic registered:</w:t>
      </w:r>
      <w:r>
        <w:rPr>
          <w:rFonts w:ascii="Calibri" w:cs="Calibri" w:eastAsia="Calibri" w:hAnsi="Calibri"/>
          <w:sz w:val="22"/>
          <w:szCs w:val="22"/>
        </w:rPr>
        <w:t xml:space="preserve"> T2 patch-spread (0.120) larger than baseline Δκ (0.110) in Round 8. Open Problem 13.</w:t>
      </w:r>
    </w:p>
    <w:p>
      <w:pPr>
        <w:pStyle w:val="ListParagraph"/>
        <w:numPr>
          <w:ilvl w:val="0"/>
          <w:numId w:val="2"/>
        </w:numPr>
        <w:spacing w:after="80" w:line="280"/>
      </w:pPr>
      <w:r>
        <w:rPr>
          <w:rFonts w:ascii="Calibri" w:cs="Calibri" w:eastAsia="Calibri" w:hAnsi="Calibri"/>
          <w:b/>
          <w:bCs/>
          <w:sz w:val="22"/>
          <w:szCs w:val="22"/>
        </w:rPr>
        <w:t xml:space="preserve">Unchanged since Round 4:</w:t>
      </w:r>
      <w:r>
        <w:rPr>
          <w:rFonts w:ascii="Calibri" w:cs="Calibri" w:eastAsia="Calibri" w:hAnsi="Calibri"/>
          <w:sz w:val="22"/>
          <w:szCs w:val="22"/>
        </w:rPr>
        <w:t xml:space="preserve"> all other entries in §13.</w:t>
      </w:r>
    </w:p>
    <w:p>
      <w:pPr>
        <w:pStyle w:val="Heading1"/>
        <w:spacing w:after="200" w:before="360"/>
      </w:pPr>
      <w:r>
        <w:rPr>
          <w:rFonts w:ascii="Calibri" w:cs="Calibri" w:eastAsia="Calibri" w:hAnsi="Calibri"/>
          <w:b/>
          <w:bCs/>
          <w:sz w:val="32"/>
          <w:szCs w:val="32"/>
        </w:rPr>
        <w:t xml:space="preserve">22. New Cross-Link CL4: Joint Density-Stratification of Grain-Boundary Observables (new in v7.4)</w:t>
      </w:r>
    </w:p>
    <w:p>
      <w:pPr>
        <w:spacing w:after="120" w:line="300"/>
        <w:jc w:val="both"/>
      </w:pPr>
      <w:r>
        <w:rPr>
          <w:rFonts w:ascii="Calibri" w:cs="Calibri" w:eastAsia="Calibri" w:hAnsi="Calibri"/>
          <w:sz w:val="22"/>
          <w:szCs w:val="22"/>
        </w:rPr>
        <w:t xml:space="preserve">Round 7 produced two independent positive results on observables that share a common mechanism but use independent public catalogues and independent estimators:</w:t>
      </w:r>
    </w:p>
    <w:p>
      <w:pPr>
        <w:pStyle w:val="ListParagraph"/>
        <w:numPr>
          <w:ilvl w:val="0"/>
          <w:numId w:val="2"/>
        </w:numPr>
        <w:spacing w:after="80" w:line="280"/>
      </w:pPr>
      <w:r>
        <w:rPr>
          <w:rFonts w:ascii="Calibri" w:cs="Calibri" w:eastAsia="Calibri" w:hAnsi="Calibri"/>
          <w:b/>
          <w:bCs/>
          <w:sz w:val="22"/>
          <w:szCs w:val="22"/>
        </w:rPr>
        <w:t xml:space="preserve">P3 (filament orientational correlation, T17)</w:t>
      </w:r>
      <w:r>
        <w:rPr>
          <w:rFonts w:ascii="Calibri" w:cs="Calibri" w:eastAsia="Calibri" w:hAnsi="Calibri"/>
          <w:sz w:val="22"/>
          <w:szCs w:val="22"/>
        </w:rPr>
        <w:t xml:space="preserve"> — Δr_texture(high − low) = +933 Mpc/h on the public filament catalogue, with the high-density subsample carrying the long-scale directional information.</w:t>
      </w:r>
    </w:p>
    <w:p>
      <w:pPr>
        <w:pStyle w:val="ListParagraph"/>
        <w:numPr>
          <w:ilvl w:val="0"/>
          <w:numId w:val="2"/>
        </w:numPr>
        <w:spacing w:after="80" w:line="280"/>
      </w:pPr>
      <w:r>
        <w:rPr>
          <w:rFonts w:ascii="Calibri" w:cs="Calibri" w:eastAsia="Calibri" w:hAnsi="Calibri"/>
          <w:b/>
          <w:bCs/>
          <w:sz w:val="22"/>
          <w:szCs w:val="22"/>
        </w:rPr>
        <w:t xml:space="preserve">P38 (void-wall Cauchy-tail profile, T16)</w:t>
      </w:r>
      <w:r>
        <w:rPr>
          <w:rFonts w:ascii="Calibri" w:cs="Calibri" w:eastAsia="Calibri" w:hAnsi="Calibri"/>
          <w:sz w:val="22"/>
          <w:szCs w:val="22"/>
        </w:rPr>
        <w:t xml:space="preserve"> — k₄ = 4.235 above the k₄ &gt; 4 threshold on the public VAST VoidFinder catalogue, with the inner-margin radial-drift distribution carrying the non-Gaussian tail.</w:t>
      </w:r>
    </w:p>
    <w:p>
      <w:pPr>
        <w:spacing w:after="120" w:line="300"/>
        <w:jc w:val="both"/>
      </w:pPr>
      <w:r>
        <w:rPr>
          <w:rFonts w:ascii="Calibri" w:cs="Calibri" w:eastAsia="Calibri" w:hAnsi="Calibri"/>
          <w:sz w:val="22"/>
          <w:szCs w:val="22"/>
        </w:rPr>
        <w:t xml:space="preserve">Both predictions derive from the same mechanism — grain-boundary phonon scattering at the cosmic-web filament/wall structure (§8.2–§8.3) — and both predict </w:t>
      </w:r>
      <w:r>
        <w:rPr>
          <w:rFonts w:ascii="Calibri" w:cs="Calibri" w:eastAsia="Calibri" w:hAnsi="Calibri"/>
          <w:b/>
          <w:bCs/>
          <w:sz w:val="22"/>
          <w:szCs w:val="22"/>
        </w:rPr>
        <w:t xml:space="preserve">density-stratified</w:t>
      </w:r>
      <w:r>
        <w:rPr>
          <w:rFonts w:ascii="Calibri" w:cs="Calibri" w:eastAsia="Calibri" w:hAnsi="Calibri"/>
          <w:sz w:val="22"/>
          <w:szCs w:val="22"/>
        </w:rPr>
        <w:t xml:space="preserve"> rather than spatially uniform signatures, because density-triggered early reduction (§7.4) gives dense regions a different cascade history. The joint observation that </w:t>
      </w:r>
      <w:r>
        <w:rPr>
          <w:rFonts w:ascii="Calibri" w:cs="Calibri" w:eastAsia="Calibri" w:hAnsi="Calibri"/>
          <w:b/>
          <w:bCs/>
          <w:sz w:val="22"/>
          <w:szCs w:val="22"/>
        </w:rPr>
        <w:t xml:space="preserve">both density-stratified observables return the predicted direction in Round 7, on independent catalogues, with independent estimators, in the same round</w:t>
      </w:r>
      <w:r>
        <w:rPr>
          <w:rFonts w:ascii="Calibri" w:cs="Calibri" w:eastAsia="Calibri" w:hAnsi="Calibri"/>
          <w:sz w:val="22"/>
          <w:szCs w:val="22"/>
        </w:rPr>
        <w:t xml:space="preserve"> is structurally informative.</w:t>
      </w:r>
    </w:p>
    <w:p>
      <w:pPr>
        <w:spacing w:after="120" w:line="300"/>
        <w:jc w:val="both"/>
      </w:pPr>
      <w:r>
        <w:rPr>
          <w:rFonts w:ascii="Calibri" w:cs="Calibri" w:eastAsia="Calibri" w:hAnsi="Calibri"/>
          <w:sz w:val="22"/>
          <w:szCs w:val="22"/>
        </w:rPr>
        <w:t xml:space="preserve">v7.4 registers this joint observation as Cross-Link CL4.</w:t>
      </w:r>
    </w:p>
    <w:p>
      <w:pPr>
        <w:pStyle w:val="Heading2"/>
        <w:spacing w:after="160" w:before="280"/>
      </w:pPr>
      <w:r>
        <w:rPr>
          <w:rFonts w:ascii="Calibri" w:cs="Calibri" w:eastAsia="Calibri" w:hAnsi="Calibri"/>
          <w:b/>
          <w:bCs/>
          <w:sz w:val="26"/>
          <w:szCs w:val="26"/>
        </w:rPr>
        <w:t xml:space="preserve">22.1 Statement</w:t>
      </w:r>
    </w:p>
    <w:p>
      <w:pPr>
        <w:spacing w:after="120" w:line="300"/>
        <w:jc w:val="both"/>
      </w:pPr>
      <w:r>
        <w:rPr>
          <w:rFonts w:ascii="Calibri" w:cs="Calibri" w:eastAsia="Calibri" w:hAnsi="Calibri"/>
          <w:b/>
          <w:bCs/>
          <w:sz w:val="22"/>
          <w:szCs w:val="22"/>
        </w:rPr>
        <w:t xml:space="preserve">CL4 — Joint density-stratification of grain-boundary observables.</w:t>
      </w:r>
      <w:r>
        <w:rPr>
          <w:rFonts w:ascii="Calibri" w:cs="Calibri" w:eastAsia="Calibri" w:hAnsi="Calibri"/>
          <w:sz w:val="22"/>
          <w:szCs w:val="22"/>
        </w:rPr>
        <w:t xml:space="preserve"> P3 (filament orientational correlation) and P38 (void-wall non-Gaussian tail) are two independent grain-boundary observables predicted by §8.2–§8.3. Each prediction admits a density-stratified form derived from §7.4 (density-triggered early reduction). The joint hypothesis CL4 is: </w:t>
      </w:r>
      <w:r>
        <w:rPr>
          <w:rFonts w:ascii="Calibri" w:cs="Calibri" w:eastAsia="Calibri" w:hAnsi="Calibri"/>
          <w:b/>
          <w:bCs/>
          <w:sz w:val="22"/>
          <w:szCs w:val="22"/>
        </w:rPr>
        <w:t xml:space="preserve">the density-stratified forms of P3 and P38 should have the same sign</w:t>
      </w:r>
      <w:r>
        <w:rPr>
          <w:rFonts w:ascii="Calibri" w:cs="Calibri" w:eastAsia="Calibri" w:hAnsi="Calibri"/>
          <w:sz w:val="22"/>
          <w:szCs w:val="22"/>
        </w:rPr>
        <w:t xml:space="preserve"> when measured on independent public catalogues, because both reflect the same underlying inhomogeneity in the cascade history. Round-7 result: SUPPORTED — P3 high-minus-low Δr_texture is positive (predicted direction) and P38 high-density-stacked k₄ exceeds the k₄ &gt; 4 threshold (predicted direction). Round-8 corroborating evidence: T5 high-density filament excess z = +1.42 (predicted direction). The Round-7 + Round-8 joint observation cannot be explained by a shared instrumental systematic because the catalogues are independent and the estimators are independent.</w:t>
      </w:r>
    </w:p>
    <w:p>
      <w:pPr>
        <w:pStyle w:val="Heading2"/>
        <w:spacing w:after="160" w:before="280"/>
      </w:pPr>
      <w:r>
        <w:rPr>
          <w:rFonts w:ascii="Calibri" w:cs="Calibri" w:eastAsia="Calibri" w:hAnsi="Calibri"/>
          <w:b/>
          <w:bCs/>
          <w:sz w:val="26"/>
          <w:szCs w:val="26"/>
        </w:rPr>
        <w:t xml:space="preserve">22.2 ν Bracketing through CL4</w:t>
      </w:r>
    </w:p>
    <w:p>
      <w:pPr>
        <w:spacing w:after="120" w:line="300"/>
        <w:jc w:val="both"/>
      </w:pPr>
      <w:r>
        <w:rPr>
          <w:rFonts w:ascii="Calibri" w:cs="Calibri" w:eastAsia="Calibri" w:hAnsi="Calibri"/>
          <w:sz w:val="22"/>
          <w:szCs w:val="22"/>
        </w:rPr>
        <w:t xml:space="preserve">CL4 also provides an additional ν bracket. The grain-boundary phonon-scattering ΔS/S ~ ν (§8.3) sets the absolute scale of both density-stratified excesses. Combining the Round-7 P3 amplitude (Δr_texture/r</w:t>
      </w:r>
      <w:r>
        <w:rPr>
          <w:rFonts w:ascii="Calibri" w:cs="Calibri" w:eastAsia="Calibri" w:hAnsi="Calibri"/>
          <w:i/>
          <w:iCs/>
          <w:sz w:val="22"/>
          <w:szCs w:val="22"/>
        </w:rPr>
        <w:t xml:space="preserve"> ≈ 933/147 ≈ 6.3, a large dimensionless excess) and the Round-7 P38 amplitude (k₄ − 3 ≈ 1.24 above Gaussian) into a single rough estimator yields a ν-range consistent with the Round-5 MOND-sequence value ν_MOND ≈ 5 × 10⁻³, but the catalogue-level uncertainties in both observables leave a wide interval. The point of CL4 is the </w:t>
      </w:r>
      <w:r>
        <w:rPr>
          <w:rFonts w:ascii="Calibri" w:cs="Calibri" w:eastAsia="Calibri" w:hAnsi="Calibri"/>
          <w:i/>
          <w:iCs/>
          <w:sz w:val="22"/>
          <w:szCs w:val="22"/>
        </w:rPr>
        <w:t xml:space="preserve">directional joint</w:t>
      </w:r>
      <w:r>
        <w:rPr>
          <w:rFonts w:ascii="Calibri" w:cs="Calibri" w:eastAsia="Calibri" w:hAnsi="Calibri"/>
          <w:sz w:val="22"/>
          <w:szCs w:val="22"/>
        </w:rPr>
        <w:t xml:space="preserve">* — both observables in the predicted direction, simultaneously, on independent catalogues — not the absolute ν extraction.</w:t>
      </w:r>
    </w:p>
    <w:p>
      <w:pPr>
        <w:spacing w:after="120" w:line="300"/>
        <w:jc w:val="both"/>
      </w:pPr>
      <w:r>
        <w:rPr>
          <w:rFonts w:ascii="Calibri" w:cs="Calibri" w:eastAsia="Calibri" w:hAnsi="Calibri"/>
          <w:sz w:val="22"/>
          <w:szCs w:val="22"/>
        </w:rPr>
        <w:t xml:space="preserve">Combined with the existing CL1 (a₀-sequence ν), CL2 (PTA × κ density-stratified cross), and CL3 (time-crystal Q ν), CL4 makes the v7.4 cross-link triangulation a four-bracket system: SN, MOND-sequence, Q-factor, grain-boundary stratification. All four brackets are operationally independent.</w:t>
      </w:r>
    </w:p>
    <w:p>
      <w:pPr>
        <w:pStyle w:val="Heading2"/>
        <w:spacing w:after="160" w:before="280"/>
      </w:pPr>
      <w:r>
        <w:rPr>
          <w:rFonts w:ascii="Calibri" w:cs="Calibri" w:eastAsia="Calibri" w:hAnsi="Calibri"/>
          <w:b/>
          <w:bCs/>
          <w:sz w:val="26"/>
          <w:szCs w:val="26"/>
        </w:rPr>
        <w:t xml:space="preserve">22.3 Falsification of CL4</w:t>
      </w:r>
    </w:p>
    <w:p>
      <w:pPr>
        <w:spacing w:after="120" w:line="300"/>
        <w:jc w:val="both"/>
      </w:pPr>
      <w:r>
        <w:rPr>
          <w:rFonts w:ascii="Calibri" w:cs="Calibri" w:eastAsia="Calibri" w:hAnsi="Calibri"/>
          <w:sz w:val="22"/>
          <w:szCs w:val="22"/>
        </w:rPr>
        <w:t xml:space="preserve">CL4 is falsified if a high-quality replication of P3 density-stratification (e.g. on a DESI Y3 filament finder) returns the </w:t>
      </w:r>
      <w:r>
        <w:rPr>
          <w:rFonts w:ascii="Calibri" w:cs="Calibri" w:eastAsia="Calibri" w:hAnsi="Calibri"/>
          <w:b/>
          <w:bCs/>
          <w:sz w:val="22"/>
          <w:szCs w:val="22"/>
        </w:rPr>
        <w:t xml:space="preserve">opposite</w:t>
      </w:r>
      <w:r>
        <w:rPr>
          <w:rFonts w:ascii="Calibri" w:cs="Calibri" w:eastAsia="Calibri" w:hAnsi="Calibri"/>
          <w:sz w:val="22"/>
          <w:szCs w:val="22"/>
        </w:rPr>
        <w:t xml:space="preserve"> sign from a high-quality replication of P38 density-stratification on the same survey. The two predictions then cease to share a common mechanism, and one of §8.2 or §8.3 is wrong — the v7.4 cross-link triangulation collapses. This is a structurally consequential falsification, comparable in severity to a clean sign reversal of P30 on a collaboration-grade Planck PR4 × DES Y6 product.</w:t>
      </w:r>
    </w:p>
    <w:p>
      <w:pPr>
        <w:pStyle w:val="Heading1"/>
        <w:spacing w:after="200" w:before="360"/>
      </w:pPr>
      <w:r>
        <w:rPr>
          <w:rFonts w:ascii="Calibri" w:cs="Calibri" w:eastAsia="Calibri" w:hAnsi="Calibri"/>
          <w:b/>
          <w:bCs/>
          <w:sz w:val="32"/>
          <w:szCs w:val="32"/>
        </w:rPr>
        <w:t xml:space="preserve">23. Open Problems — v7.4 Additions (new in v7.4)</w:t>
      </w:r>
    </w:p>
    <w:p>
      <w:pPr>
        <w:spacing w:after="120" w:line="300"/>
        <w:jc w:val="both"/>
      </w:pPr>
      <w:r>
        <w:rPr>
          <w:rFonts w:ascii="Calibri" w:cs="Calibri" w:eastAsia="Calibri" w:hAnsi="Calibri"/>
          <w:sz w:val="22"/>
          <w:szCs w:val="22"/>
        </w:rPr>
        <w:t xml:space="preserve">Three open problems have been added in v7.4.</w:t>
      </w:r>
    </w:p>
    <w:p>
      <w:pPr>
        <w:pStyle w:val="Heading2"/>
        <w:spacing w:after="160" w:before="280"/>
      </w:pPr>
      <w:r>
        <w:rPr>
          <w:rFonts w:ascii="Calibri" w:cs="Calibri" w:eastAsia="Calibri" w:hAnsi="Calibri"/>
          <w:b/>
          <w:bCs/>
          <w:sz w:val="26"/>
          <w:szCs w:val="26"/>
        </w:rPr>
        <w:t xml:space="preserve">23.1 Open Problem 11 — Standalone-vs-Joint ν_MOND Extractor Instability</w:t>
      </w:r>
    </w:p>
    <w:p>
      <w:pPr>
        <w:spacing w:after="120" w:line="300"/>
        <w:jc w:val="both"/>
      </w:pPr>
      <w:r>
        <w:rPr>
          <w:rFonts w:ascii="Calibri" w:cs="Calibri" w:eastAsia="Calibri" w:hAnsi="Calibri"/>
          <w:sz w:val="22"/>
          <w:szCs w:val="22"/>
        </w:rPr>
        <w:t xml:space="preserve">The Round-5/Round-8 joint extractor for ν_MOND (T3) returns 5.08 × 10⁻³ across two execution rounds with a different parsing pipeline in Round 8. The Round-7 standalone extractor (T15) and the Round-8 standalone extractor (T7) both return values that disagree with the joint value by ≥ 500× (Round-7 numerical-failure null, Round-8 returns 1 × 10⁻⁵). The methodological feature that distinguishes the two: the joint extractor uses the SPARC mapping to anchor both the local a₀ and the high-z proxy on a common slope-intercept scaling, while the standalone variant relies on the high-z catalogue's intrinsic acceleration normalisation. The first-principles question is whether the SPARC anchoring is necessary for the extractor to be physically meaningful, or whether the standalone variant exposes a real instability in the three-point fit when the high-z anchor floats. Resolution requires (a) a derivation of the SPARC mapping from RVM cooling rather than its empirical regression and (b) an independent high-z anchor at z &gt; 1 with collaboration-grade rotation curves.</w:t>
      </w:r>
    </w:p>
    <w:p>
      <w:pPr>
        <w:pStyle w:val="Heading2"/>
        <w:spacing w:after="160" w:before="280"/>
      </w:pPr>
      <w:r>
        <w:rPr>
          <w:rFonts w:ascii="Calibri" w:cs="Calibri" w:eastAsia="Calibri" w:hAnsi="Calibri"/>
          <w:b/>
          <w:bCs/>
          <w:sz w:val="26"/>
          <w:szCs w:val="26"/>
        </w:rPr>
        <w:t xml:space="preserve">23.2 Open Problem 12 — P33 Density-BAO Sign Inversion</w:t>
      </w:r>
    </w:p>
    <w:p>
      <w:pPr>
        <w:spacing w:after="120" w:line="300"/>
        <w:jc w:val="both"/>
      </w:pPr>
      <w:r>
        <w:rPr>
          <w:rFonts w:ascii="Calibri" w:cs="Calibri" w:eastAsia="Calibri" w:hAnsi="Calibri"/>
          <w:sz w:val="22"/>
          <w:szCs w:val="22"/>
        </w:rPr>
        <w:t xml:space="preserve">Round-7 T13 returns δr_d/r_d = −0.186 on a 5000-galaxy DESI-LRG proxy with k-NN density estimator (k = 16) — i.e. the high-density subsample shows a smaller BAO scale than the low-density subsample, opposite to the predicted direction. Two competing interpretations: (a) the k-NN density estimator at small k is anti-correlated with the BAO-scale large-scale density mode, producing an artefactual sign flip (a methodological-systematic interpretation); (b) the cascade picture is missing an opposite-sign coupling at the recombination epoch — for example, the dense regions trigger their first dimensional reduction earlier than the recombination epoch, so by recombination the dense regions have </w:t>
      </w:r>
      <w:r>
        <w:rPr>
          <w:rFonts w:ascii="Calibri" w:cs="Calibri" w:eastAsia="Calibri" w:hAnsi="Calibri"/>
          <w:b/>
          <w:bCs/>
          <w:sz w:val="22"/>
          <w:szCs w:val="22"/>
        </w:rPr>
        <w:t xml:space="preserve">already</w:t>
      </w:r>
      <w:r>
        <w:rPr>
          <w:rFonts w:ascii="Calibri" w:cs="Calibri" w:eastAsia="Calibri" w:hAnsi="Calibri"/>
          <w:sz w:val="22"/>
          <w:szCs w:val="22"/>
        </w:rPr>
        <w:t xml:space="preserve"> completed compactification while low-density regions are still falling toward saturation, so the imprinted r</w:t>
      </w:r>
      <w:r>
        <w:rPr>
          <w:rFonts w:ascii="Calibri" w:cs="Calibri" w:eastAsia="Calibri" w:hAnsi="Calibri"/>
          <w:i/>
          <w:iCs/>
          <w:sz w:val="22"/>
          <w:szCs w:val="22"/>
        </w:rPr>
        <w:t xml:space="preserve"> is </w:t>
      </w:r>
      <w:r>
        <w:rPr>
          <w:rFonts w:ascii="Calibri" w:cs="Calibri" w:eastAsia="Calibri" w:hAnsi="Calibri"/>
          <w:i/>
          <w:iCs/>
          <w:sz w:val="22"/>
          <w:szCs w:val="22"/>
        </w:rPr>
        <w:t xml:space="preserve">smaller</w:t>
      </w:r>
      <w:r>
        <w:rPr>
          <w:rFonts w:ascii="Calibri" w:cs="Calibri" w:eastAsia="Calibri" w:hAnsi="Calibri"/>
          <w:sz w:val="22"/>
          <w:szCs w:val="22"/>
        </w:rPr>
        <w:t xml:space="preserve">* in the regions that compactified earlier (a structural-mechanism interpretation). Resolution requires DESI DR3 density-binned BAO likelihoods on collaboration-grade products. The structural-mechanism interpretation, if confirmed, would require a sign-flip annotation on §7.4 — non-trivial but compatible with the framework's local-asynchronous cascade core.</w:t>
      </w:r>
    </w:p>
    <w:p>
      <w:pPr>
        <w:pStyle w:val="Heading2"/>
        <w:spacing w:after="160" w:before="280"/>
      </w:pPr>
      <w:r>
        <w:rPr>
          <w:rFonts w:ascii="Calibri" w:cs="Calibri" w:eastAsia="Calibri" w:hAnsi="Calibri"/>
          <w:b/>
          <w:bCs/>
          <w:sz w:val="26"/>
          <w:szCs w:val="26"/>
        </w:rPr>
        <w:t xml:space="preserve">23.3 Open Problem 13 — Patch Spread Larger Than Baseline in P30 Systematics</w:t>
      </w:r>
    </w:p>
    <w:p>
      <w:pPr>
        <w:spacing w:after="120" w:line="300"/>
        <w:jc w:val="both"/>
      </w:pPr>
      <w:r>
        <w:rPr>
          <w:rFonts w:ascii="Calibri" w:cs="Calibri" w:eastAsia="Calibri" w:hAnsi="Calibri"/>
          <w:sz w:val="22"/>
          <w:szCs w:val="22"/>
        </w:rPr>
        <w:t xml:space="preserve">Round-8 T2 returns sky-patch spread = 0.120 with baseline Δκ = 0.110. Under the dimension-origin prior of §4.5/§9.3, cross-patch DM-composition variation predicts non-zero patch spread; the </w:t>
      </w:r>
      <w:r>
        <w:rPr>
          <w:rFonts w:ascii="Calibri" w:cs="Calibri" w:eastAsia="Calibri" w:hAnsi="Calibri"/>
          <w:b/>
          <w:bCs/>
          <w:sz w:val="22"/>
          <w:szCs w:val="22"/>
        </w:rPr>
        <w:t xml:space="preserve">size</w:t>
      </w:r>
      <w:r>
        <w:rPr>
          <w:rFonts w:ascii="Calibri" w:cs="Calibri" w:eastAsia="Calibri" w:hAnsi="Calibri"/>
          <w:sz w:val="22"/>
          <w:szCs w:val="22"/>
        </w:rPr>
        <w:t xml:space="preserve"> of the spread relative to the baseline is, however, not a quantity the prior currently predicts. A patch spread comparable to the baseline could reflect either (a) a cosmologically informative cross-patch composition variation predicted by the framework, or (b) a proxy sensitivity to a non-cosmological mode-coupling artefact at cross-patch scales (the four sky patches are RA-Dec rectangles whose boundaries are not aligned with any physical coherence scale of the lensing field). Resolution requires (a) repeating the patch-spread analysis with patches aligned on physical scales (e.g. DES Y6 footprint subdivisions) and (b) deriving a quantitative prediction for the patch-spread-to-baseline ratio under the dimension-origin prior with explicit P_presence(k) at the patch scale.</w:t>
      </w:r>
    </w:p>
    <w:p>
      <w:pPr>
        <w:pStyle w:val="Heading2"/>
        <w:spacing w:after="160" w:before="280"/>
      </w:pPr>
      <w:r>
        <w:rPr>
          <w:rFonts w:ascii="Calibri" w:cs="Calibri" w:eastAsia="Calibri" w:hAnsi="Calibri"/>
          <w:b/>
          <w:bCs/>
          <w:sz w:val="26"/>
          <w:szCs w:val="26"/>
        </w:rPr>
        <w:t xml:space="preserve">23.4 v7.4 Continuation of v7.3 Open Problems</w:t>
      </w:r>
    </w:p>
    <w:p>
      <w:pPr>
        <w:spacing w:after="120" w:line="300"/>
        <w:jc w:val="both"/>
      </w:pPr>
      <w:r>
        <w:rPr>
          <w:rFonts w:ascii="Calibri" w:cs="Calibri" w:eastAsia="Calibri" w:hAnsi="Calibri"/>
          <w:sz w:val="22"/>
          <w:szCs w:val="22"/>
        </w:rPr>
        <w:t xml:space="preserve">Open Problems 1–10 (from v7.3) carry forward unchanged. Note that Open Problem 10 (statistical distribution of reducing-volume composition) is partially constrained by Round-8 T2 patch-spread and Round-7 T17 density-stratified texture; these data would be inputs to the Bayesian posterior derivation envisaged in OP10.</w:t>
      </w:r>
    </w:p>
    <w:p>
      <w:pPr>
        <w:pStyle w:val="Heading1"/>
        <w:spacing w:after="200" w:before="360"/>
      </w:pPr>
      <w:r>
        <w:rPr>
          <w:rFonts w:ascii="Calibri" w:cs="Calibri" w:eastAsia="Calibri" w:hAnsi="Calibri"/>
          <w:b/>
          <w:bCs/>
          <w:sz w:val="32"/>
          <w:szCs w:val="32"/>
        </w:rPr>
        <w:t xml:space="preserve">24. Round-9 Priorities (new in v7.4)</w:t>
      </w:r>
    </w:p>
    <w:p>
      <w:pPr>
        <w:pStyle w:val="Heading2"/>
        <w:spacing w:after="160" w:before="280"/>
      </w:pPr>
      <w:r>
        <w:rPr>
          <w:rFonts w:ascii="Calibri" w:cs="Calibri" w:eastAsia="Calibri" w:hAnsi="Calibri"/>
          <w:b/>
          <w:bCs/>
          <w:sz w:val="26"/>
          <w:szCs w:val="26"/>
        </w:rPr>
        <w:t xml:space="preserve">24.1 Resolve the P38 / P3 grain-boundary positives at collaboration grade</w:t>
      </w:r>
    </w:p>
    <w:p>
      <w:pPr>
        <w:pStyle w:val="ListParagraph"/>
        <w:numPr>
          <w:ilvl w:val="0"/>
          <w:numId w:val="2"/>
        </w:numPr>
        <w:spacing w:after="80" w:line="280"/>
      </w:pPr>
      <w:r>
        <w:rPr>
          <w:rFonts w:ascii="Calibri" w:cs="Calibri" w:eastAsia="Calibri" w:hAnsi="Calibri"/>
          <w:sz w:val="22"/>
          <w:szCs w:val="22"/>
        </w:rPr>
        <w:t xml:space="preserve">Re-run T16 on a DESI Y3 void catalogue with full 3D galaxy density profiles (not geometric inner margins). Target: distinguish between a real Cauchy tail and a VAST estimator systematic.</w:t>
      </w:r>
    </w:p>
    <w:p>
      <w:pPr>
        <w:pStyle w:val="ListParagraph"/>
        <w:numPr>
          <w:ilvl w:val="0"/>
          <w:numId w:val="2"/>
        </w:numPr>
        <w:spacing w:after="80" w:line="280"/>
      </w:pPr>
      <w:r>
        <w:rPr>
          <w:rFonts w:ascii="Calibri" w:cs="Calibri" w:eastAsia="Calibri" w:hAnsi="Calibri"/>
          <w:sz w:val="22"/>
          <w:szCs w:val="22"/>
        </w:rPr>
        <w:t xml:space="preserve">Re-run T17 on the DESI filament finder with a published density-coupling estimator (e.g. weighted-DisPerSE on DESI BGS/LRG). Target: confirm Δr_texture(high − low) sign on a collaboration-grade catalogue.</w:t>
      </w:r>
    </w:p>
    <w:p>
      <w:pPr>
        <w:pStyle w:val="Heading2"/>
        <w:spacing w:after="160" w:before="280"/>
      </w:pPr>
      <w:r>
        <w:rPr>
          <w:rFonts w:ascii="Calibri" w:cs="Calibri" w:eastAsia="Calibri" w:hAnsi="Calibri"/>
          <w:b/>
          <w:bCs/>
          <w:sz w:val="26"/>
          <w:szCs w:val="26"/>
        </w:rPr>
        <w:t xml:space="preserve">24.2 Resolve the P33 sign inversion</w:t>
      </w:r>
    </w:p>
    <w:p>
      <w:pPr>
        <w:pStyle w:val="ListParagraph"/>
        <w:numPr>
          <w:ilvl w:val="0"/>
          <w:numId w:val="2"/>
        </w:numPr>
        <w:spacing w:after="80" w:line="280"/>
      </w:pPr>
      <w:r>
        <w:rPr>
          <w:rFonts w:ascii="Calibri" w:cs="Calibri" w:eastAsia="Calibri" w:hAnsi="Calibri"/>
          <w:sz w:val="22"/>
          <w:szCs w:val="22"/>
        </w:rPr>
        <w:t xml:space="preserve">DESI DR3 density-binned BAO likelihoods, ideally with both a small-k k-NN and a large-scale density-field estimator, to distinguish the methodological-systematic interpretation (a) from the structural-mechanism interpretation (b) of Open Problem 12.</w:t>
      </w:r>
    </w:p>
    <w:p>
      <w:pPr>
        <w:pStyle w:val="Heading2"/>
        <w:spacing w:after="160" w:before="280"/>
      </w:pPr>
      <w:r>
        <w:rPr>
          <w:rFonts w:ascii="Calibri" w:cs="Calibri" w:eastAsia="Calibri" w:hAnsi="Calibri"/>
          <w:b/>
          <w:bCs/>
          <w:sz w:val="26"/>
          <w:szCs w:val="26"/>
        </w:rPr>
        <w:t xml:space="preserve">24.3 Stress-test CL2 on a third real-map pair</w:t>
      </w:r>
    </w:p>
    <w:p>
      <w:pPr>
        <w:pStyle w:val="ListParagraph"/>
        <w:numPr>
          <w:ilvl w:val="0"/>
          <w:numId w:val="2"/>
        </w:numPr>
        <w:spacing w:after="80" w:line="280"/>
      </w:pPr>
      <w:r>
        <w:rPr>
          <w:rFonts w:ascii="Calibri" w:cs="Calibri" w:eastAsia="Calibri" w:hAnsi="Calibri"/>
          <w:sz w:val="22"/>
          <w:szCs w:val="22"/>
        </w:rPr>
        <w:t xml:space="preserve">NANOGrav 15-yr × ACT DR6 lensing reconstruction at pulsar positions (independent of Planck PR4 by reconstruction noise and by detector). Expected: same sign as Round-7 T14 if CL2 is real, sign-incoherent if CL2 is a Planck PR4 artefact.</w:t>
      </w:r>
    </w:p>
    <w:p>
      <w:pPr>
        <w:pStyle w:val="Heading2"/>
        <w:spacing w:after="160" w:before="280"/>
      </w:pPr>
      <w:r>
        <w:rPr>
          <w:rFonts w:ascii="Calibri" w:cs="Calibri" w:eastAsia="Calibri" w:hAnsi="Calibri"/>
          <w:b/>
          <w:bCs/>
          <w:sz w:val="26"/>
          <w:szCs w:val="26"/>
        </w:rPr>
        <w:t xml:space="preserve">24.4 Resolve the standalone-vs-joint ν_MOND instability</w:t>
      </w:r>
    </w:p>
    <w:p>
      <w:pPr>
        <w:pStyle w:val="ListParagraph"/>
        <w:numPr>
          <w:ilvl w:val="0"/>
          <w:numId w:val="2"/>
        </w:numPr>
        <w:spacing w:after="80" w:line="280"/>
      </w:pPr>
      <w:r>
        <w:rPr>
          <w:rFonts w:ascii="Calibri" w:cs="Calibri" w:eastAsia="Calibri" w:hAnsi="Calibri"/>
          <w:sz w:val="22"/>
          <w:szCs w:val="22"/>
        </w:rPr>
        <w:t xml:space="preserve">Catalogue-scale rotation-curve sample at z &gt; 0.3 (target ~100 systems with resolved curves). Goal: give the standalone three-point extractor enough leverage that it converges within numerical tolerance independently of SPARC anchoring.</w:t>
      </w:r>
    </w:p>
    <w:p>
      <w:pPr>
        <w:pStyle w:val="Heading2"/>
        <w:spacing w:after="160" w:before="280"/>
      </w:pPr>
      <w:r>
        <w:rPr>
          <w:rFonts w:ascii="Calibri" w:cs="Calibri" w:eastAsia="Calibri" w:hAnsi="Calibri"/>
          <w:b/>
          <w:bCs/>
          <w:sz w:val="26"/>
          <w:szCs w:val="26"/>
        </w:rPr>
        <w:t xml:space="preserve">24.5 Track tonne-scale direct detection toward peak resolution</w:t>
      </w:r>
    </w:p>
    <w:p>
      <w:pPr>
        <w:pStyle w:val="ListParagraph"/>
        <w:numPr>
          <w:ilvl w:val="0"/>
          <w:numId w:val="2"/>
        </w:numPr>
        <w:spacing w:after="80" w:line="280"/>
      </w:pPr>
      <w:r>
        <w:rPr>
          <w:rFonts w:ascii="Calibri" w:cs="Calibri" w:eastAsia="Calibri" w:hAnsi="Calibri"/>
          <w:sz w:val="22"/>
          <w:szCs w:val="22"/>
        </w:rPr>
        <w:t xml:space="preserve">Continue HEPData and dedicated-collaboration tracking for XENONnT, LZ, PandaX-4T, and DARWIN/XLZD curves at increased exposures. Goal: peak_count_ready_now → true at ≥ 1 candidate peak in the 0.5–3 TeV window.</w:t>
      </w:r>
    </w:p>
    <w:p>
      <w:pPr>
        <w:pStyle w:val="Heading2"/>
        <w:spacing w:after="160" w:before="280"/>
      </w:pPr>
      <w:r>
        <w:rPr>
          <w:rFonts w:ascii="Calibri" w:cs="Calibri" w:eastAsia="Calibri" w:hAnsi="Calibri"/>
          <w:b/>
          <w:bCs/>
          <w:sz w:val="26"/>
          <w:szCs w:val="26"/>
        </w:rPr>
        <w:t xml:space="preserve">24.6 Quantify L_k from first principles</w:t>
      </w:r>
    </w:p>
    <w:p>
      <w:pPr>
        <w:pStyle w:val="ListParagraph"/>
        <w:numPr>
          <w:ilvl w:val="0"/>
          <w:numId w:val="2"/>
        </w:numPr>
        <w:spacing w:after="80" w:line="280"/>
      </w:pPr>
      <w:r>
        <w:rPr>
          <w:rFonts w:ascii="Calibri" w:cs="Calibri" w:eastAsia="Calibri" w:hAnsi="Calibri"/>
          <w:sz w:val="22"/>
          <w:szCs w:val="22"/>
        </w:rPr>
        <w:t xml:space="preserve">Derive the characteristic distribution scale L_k of cascade-stage species in the (k−4)-dimensional pre-image from RVM cooling and Kibble nucleation. Goal: convert P_presence(k) ~ (r_k/L_k)^{k−4} from a schematic ratio into a quantitative Bayesian prior on peak observability.</w:t>
      </w:r>
    </w:p>
    <w:p>
      <w:pPr>
        <w:pStyle w:val="Heading2"/>
        <w:spacing w:after="160" w:before="280"/>
      </w:pPr>
      <w:r>
        <w:rPr>
          <w:rFonts w:ascii="Calibri" w:cs="Calibri" w:eastAsia="Calibri" w:hAnsi="Calibri"/>
          <w:b/>
          <w:bCs/>
          <w:sz w:val="26"/>
          <w:szCs w:val="26"/>
        </w:rPr>
        <w:t xml:space="preserve">24.7 Address the patch-spread-larger-than-baseline diagnostic</w:t>
      </w:r>
    </w:p>
    <w:p>
      <w:pPr>
        <w:pStyle w:val="ListParagraph"/>
        <w:numPr>
          <w:ilvl w:val="0"/>
          <w:numId w:val="2"/>
        </w:numPr>
        <w:spacing w:after="80" w:line="280"/>
      </w:pPr>
      <w:r>
        <w:rPr>
          <w:rFonts w:ascii="Calibri" w:cs="Calibri" w:eastAsia="Calibri" w:hAnsi="Calibri"/>
          <w:sz w:val="22"/>
          <w:szCs w:val="22"/>
        </w:rPr>
        <w:t xml:space="preserve">Repeat the four-patch P30 systematics with patches aligned on physical correlation scales (rather than RA-Dec rectangles). Goal: distinguish between cross-patch DM-composition variation and a proxy mode-coupling artefact.</w:t>
      </w:r>
    </w:p>
    <w:p>
      <w:pPr>
        <w:pStyle w:val="Heading1"/>
        <w:spacing w:after="200" w:before="360"/>
      </w:pPr>
      <w:r>
        <w:rPr>
          <w:rFonts w:ascii="Calibri" w:cs="Calibri" w:eastAsia="Calibri" w:hAnsi="Calibri"/>
          <w:b/>
          <w:bCs/>
          <w:sz w:val="32"/>
          <w:szCs w:val="32"/>
        </w:rPr>
        <w:t xml:space="preserve">References</w:t>
      </w:r>
    </w:p>
    <w:p>
      <w:pPr>
        <w:spacing w:after="120" w:line="300"/>
        <w:jc w:val="both"/>
      </w:pPr>
      <w:r>
        <w:rPr>
          <w:rFonts w:ascii="Calibri" w:cs="Calibri" w:eastAsia="Calibri" w:hAnsi="Calibri"/>
          <w:sz w:val="22"/>
          <w:szCs w:val="22"/>
        </w:rPr>
        <w:t xml:space="preserve">[1] Ryu &amp; Takayanagi (2006). PRL 96, 181602. [2] Hayden et al. (2016). JHEP 11, 009. [3] Almheiri, Dong &amp; Harlow (2015). JHEP 04, 163. [4] Ambjørn, Jurkiewicz &amp; Loll (2005). PRL 95, 171301. [5] Solà (2013). JPCS 453, 012015. [6] DESI (2025). arXiv:2503.14738. [7] Swingle (2012). PRD 86, 065007. [8] Planck (2020). A&amp;A 641, A6. [9] Watanabe &amp; Oshikawa (2015). PRL 114, 251603. [10] Iemini et al. (2018). PRL 121, 035301. [11] Kovtun, Son &amp; Starinets (2005). PRL 94, 111601. [12] Shapiro &amp; Solà (2002). PLB 530, 10. [13] Randall &amp; Sundrum (1999). PRL 83, 4690. [14] Kibble (1976). JPA 9, 1387. [15] Connes (1996). CMP 182, 155. [16] Furey (2018). PLB 785, 84. [17] Pastawski et al. (2015). JHEP 06, 149. [18] Ben Geloun &amp; Rivasseau (2012). CMP 318, 69. [19] Bahr &amp; Steinhaus (2016). PRL 117, 141302. [20] Zhitnitsky (2003). JCAP 10, 010. [21] Tempel et al. (2014). MNRAS 438, 3465. [22] Finster (2006). AMS/IP. [23] Bombelli et al. (1987). PRL 59, 521. [24] Jacobson (1995). PRL 75, 1260. [25] Verlinde (2011). JHEP 04, 029. [26] NANOGrav Collaboration (2023). ApJL 951, L8.</w:t>
      </w:r>
    </w:p>
    <w:p>
      <w:pPr>
        <w:spacing w:after="120" w:line="300"/>
        <w:jc w:val="both"/>
      </w:pPr>
      <w:r>
        <w:rPr>
          <w:rFonts w:ascii="Calibri" w:cs="Calibri" w:eastAsia="Calibri" w:hAnsi="Calibri"/>
          <w:b/>
          <w:bCs/>
          <w:sz w:val="22"/>
          <w:szCs w:val="22"/>
        </w:rPr>
        <w:t xml:space="preserve">v7.4 additional references (round-7 and round-8 public catalogues):</w:t>
      </w:r>
    </w:p>
    <w:p>
      <w:pPr>
        <w:spacing w:after="120" w:line="300"/>
        <w:jc w:val="both"/>
      </w:pPr>
      <w:r>
        <w:rPr>
          <w:rFonts w:ascii="Calibri" w:cs="Calibri" w:eastAsia="Calibri" w:hAnsi="Calibri"/>
          <w:sz w:val="22"/>
          <w:szCs w:val="22"/>
        </w:rPr>
        <w:t xml:space="preserve">[27] DESI Collaboration (2024–2025). DESI DR2 BAO+FS public products. https://data.desi.lbl.gov [28] ACT Collaboration (2024). DR6 CMB lensing reconstruction. https://lambda.gsfc.nasa.gov [29] Planck Collaboration (2020). PR4 (NPIPE) lensing release. [30] NANOGrav Collaboration (2023). 15-year public data release. https://nanograv.org/data [31] Lelli, McGaugh &amp; Schombert (2016). SPARC public catalogue. AJ 152, 157. [32] Wisnioski et al. (2015). KMOS3D public release. ApJ 799, 209. [33] Tempel et al. (2014). Public cosmic-web filament catalogue. MNRAS 438, 3465. [34] Douglass et al. (2023). VAST VoidFinder public products. ApJS 265, 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Cascade-Composite Dark Reservoir v7.4</dc:title>
  <dc:creator>CCDR Project</dc:creator>
  <dc:description>CCDR v7.4 — extending v7.3 with Round-7 and Round-8 public-data results.</dc:description>
  <cp:lastModifiedBy>Un-named</cp:lastModifiedBy>
  <cp:revision>1</cp:revision>
  <dcterms:created xsi:type="dcterms:W3CDTF">2026-04-26T08:05:22.304Z</dcterms:created>
  <dcterms:modified xsi:type="dcterms:W3CDTF">2026-04-26T08:05:22.305Z</dcterms:modified>
</cp:coreProperties>
</file>

<file path=docProps/custom.xml><?xml version="1.0" encoding="utf-8"?>
<Properties xmlns="http://schemas.openxmlformats.org/officeDocument/2006/custom-properties" xmlns:vt="http://schemas.openxmlformats.org/officeDocument/2006/docPropsVTypes"/>
</file>