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гібридних моделей з Nengo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Спайкове кодування · типізована безпека · контрольований аудит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Jneopallium і Nengo — це два різні способи описувати те, що робить нейронна система. Jneopallium описує її як граф типізованих сигналів, що проходять через нейрони, які активуються на дискретних тактах, з явними блокіровками, ветó шкоди, плануванням та аудиторським слідом. Nengo описує її як мережу спайкових ансамблів, що кодують неперервні вектори зі вивченими ваговими коефіцієнтами декодування, симульовану з тонким часовим кроком.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Кожна з них сильна там, де інша слабка. Захисний механізм Jneopallium є структурним — запис, який порушує блокіровку, не може дістатися виконавчого механізму. Декодування неперервних векторів Nengo є плавним, біологічно вірогідним і отримує переваги від десятиліть математичного апарату (Neural Engineering Framework, Semantic Pointer Architecture). Інтеграція, описана тут, дозволяє їм працювати разом: Nengo кодує сенсорні вектори у спайкові популяції та декодує моторні команди назад у плавні вектори, а Jneopallium залишається основним середовищем виконання — володіє плануванням, безпекою, прозорістю та журналом аудиту.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бекенд для Nengo. Jneopallium не виконується поверх Nengo. Інтеграція є одноранговим адаптером на рівні сигналів, причому обидва середовища виконання вільні використовувати свої власні годинники, кодування та інструменти. Вони синхронізуються через невелику схему JSONL-кадрів, передавану через Unix-сокет домену (або, для детермінованого відтворення, через файл лише для додавання).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пояснює: як встановити залежність, налаштувати міст, підключити Java-сторону, запустити Python-аналог, спроектувати гібридну модель і повністю її перевірити. Він передбачає, що читач — Java-інженер, який знає Maven, прочитав специфікацію фреймворку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поверхневе знайомство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nengo.Ensemble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nengo.Connection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nengo.Probe</w:t>
      </w:r>
      <w:r>
        <w:rPr>
          <w:rFonts w:ascii="Arial" w:cs="Arial" w:eastAsia="Arial" w:hAnsi="Arial"/>
          <w:sz w:val="22"/>
          <w:szCs w:val="22"/>
        </w:rPr>
        <w:t xml:space="preserve"> з Nengo.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П'ять правил для гібридних моделей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Однорангова природа інтеграції додає нові режими відмов — розбіжність годинників, часткове з'єднання, помилки типів на межі мов. П'ять правил діють поверх універсальних шести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Jneopallium — єдиний орган безпеки.</w:t>
      </w:r>
      <w:r>
        <w:rPr>
          <w:rFonts w:ascii="Arial" w:cs="Arial" w:eastAsia="Arial" w:hAnsi="Arial"/>
          <w:sz w:val="22"/>
          <w:szCs w:val="22"/>
        </w:rPr>
        <w:t xml:space="preserve"> Nengo кодує і реалізує; Jneopallium вирішує.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, що надходить з будь-якої точки конвеєра, все одно повинен пройти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HarmGateNeuron</w:t>
      </w:r>
      <w:r>
        <w:rPr>
          <w:rFonts w:ascii="Arial" w:cs="Arial" w:eastAsia="Arial" w:hAnsi="Arial"/>
          <w:sz w:val="22"/>
          <w:szCs w:val="22"/>
        </w:rPr>
        <w:t xml:space="preserve">, перш ніж міст випустить кадр. Python-сторона візуалізує моторні вектори; вона не накладає ветó, не перевизначає, не обмежує швидкість.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Кадри мають вікна дійсності.</w:t>
      </w:r>
      <w:r>
        <w:rPr>
          <w:rFonts w:ascii="Arial" w:cs="Arial" w:eastAsia="Arial" w:hAnsi="Arial"/>
          <w:sz w:val="22"/>
          <w:szCs w:val="22"/>
        </w:rPr>
        <w:t xml:space="preserve"> Кожен кадр має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valid_until_ms</w:t>
      </w:r>
      <w:r>
        <w:rPr>
          <w:rFonts w:ascii="Arial" w:cs="Arial" w:eastAsia="Arial" w:hAnsi="Arial"/>
          <w:sz w:val="22"/>
          <w:szCs w:val="22"/>
        </w:rPr>
        <w:t xml:space="preserve">. Кадр, отриманий після цієї мітки часу, за визначенням застарілий і відхиляється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reason=FRAME_STALE</w:t>
      </w:r>
      <w:r>
        <w:rPr>
          <w:rFonts w:ascii="Arial" w:cs="Arial" w:eastAsia="Arial" w:hAnsi="Arial"/>
          <w:sz w:val="22"/>
          <w:szCs w:val="22"/>
        </w:rPr>
        <w:t xml:space="preserve">. Python-модель виходу зменшує свій цільовий вектор до нуля, коли жоден свіжий кадр не надійшов протягом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outputDecayMs</w:t>
      </w:r>
      <w:r>
        <w:rPr>
          <w:rFonts w:ascii="Arial" w:cs="Arial" w:eastAsia="Arial" w:hAnsi="Arial"/>
          <w:sz w:val="22"/>
          <w:szCs w:val="22"/>
        </w:rPr>
        <w:t xml:space="preserve">. STOP за сторожовим таймером — це не опціональна поведінка, це контракт.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відображається явно.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safety_status: OK</w:t>
      </w:r>
      <w:r>
        <w:rPr>
          <w:rFonts w:ascii="Arial" w:cs="Arial" w:eastAsia="Arial" w:hAnsi="Arial"/>
          <w:sz w:val="22"/>
          <w:szCs w:val="22"/>
        </w:rPr>
        <w:t xml:space="preserve"> стає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 на промислових сигналах, похідних від кадру;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DEGRADED</w:t>
      </w:r>
      <w:r>
        <w:rPr>
          <w:rFonts w:ascii="Arial" w:cs="Arial" w:eastAsia="Arial" w:hAnsi="Arial"/>
          <w:sz w:val="22"/>
          <w:szCs w:val="22"/>
        </w:rPr>
        <w:t xml:space="preserve"> стає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</w:t>
      </w:r>
      <w:r>
        <w:rPr>
          <w:rFonts w:ascii="Arial" w:cs="Arial" w:eastAsia="Arial" w:hAnsi="Arial"/>
          <w:sz w:val="22"/>
          <w:szCs w:val="22"/>
        </w:rPr>
        <w:t xml:space="preserve"> стає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. Четвертого стану немає, як і немає мовчазного підвищення. Низхідні нейрони, яким потрібна точніша гранулярність якості, мають виробляти її самостійно з багатших джерел.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Схема кадру — це контракт; YAML — це прив'язка.</w:t>
      </w:r>
      <w:r>
        <w:rPr>
          <w:rFonts w:ascii="Arial" w:cs="Arial" w:eastAsia="Arial" w:hAnsi="Arial"/>
          <w:sz w:val="22"/>
          <w:szCs w:val="22"/>
        </w:rPr>
        <w:t xml:space="preserve"> Новий сенсорний канал додається редагуванням Python-словника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 на одній стороні та YAML-блоку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 на іншій. Зміни на рівні схеми (нове поле в обгортці кадру) — це підвищення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schema_version</w:t>
      </w:r>
      <w:r>
        <w:rPr>
          <w:rFonts w:ascii="Arial" w:cs="Arial" w:eastAsia="Arial" w:hAnsi="Arial"/>
          <w:sz w:val="22"/>
          <w:szCs w:val="22"/>
        </w:rPr>
        <w:t xml:space="preserve"> і скоординоване оновлення з обох сторін.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`AUTONOMOUS` вимагає `simulatorOnly: true`.</w:t>
      </w:r>
      <w:r>
        <w:rPr>
          <w:rFonts w:ascii="Arial" w:cs="Arial" w:eastAsia="Arial" w:hAnsi="Arial"/>
          <w:sz w:val="22"/>
          <w:szCs w:val="22"/>
        </w:rPr>
        <w:t xml:space="preserve"> Завантажувач конфігурації відхиляє будь-який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, встановлений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, якщо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. Немає прапора, немає перевизначення, немає змінної середовища, яка б це обходила. Намір: гібридній моделі дозволено керувати симулятором від початку до кінця без підтвердження оператора; їй не дозволено таким же чином керувати фізичним виконавчим механізмом.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новіше. Інтеграція використовує Java-записи, запечатані типи в залежностях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java.net.UnixDomainSocketAddress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новіше.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3.10+ для Nengo-аналога.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pip install nengo&gt;=4.0.0 numpy&gt;=1.26.0</w:t>
      </w:r>
      <w:r>
        <w:rPr>
          <w:rFonts w:ascii="Arial" w:cs="Arial" w:eastAsia="Arial" w:hAnsi="Arial"/>
          <w:sz w:val="22"/>
          <w:szCs w:val="22"/>
        </w:rPr>
        <w:t xml:space="preserve"> (відповідно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worker/src/test/python/nengo/requirements.txt</w:t>
      </w:r>
      <w:r>
        <w:rPr>
          <w:rFonts w:ascii="Arial" w:cs="Arial" w:eastAsia="Arial" w:hAnsi="Arial"/>
          <w:sz w:val="22"/>
          <w:szCs w:val="22"/>
        </w:rPr>
        <w:t xml:space="preserve">). NengoDL / NengoLoihi — опціонально; міст від них не залежить.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транспорту через Unix-сокет: Linux, macOS або Windows 10 build 17063+. Для старіших Windows резервним варіантом є FILE-транспорт.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Інтеграція Nengo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Jneopallium. Координати Maven і репозиторій ідентичні документованим у посібнику з OPC UA: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Інтеграція не вносить жодних нових прямих залежностей; міст використовує Jackson (уже у worker) для JSON, JDK для Unix-сокетів і стандартний фасад логування SLF4J.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Інтеграція — це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два</w:t>
      </w:r>
      <w:r>
        <w:rPr>
          <w:rFonts w:ascii="Arial" w:cs="Arial" w:eastAsia="Arial" w:hAnsi="Arial"/>
          <w:sz w:val="22"/>
          <w:szCs w:val="22"/>
        </w:rPr>
        <w:t xml:space="preserve"> канали, по одному на напрямок, обидва — UTF-8 JSON, розділений новим рядком: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Канал A — Nengo → Jneopallium, вхідні кадри.</w:t>
      </w:r>
      <w:r>
        <w:rPr>
          <w:rFonts w:ascii="Arial" w:cs="Arial" w:eastAsia="Arial" w:hAnsi="Arial"/>
          <w:sz w:val="22"/>
          <w:szCs w:val="22"/>
        </w:rPr>
        <w:t xml:space="preserve"> Шлях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/tmp/jneo-nengo-input.sock</w:t>
      </w:r>
      <w:r>
        <w:rPr>
          <w:rFonts w:ascii="Arial" w:cs="Arial" w:eastAsia="Arial" w:hAnsi="Arial"/>
          <w:sz w:val="22"/>
          <w:szCs w:val="22"/>
        </w:rPr>
        <w:t xml:space="preserve"> (UDS)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/tmp/jneo-nengo-input.jsonl</w:t>
      </w:r>
      <w:r>
        <w:rPr>
          <w:rFonts w:ascii="Arial" w:cs="Arial" w:eastAsia="Arial" w:hAnsi="Arial"/>
          <w:sz w:val="22"/>
          <w:szCs w:val="22"/>
        </w:rPr>
        <w:t xml:space="preserve"> (FILE).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Канал B — Jneopallium → Nengo, вихідні кадри.</w:t>
      </w:r>
      <w:r>
        <w:rPr>
          <w:rFonts w:ascii="Arial" w:cs="Arial" w:eastAsia="Arial" w:hAnsi="Arial"/>
          <w:sz w:val="22"/>
          <w:szCs w:val="22"/>
        </w:rPr>
        <w:t xml:space="preserve"> Шлях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/tmp/jneo-nengo-output.sock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/tmp/jneo-nengo-output.jsonl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Потік даних на один такт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Python-процес (Nengo)                          Java-процес (Jneopallium worker)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┌────────────────────────────┐                ┌─────────────────────────────────────┐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nengo_input_model.py        │ ─Канал A──▶ │ NengoBridgeInputSource (IInitInput)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кодує сенсорний вектор   │   JSONL      │  • опитує NengoChannelService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випускає NengoFrame      │              │  • валідує кожен кадр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└────────────────────────────┘              │  • відхиляє застарілі / невалідні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випускає NengoDecodedStateSignal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NengoInputMapper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dx/dy_target → SensorySignal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human_risk   → MeasurementSignal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battery      → EfficiencySignal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невідомі     → MeasurementSignal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└──────────┬──────────────────────────┘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┌──────────▼──────────────────────────┐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Стандартний конвеєр Jneopallium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Шар 0..N → PlanningNeuron →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HarmGateNeuron → SafetyMode →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схвалений IResultSignal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└──────────┬──────────────────────────┘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┌──────────▼──────────────────────────┐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NengoBridgeOutputAggregator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SHADOW → REJECTED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execute=false → REJECTED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AUTONOMOUS без sim → REJECTED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MotorCommandSignal → кадр OK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HarmVetoSignal → кадр STOP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watchdog → WATCHDOG_DECAY STOP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• TransparencyLogSignal → txId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└──────────┬──────────────────────────┘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│ JneopalliumToNengoMapper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│ + NengoChannelService.writeFrame()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Канал B  │ JSONL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┌────────────────────────────┐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nengo_output_model.py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читає NengoFrame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згладжує (vx,vy) через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nengo.Ensemble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згасає до 0 на STOP /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застарілих (outputDecayMs)│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• віддає згладжений вектор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│    вашому симулятору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└────────────────────────────┘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сім граничних класів: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NengoChannelService</w:t>
      </w:r>
      <w:r>
        <w:rPr>
          <w:rFonts w:ascii="Arial" w:cs="Arial" w:eastAsia="Arial" w:hAnsi="Arial"/>
          <w:sz w:val="22"/>
          <w:szCs w:val="22"/>
        </w:rPr>
        <w:t xml:space="preserve"> (транспорт),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NengoBridgeInputSource</w:t>
      </w:r>
      <w:r>
        <w:rPr>
          <w:rFonts w:ascii="Arial" w:cs="Arial" w:eastAsia="Arial" w:hAnsi="Arial"/>
          <w:sz w:val="22"/>
          <w:szCs w:val="22"/>
        </w:rPr>
        <w:t xml:space="preserve"> (читач Каналу A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 (кадр → типізовані сигнали),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NengoDecodedStateSignal</w:t>
      </w:r>
      <w:r>
        <w:rPr>
          <w:rFonts w:ascii="Arial" w:cs="Arial" w:eastAsia="Arial" w:hAnsi="Arial"/>
          <w:sz w:val="22"/>
          <w:szCs w:val="22"/>
        </w:rPr>
        <w:t xml:space="preserve"> (вхідний носій),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JneopalliumToNengoMapper</w:t>
      </w:r>
      <w:r>
        <w:rPr>
          <w:rFonts w:ascii="Arial" w:cs="Arial" w:eastAsia="Arial" w:hAnsi="Arial"/>
          <w:sz w:val="22"/>
          <w:szCs w:val="22"/>
        </w:rPr>
        <w:t xml:space="preserve"> (схвалений сигнал → кадр),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NengoBridgeOutputAggregator</w:t>
      </w:r>
      <w:r>
        <w:rPr>
          <w:rFonts w:ascii="Arial" w:cs="Arial" w:eastAsia="Arial" w:hAnsi="Arial"/>
          <w:sz w:val="22"/>
          <w:szCs w:val="22"/>
        </w:rPr>
        <w:t xml:space="preserve"> (запис у Канал B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IOutputAggregator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NengoBridgeAuditOutput</w:t>
      </w:r>
      <w:r>
        <w:rPr>
          <w:rFonts w:ascii="Arial" w:cs="Arial" w:eastAsia="Arial" w:hAnsi="Arial"/>
          <w:sz w:val="22"/>
          <w:szCs w:val="22"/>
        </w:rPr>
        <w:t xml:space="preserve"> (JSONL-приймач аудиту). Кожен існуючий примітив Jneopallium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HarmGateNeuron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</w:t>
      </w:r>
      <w:r>
        <w:rPr>
          <w:rFonts w:ascii="Arial" w:cs="Arial" w:eastAsia="Arial" w:hAnsi="Arial"/>
          <w:sz w:val="22"/>
          <w:szCs w:val="22"/>
        </w:rPr>
        <w:t xml:space="preserve">) продовжує працювати без змін.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свідомо не підтримується — зміни моста йдуть через процедуру контрольованого перезапуску. Завантажувач налаштований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, тому помилка в ключі — це збій при старті, а не мовчазне відкочування.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сім секцій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</w:t>
      </w:r>
      <w:r>
        <w:rPr>
          <w:rFonts w:ascii="Arial" w:cs="Arial" w:eastAsia="Arial" w:hAnsi="Arial"/>
          <w:sz w:val="22"/>
          <w:szCs w:val="22"/>
        </w:rPr>
        <w:t xml:space="preserve"> — шляхи каналів, режим транспорту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UDS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FILE</w:t>
      </w:r>
      <w:r>
        <w:rPr>
          <w:rFonts w:ascii="Arial" w:cs="Arial" w:eastAsia="Arial" w:hAnsi="Arial"/>
          <w:sz w:val="22"/>
          <w:szCs w:val="22"/>
        </w:rPr>
        <w:t xml:space="preserve">), відкат перепідключення, обмеження розміру кадру.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— булеве.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заборонений на будь-якому тегу.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 — список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frameLabel → прив'язка типізованого сигналу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</w:t>
      </w:r>
      <w:r>
        <w:rPr>
          <w:rFonts w:ascii="Arial" w:cs="Arial" w:eastAsia="Arial" w:hAnsi="Arial"/>
          <w:sz w:val="22"/>
          <w:szCs w:val="22"/>
        </w:rPr>
        <w:t xml:space="preserve"> — список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approvedSignalType → прив'язка міток кадру</w:t>
      </w:r>
      <w:r>
        <w:rPr>
          <w:rFonts w:ascii="Arial" w:cs="Arial" w:eastAsia="Arial" w:hAnsi="Arial"/>
          <w:sz w:val="22"/>
          <w:szCs w:val="22"/>
        </w:rPr>
        <w:t xml:space="preserve"> плюс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failSafeFrame</w:t>
      </w:r>
      <w:r>
        <w:rPr>
          <w:rFonts w:ascii="Arial" w:cs="Arial" w:eastAsia="Arial" w:hAnsi="Arial"/>
          <w:sz w:val="22"/>
          <w:szCs w:val="22"/>
        </w:rPr>
        <w:t xml:space="preserve"> на прив'язку.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watchdog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staleFrameMs</w:t>
      </w:r>
      <w:r>
        <w:rPr>
          <w:rFonts w:ascii="Arial" w:cs="Arial" w:eastAsia="Arial" w:hAnsi="Arial"/>
          <w:sz w:val="22"/>
          <w:szCs w:val="22"/>
        </w:rPr>
        <w:t xml:space="preserve"> (коли позначати похідні сигнали як BAD)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outputDecayMs</w:t>
      </w:r>
      <w:r>
        <w:rPr>
          <w:rFonts w:ascii="Arial" w:cs="Arial" w:eastAsia="Arial" w:hAnsi="Arial"/>
          <w:sz w:val="22"/>
          <w:szCs w:val="22"/>
        </w:rPr>
        <w:t xml:space="preserve"> (коли випускати STOP за сторожовим таймером).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 аудиту.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на тег.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6.2 Мінімальний приклад — файловий режим, тест на читання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Без сторони запису, файловий транспорт, усі читання типізовані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 для ясності. Підходить як перша інтеграційна перевірка.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transport: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channelInPath:  "/tmp/jneo-nengo-input.jsonl"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channelOutPath: "/tmp/jneo-nengo-output.jsonl"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FILE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reconnectBackoffMs: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reconnectMaxMs:     5000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frameMaxBytes:      65536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inputMappings: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"dx_target"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"ROBOT.GOAL.DX"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"dy_target"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MEASUREMENT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"ROBOT.GOAL.DY"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EFFICIENCY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outputMappings: []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watchdog: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staleFrameMs: 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outputDecayMs: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"/tmp/jneopallium-nengo-audit.jsonl"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 {}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6.3 Приклад, наближений до виробничого — UDS, дорадчі моторні команди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Додає сторону виходу з моторними командами, обмеженими режимом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, та аварійним STOP-кадром з нульовою швидкістю.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transport: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channelInPath:  "/tmp/jneo-nengo-input.sock"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channelOutPath: "/tmp/jneo-nengo-output.sock"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mode: UDS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simulatorOnly: true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inputMappings: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"dx_target"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modality: "GOAL_RELATIVE"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"ROBOT.GOAL.DX"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"dy_target"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modality: "GOAL_RELATIVE"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"ROBOT.GOAL.DY"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"obstacle_dx"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modality: "PROXIMITY"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"ROBOT.OBS.DX"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"obstacle_dy"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SENSORY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modality: "PROXIMITY"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"ROBOT.OBS.DY"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"human_risk"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HARM_ASSESSMENT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"ROBOT.HARM.RISK"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frameLabel: "battery"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signal: EFFICIENCY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"ROBOT.BATTERY"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outputMappings: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approvedSignalType: "MotorCommandSignal"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frameLabels: ["vx", "vy"]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validForMs: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failSafeFrame: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safety_status: "STOP"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values: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vx: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vy: 0.0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watchdog: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staleFrameMs: 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outputDecayMs: 250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"/var/log/jneopallium/nengo-audit.jsonl"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ROBOT.MOTOR: ADVISORY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6.4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transport.channelInPath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transport.channelOutPath</w:t>
      </w:r>
      <w:r>
        <w:rPr>
          <w:rFonts w:ascii="Arial" w:cs="Arial" w:eastAsia="Arial" w:hAnsi="Arial"/>
          <w:sz w:val="22"/>
          <w:szCs w:val="22"/>
        </w:rPr>
        <w:t xml:space="preserve"> обов'язкові.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transport.mode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UDS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transport.reconnectBackoffMs</w:t>
      </w:r>
      <w:r>
        <w:rPr>
          <w:rFonts w:ascii="Arial" w:cs="Arial" w:eastAsia="Arial" w:hAnsi="Arial"/>
          <w:sz w:val="22"/>
          <w:szCs w:val="22"/>
        </w:rPr>
        <w:t xml:space="preserve"> за замовчуванням 250 мс;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transport.reconnectMaxMs</w:t>
      </w:r>
      <w:r>
        <w:rPr>
          <w:rFonts w:ascii="Arial" w:cs="Arial" w:eastAsia="Arial" w:hAnsi="Arial"/>
          <w:sz w:val="22"/>
          <w:szCs w:val="22"/>
        </w:rPr>
        <w:t xml:space="preserve"> за замовчуванням 5000 мс;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transport.frameMaxBytes</w:t>
      </w:r>
      <w:r>
        <w:rPr>
          <w:rFonts w:ascii="Arial" w:cs="Arial" w:eastAsia="Arial" w:hAnsi="Arial"/>
          <w:sz w:val="22"/>
          <w:szCs w:val="22"/>
        </w:rPr>
        <w:t xml:space="preserve"> за замовчуванням 65 536 байт. Обмеження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reconnectMaxMs &gt;= reconnectBackoffMs</w:t>
      </w:r>
      <w:r>
        <w:rPr>
          <w:rFonts w:ascii="Arial" w:cs="Arial" w:eastAsia="Arial" w:hAnsi="Arial"/>
          <w:sz w:val="22"/>
          <w:szCs w:val="22"/>
        </w:rPr>
        <w:t xml:space="preserve"> перевіряється під час завантаження.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, бо безпечний типовий режим — вимагати підтвердження оператора, а не оминати його.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inputMappings[].signal</w:t>
      </w:r>
      <w:r>
        <w:rPr>
          <w:rFonts w:ascii="Arial" w:cs="Arial" w:eastAsia="Arial" w:hAnsi="Arial"/>
          <w:sz w:val="22"/>
          <w:szCs w:val="22"/>
        </w:rPr>
        <w:t xml:space="preserve"> — одне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HARM_ASSESSMENT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EFFICIENCY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. Мітка кадру, якої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немає</w:t>
      </w:r>
      <w:r>
        <w:rPr>
          <w:rFonts w:ascii="Arial" w:cs="Arial" w:eastAsia="Arial" w:hAnsi="Arial"/>
          <w:sz w:val="22"/>
          <w:szCs w:val="22"/>
        </w:rPr>
        <w:t xml:space="preserve">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, розгортається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tag=label</w:t>
      </w:r>
      <w:r>
        <w:rPr>
          <w:rFonts w:ascii="Arial" w:cs="Arial" w:eastAsia="Arial" w:hAnsi="Arial"/>
          <w:sz w:val="22"/>
          <w:szCs w:val="22"/>
        </w:rPr>
        <w:t xml:space="preserve"> 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, виведеною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safety_status</w:t>
      </w:r>
      <w:r>
        <w:rPr>
          <w:rFonts w:ascii="Arial" w:cs="Arial" w:eastAsia="Arial" w:hAnsi="Arial"/>
          <w:sz w:val="22"/>
          <w:szCs w:val="22"/>
        </w:rPr>
        <w:t xml:space="preserve"> кадру — тож нову мітку Python-сторони можна додати без перекомпіляції Java, ціною загального типу, доки прив'язка YAML не підвищить її.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HARM_ASSESSMENT</w:t>
      </w:r>
      <w:r>
        <w:rPr>
          <w:rFonts w:ascii="Arial" w:cs="Arial" w:eastAsia="Arial" w:hAnsi="Arial"/>
          <w:sz w:val="22"/>
          <w:szCs w:val="22"/>
        </w:rPr>
        <w:t xml:space="preserve"> — окремий випадок.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IInitInput.readSignals()</w:t>
      </w:r>
      <w:r>
        <w:rPr>
          <w:rFonts w:ascii="Arial" w:cs="Arial" w:eastAsia="Arial" w:hAnsi="Arial"/>
          <w:sz w:val="22"/>
          <w:szCs w:val="22"/>
        </w:rPr>
        <w:t xml:space="preserve"> фреймворку приймає лише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IInputSignal</w:t>
      </w:r>
      <w:r>
        <w:rPr>
          <w:rFonts w:ascii="Arial" w:cs="Arial" w:eastAsia="Arial" w:hAnsi="Arial"/>
          <w:sz w:val="22"/>
          <w:szCs w:val="22"/>
        </w:rPr>
        <w:t xml:space="preserve">, тоді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HarmAssessmentSignal</w:t>
      </w:r>
      <w:r>
        <w:rPr>
          <w:rFonts w:ascii="Arial" w:cs="Arial" w:eastAsia="Arial" w:hAnsi="Arial"/>
          <w:sz w:val="22"/>
          <w:szCs w:val="22"/>
        </w:rPr>
        <w:t xml:space="preserve"> — це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IResultSignal</w:t>
      </w:r>
      <w:r>
        <w:rPr>
          <w:rFonts w:ascii="Arial" w:cs="Arial" w:eastAsia="Arial" w:hAnsi="Arial"/>
          <w:sz w:val="22"/>
          <w:szCs w:val="22"/>
        </w:rPr>
        <w:t xml:space="preserve">, що виробляється всередині конвеєра. Тому мапер представляє прив'язку типу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HARM_ASSESSMENT</w:t>
      </w:r>
      <w:r>
        <w:rPr>
          <w:rFonts w:ascii="Arial" w:cs="Arial" w:eastAsia="Arial" w:hAnsi="Arial"/>
          <w:sz w:val="22"/>
          <w:szCs w:val="22"/>
        </w:rPr>
        <w:t xml:space="preserve">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з налаштованим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; нижчий нейрон відповідає за підвищення цього вимірювання до типізованого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HarmAssessmentSignal</w:t>
      </w:r>
      <w:r>
        <w:rPr>
          <w:rFonts w:ascii="Arial" w:cs="Arial" w:eastAsia="Arial" w:hAnsi="Arial"/>
          <w:sz w:val="22"/>
          <w:szCs w:val="22"/>
        </w:rPr>
        <w:t xml:space="preserve"> для воріт шкоди. Javadoc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 пояснює обґрунтування; ніщо тут не заважає працювати воротам шкоди, просто перетворення відбувається на один нейрон пізніше.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outputMappings[].approvedSignalType</w:t>
      </w:r>
      <w:r>
        <w:rPr>
          <w:rFonts w:ascii="Arial" w:cs="Arial" w:eastAsia="Arial" w:hAnsi="Arial"/>
          <w:sz w:val="22"/>
          <w:szCs w:val="22"/>
        </w:rPr>
        <w:t xml:space="preserve"> — це проста назва AI-класу сигналу Jneopallium — наразі канонічною прив'язкою 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frameLabels</w:t>
      </w:r>
      <w:r>
        <w:rPr>
          <w:rFonts w:ascii="Arial" w:cs="Arial" w:eastAsia="Arial" w:hAnsi="Arial"/>
          <w:sz w:val="22"/>
          <w:szCs w:val="22"/>
        </w:rPr>
        <w:t xml:space="preserve"> — впорядкований список ключів у випущеному об'єкті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; i-та мітка приймає i-те значення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MotorCommandSignal.getParams()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outputMappings[].validForMs</w:t>
      </w:r>
      <w:r>
        <w:rPr>
          <w:rFonts w:ascii="Arial" w:cs="Arial" w:eastAsia="Arial" w:hAnsi="Arial"/>
          <w:sz w:val="22"/>
          <w:szCs w:val="22"/>
        </w:rPr>
        <w:t xml:space="preserve"> — як довго випущений кадр вважається свіжим Python-стороною; це встановлює поле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valid_until_ms</w:t>
      </w:r>
      <w:r>
        <w:rPr>
          <w:rFonts w:ascii="Arial" w:cs="Arial" w:eastAsia="Arial" w:hAnsi="Arial"/>
          <w:sz w:val="22"/>
          <w:szCs w:val="22"/>
        </w:rPr>
        <w:t xml:space="preserve"> при випуску. Типово 250 мс.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outputMappings[].failSafeFrame</w:t>
      </w:r>
      <w:r>
        <w:rPr>
          <w:rFonts w:ascii="Arial" w:cs="Arial" w:eastAsia="Arial" w:hAnsi="Arial"/>
          <w:sz w:val="22"/>
          <w:szCs w:val="22"/>
        </w:rPr>
        <w:t xml:space="preserve"> — кадр, який пишеться при ветó шкоди та при згасанні сторожового таймера. Типово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safety_status: STOP</w:t>
      </w:r>
      <w:r>
        <w:rPr>
          <w:rFonts w:ascii="Arial" w:cs="Arial" w:eastAsia="Arial" w:hAnsi="Arial"/>
          <w:sz w:val="22"/>
          <w:szCs w:val="22"/>
        </w:rPr>
        <w:t xml:space="preserve"> і нульові значення для кожної моторної осі.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watchdog.staleFrameMs</w:t>
      </w:r>
      <w:r>
        <w:rPr>
          <w:rFonts w:ascii="Arial" w:cs="Arial" w:eastAsia="Arial" w:hAnsi="Arial"/>
          <w:sz w:val="22"/>
          <w:szCs w:val="22"/>
        </w:rPr>
        <w:t xml:space="preserve"> — як довго Java-сторона вважає останній вхідний кадр свіжим, перш ніж знизити похідні сигнали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Quality.BAD</w:t>
      </w:r>
      <w:r>
        <w:rPr>
          <w:rFonts w:ascii="Arial" w:cs="Arial" w:eastAsia="Arial" w:hAnsi="Arial"/>
          <w:sz w:val="22"/>
          <w:szCs w:val="22"/>
        </w:rPr>
        <w:t xml:space="preserve">. Типово 250 мс.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watchdog.outputDecayMs</w:t>
      </w:r>
      <w:r>
        <w:rPr>
          <w:rFonts w:ascii="Arial" w:cs="Arial" w:eastAsia="Arial" w:hAnsi="Arial"/>
          <w:sz w:val="22"/>
          <w:szCs w:val="22"/>
        </w:rPr>
        <w:t xml:space="preserve"> — як довго агрегатор виходу чекає без схваленої команди, перш ніж випустити один STOP-кадр у Канал B. Типово 250 мс. Випустивши один сторожовий кадр, агрегатор не продовжує випускати STOP щотакту — далі бере на себе власна логіка згасання Python-сторони.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Ключі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це рядки тегів; канонічний тег виходу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ROBOT.MOTOR</w:t>
      </w:r>
      <w:r>
        <w:rPr>
          <w:rFonts w:ascii="Arial" w:cs="Arial" w:eastAsia="Arial" w:hAnsi="Arial"/>
          <w:sz w:val="22"/>
          <w:szCs w:val="22"/>
        </w:rPr>
        <w:t xml:space="preserve">. Завантаження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на будь-якому тегу при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false</w:t>
      </w:r>
      <w:r>
        <w:rPr>
          <w:rFonts w:ascii="Arial" w:cs="Arial" w:eastAsia="Arial" w:hAnsi="Arial"/>
          <w:sz w:val="22"/>
          <w:szCs w:val="22"/>
        </w:rPr>
        <w:t xml:space="preserve"> кидає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з повідомленням, що називає тег-порушник.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не постачається з main-класом — це набір компонентів, які ви підключаєте до завантаження вашого worker'а. Мінімальний драйвер виглядає так. (Коментарі вказують на правила §0, щоб рецензент міг звірити підключення зі специфікацією фреймворку.)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com.example.robot;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com.rakovpublic.jneuropallium.worker.integration.nengo.JneopalliumToNengoMapper;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com.rakovpublic.jneuropallium.worker.integration.nengo.NengoBridgeInputSource;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com.rakovpublic.jneuropallium.worker.integration.nengo.NengoBridgeOutputAggregator;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com.rakovpublic.jneuropallium.worker.integration.nengo.NengoChannelService;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com.rakovpublic.jneuropallium.worker.integration.nengo.NengoInputMapper;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NengoHybridBootstrap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 (FAIL_ON_UNKNOWN_PROPERTIES = true).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NengoBridgeConfig cfg = NengoBridgeConfigLoader.load(Paths.get("nengo-bridge.yml"));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по одному каналу на напрямок. Обидва — AutoCloseable.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(NengoChannelService inCh  = NengoChannelService.inputFromConfig(cfg);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NengoChannelService outCh = NengoChannelService.outputFromConfig(cfg);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AbstractBridgeAuditOutput audit = new NengoBridgeAuditOutput(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Paths.get(cfg.audit().localAuditFile())))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Вхідна сторона: читаємо кадри, розгортаємо в типізовані сигнали.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NengoInputMapper inputMapper = new NengoInputMapper(cfg.inputMappings());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NengoBridgeInputSource inSrc = new NengoBridgeInputSource(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"nengo-in", inCh, inputMapper,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4. Вихідна сторона: схвалені сигнали → кадри; алгоритм безпеки в агрегаторі.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JneopalliumToNengoMapper outMapper = new JneopalliumToNengoMapper(cfg);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NengoBridgeOutputAggregator outAgg = new NengoBridgeOutputAggregator(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cfg, outCh, outMapper,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5. Реєструємо inSrc як IInitInput, а outAgg як IOutputAggregator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у вашому worker'і. Псевдокод — точна реєстрація — справа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головного циклу вашого worker'а.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worker.registerInput(inSrc);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worker.registerOutputAggregator(outAgg);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6. Запускаємо worker, доки не зупиниться. try-with-resources закриває канали.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моменти, які варто підкреслити в цьому підключенні. По-перше,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обидва напрямки використовують один приймач аудиту</w:t>
      </w:r>
      <w:r>
        <w:rPr>
          <w:rFonts w:ascii="Arial" w:cs="Arial" w:eastAsia="Arial" w:hAnsi="Arial"/>
          <w:sz w:val="22"/>
          <w:szCs w:val="22"/>
        </w:rPr>
        <w:t xml:space="preserve"> — відхилення на вході та вердикти на виході потрапляють в один JSONL-файл, тож кореляція між «міст відкинув цей кадр» і «жодна моторна команда не вийшла на цьому такті» — це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grep</w:t>
      </w:r>
      <w:r>
        <w:rPr>
          <w:rFonts w:ascii="Arial" w:cs="Arial" w:eastAsia="Arial" w:hAnsi="Arial"/>
          <w:sz w:val="22"/>
          <w:szCs w:val="22"/>
        </w:rPr>
        <w:t xml:space="preserve">. По-друге,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`AutoCloseable` не опціональний</w:t>
      </w:r>
      <w:r>
        <w:rPr>
          <w:rFonts w:ascii="Arial" w:cs="Arial" w:eastAsia="Arial" w:hAnsi="Arial"/>
          <w:sz w:val="22"/>
          <w:szCs w:val="22"/>
        </w:rPr>
        <w:t xml:space="preserve"> — залишений відкритим UDS-сокет після виходу з процесу залишає застарілий файл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.sock</w:t>
      </w:r>
      <w:r>
        <w:rPr>
          <w:rFonts w:ascii="Arial" w:cs="Arial" w:eastAsia="Arial" w:hAnsi="Arial"/>
          <w:sz w:val="22"/>
          <w:szCs w:val="22"/>
        </w:rPr>
        <w:t xml:space="preserve">, який заважає наступному запуску; міст прибирає за собою при закритті. По-третє,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порядок реєстрації — ваш</w:t>
      </w:r>
      <w:r>
        <w:rPr>
          <w:rFonts w:ascii="Arial" w:cs="Arial" w:eastAsia="Arial" w:hAnsi="Arial"/>
          <w:sz w:val="22"/>
          <w:szCs w:val="22"/>
        </w:rPr>
        <w:t xml:space="preserve"> — міст не лізе в цикл тактів worker'а.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readSignals()</w:t>
      </w:r>
      <w:r>
        <w:rPr>
          <w:rFonts w:ascii="Arial" w:cs="Arial" w:eastAsia="Arial" w:hAnsi="Arial"/>
          <w:sz w:val="22"/>
          <w:szCs w:val="22"/>
        </w:rPr>
        <w:t xml:space="preserve">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save(...)</w:t>
      </w:r>
      <w:r>
        <w:rPr>
          <w:rFonts w:ascii="Arial" w:cs="Arial" w:eastAsia="Arial" w:hAnsi="Arial"/>
          <w:sz w:val="22"/>
          <w:szCs w:val="22"/>
        </w:rPr>
        <w:t xml:space="preserve"> у своєму ритмі.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Python-сторона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Python-аналог живе в репозиторії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worker/src/test/python/nengo/</w:t>
      </w:r>
      <w:r>
        <w:rPr>
          <w:rFonts w:ascii="Arial" w:cs="Arial" w:eastAsia="Arial" w:hAnsi="Arial"/>
          <w:sz w:val="22"/>
          <w:szCs w:val="22"/>
        </w:rPr>
        <w:t xml:space="preserve">. Maven не компілює і не імпортує цей каталог; це самостійні скрипти, які говорять JSONL з Java-worker'ом.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8.1 Файли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nengo_frame.py</w:t>
      </w:r>
      <w:r>
        <w:rPr>
          <w:rFonts w:ascii="Arial" w:cs="Arial" w:eastAsia="Arial" w:hAnsi="Arial"/>
          <w:sz w:val="22"/>
          <w:szCs w:val="22"/>
        </w:rPr>
        <w:t xml:space="preserve"> — спільна схема кадру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dataclass</w:t>
      </w:r>
      <w:r>
        <w:rPr>
          <w:rFonts w:ascii="Arial" w:cs="Arial" w:eastAsia="Arial" w:hAnsi="Arial"/>
          <w:sz w:val="22"/>
          <w:szCs w:val="22"/>
        </w:rPr>
        <w:t xml:space="preserve">, плюс чотири транспортні помічники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FileWriter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FileReader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UdsWriter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UdsReader</w:t>
      </w:r>
      <w:r>
        <w:rPr>
          <w:rFonts w:ascii="Arial" w:cs="Arial" w:eastAsia="Arial" w:hAnsi="Arial"/>
          <w:sz w:val="22"/>
          <w:szCs w:val="22"/>
        </w:rPr>
        <w:t xml:space="preserve">) і фабрики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open_channel_a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open_channel_b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nengo_input_model.py</w:t>
      </w:r>
      <w:r>
        <w:rPr>
          <w:rFonts w:ascii="Arial" w:cs="Arial" w:eastAsia="Arial" w:hAnsi="Arial"/>
          <w:sz w:val="22"/>
          <w:szCs w:val="22"/>
        </w:rPr>
        <w:t xml:space="preserve"> — запускається. Кодує сценарну 2-D навігаційну ситуацію у 6-елементний сенсорний вектор через 600-нейронний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nengo.Ensemble</w:t>
      </w:r>
      <w:r>
        <w:rPr>
          <w:rFonts w:ascii="Arial" w:cs="Arial" w:eastAsia="Arial" w:hAnsi="Arial"/>
          <w:sz w:val="22"/>
          <w:szCs w:val="22"/>
        </w:rPr>
        <w:t xml:space="preserve">, зчитує декодований вихід і пише по одному кадру в Канал A на кожен крок симулятора.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nengo_output_model.py</w:t>
      </w:r>
      <w:r>
        <w:rPr>
          <w:rFonts w:ascii="Arial" w:cs="Arial" w:eastAsia="Arial" w:hAnsi="Arial"/>
          <w:sz w:val="22"/>
          <w:szCs w:val="22"/>
        </w:rPr>
        <w:t xml:space="preserve"> — запускається. Читає кадри з Каналу B, керує 400-нейронним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nengo.Ensemble</w:t>
      </w:r>
      <w:r>
        <w:rPr>
          <w:rFonts w:ascii="Arial" w:cs="Arial" w:eastAsia="Arial" w:hAnsi="Arial"/>
          <w:sz w:val="22"/>
          <w:szCs w:val="22"/>
        </w:rPr>
        <w:t xml:space="preserve">, чий синаптичний фільтр згладжує моторний вектор (vx, vy), згасає цільовий вектор до нуля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</w:t>
      </w:r>
      <w:r>
        <w:rPr>
          <w:rFonts w:ascii="Arial" w:cs="Arial" w:eastAsia="Arial" w:hAnsi="Arial"/>
          <w:sz w:val="22"/>
          <w:szCs w:val="22"/>
        </w:rPr>
        <w:t xml:space="preserve"> чи застарілих кадрах і друкує згладжений вектор кожні 50 кроків.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run_hybrid_demo.py</w:t>
      </w:r>
      <w:r>
        <w:rPr>
          <w:rFonts w:ascii="Arial" w:cs="Arial" w:eastAsia="Arial" w:hAnsi="Arial"/>
          <w:sz w:val="22"/>
          <w:szCs w:val="22"/>
        </w:rPr>
        <w:t xml:space="preserve"> — оркестратор. Запускає два процеси-моделі, працює налаштовуваний час (за замовчуванням 10 с) і звітує коди виходу.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requirements.txt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nengo&gt;=4.0.0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numpy&gt;=1.26.0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8.2 Перший запуск, файловий режим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Файловий режим — найпростіший, бо ніхто не слухає — Python-сторона просто дописує до файлу, а Java-сторона його читає.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worker/src/test/python/nengo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JNEO_NENGO_MODE=FILE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JNEO_NENGO_INPUT_PATH=/tmp/jneo-nengo-input.jsonl \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nengo_input_model.py --steps 10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 запише 10 JSONL-рядків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/tmp/jneo-nengo-input.jsonl</w:t>
      </w:r>
      <w:r>
        <w:rPr>
          <w:rFonts w:ascii="Arial" w:cs="Arial" w:eastAsia="Arial" w:hAnsi="Arial"/>
          <w:sz w:val="22"/>
          <w:szCs w:val="22"/>
        </w:rPr>
        <w:t xml:space="preserve">. Перегляньте їх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cat</w:t>
      </w:r>
      <w:r>
        <w:rPr>
          <w:rFonts w:ascii="Arial" w:cs="Arial" w:eastAsia="Arial" w:hAnsi="Arial"/>
          <w:sz w:val="22"/>
          <w:szCs w:val="22"/>
        </w:rPr>
        <w:t xml:space="preserve">. Потім запустіть ваш Java-bootstrap (§7) з конфігурацією, що вказує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channelInPath</w:t>
      </w:r>
      <w:r>
        <w:rPr>
          <w:rFonts w:ascii="Arial" w:cs="Arial" w:eastAsia="Arial" w:hAnsi="Arial"/>
          <w:sz w:val="22"/>
          <w:szCs w:val="22"/>
        </w:rPr>
        <w:t xml:space="preserve"> на той самий файл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mode: FILE</w:t>
      </w:r>
      <w:r>
        <w:rPr>
          <w:rFonts w:ascii="Arial" w:cs="Arial" w:eastAsia="Arial" w:hAnsi="Arial"/>
          <w:sz w:val="22"/>
          <w:szCs w:val="22"/>
        </w:rPr>
        <w:t xml:space="preserve">. Перший виклик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readSignals()</w:t>
      </w:r>
      <w:r>
        <w:rPr>
          <w:rFonts w:ascii="Arial" w:cs="Arial" w:eastAsia="Arial" w:hAnsi="Arial"/>
          <w:sz w:val="22"/>
          <w:szCs w:val="22"/>
        </w:rPr>
        <w:t xml:space="preserve"> worker'а поверне 10 примірників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NengoDecodedStateSignal</w:t>
      </w:r>
      <w:r>
        <w:rPr>
          <w:rFonts w:ascii="Arial" w:cs="Arial" w:eastAsia="Arial" w:hAnsi="Arial"/>
          <w:sz w:val="22"/>
          <w:szCs w:val="22"/>
        </w:rPr>
        <w:t xml:space="preserve"> плюс розгорнуті типізовані сигнали.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8.3 Живий запуск, режим UDS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 режимі UDS порядок має значення: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Java-worker першим прив'язує серверний сокет</w:t>
      </w:r>
      <w:r>
        <w:rPr>
          <w:rFonts w:ascii="Arial" w:cs="Arial" w:eastAsia="Arial" w:hAnsi="Arial"/>
          <w:sz w:val="22"/>
          <w:szCs w:val="22"/>
        </w:rPr>
        <w:t xml:space="preserve">, Python-сторона підключається як клієнт. Запустіть Java-worker, потім в окремому терміналі: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JNEO_NENGO_MODE=UDS python nengo_input_model.py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JNEO_NENGO_MODE=UDS python nengo_output_model.py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Або в одному терміналі запустіть оркестратор з уже запущеним worker'ом: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run_hybrid_demo.py --duration-s 10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run_hybrid_demo.py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не</w:t>
      </w:r>
      <w:r>
        <w:rPr>
          <w:rFonts w:ascii="Arial" w:cs="Arial" w:eastAsia="Arial" w:hAnsi="Arial"/>
          <w:sz w:val="22"/>
          <w:szCs w:val="22"/>
        </w:rPr>
        <w:t xml:space="preserve"> запускає Java-worker — його робота саме в цих двох Python-процесах. Worker — ваша відповідальність.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8.4 Перегляд каналів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файлового режиму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tail -f /tmp/jneo-nengo-input.jsonl</w:t>
      </w:r>
      <w:r>
        <w:rPr>
          <w:rFonts w:ascii="Arial" w:cs="Arial" w:eastAsia="Arial" w:hAnsi="Arial"/>
          <w:sz w:val="22"/>
          <w:szCs w:val="22"/>
        </w:rPr>
        <w:t xml:space="preserve"> показує кожен вхідний кадр. Для UDS можна штрикнути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nc -U</w:t>
      </w:r>
      <w:r>
        <w:rPr>
          <w:rFonts w:ascii="Arial" w:cs="Arial" w:eastAsia="Arial" w:hAnsi="Arial"/>
          <w:sz w:val="22"/>
          <w:szCs w:val="22"/>
        </w:rPr>
        <w:t xml:space="preserve"> проти призупиненого worker'а: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nc -U /tmp/jneo-nengo-input.sock &lt; a_frame.jsonl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a_frame.jsonl</w:t>
      </w:r>
      <w:r>
        <w:rPr>
          <w:rFonts w:ascii="Arial" w:cs="Arial" w:eastAsia="Arial" w:hAnsi="Arial"/>
          <w:sz w:val="22"/>
          <w:szCs w:val="22"/>
        </w:rPr>
        <w:t xml:space="preserve"> — це один рядок валідного JSON-кадру. Java-worker прочитає його на наступному такті, перевірить і запише запис аудиту.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Схема кадру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Кадр — це JSON-об'єкт в одному рядку UTF-8. Усі обов'язкові поля нижче мають бути присутніми та скінченними; Java-метод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NengoInputFrame.validate()</w:t>
      </w:r>
      <w:r>
        <w:rPr>
          <w:rFonts w:ascii="Arial" w:cs="Arial" w:eastAsia="Arial" w:hAnsi="Arial"/>
          <w:sz w:val="22"/>
          <w:szCs w:val="22"/>
        </w:rPr>
        <w:t xml:space="preserve"> повертає ненульовий рядок-причину при будь-якому порушенні, а джерело входу записує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reason=FRAME_INVALID:&lt;причина&gt;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schema_version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рядок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Має бути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"1"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Розбіжності відхиляють кадр.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рядок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"NENGO_INPUT"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для Каналу A,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"JNEOPALLIUM_OUTPUT"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для Каналу B.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frame_id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рядок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Непрозорий, стабільний у межах запуску, монотонно зростаючий на відправнику.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sequence_no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ціле ≥ 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Прогалини виявляються одержувачем.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timestamp_ms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ціле ≥ 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Часовий штамп при створенні кадру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§0.6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00-FRAMEWORK.md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valid_until_ms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ціле ≥ 0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Кадр застарілий після цієї мітки часу; одержувач НЕ ПОВИНЕН його використовувати.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safety_status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рядок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DEGRADED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або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STOP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values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об'єкт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Іменований вектор. Усі числові значення мають бути скінченними (без NaN, без нескінченності).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transparency_log_id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рядок, опціонально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Корелює кадр з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TransparencyLogSignal.actionPlanId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у журналі аудиту.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 приклади кадрів.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Nengo → Jneopallium, звичайний вхід: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{"schema_version":"1","source":"NENGO_INPUT","frame_id":"f-000042","sequence_no":42,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"timestamp_ms":1762886400000,"valid_until_ms":1762886400250,"safety_status":"OK",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"values":{"dx_target":0.85,"dy_target":-0.30,"obstacle_dx":0.10,"obstacle_dy":0.05,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"human_risk":0.02,"battery":0.78}}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Jneopallium → Nengo, схвалена моторна команда: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{"schema_version":"1","source":"JNEOPALLIUM_OUTPUT","frame_id":"f-000042","sequence_no":42,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"timestamp_ms":1762886400125,"valid_until_ms":1762886400375,"safety_status":"OK",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"values":{"vx":0.42,"vy":-0.15},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"transparency_log_id":"tx-2026-05-14T12:00:00.125Z-0042"}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Jneopallium → Nengo, аварійний STOP від ветó шкоди: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{"schema_version":"1","source":"JNEOPALLIUM_OUTPUT","frame_id":"f-000051","sequence_no":51,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"timestamp_ms":1762886400750,"valid_until_ms":1762886401000,"safety_status":"STOP",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"values":{"vx":0.0,"vy":0.0},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"transparency_log_id":"tx-2026-05-14T12:00:00.750Z-0051-HARMVETO"}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Проєктування вашої гібридної моделі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10.1 Що кодувати на Nengo-стороні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тест: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якщо змінна неперервна, обмежена і за природою є вектором, кодуйте її в Nengo</w:t>
      </w:r>
      <w:r>
        <w:rPr>
          <w:rFonts w:ascii="Arial" w:cs="Arial" w:eastAsia="Arial" w:hAnsi="Arial"/>
          <w:sz w:val="22"/>
          <w:szCs w:val="22"/>
        </w:rPr>
        <w:t xml:space="preserve">. Згладжування сенсора, оцінка пози невеликої розмірності, SPA-семантична робоча пам'ять, вектор уваги — все це хороші кандидати. Змінні, які дискретні (прапори тривог, байти режимів, стан блокіровок), належать Jneopallium-стороні як рідні типізовані сигнали; кодування їх у Nengo і назад втрачає інформацію і додає затримку.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Починайте з однієї іменованої скалярної величини на сенсорний канал — вбудована демонстрація кодує шість. Якщо ви виявите, що хочете слати 64 скалярні величини на кадр, подумайте, чи не повинна Python-сторона слати структурований семантичний покажчик, а потім декодувати його в кілька полів кадру. Інтеграція не накладає верхньої межі на кількість міток, окрім обмеження байтів на кадр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transport.frameMaxBytes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10.2 Додавання нового сенсорного каналу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Процедура з чотирьох кроків: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Python-сторона:</w:t>
      </w:r>
      <w:r>
        <w:rPr>
          <w:rFonts w:ascii="Arial" w:cs="Arial" w:eastAsia="Arial" w:hAnsi="Arial"/>
          <w:sz w:val="22"/>
          <w:szCs w:val="22"/>
        </w:rPr>
        <w:t xml:space="preserve"> додайте новий ключ до словника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, який пише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nengo_input_model.py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YAML:</w:t>
      </w:r>
      <w:r>
        <w:rPr>
          <w:rFonts w:ascii="Arial" w:cs="Arial" w:eastAsia="Arial" w:hAnsi="Arial"/>
          <w:sz w:val="22"/>
          <w:szCs w:val="22"/>
        </w:rPr>
        <w:t xml:space="preserve"> додайте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, що прив'язує цей ключ до типу сигналу й тегу.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Java-нейрони (опціонально):</w:t>
      </w:r>
      <w:r>
        <w:rPr>
          <w:rFonts w:ascii="Arial" w:cs="Arial" w:eastAsia="Arial" w:hAnsi="Arial"/>
          <w:sz w:val="22"/>
          <w:szCs w:val="22"/>
        </w:rPr>
        <w:t xml:space="preserve"> додайте нейрон, що споживає отриманий типізований сигнал під налаштованим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Якщо опустити цей крок, сигнал все одно з'являється у worker'і — він просто нікуди не йде.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Тести:</w:t>
      </w:r>
      <w:r>
        <w:rPr>
          <w:rFonts w:ascii="Arial" w:cs="Arial" w:eastAsia="Arial" w:hAnsi="Arial"/>
          <w:sz w:val="22"/>
          <w:szCs w:val="22"/>
        </w:rPr>
        <w:t xml:space="preserve"> додайте тестовий кадр з новою міткою і перевірте форму розгортання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типових випадків змінювати код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 не треба — він керується даними з YAML.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10.3 Додавання нового типу схваленого сигналу до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Поточний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JneopalliumToNengoMapper</w:t>
      </w:r>
      <w:r>
        <w:rPr>
          <w:rFonts w:ascii="Arial" w:cs="Arial" w:eastAsia="Arial" w:hAnsi="Arial"/>
          <w:sz w:val="22"/>
          <w:szCs w:val="22"/>
        </w:rPr>
        <w:t xml:space="preserve"> розпізнає три класи схвалених сигналів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</w:t>
      </w:r>
      <w:r>
        <w:rPr>
          <w:rFonts w:ascii="Arial" w:cs="Arial" w:eastAsia="Arial" w:hAnsi="Arial"/>
          <w:sz w:val="22"/>
          <w:szCs w:val="22"/>
        </w:rPr>
        <w:t xml:space="preserve">. Щоб додати четвертий: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</w:t>
      </w:r>
      <w:r>
        <w:rPr>
          <w:rFonts w:ascii="Arial" w:cs="Arial" w:eastAsia="Arial" w:hAnsi="Arial"/>
          <w:sz w:val="22"/>
          <w:szCs w:val="22"/>
        </w:rPr>
        <w:t xml:space="preserve">, чий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approvedSignalType</w:t>
      </w:r>
      <w:r>
        <w:rPr>
          <w:rFonts w:ascii="Arial" w:cs="Arial" w:eastAsia="Arial" w:hAnsi="Arial"/>
          <w:sz w:val="22"/>
          <w:szCs w:val="22"/>
        </w:rPr>
        <w:t xml:space="preserve"> — це проста назва нового класу. Установіть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frameLabels</w:t>
      </w:r>
      <w:r>
        <w:rPr>
          <w:rFonts w:ascii="Arial" w:cs="Arial" w:eastAsia="Arial" w:hAnsi="Arial"/>
          <w:sz w:val="22"/>
          <w:szCs w:val="22"/>
        </w:rPr>
        <w:t xml:space="preserve"> як впорядкований список ключів значень, які ви хочете у випущеному кадрі.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Мапер:</w:t>
      </w:r>
      <w:r>
        <w:rPr>
          <w:rFonts w:ascii="Arial" w:cs="Arial" w:eastAsia="Arial" w:hAnsi="Arial"/>
          <w:sz w:val="22"/>
          <w:szCs w:val="22"/>
        </w:rPr>
        <w:t xml:space="preserve"> розширте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JneopalliumToNengoMapper.buildFrame(IResultSignal&lt;?&gt;, long)</w:t>
      </w:r>
      <w:r>
        <w:rPr>
          <w:rFonts w:ascii="Arial" w:cs="Arial" w:eastAsia="Arial" w:hAnsi="Arial"/>
          <w:sz w:val="22"/>
          <w:szCs w:val="22"/>
        </w:rPr>
        <w:t xml:space="preserve"> новою гілкою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instanceof</w:t>
      </w:r>
      <w:r>
        <w:rPr>
          <w:rFonts w:ascii="Arial" w:cs="Arial" w:eastAsia="Arial" w:hAnsi="Arial"/>
          <w:sz w:val="22"/>
          <w:szCs w:val="22"/>
        </w:rPr>
        <w:t xml:space="preserve">. Заповніть мапу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 з полів вашого сигналу.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Агрегатор:</w:t>
      </w:r>
      <w:r>
        <w:rPr>
          <w:rFonts w:ascii="Arial" w:cs="Arial" w:eastAsia="Arial" w:hAnsi="Arial"/>
          <w:sz w:val="22"/>
          <w:szCs w:val="22"/>
        </w:rPr>
        <w:t xml:space="preserve"> розширте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NengoBridgeOutputAggregator.save(...)</w:t>
      </w:r>
      <w:r>
        <w:rPr>
          <w:rFonts w:ascii="Arial" w:cs="Arial" w:eastAsia="Arial" w:hAnsi="Arial"/>
          <w:sz w:val="22"/>
          <w:szCs w:val="22"/>
        </w:rPr>
        <w:t xml:space="preserve"> новою гілкою, що викликає правильний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handle*</w:t>
      </w:r>
      <w:r>
        <w:rPr>
          <w:rFonts w:ascii="Arial" w:cs="Arial" w:eastAsia="Arial" w:hAnsi="Arial"/>
          <w:sz w:val="22"/>
          <w:szCs w:val="22"/>
        </w:rPr>
        <w:t xml:space="preserve">-метод. Оберіть вердикт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або доменний) та причину аудиту.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Тести:</w:t>
      </w:r>
      <w:r>
        <w:rPr>
          <w:rFonts w:ascii="Arial" w:cs="Arial" w:eastAsia="Arial" w:hAnsi="Arial"/>
          <w:sz w:val="22"/>
          <w:szCs w:val="22"/>
        </w:rPr>
        <w:t xml:space="preserve"> додайте тест агрегатора, що проштовхує один з ваших нових сигналів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save(...)</w:t>
      </w:r>
      <w:r>
        <w:rPr>
          <w:rFonts w:ascii="Arial" w:cs="Arial" w:eastAsia="Arial" w:hAnsi="Arial"/>
          <w:sz w:val="22"/>
          <w:szCs w:val="22"/>
        </w:rPr>
        <w:t xml:space="preserve"> і перевіряє випущений кадр плюс вердикт аудиту.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Клас сигналу має реалізувати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IResultSignal&lt;?&gt;</w:t>
      </w:r>
      <w:r>
        <w:rPr>
          <w:rFonts w:ascii="Arial" w:cs="Arial" w:eastAsia="Arial" w:hAnsi="Arial"/>
          <w:sz w:val="22"/>
          <w:szCs w:val="22"/>
        </w:rPr>
        <w:t xml:space="preserve"> і бути досяжним у словнику сигналів worker'а.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10.4 Поради щодо типів сигналів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вхідних прив'язок вибір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</w:t>
      </w:r>
      <w:r>
        <w:rPr>
          <w:rFonts w:ascii="Arial" w:cs="Arial" w:eastAsia="Arial" w:hAnsi="Arial"/>
          <w:sz w:val="22"/>
          <w:szCs w:val="22"/>
        </w:rPr>
        <w:t xml:space="preserve"> каже маперу, який типізований сигнал випустити. Javadoc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NengoInputMapper</w:t>
      </w:r>
      <w:r>
        <w:rPr>
          <w:rFonts w:ascii="Arial" w:cs="Arial" w:eastAsia="Arial" w:hAnsi="Arial"/>
          <w:sz w:val="22"/>
          <w:szCs w:val="22"/>
        </w:rPr>
        <w:t xml:space="preserve"> — канонічне посилання; евристика тут — практична.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</w:t>
      </w:r>
      <w:r>
        <w:rPr>
          <w:rFonts w:ascii="Arial" w:cs="Arial" w:eastAsia="Arial" w:hAnsi="Arial"/>
          <w:sz w:val="22"/>
          <w:szCs w:val="22"/>
        </w:rPr>
        <w:t xml:space="preserve"> — сприйняттєвий вхід, призначений керувати сприйняттєво-плануючою стороною Jneopallium. Використовуйте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modality</w:t>
      </w:r>
      <w:r>
        <w:rPr>
          <w:rFonts w:ascii="Arial" w:cs="Arial" w:eastAsia="Arial" w:hAnsi="Arial"/>
          <w:sz w:val="22"/>
          <w:szCs w:val="22"/>
        </w:rPr>
        <w:t xml:space="preserve"> для розрізнення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GOAL_RELATIVE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PROXIMITY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VISION</w:t>
      </w:r>
      <w:r>
        <w:rPr>
          <w:rFonts w:ascii="Arial" w:cs="Arial" w:eastAsia="Arial" w:hAnsi="Arial"/>
          <w:sz w:val="22"/>
          <w:szCs w:val="22"/>
        </w:rPr>
        <w:t xml:space="preserve">, ...). Отриманий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SensorySignal</w:t>
      </w:r>
      <w:r>
        <w:rPr>
          <w:rFonts w:ascii="Arial" w:cs="Arial" w:eastAsia="Arial" w:hAnsi="Arial"/>
          <w:sz w:val="22"/>
          <w:szCs w:val="22"/>
        </w:rPr>
        <w:t xml:space="preserve"> несе іменоване значення як 1-D масив.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HARM_ASSESSMENT</w:t>
      </w:r>
      <w:r>
        <w:rPr>
          <w:rFonts w:ascii="Arial" w:cs="Arial" w:eastAsia="Arial" w:hAnsi="Arial"/>
          <w:sz w:val="22"/>
          <w:szCs w:val="22"/>
        </w:rPr>
        <w:t xml:space="preserve"> — вимірювання, яке нижчий нейрон оцінки шкоди має трактувати як доказ. Мапер представляє це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з тієї ж причини, що пояснена в §6.4; один нейрон шаром нижче його підвищує.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EFFICIENCY</w:t>
      </w:r>
      <w:r>
        <w:rPr>
          <w:rFonts w:ascii="Arial" w:cs="Arial" w:eastAsia="Arial" w:hAnsi="Arial"/>
          <w:sz w:val="22"/>
          <w:szCs w:val="22"/>
        </w:rPr>
        <w:t xml:space="preserve"> — дані про енергію / батарею / використання, що живлять гомеостатичні та енергоусвідомлені механізми планування. Відображається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EfficiencySignal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</w:t>
      </w:r>
      <w:r>
        <w:rPr>
          <w:rFonts w:ascii="Arial" w:cs="Arial" w:eastAsia="Arial" w:hAnsi="Arial"/>
          <w:sz w:val="22"/>
          <w:szCs w:val="22"/>
        </w:rPr>
        <w:t xml:space="preserve"> — загальне числове вимірювання. Резервний типовий варіант для будь-якої непов'язаної мітки. Відображається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 з налаштованим тегом.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Алгоритм безпеки на виході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NengoBridgeOutputAggregator.save(List&lt;IResult&gt;, long, long, IContext)</w:t>
      </w:r>
      <w:r>
        <w:rPr>
          <w:rFonts w:ascii="Arial" w:cs="Arial" w:eastAsia="Arial" w:hAnsi="Arial"/>
          <w:sz w:val="22"/>
          <w:szCs w:val="22"/>
        </w:rPr>
        <w:t xml:space="preserve">, агрегатор робить наступне саме в цьому порядку. Кожен крок ауддиується; причина аудиту — виділене жирним слово в кожному пункті.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 у пакеті перевіряємо, чи його сигнал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</w:t>
      </w:r>
      <w:r>
        <w:rPr>
          <w:rFonts w:ascii="Arial" w:cs="Arial" w:eastAsia="Arial" w:hAnsi="Arial"/>
          <w:sz w:val="22"/>
          <w:szCs w:val="22"/>
        </w:rPr>
        <w:t xml:space="preserve">. Якщо так, запам'ятовуємо id журналу прозорості; його буде прикріплено до наступного випущеного кадру.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кожного решта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IResult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сигнал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Визначаємо ефективний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BridgeSafetyMode</w:t>
      </w:r>
      <w:r>
        <w:rPr>
          <w:rFonts w:ascii="Arial" w:cs="Arial" w:eastAsia="Arial" w:hAnsi="Arial"/>
          <w:sz w:val="22"/>
          <w:szCs w:val="22"/>
        </w:rPr>
        <w:t xml:space="preserve"> для тегу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ROBOT.MOTOR</w:t>
      </w:r>
      <w:r>
        <w:rPr>
          <w:rFonts w:ascii="Arial" w:cs="Arial" w:eastAsia="Arial" w:hAnsi="Arial"/>
          <w:sz w:val="22"/>
          <w:szCs w:val="22"/>
        </w:rPr>
        <w:t xml:space="preserve">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. Типово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SHADOW_MODE</w:t>
      </w:r>
      <w:r>
        <w:rPr>
          <w:rFonts w:ascii="Arial" w:cs="Arial" w:eastAsia="Arial" w:hAnsi="Arial"/>
          <w:sz w:val="22"/>
          <w:szCs w:val="22"/>
        </w:rPr>
        <w:t xml:space="preserve">: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, кадр не пишеться.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EXECUTE_FALSE</w:t>
      </w:r>
      <w:r>
        <w:rPr>
          <w:rFonts w:ascii="Arial" w:cs="Arial" w:eastAsia="Arial" w:hAnsi="Arial"/>
          <w:sz w:val="22"/>
          <w:szCs w:val="22"/>
        </w:rPr>
        <w:t xml:space="preserve">: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, кадр не пишеться. Лише конвеєр безпеки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HarmGateNeuron</w:t>
      </w:r>
      <w:r>
        <w:rPr>
          <w:rFonts w:ascii="Arial" w:cs="Arial" w:eastAsia="Arial" w:hAnsi="Arial"/>
          <w:sz w:val="22"/>
          <w:szCs w:val="22"/>
        </w:rPr>
        <w:t xml:space="preserve">) встановлює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execute=true</w:t>
      </w:r>
      <w:r>
        <w:rPr>
          <w:rFonts w:ascii="Arial" w:cs="Arial" w:eastAsia="Arial" w:hAnsi="Arial"/>
          <w:sz w:val="22"/>
          <w:szCs w:val="22"/>
        </w:rPr>
        <w:t xml:space="preserve">; ця перешкода структурно не дає тіньовим командам дістатись Nengo.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AUTONOMOUS_REQUIRES_SIMULATOR_ONLY</w:t>
      </w:r>
      <w:r>
        <w:rPr>
          <w:rFonts w:ascii="Arial" w:cs="Arial" w:eastAsia="Arial" w:hAnsi="Arial"/>
          <w:sz w:val="22"/>
          <w:szCs w:val="22"/>
        </w:rPr>
        <w:t xml:space="preserve">: подвійна перевірка — уже забезпечено при завантаженні конфігурації, але якщо дійшло сюди, гучно відхиляємо.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UNBOUND_SIGNAL_TYPE</w:t>
      </w:r>
      <w:r>
        <w:rPr>
          <w:rFonts w:ascii="Arial" w:cs="Arial" w:eastAsia="Arial" w:hAnsi="Arial"/>
          <w:sz w:val="22"/>
          <w:szCs w:val="22"/>
        </w:rPr>
        <w:t xml:space="preserve">: відсутній запис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outputMappings</w:t>
      </w:r>
      <w:r>
        <w:rPr>
          <w:rFonts w:ascii="Arial" w:cs="Arial" w:eastAsia="Arial" w:hAnsi="Arial"/>
          <w:sz w:val="22"/>
          <w:szCs w:val="22"/>
        </w:rPr>
        <w:t xml:space="preserve">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.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Інакше: будуємо кадр, пишемо його,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reason=MOTOR_FRAME</w:t>
      </w:r>
      <w:r>
        <w:rPr>
          <w:rFonts w:ascii="Arial" w:cs="Arial" w:eastAsia="Arial" w:hAnsi="Arial"/>
          <w:sz w:val="22"/>
          <w:szCs w:val="22"/>
        </w:rPr>
        <w:t xml:space="preserve"> при успіху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reason=CHANNEL_WRITE_FAILED</w:t>
      </w:r>
      <w:r>
        <w:rPr>
          <w:rFonts w:ascii="Arial" w:cs="Arial" w:eastAsia="Arial" w:hAnsi="Arial"/>
          <w:sz w:val="22"/>
          <w:szCs w:val="22"/>
        </w:rPr>
        <w:t xml:space="preserve"> при збої транспорту. Оновлюємо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сигнал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Будуємо STOP-кадр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failSafeFrame</w:t>
      </w:r>
      <w:r>
        <w:rPr>
          <w:rFonts w:ascii="Arial" w:cs="Arial" w:eastAsia="Arial" w:hAnsi="Arial"/>
          <w:sz w:val="22"/>
          <w:szCs w:val="22"/>
        </w:rPr>
        <w:t xml:space="preserve"> прив'язки. Пишемо його.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при успіху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при збої транспорту.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Після обробки пакету, якщо на цьому такті не було записано жодного кадру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і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(now - lastAppliedTs) &gt;= watchdog.outputDecayMs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Будуємо STOP-кадр сторожового таймера. Пишемо його.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 reason=WATCHDOG_DECAY</w:t>
      </w:r>
      <w:r>
        <w:rPr>
          <w:rFonts w:ascii="Arial" w:cs="Arial" w:eastAsia="Arial" w:hAnsi="Arial"/>
          <w:sz w:val="22"/>
          <w:szCs w:val="22"/>
        </w:rPr>
        <w:t xml:space="preserve">. Оновлюємо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lastAppliedTs</w:t>
      </w:r>
      <w:r>
        <w:rPr>
          <w:rFonts w:ascii="Arial" w:cs="Arial" w:eastAsia="Arial" w:hAnsi="Arial"/>
          <w:sz w:val="22"/>
          <w:szCs w:val="22"/>
        </w:rPr>
        <w:t xml:space="preserve">, щоб сторожовий таймер не спрацьовував на кожному такті.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Алгоритм зберігає правила §0 фреймворку без успадкування від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AbstractBridgeOutputAggregator</w:t>
      </w:r>
      <w:r>
        <w:rPr>
          <w:rFonts w:ascii="Arial" w:cs="Arial" w:eastAsia="Arial" w:hAnsi="Arial"/>
          <w:sz w:val="22"/>
          <w:szCs w:val="22"/>
        </w:rPr>
        <w:t xml:space="preserve">. Причина, з якої агрегатор не успадковує цю базу: база працює 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промисловим</w:t>
      </w:r>
      <w:r>
        <w:rPr>
          <w:rFonts w:ascii="Arial" w:cs="Arial" w:eastAsia="Arial" w:hAnsi="Arial"/>
          <w:sz w:val="22"/>
          <w:szCs w:val="22"/>
        </w:rPr>
        <w:t xml:space="preserve"> словником сигналів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ActuatorCommandSignal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), тоді як інтеграція Nengo має справу 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AI-словником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MotorCommandSignal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HarmVetoSignal</w:t>
      </w:r>
      <w:r>
        <w:rPr>
          <w:rFonts w:ascii="Arial" w:cs="Arial" w:eastAsia="Arial" w:hAnsi="Arial"/>
          <w:sz w:val="22"/>
          <w:szCs w:val="22"/>
        </w:rPr>
        <w:t xml:space="preserve">). Правила однакові; сигнатури типів — ні. Javadoc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NengoBridgeOutputAggregator</w:t>
      </w:r>
      <w:r>
        <w:rPr>
          <w:rFonts w:ascii="Arial" w:cs="Arial" w:eastAsia="Arial" w:hAnsi="Arial"/>
          <w:sz w:val="22"/>
          <w:szCs w:val="22"/>
        </w:rPr>
        <w:t xml:space="preserve"> пояснює вибір.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рішення, відповідно до схеми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BridgeAuditRecord</w:t>
      </w:r>
      <w:r>
        <w:rPr>
          <w:rFonts w:ascii="Arial" w:cs="Arial" w:eastAsia="Arial" w:hAnsi="Arial"/>
          <w:sz w:val="22"/>
          <w:szCs w:val="22"/>
        </w:rPr>
        <w:t xml:space="preserve"> фреймворку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§4). 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FRAME_ACCEPTED:safety=OK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Вхідний кадр Каналу A пройшов валідацію.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Транспорт перепідключився; випущено дорадчий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AlarmSignal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MOTOR_FRAME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Схвалена моторна команда записана в Канал B.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FRAME_STALE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valid_until_ms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кадру був у минулому.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Моторна команда прийшла для тегу, налаштованого як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EXECUTE_FALSE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Прапор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моторної команди — false.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AUTONOMOUS_REQUIRES_SIMULATOR_ONLY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Моторна команда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випущена при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simulatorOnly: false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Схвалений сигнал, чий клас не має запису 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outputMappings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FRAME_INVALID:&lt;деталь&gt;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Кадр не пройшов валідацію схеми; деталь — це відсутнє/неправильне поле.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CHANNEL_WRITE_FAILED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Транспорт відхилив кадр.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EXCEPTION:&lt;клас&gt;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Неочікуваний виняток вийшов з обробника.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HARM_VETO:&lt;причина&gt;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HarmVetoSignal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випустив STOP-кадр.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WATCHDOG_DECAY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Сторожовий таймер випустив STOP-кадр після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outputDecayMs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transparency_log_id</w:t>
      </w:r>
      <w:r>
        <w:rPr>
          <w:rFonts w:ascii="Arial" w:cs="Arial" w:eastAsia="Arial" w:hAnsi="Arial"/>
          <w:sz w:val="22"/>
          <w:szCs w:val="22"/>
        </w:rPr>
        <w:t xml:space="preserve"> на вихідному кадрі корелює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TransparencyLogSignal.actionPlanId</w:t>
      </w:r>
      <w:r>
        <w:rPr>
          <w:rFonts w:ascii="Arial" w:cs="Arial" w:eastAsia="Arial" w:hAnsi="Arial"/>
          <w:sz w:val="22"/>
          <w:szCs w:val="22"/>
        </w:rPr>
        <w:t xml:space="preserve">, що його випустив конвеєр безпеки на тому ж такті. Простежити одну моторну команду з Python назад до Java виглядає так: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Кадр Каналу B   →  transparency_log_id=tx-2026-05-14T12:00:00.125Z-0042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JSONL аудиту    →  evidenceNeurons=["PlanningNeuron-7","HarmGateNeuron-1"]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reason=MOTOR_FRAME verdict=APPLIED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Тож рецензент може відповісти на питання «які нейрони спричинили цю моторну команду?» без читання коду, просто з'єднавши id кадрів з рядками аудиту.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13.1 Перевірка на вбудованій демонстрації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Збудувати worker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mvn -pl worker package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Скопіюйте виробничо-подібний YAML з §6.3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nengo-bridge.yml</w:t>
      </w:r>
      <w:r>
        <w:rPr>
          <w:rFonts w:ascii="Arial" w:cs="Arial" w:eastAsia="Arial" w:hAnsi="Arial"/>
          <w:sz w:val="22"/>
          <w:szCs w:val="22"/>
        </w:rPr>
        <w:t xml:space="preserve">. Установіть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transport.mode: FILE</w:t>
      </w:r>
      <w:r>
        <w:rPr>
          <w:rFonts w:ascii="Arial" w:cs="Arial" w:eastAsia="Arial" w:hAnsi="Arial"/>
          <w:sz w:val="22"/>
          <w:szCs w:val="22"/>
        </w:rPr>
        <w:t xml:space="preserve"> і налаштуйте шляхи на доступний для запису тимчасовий каталог для першого запуску.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Python-модель входу: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python nengo_input_model.py --steps 50 --mode FILE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ваш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NengoHybridBootstrap</w:t>
      </w:r>
      <w:r>
        <w:rPr>
          <w:rFonts w:ascii="Arial" w:cs="Arial" w:eastAsia="Arial" w:hAnsi="Arial"/>
          <w:sz w:val="22"/>
          <w:szCs w:val="22"/>
        </w:rPr>
        <w:t xml:space="preserve"> (§7), що вказує на той самий YAML.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Перевірте в JSONL аудиту, що з'явилося 50 записів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verdict=APPLIED reason=FRAME_ACCEPTED:safety=OK</w:t>
      </w:r>
      <w:r>
        <w:rPr>
          <w:rFonts w:ascii="Arial" w:cs="Arial" w:eastAsia="Arial" w:hAnsi="Arial"/>
          <w:sz w:val="22"/>
          <w:szCs w:val="22"/>
        </w:rPr>
        <w:t xml:space="preserve">. Якщо 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verdict=FAILED reason=FRAME_INVALID:*</w:t>
      </w:r>
      <w:r>
        <w:rPr>
          <w:rFonts w:ascii="Arial" w:cs="Arial" w:eastAsia="Arial" w:hAnsi="Arial"/>
          <w:sz w:val="22"/>
          <w:szCs w:val="22"/>
        </w:rPr>
        <w:t xml:space="preserve">, перевірка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schema_version</w:t>
      </w:r>
      <w:r>
        <w:rPr>
          <w:rFonts w:ascii="Arial" w:cs="Arial" w:eastAsia="Arial" w:hAnsi="Arial"/>
          <w:sz w:val="22"/>
          <w:szCs w:val="22"/>
        </w:rPr>
        <w:t xml:space="preserve"> або обов'язкового поля не пройшла; деталь у причині називає поле-порушник.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13.2 Підвищення контуру з SHADOW до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Працюйте принаймні один період спостереження (зазвичай 24 г)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 Перегляньте JSONL аудиту: кожна моторна команда має з'явитися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verdict=REJECTED reason=SHADOW_MODE</w:t>
      </w:r>
      <w:r>
        <w:rPr>
          <w:rFonts w:ascii="Arial" w:cs="Arial" w:eastAsia="Arial" w:hAnsi="Arial"/>
          <w:sz w:val="22"/>
          <w:szCs w:val="22"/>
        </w:rPr>
        <w:t xml:space="preserve">, фіксуючи те, що б зробив конвеєр.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Підтвердіть з оператором, що запропоновані моторні команди розумні.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 worker. Відредагуйте YAML: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ROBOT.MOTOR: ADVISORY 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Перезапустіть. Наступні команди з'являються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verdict=APPLIED reason=MOTOR_FRAME</w:t>
      </w:r>
      <w:r>
        <w:rPr>
          <w:rFonts w:ascii="Arial" w:cs="Arial" w:eastAsia="Arial" w:hAnsi="Arial"/>
          <w:sz w:val="22"/>
          <w:szCs w:val="22"/>
        </w:rPr>
        <w:t xml:space="preserve">. Python-сторона бачить свіжі кадри; симулятор (або оператор) споживає їх як дорадчі.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13.3 Підвищення з ADVISORY до AUTONOMOUS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Лише коли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simulatorOnly: true</w:t>
      </w:r>
      <w:r>
        <w:rPr>
          <w:rFonts w:ascii="Arial" w:cs="Arial" w:eastAsia="Arial" w:hAnsi="Arial"/>
          <w:sz w:val="22"/>
          <w:szCs w:val="22"/>
        </w:rPr>
        <w:t xml:space="preserve">. Якщо цільове розгортання — фізичний робот, наступне підвищення — не до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— це окремий сертифікований міст зі своїм власним обґрунтуванням безпеки. Інтеграція свідомо не надає шляху з одного прапора конфігурації від «дорадчого» до «реального виконавчого механізму».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13.4 Читання STOP-кадру від сторожового таймера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 аудиту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verdict=INTERLOCK_TRIP reason=WATCHDOG_DECAY</w:t>
      </w:r>
      <w:r>
        <w:rPr>
          <w:rFonts w:ascii="Arial" w:cs="Arial" w:eastAsia="Arial" w:hAnsi="Arial"/>
          <w:sz w:val="22"/>
          <w:szCs w:val="22"/>
        </w:rPr>
        <w:t xml:space="preserve"> означає, що worker пройшов одне вікно згасання без жодної схваленої моторної команди. Причини у порядку зменшення частоти: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Сторона входу перестала постачати кадри (вбийте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nengo_input_model.py</w:t>
      </w:r>
      <w:r>
        <w:rPr>
          <w:rFonts w:ascii="Arial" w:cs="Arial" w:eastAsia="Arial" w:hAnsi="Arial"/>
          <w:sz w:val="22"/>
          <w:szCs w:val="22"/>
        </w:rPr>
        <w:t xml:space="preserve"> для перевірки).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Сторона планування перестала виробляти моторні команди (нейрон планування впав, або політика вирішила, що рух недоречний).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HarmGateNeuron</w:t>
      </w:r>
      <w:r>
        <w:rPr>
          <w:rFonts w:ascii="Arial" w:cs="Arial" w:eastAsia="Arial" w:hAnsi="Arial"/>
          <w:sz w:val="22"/>
          <w:szCs w:val="22"/>
        </w:rPr>
        <w:t xml:space="preserve"> накладав ветó на кожну недавню спробу.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Сторожовий таймер — це не проблема — Python-сторона бачить STOP-кадр, згладжується до нуля і чекає. Але запис аудиту — це місце, з якого починати посмертний аналіз.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і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синхронізації по тактах.</w:t>
      </w:r>
      <w:r>
        <w:rPr>
          <w:rFonts w:ascii="Arial" w:cs="Arial" w:eastAsia="Arial" w:hAnsi="Arial"/>
          <w:sz w:val="22"/>
          <w:szCs w:val="22"/>
        </w:rPr>
        <w:t xml:space="preserve"> Обидві сторони ходять на своїх годинниках. Це навмисно в v1; запланований v2 — це gRPC-міст з блокуванням такту з тією ж схемою кадру в Protobuf, де кожна сторона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step()</w:t>
      </w:r>
      <w:r>
        <w:rPr>
          <w:rFonts w:ascii="Arial" w:cs="Arial" w:eastAsia="Arial" w:hAnsi="Arial"/>
          <w:sz w:val="22"/>
          <w:szCs w:val="22"/>
        </w:rPr>
        <w:t xml:space="preserve"> лише коли інша підтвердила попередній кадр. Сторожовий таймер — це те, що робить версію з вільним ходом безпечною.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Один YAML, дві мови.</w:t>
      </w:r>
      <w:r>
        <w:rPr>
          <w:rFonts w:ascii="Arial" w:cs="Arial" w:eastAsia="Arial" w:hAnsi="Arial"/>
          <w:sz w:val="22"/>
          <w:szCs w:val="22"/>
        </w:rPr>
        <w:t xml:space="preserve"> Зміни в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inputMappings</w:t>
      </w:r>
      <w:r>
        <w:rPr>
          <w:rFonts w:ascii="Arial" w:cs="Arial" w:eastAsia="Arial" w:hAnsi="Arial"/>
          <w:sz w:val="22"/>
          <w:szCs w:val="22"/>
        </w:rPr>
        <w:t xml:space="preserve"> потребують редагування Python-словника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values</w:t>
      </w:r>
      <w:r>
        <w:rPr>
          <w:rFonts w:ascii="Arial" w:cs="Arial" w:eastAsia="Arial" w:hAnsi="Arial"/>
          <w:sz w:val="22"/>
          <w:szCs w:val="22"/>
        </w:rPr>
        <w:t xml:space="preserve">. Автогенерації немає. Підхід у стилі реєстру схем правдоподібний як майбутня робота, але додає інфраструктури.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потокового зворотного тиску.</w:t>
      </w:r>
      <w:r>
        <w:rPr>
          <w:rFonts w:ascii="Arial" w:cs="Arial" w:eastAsia="Arial" w:hAnsi="Arial"/>
          <w:sz w:val="22"/>
          <w:szCs w:val="22"/>
        </w:rPr>
        <w:t xml:space="preserve"> Якщо Java-сторона повільна, кадри накопичуються в каналі; служба каналу має обмеження байтів на кадр і відкидає при переповненні з записом аудиту. Усталена пропускна спроможність обмежена меншим з двох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`HARM_ASSESSMENT` потребує одного додаткового нейрона.</w:t>
      </w:r>
      <w:r>
        <w:rPr>
          <w:rFonts w:ascii="Arial" w:cs="Arial" w:eastAsia="Arial" w:hAnsi="Arial"/>
          <w:sz w:val="22"/>
          <w:szCs w:val="22"/>
        </w:rPr>
        <w:t xml:space="preserve"> Розщеплення фреймворку на вхідні/результатні сигнали означає, що мапер не може напряму випустити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HarmAssessmentSignal</w:t>
      </w:r>
      <w:r>
        <w:rPr>
          <w:rFonts w:ascii="Arial" w:cs="Arial" w:eastAsia="Arial" w:hAnsi="Arial"/>
          <w:sz w:val="22"/>
          <w:szCs w:val="22"/>
        </w:rPr>
        <w:t xml:space="preserve">; нижчий нейрон підвищує відповідний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MeasurementSignal</w:t>
      </w:r>
      <w:r>
        <w:rPr>
          <w:rFonts w:ascii="Arial" w:cs="Arial" w:eastAsia="Arial" w:hAnsi="Arial"/>
          <w:sz w:val="22"/>
          <w:szCs w:val="22"/>
        </w:rPr>
        <w:t xml:space="preserve">. Це добре задокументовано, але про це варто знати.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Немає інтеграції з бекендом Nengo.</w:t>
      </w:r>
      <w:r>
        <w:rPr>
          <w:rFonts w:ascii="Arial" w:cs="Arial" w:eastAsia="Arial" w:hAnsi="Arial"/>
          <w:sz w:val="22"/>
          <w:szCs w:val="22"/>
        </w:rPr>
        <w:t xml:space="preserve"> Jneopallium не виконується на Nengo. Інтеграція — це чисто одноранговий адаптер на рівні сигналів. Якщо ви хочете, щоб Jneopallium виконувався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поверх</w:t>
      </w:r>
      <w:r>
        <w:rPr>
          <w:rFonts w:ascii="Arial" w:cs="Arial" w:eastAsia="Arial" w:hAnsi="Arial"/>
          <w:sz w:val="22"/>
          <w:szCs w:val="22"/>
        </w:rPr>
        <w:t xml:space="preserve"> Nengo, це інший проєкт.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Порівняння гібриду з чистими базовими лініями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Зауваження Террі Стюарта про гібридні моделі — що цікавим питанням є не «X кращий за Y», а «чого нас вчить кожна комбінація» — є причиною існування цієї інтеграції. Чесне порівняння звітує три конфігурації одночасно, на тій самій демо-задачі: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Конфігурація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Кодування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Планування / безпека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Реалізація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Чистий Jneopallium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типізовані числові сигнали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Jneopallium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типізована моторна команда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Чистий Nengo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ансамблі Nengo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Nengo SPA + вивчене очищення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моторне декодування Nengo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Гібрид (цей міст)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ансамблі Nengo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Jneopallium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моторне декодування Nengo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Корисні метрики для логування у всіх трьох: час до цілі, довжина шляху, кількість зіткнень, кількість аварійних зупинок, обсяг журналу аудиту, заряд батареї в кінці запуску. Гібридний запуск зазвичай виграє за можливістю аудиту (Jneopallium володіє журналом аудиту) і за плавністю (Nengo володіє декодуючим фільтром), але програє за «голою» наскрізною затримкою (дві мовні межі). Цікавий результат — це крива компромісу, а не один переможець.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15-NENGO.md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моста, яку реалізує цей посібник.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Nengo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https://www.nengo.ai/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Eliasmith, C. &amp; Anderson, C. (2003).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Neural Engineering</w:t>
      </w:r>
      <w:r>
        <w:rPr>
          <w:rFonts w:ascii="Arial" w:cs="Arial" w:eastAsia="Arial" w:hAnsi="Arial"/>
          <w:sz w:val="22"/>
          <w:szCs w:val="22"/>
        </w:rPr>
        <w:t xml:space="preserve">. MIT Press.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Eliasmith, C.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How to Build a Brain</w:t>
      </w:r>
      <w:r>
        <w:rPr>
          <w:rFonts w:ascii="Arial" w:cs="Arial" w:eastAsia="Arial" w:hAnsi="Arial"/>
          <w:sz w:val="22"/>
          <w:szCs w:val="22"/>
        </w:rPr>
        <w:t xml:space="preserve">. Oxford University Press.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Stewart, T. C., Choo, X. &amp; Eliasmith, C. (2010).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Symbolic reasoning in spiking neurons.</w:t>
      </w:r>
      <w:r>
        <w:rPr>
          <w:rFonts w:ascii="Arial" w:cs="Arial" w:eastAsia="Arial" w:hAnsi="Arial"/>
          <w:sz w:val="22"/>
          <w:szCs w:val="22"/>
        </w:rPr>
        <w:t xml:space="preserve"> Cognitive Science.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гібридних моделей з Nengo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гібридних моделей з Nengo та Jneopallium</dc:title>
  <dc:creator>Jneopallium</dc:creator>
  <cp:lastModifiedBy>Un-named</cp:lastModifiedBy>
  <cp:revision>1</cp:revision>
  <dcterms:created xsi:type="dcterms:W3CDTF">2026-05-14T13:37:18.144Z</dcterms:created>
  <dcterms:modified xsi:type="dcterms:W3CDTF">2026-05-14T13:37:18.156Z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