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4"/>
          <w:szCs w:val="44"/>
        </w:rPr>
        <w:t xml:space="preserve">Біологічно натхненна архітектура автономного штучного інтелекту</w:t>
      </w:r>
    </w:p>
    <w:p>
      <w:pPr>
        <w:spacing w:before="0" w:after="80"/>
        <w:jc w:val="center"/>
      </w:pPr>
      <w:r>
        <w:rPr>
          <w:rFonts w:ascii="Arial" w:cs="Arial" w:eastAsia="Arial" w:hAnsi="Arial"/>
          <w:b/>
          <w:bCs/>
          <w:color w:val="2E5496"/>
          <w:sz w:val="28"/>
          <w:szCs w:val="28"/>
        </w:rPr>
        <w:t xml:space="preserve">Типи нейронів, сигнальні процесори, запобігання циклам та дискримінатор шкоди людині</w:t>
      </w:r>
    </w:p>
    <w:p>
      <w:pPr>
        <w:spacing w:before="80" w:after="80"/>
        <w:jc w:val="center"/>
      </w:pPr>
      <w:r>
        <w:rPr>
          <w:rFonts w:ascii="Arial" w:cs="Arial" w:eastAsia="Arial" w:hAnsi="Arial"/>
          <w:sz w:val="22"/>
          <w:szCs w:val="22"/>
        </w:rPr>
        <w:t xml:space="preserve">На основі фреймворку jneopallium  ·  Дмитро Раковський, 2024</w:t>
      </w:r>
    </w:p>
    <w:p>
      <w:pPr>
        <w:spacing w:before="40" w:after="120"/>
        <w:jc w:val="center"/>
      </w:pPr>
      <w:r>
        <w:rPr>
          <w:rFonts w:ascii="Arial" w:cs="Arial" w:eastAsia="Arial" w:hAnsi="Arial"/>
          <w:color w:val="2E5496"/>
          <w:sz w:val="20"/>
          <w:szCs w:val="20"/>
        </w:rPr>
        <w:t xml:space="preserve">github.com/rakovpublic/jneopallium  ·  IJSR SR24703042047</w:t>
      </w:r>
    </w:p>
    <w:p>
      <w:r>
        <w:t xml:space="preserve"/>
      </w:r>
    </w:p>
    <w:p>
      <w:pPr>
        <w:pStyle w:val="Heading1"/>
        <w:spacing w:before="360" w:after="180"/>
      </w:pPr>
      <w:r>
        <w:rPr>
          <w:rFonts w:ascii="Arial" w:cs="Arial" w:eastAsia="Arial" w:hAnsi="Arial"/>
          <w:b/>
          <w:bCs/>
          <w:sz w:val="32"/>
          <w:szCs w:val="32"/>
        </w:rPr>
        <w:t xml:space="preserve">Анотація</w:t>
      </w:r>
    </w:p>
    <w:p>
      <w:pPr>
        <w:spacing w:before="80" w:after="80"/>
        <w:jc w:val="both"/>
      </w:pPr>
      <w:r>
        <w:rPr>
          <w:rFonts w:ascii="Arial" w:cs="Arial" w:eastAsia="Arial" w:hAnsi="Arial"/>
          <w:sz w:val="22"/>
          <w:szCs w:val="22"/>
        </w:rPr>
        <w:t xml:space="preserve">Фреймворк jneopallium (Раковський, IJSR 2024) надає біологічно обґрунтований інструментарій Java для моделювання довільних архітектур нейронних мереж. На відміну від стандартних фреймворків глибокого навчання, що оперують матричними операціями, jneopallium кодує кожен нейрон як типізований Java-об'єкт із дендритами, ланцюжками сигнальних процесорів і аксоном, відображаючи рецепторну гетерогенність біологічних нейронів. Сигнали типізовані, зважені та обробляються з двома конфігурованими частотами, моделюючи різницю швидкостей між біоелектричною та біохімічною передачею.</w:t>
      </w:r>
    </w:p>
    <w:p>
      <w:r>
        <w:t xml:space="preserve"/>
      </w:r>
    </w:p>
    <w:p>
      <w:pPr>
        <w:spacing w:before="80" w:after="80"/>
        <w:jc w:val="both"/>
      </w:pPr>
      <w:r>
        <w:rPr>
          <w:rFonts w:ascii="Arial" w:cs="Arial" w:eastAsia="Arial" w:hAnsi="Arial"/>
          <w:sz w:val="22"/>
          <w:szCs w:val="22"/>
        </w:rPr>
        <w:t xml:space="preserve">У цій статті виведено повну архітектуру автономного ШІ з використанням цього фреймворку: шістнадцять типів сигналів, двадцять вісім класів нейронів, одинадцять сигнальних процесорів, п'ятимодульна топологія мережі, спеціальна підсистема запобігання циклам із чотирма стратегіями автоматичних вимикачів та багаторівневий дискримінатор шкоди, що блокує дії перед виконанням і навчається на зворотному зв'язку.</w:t>
      </w:r>
    </w:p>
    <w:p>
      <w:pPr>
        <w:pStyle w:val="Heading1"/>
        <w:spacing w:before="360" w:after="180"/>
      </w:pPr>
      <w:r>
        <w:rPr>
          <w:rFonts w:ascii="Arial" w:cs="Arial" w:eastAsia="Arial" w:hAnsi="Arial"/>
          <w:b/>
          <w:bCs/>
          <w:sz w:val="32"/>
          <w:szCs w:val="32"/>
        </w:rPr>
        <w:t xml:space="preserve">1. Огляд фреймворку</w:t>
      </w:r>
    </w:p>
    <w:p>
      <w:pPr>
        <w:spacing w:before="80" w:after="80"/>
        <w:jc w:val="both"/>
      </w:pPr>
      <w:r>
        <w:rPr>
          <w:rFonts w:ascii="Arial" w:cs="Arial" w:eastAsia="Arial" w:hAnsi="Arial"/>
          <w:sz w:val="22"/>
          <w:szCs w:val="22"/>
        </w:rPr>
        <w:t xml:space="preserve">Jneopallium розділяє логіку обробки та топологію нейронів через чотири ключові абстракції:</w:t>
      </w:r>
    </w:p>
    <w:p>
      <w:pPr>
        <w:spacing w:before="60" w:after="60"/>
        <w:ind w:left="720" w:hanging="360"/>
      </w:pPr>
      <w:r>
        <w:rPr>
          <w:rFonts w:ascii="Arial" w:cs="Arial" w:eastAsia="Arial" w:hAnsi="Arial"/>
          <w:sz w:val="22"/>
          <w:szCs w:val="22"/>
        </w:rPr>
        <w:t xml:space="preserve">•  INeuron — базовий інтерфейс, реалізований кожним класом нейрона</w:t>
      </w:r>
    </w:p>
    <w:p>
      <w:pPr>
        <w:spacing w:before="60" w:after="60"/>
        <w:ind w:left="720" w:hanging="360"/>
      </w:pPr>
      <w:r>
        <w:rPr>
          <w:rFonts w:ascii="Arial" w:cs="Arial" w:eastAsia="Arial" w:hAnsi="Arial"/>
          <w:sz w:val="22"/>
          <w:szCs w:val="22"/>
        </w:rPr>
        <w:t xml:space="preserve">•  ISignalProcessor&lt;S, N&gt; — незмінний процесор, параметризований за типом сигналу S та інтерфейсом нейрона N</w:t>
      </w:r>
    </w:p>
    <w:p>
      <w:pPr>
        <w:spacing w:before="60" w:after="60"/>
        <w:ind w:left="720" w:hanging="360"/>
      </w:pPr>
      <w:r>
        <w:rPr>
          <w:rFonts w:ascii="Arial" w:cs="Arial" w:eastAsia="Arial" w:hAnsi="Arial"/>
          <w:sz w:val="22"/>
          <w:szCs w:val="22"/>
        </w:rPr>
        <w:t xml:space="preserve">•  Дендрити / Аксон — типізовані, зважені вхідні та вихідні конектори</w:t>
      </w:r>
    </w:p>
    <w:p>
      <w:pPr>
        <w:spacing w:before="60" w:after="60"/>
        <w:ind w:left="720" w:hanging="360"/>
      </w:pPr>
      <w:r>
        <w:rPr>
          <w:rFonts w:ascii="Arial" w:cs="Arial" w:eastAsia="Arial" w:hAnsi="Arial"/>
          <w:sz w:val="22"/>
          <w:szCs w:val="22"/>
        </w:rPr>
        <w:t xml:space="preserve">•  ISignalChain — упорядкований конвеєр процесорів, що викликається під час activate()</w:t>
      </w:r>
    </w:p>
    <w:p>
      <w:r>
        <w:t xml:space="preserve"/>
      </w:r>
    </w:p>
    <w:p>
      <w:pPr>
        <w:spacing w:before="80" w:after="80"/>
        <w:jc w:val="both"/>
      </w:pPr>
      <w:r>
        <w:rPr>
          <w:rFonts w:ascii="Arial" w:cs="Arial" w:eastAsia="Arial" w:hAnsi="Arial"/>
          <w:sz w:val="22"/>
          <w:szCs w:val="22"/>
        </w:rPr>
        <w:t xml:space="preserve">Один нейрон може реалізовувати кілька інтерфейсів, кожен з яких обробляється окремим процесором, що забезпечує рецепторну гетерогенність. Фреймворк виконує два цикли обробки: швидкий цикл (кожен тік) і повільний цикл (кожні N швидких тіків, де N встановлено в CycleNeuron).</w:t>
      </w:r>
    </w:p>
    <w:p>
      <w:r>
        <w:t xml:space="preserve"/>
      </w:r>
    </w:p>
    <w:p>
      <w:pPr>
        <w:spacing w:before="80" w:after="80"/>
        <w:jc w:val="both"/>
      </w:pPr>
      <w:r>
        <w:rPr>
          <w:rFonts w:ascii="Arial" w:cs="Arial" w:eastAsia="Arial" w:hAnsi="Arial"/>
          <w:sz w:val="22"/>
          <w:szCs w:val="22"/>
        </w:rPr>
        <w:t xml:space="preserve">Ключовий принцип моделювання: когнітивні процеси відрізняються за швидкістю. Біоелектричні спайки поширюються зі швидкістю ~100 м/с; нейромодулятори дифундують крізь тканину в 100–1000 разів повільніше. Двоциклова архітектура jneopallium відображає цю різницю безпосередньо.</w:t>
      </w:r>
    </w:p>
    <w:p>
      <w:pPr>
        <w:pStyle w:val="Heading1"/>
        <w:spacing w:before="360" w:after="180"/>
      </w:pPr>
      <w:r>
        <w:rPr>
          <w:rFonts w:ascii="Arial" w:cs="Arial" w:eastAsia="Arial" w:hAnsi="Arial"/>
          <w:b/>
          <w:bCs/>
          <w:sz w:val="32"/>
          <w:szCs w:val="32"/>
        </w:rPr>
        <w:t xml:space="preserve">2. Принцип проектування</w:t>
      </w:r>
    </w:p>
    <w:p>
      <w:pPr>
        <w:spacing w:before="80" w:after="80"/>
        <w:jc w:val="both"/>
      </w:pPr>
      <w:r>
        <w:rPr>
          <w:rFonts w:ascii="Arial" w:cs="Arial" w:eastAsia="Arial" w:hAnsi="Arial"/>
          <w:sz w:val="22"/>
          <w:szCs w:val="22"/>
        </w:rPr>
        <w:t xml:space="preserve">Автономний ШІ потребує восьми когнітивних функцій, кожна з яких відображається на типи нейронів, типи сигналів і частотні призначення: сприйняття, увага, робоча пам'ять, довготривала пам'ять, передбачення, планування, вибір дії та навчання.</w:t>
      </w:r>
    </w:p>
    <w:p>
      <w:pPr>
        <w:pStyle w:val="Heading1"/>
        <w:spacing w:before="360" w:after="180"/>
      </w:pPr>
      <w:r>
        <w:rPr>
          <w:rFonts w:ascii="Arial" w:cs="Arial" w:eastAsia="Arial" w:hAnsi="Arial"/>
          <w:b/>
          <w:bCs/>
          <w:sz w:val="32"/>
          <w:szCs w:val="32"/>
        </w:rPr>
        <w:t xml:space="preserve">3. Типи сигналів</w:t>
      </w:r>
    </w:p>
    <w:p>
      <w:pPr>
        <w:pStyle w:val="Heading2"/>
        <w:spacing w:before="280" w:after="140"/>
      </w:pPr>
      <w:r>
        <w:rPr>
          <w:rFonts w:ascii="Arial" w:cs="Arial" w:eastAsia="Arial" w:hAnsi="Arial"/>
          <w:b/>
          <w:bCs/>
          <w:sz w:val="26"/>
          <w:szCs w:val="26"/>
        </w:rPr>
        <w:t xml:space="preserve">3.1 Сигнали швидкого циклу (цикл = 1)</w:t>
      </w:r>
    </w:p>
    <w:p>
      <w:pPr>
        <w:spacing w:before="80" w:after="80"/>
        <w:jc w:val="both"/>
      </w:pPr>
      <w:r>
        <w:rPr>
          <w:rFonts w:ascii="Arial" w:cs="Arial" w:eastAsia="Arial" w:hAnsi="Arial"/>
          <w:sz w:val="22"/>
          <w:szCs w:val="22"/>
        </w:rPr>
        <w:t xml:space="preserve">Обробляються кожен швидкий тік або кожні кілька тіків. Моделюють біоелектричну передачу; мають бути синхронними зі сприйняттям та моторним виходом. Включають: SpikeSignal, AttentionGateSignal, MotorCommandSignal, ErrorSignal, ComparisonSignal, GoalUpdateSignal, WorkingMemoryWriteSignal, LoopAlertSignal, LoopInterventionSignal.</w:t>
      </w:r>
    </w:p>
    <w:p>
      <w:pPr>
        <w:pStyle w:val="Heading2"/>
        <w:spacing w:before="280" w:after="140"/>
      </w:pPr>
      <w:r>
        <w:rPr>
          <w:rFonts w:ascii="Arial" w:cs="Arial" w:eastAsia="Arial" w:hAnsi="Arial"/>
          <w:b/>
          <w:bCs/>
          <w:sz w:val="26"/>
          <w:szCs w:val="26"/>
        </w:rPr>
        <w:t xml:space="preserve">3.2 Сигнали повільного циклу (цикл = 2)</w:t>
      </w:r>
    </w:p>
    <w:p>
      <w:pPr>
        <w:spacing w:before="80" w:after="80"/>
        <w:jc w:val="both"/>
      </w:pPr>
      <w:r>
        <w:rPr>
          <w:rFonts w:ascii="Arial" w:cs="Arial" w:eastAsia="Arial" w:hAnsi="Arial"/>
          <w:sz w:val="22"/>
          <w:szCs w:val="22"/>
        </w:rPr>
        <w:t xml:space="preserve">Моделюють нейромодуляторні процеси та процеси консолідації, які працюють у 10–1000 разів повільніше, ніж поширення спайків.</w:t>
      </w:r>
    </w:p>
    <w:p>
      <w:pPr>
        <w:spacing w:before="80" w:after="80"/>
        <w:jc w:val="both"/>
      </w:pPr>
      <w:r>
        <w:rPr>
          <w:rFonts w:ascii="Arial" w:cs="Arial" w:eastAsia="Arial" w:hAnsi="Arial"/>
          <w:b/>
          <w:bCs/>
          <w:sz w:val="22"/>
          <w:szCs w:val="22"/>
        </w:rPr>
        <w:t xml:space="preserve">Ефекти нейромодуляторів:</w:t>
      </w:r>
    </w:p>
    <w:p>
      <w:pPr>
        <w:spacing w:before="60" w:after="60"/>
        <w:ind w:left="720" w:hanging="360"/>
      </w:pPr>
      <w:r>
        <w:rPr>
          <w:rFonts w:ascii="Arial" w:cs="Arial" w:eastAsia="Arial" w:hAnsi="Arial"/>
          <w:sz w:val="22"/>
          <w:szCs w:val="22"/>
        </w:rPr>
        <w:t xml:space="preserve">•  ДОФАМІН: масштабує ваги передбачення винагороди, підвищує впевненість вибору дії</w:t>
      </w:r>
    </w:p>
    <w:p>
      <w:pPr>
        <w:spacing w:before="60" w:after="60"/>
        <w:ind w:left="720" w:hanging="360"/>
      </w:pPr>
      <w:r>
        <w:rPr>
          <w:rFonts w:ascii="Arial" w:cs="Arial" w:eastAsia="Arial" w:hAnsi="Arial"/>
          <w:sz w:val="22"/>
          <w:szCs w:val="22"/>
        </w:rPr>
        <w:t xml:space="preserve">•  СЕРОТОНІН: пригнічує сигнали помилок, знижує збудливість</w:t>
      </w:r>
    </w:p>
    <w:p>
      <w:pPr>
        <w:spacing w:before="60" w:after="60"/>
        <w:ind w:left="720" w:hanging="360"/>
      </w:pPr>
      <w:r>
        <w:rPr>
          <w:rFonts w:ascii="Arial" w:cs="Arial" w:eastAsia="Arial" w:hAnsi="Arial"/>
          <w:sz w:val="22"/>
          <w:szCs w:val="22"/>
        </w:rPr>
        <w:t xml:space="preserve">•  НОРЕПІНЕФРИН: підвищує пороги салієнтності</w:t>
      </w:r>
    </w:p>
    <w:p>
      <w:pPr>
        <w:spacing w:before="60" w:after="60"/>
        <w:ind w:left="720" w:hanging="360"/>
      </w:pPr>
      <w:r>
        <w:rPr>
          <w:rFonts w:ascii="Arial" w:cs="Arial" w:eastAsia="Arial" w:hAnsi="Arial"/>
          <w:sz w:val="22"/>
          <w:szCs w:val="22"/>
        </w:rPr>
        <w:t xml:space="preserve">•  АЦЕТИЛХОЛІН: відкриває ворота пластичності в нейронах навчання</w:t>
      </w:r>
    </w:p>
    <w:p>
      <w:pPr>
        <w:spacing w:before="60" w:after="60"/>
        <w:ind w:left="720" w:hanging="360"/>
      </w:pPr>
      <w:r>
        <w:rPr>
          <w:rFonts w:ascii="Arial" w:cs="Arial" w:eastAsia="Arial" w:hAnsi="Arial"/>
          <w:sz w:val="22"/>
          <w:szCs w:val="22"/>
        </w:rPr>
        <w:t xml:space="preserve">•  ГАМК: глобальне гальмування, запобігає неконтрольованому збудженню</w:t>
      </w:r>
    </w:p>
    <w:p>
      <w:pPr>
        <w:pStyle w:val="Heading1"/>
        <w:spacing w:before="360" w:after="180"/>
      </w:pPr>
      <w:r>
        <w:rPr>
          <w:rFonts w:ascii="Arial" w:cs="Arial" w:eastAsia="Arial" w:hAnsi="Arial"/>
          <w:b/>
          <w:bCs/>
          <w:sz w:val="32"/>
          <w:szCs w:val="32"/>
        </w:rPr>
        <w:t xml:space="preserve">4. Типи нейронів</w:t>
      </w:r>
    </w:p>
    <w:p>
      <w:pPr>
        <w:pStyle w:val="Heading2"/>
        <w:spacing w:before="280" w:after="140"/>
      </w:pPr>
      <w:r>
        <w:rPr>
          <w:rFonts w:ascii="Arial" w:cs="Arial" w:eastAsia="Arial" w:hAnsi="Arial"/>
          <w:b/>
          <w:bCs/>
          <w:sz w:val="26"/>
          <w:szCs w:val="26"/>
        </w:rPr>
        <w:t xml:space="preserve">Шар 0 — Введення</w:t>
      </w:r>
    </w:p>
    <w:p>
      <w:pPr>
        <w:spacing w:before="200" w:after="100"/>
      </w:pPr>
      <w:r>
        <w:rPr>
          <w:rFonts w:ascii="Arial" w:cs="Arial" w:eastAsia="Arial" w:hAnsi="Arial"/>
          <w:b/>
          <w:bCs/>
          <w:i/>
          <w:iCs/>
          <w:sz w:val="24"/>
          <w:szCs w:val="24"/>
        </w:rPr>
        <w:t xml:space="preserve">SensoryEncoderNeuron</w:t>
      </w:r>
    </w:p>
    <w:p>
      <w:pPr>
        <w:spacing w:before="80" w:after="80"/>
        <w:jc w:val="both"/>
      </w:pPr>
      <w:r>
        <w:rPr>
          <w:rFonts w:ascii="Arial" w:cs="Arial" w:eastAsia="Arial" w:hAnsi="Arial"/>
          <w:sz w:val="22"/>
          <w:szCs w:val="22"/>
        </w:rPr>
        <w:t xml:space="preserve">Перетворює сирі значення датчиків на SpikeSignals через криву налаштування Гаусса (популяційне кодування). 10–50 екземплярів на вхідний вимір забезпечують аналогову точність бінарних спайків. Швидкий цикл, епоха 1. Біологічний аналог: гангліонарні клітини сітківки.</w:t>
      </w:r>
    </w:p>
    <w:p>
      <w:pPr>
        <w:spacing w:before="200" w:after="100"/>
      </w:pPr>
      <w:r>
        <w:rPr>
          <w:rFonts w:ascii="Arial" w:cs="Arial" w:eastAsia="Arial" w:hAnsi="Arial"/>
          <w:b/>
          <w:bCs/>
          <w:i/>
          <w:iCs/>
          <w:sz w:val="24"/>
          <w:szCs w:val="24"/>
        </w:rPr>
        <w:t xml:space="preserve">AdaptiveSensoryNeuron</w:t>
      </w:r>
    </w:p>
    <w:p>
      <w:pPr>
        <w:spacing w:before="80" w:after="80"/>
        <w:jc w:val="both"/>
      </w:pPr>
      <w:r>
        <w:rPr>
          <w:rFonts w:ascii="Arial" w:cs="Arial" w:eastAsia="Arial" w:hAnsi="Arial"/>
          <w:sz w:val="22"/>
          <w:szCs w:val="22"/>
        </w:rPr>
        <w:t xml:space="preserve">Динамічний поріг, що зростає після спрацювання (адаптація) і спадає з часом. Звикає до постійних стимулів; сильно реагує на зміни. Швидкий цикл, епоха 1.</w:t>
      </w:r>
    </w:p>
    <w:p>
      <w:pPr>
        <w:pStyle w:val="Heading2"/>
        <w:spacing w:before="280" w:after="140"/>
      </w:pPr>
      <w:r>
        <w:rPr>
          <w:rFonts w:ascii="Arial" w:cs="Arial" w:eastAsia="Arial" w:hAnsi="Arial"/>
          <w:b/>
          <w:bCs/>
          <w:sz w:val="26"/>
          <w:szCs w:val="26"/>
        </w:rPr>
        <w:t xml:space="preserve">Шар 1 — Виявлення ознак</w:t>
      </w:r>
    </w:p>
    <w:p>
      <w:pPr>
        <w:spacing w:before="200" w:after="100"/>
      </w:pPr>
      <w:r>
        <w:rPr>
          <w:rFonts w:ascii="Arial" w:cs="Arial" w:eastAsia="Arial" w:hAnsi="Arial"/>
          <w:b/>
          <w:bCs/>
          <w:i/>
          <w:iCs/>
          <w:sz w:val="24"/>
          <w:szCs w:val="24"/>
        </w:rPr>
        <w:t xml:space="preserve">FeatureDetectorNeuron</w:t>
      </w:r>
    </w:p>
    <w:p>
      <w:pPr>
        <w:spacing w:before="80" w:after="80"/>
        <w:jc w:val="both"/>
      </w:pPr>
      <w:r>
        <w:rPr>
          <w:rFonts w:ascii="Arial" w:cs="Arial" w:eastAsia="Arial" w:hAnsi="Arial"/>
          <w:sz w:val="22"/>
          <w:szCs w:val="22"/>
        </w:rPr>
        <w:t xml:space="preserve">Скалярний добуток вхідних SpikeSignals зі збереженим шаблоном; спрацьовує, якщо вище порогу. Кожен екземпляр виявляє одну ознаку. Аналог згорткового ядра в jneopallium. Швидкий цикл, епоха 1.</w:t>
      </w:r>
    </w:p>
    <w:p>
      <w:pPr>
        <w:spacing w:before="200" w:after="100"/>
      </w:pPr>
      <w:r>
        <w:rPr>
          <w:rFonts w:ascii="Arial" w:cs="Arial" w:eastAsia="Arial" w:hAnsi="Arial"/>
          <w:b/>
          <w:bCs/>
          <w:i/>
          <w:iCs/>
          <w:sz w:val="24"/>
          <w:szCs w:val="24"/>
        </w:rPr>
        <w:t xml:space="preserve">InhibitoryInterneuron</w:t>
      </w:r>
    </w:p>
    <w:p>
      <w:pPr>
        <w:spacing w:before="80" w:after="80"/>
        <w:jc w:val="both"/>
      </w:pPr>
      <w:r>
        <w:rPr>
          <w:rFonts w:ascii="Arial" w:cs="Arial" w:eastAsia="Arial" w:hAnsi="Arial"/>
          <w:sz w:val="22"/>
          <w:szCs w:val="22"/>
        </w:rPr>
        <w:t xml:space="preserve">При активації надсилає AttentionGateSignal(suppress=true) усім нейронам у радіусі R на тому ж шарі. Реалізує конкуренцію «переможець забирає все»; запобігає епілептичному поширенню. Біологічний аналог: ГАМК-ергічні інтернейрони. Швидкий цикл, епоха 1.</w:t>
      </w:r>
    </w:p>
    <w:p>
      <w:pPr>
        <w:spacing w:before="200" w:after="100"/>
      </w:pPr>
      <w:r>
        <w:rPr>
          <w:rFonts w:ascii="Arial" w:cs="Arial" w:eastAsia="Arial" w:hAnsi="Arial"/>
          <w:b/>
          <w:bCs/>
          <w:i/>
          <w:iCs/>
          <w:sz w:val="24"/>
          <w:szCs w:val="24"/>
        </w:rPr>
        <w:t xml:space="preserve">ContrastEnhancerNeuron</w:t>
      </w:r>
    </w:p>
    <w:p>
      <w:pPr>
        <w:spacing w:before="80" w:after="80"/>
        <w:jc w:val="both"/>
      </w:pPr>
      <w:r>
        <w:rPr>
          <w:rFonts w:ascii="Arial" w:cs="Arial" w:eastAsia="Arial" w:hAnsi="Arial"/>
          <w:sz w:val="22"/>
          <w:szCs w:val="22"/>
        </w:rPr>
        <w:t xml:space="preserve">Підсилює сильні відповіді на ознаки та пригнічує слабкі через збуджуючий власний вхід і гальмівний вхід сусідів. Біологічний аналог: клітини бічного колінчастого тіла. Швидкий цикл, епоха 1.</w:t>
      </w:r>
    </w:p>
    <w:p>
      <w:pPr>
        <w:pStyle w:val="Heading2"/>
        <w:spacing w:before="280" w:after="140"/>
      </w:pPr>
      <w:r>
        <w:rPr>
          <w:rFonts w:ascii="Arial" w:cs="Arial" w:eastAsia="Arial" w:hAnsi="Arial"/>
          <w:b/>
          <w:bCs/>
          <w:sz w:val="26"/>
          <w:szCs w:val="26"/>
        </w:rPr>
        <w:t xml:space="preserve">Шар 2 — Увага та робоча пам'ять</w:t>
      </w:r>
    </w:p>
    <w:p>
      <w:pPr>
        <w:spacing w:before="200" w:after="100"/>
      </w:pPr>
      <w:r>
        <w:rPr>
          <w:rFonts w:ascii="Arial" w:cs="Arial" w:eastAsia="Arial" w:hAnsi="Arial"/>
          <w:b/>
          <w:bCs/>
          <w:i/>
          <w:iCs/>
          <w:sz w:val="24"/>
          <w:szCs w:val="24"/>
        </w:rPr>
        <w:t xml:space="preserve">AttentionNeuron</w:t>
      </w:r>
    </w:p>
    <w:p>
      <w:pPr>
        <w:spacing w:before="80" w:after="80"/>
        <w:jc w:val="both"/>
      </w:pPr>
      <w:r>
        <w:rPr>
          <w:rFonts w:ascii="Arial" w:cs="Arial" w:eastAsia="Arial" w:hAnsi="Arial"/>
          <w:sz w:val="22"/>
          <w:szCs w:val="22"/>
        </w:rPr>
        <w:t xml:space="preserve">Підтримує salienceMap = signal.magnitude × norepinephrineLevel × goalRelevance. Перезважує карту за GoalUpdateSignal за допомогою косинусної подібності. Видає AttentionGateSignal на шари 2–4. Швидкий цикл, епоха 2.</w:t>
      </w:r>
    </w:p>
    <w:p>
      <w:pPr>
        <w:spacing w:before="200" w:after="100"/>
      </w:pPr>
      <w:r>
        <w:rPr>
          <w:rFonts w:ascii="Arial" w:cs="Arial" w:eastAsia="Arial" w:hAnsi="Arial"/>
          <w:b/>
          <w:bCs/>
          <w:i/>
          <w:iCs/>
          <w:sz w:val="24"/>
          <w:szCs w:val="24"/>
        </w:rPr>
        <w:t xml:space="preserve">WorkingMemoryNeuron</w:t>
      </w:r>
    </w:p>
    <w:p>
      <w:pPr>
        <w:spacing w:before="80" w:after="80"/>
        <w:jc w:val="both"/>
      </w:pPr>
      <w:r>
        <w:rPr>
          <w:rFonts w:ascii="Arial" w:cs="Arial" w:eastAsia="Arial" w:hAnsi="Arial"/>
          <w:sz w:val="22"/>
          <w:szCs w:val="22"/>
        </w:rPr>
        <w:t xml:space="preserve">До 7±2 іменованих слотів із часом живлення (число Міллера). Слоти видаляються при ttl=0, якщо не в фокусі уваги. Цикл повторення повторно видає вміст усіх слотів кожен тік. Швидкий цикл, епоха 1.</w:t>
      </w:r>
    </w:p>
    <w:p>
      <w:pPr>
        <w:spacing w:before="200" w:after="100"/>
      </w:pPr>
      <w:r>
        <w:rPr>
          <w:rFonts w:ascii="Arial" w:cs="Arial" w:eastAsia="Arial" w:hAnsi="Arial"/>
          <w:b/>
          <w:bCs/>
          <w:i/>
          <w:iCs/>
          <w:sz w:val="24"/>
          <w:szCs w:val="24"/>
        </w:rPr>
        <w:t xml:space="preserve">EpisodicBufferNeuron</w:t>
      </w:r>
    </w:p>
    <w:p>
      <w:pPr>
        <w:spacing w:before="80" w:after="80"/>
        <w:jc w:val="both"/>
      </w:pPr>
      <w:r>
        <w:rPr>
          <w:rFonts w:ascii="Arial" w:cs="Arial" w:eastAsia="Arial" w:hAnsi="Arial"/>
          <w:sz w:val="22"/>
          <w:szCs w:val="22"/>
        </w:rPr>
        <w:t xml:space="preserve">Пов'язує одночасно активні SpikeSignals у Episode{signals[], timestamp, contextId}, розв'язуючи проблему прив'язки ознак. Виводить WorkingMemoryWriteSignal. Швидкий цикл, епоха 2.</w:t>
      </w:r>
    </w:p>
    <w:p>
      <w:pPr>
        <w:pStyle w:val="Heading2"/>
        <w:spacing w:before="280" w:after="140"/>
      </w:pPr>
      <w:r>
        <w:rPr>
          <w:rFonts w:ascii="Arial" w:cs="Arial" w:eastAsia="Arial" w:hAnsi="Arial"/>
          <w:b/>
          <w:bCs/>
          <w:sz w:val="26"/>
          <w:szCs w:val="26"/>
        </w:rPr>
        <w:t xml:space="preserve">Шар 3 — Пам'ять та передбачення</w:t>
      </w:r>
    </w:p>
    <w:p>
      <w:pPr>
        <w:spacing w:before="200" w:after="100"/>
      </w:pPr>
      <w:r>
        <w:rPr>
          <w:rFonts w:ascii="Arial" w:cs="Arial" w:eastAsia="Arial" w:hAnsi="Arial"/>
          <w:b/>
          <w:bCs/>
          <w:i/>
          <w:iCs/>
          <w:sz w:val="24"/>
          <w:szCs w:val="24"/>
        </w:rPr>
        <w:t xml:space="preserve">LongTermMemoryNeuron</w:t>
      </w:r>
    </w:p>
    <w:p>
      <w:pPr>
        <w:spacing w:before="80" w:after="80"/>
        <w:jc w:val="both"/>
      </w:pPr>
      <w:r>
        <w:rPr>
          <w:rFonts w:ascii="Arial" w:cs="Arial" w:eastAsia="Arial" w:hAnsi="Arial"/>
          <w:sz w:val="22"/>
          <w:szCs w:val="22"/>
        </w:rPr>
        <w:t xml:space="preserve">Асоціативне сховище з адресацією за вмістом. Записує за правилом Хебба на ConsolidationSignal. Читання: повільний цикл, епоха 1. Записи: повільний цикл, епоха 3 — асиметрична частота запобігає інтерференції читання-кодування.</w:t>
      </w:r>
    </w:p>
    <w:p>
      <w:pPr>
        <w:spacing w:before="200" w:after="100"/>
      </w:pPr>
      <w:r>
        <w:rPr>
          <w:rFonts w:ascii="Arial" w:cs="Arial" w:eastAsia="Arial" w:hAnsi="Arial"/>
          <w:b/>
          <w:bCs/>
          <w:i/>
          <w:iCs/>
          <w:sz w:val="24"/>
          <w:szCs w:val="24"/>
        </w:rPr>
        <w:t xml:space="preserve">PredictiveNeuron</w:t>
      </w:r>
    </w:p>
    <w:p>
      <w:pPr>
        <w:spacing w:before="80" w:after="80"/>
        <w:jc w:val="both"/>
      </w:pPr>
      <w:r>
        <w:rPr>
          <w:rFonts w:ascii="Arial" w:cs="Arial" w:eastAsia="Arial" w:hAnsi="Arial"/>
          <w:sz w:val="22"/>
          <w:szCs w:val="22"/>
        </w:rPr>
        <w:t xml:space="preserve">Підтримує форвардну модель наступного сенсорного стану. Генерує передбачення (епоха 2) і порівнює з реальним введенням (епоха 1), видаючи ComparisonSignal(predicted, actual, contextId). Реалізує предиктивне кодування: тільки розбіжності потребують повної подальшої обробки.</w:t>
      </w:r>
    </w:p>
    <w:p>
      <w:pPr>
        <w:spacing w:before="200" w:after="100"/>
      </w:pPr>
      <w:r>
        <w:rPr>
          <w:rFonts w:ascii="Arial" w:cs="Arial" w:eastAsia="Arial" w:hAnsi="Arial"/>
          <w:b/>
          <w:bCs/>
          <w:i/>
          <w:iCs/>
          <w:sz w:val="24"/>
          <w:szCs w:val="24"/>
        </w:rPr>
        <w:t xml:space="preserve">PredictionErrorNeuron</w:t>
      </w:r>
    </w:p>
    <w:p>
      <w:pPr>
        <w:spacing w:before="80" w:after="80"/>
        <w:jc w:val="both"/>
      </w:pPr>
      <w:r>
        <w:rPr>
          <w:rFonts w:ascii="Arial" w:cs="Arial" w:eastAsia="Arial" w:hAnsi="Arial"/>
          <w:sz w:val="22"/>
          <w:szCs w:val="22"/>
        </w:rPr>
        <w:t xml:space="preserve">delta = actual − predicted. Видає ДОФАМІН якщо delta &gt; 0; СЕРОТОНІН якщо delta &lt; 0; завжди видає ErrorSignal вгору по ланцюгу. Моделює допамінергічну схему ВТА для передбачення винагороди. Швидкий цикл, епоха 1.</w:t>
      </w:r>
    </w:p>
    <w:p>
      <w:pPr>
        <w:pStyle w:val="Heading2"/>
        <w:spacing w:before="280" w:after="140"/>
      </w:pPr>
      <w:r>
        <w:rPr>
          <w:rFonts w:ascii="Arial" w:cs="Arial" w:eastAsia="Arial" w:hAnsi="Arial"/>
          <w:b/>
          <w:bCs/>
          <w:sz w:val="26"/>
          <w:szCs w:val="26"/>
        </w:rPr>
        <w:t xml:space="preserve">Шар 4 — Планування</w:t>
      </w:r>
    </w:p>
    <w:p>
      <w:pPr>
        <w:spacing w:before="200" w:after="100"/>
      </w:pPr>
      <w:r>
        <w:rPr>
          <w:rFonts w:ascii="Arial" w:cs="Arial" w:eastAsia="Arial" w:hAnsi="Arial"/>
          <w:b/>
          <w:bCs/>
          <w:i/>
          <w:iCs/>
          <w:sz w:val="24"/>
          <w:szCs w:val="24"/>
        </w:rPr>
        <w:t xml:space="preserve">SequenceNeuron</w:t>
      </w:r>
    </w:p>
    <w:p>
      <w:pPr>
        <w:spacing w:before="80" w:after="80"/>
        <w:jc w:val="both"/>
      </w:pPr>
      <w:r>
        <w:rPr>
          <w:rFonts w:ascii="Arial" w:cs="Arial" w:eastAsia="Arial" w:hAnsi="Arial"/>
          <w:sz w:val="22"/>
          <w:szCs w:val="22"/>
        </w:rPr>
        <w:t xml:space="preserve">Підтримує стиснені впорядковані послідовності станів (аналог клітин місця). Передбачає наступний стан і видає SpikeSignal. Швидкий цикл, епоха 2.</w:t>
      </w:r>
    </w:p>
    <w:p>
      <w:pPr>
        <w:spacing w:before="200" w:after="100"/>
      </w:pPr>
      <w:r>
        <w:rPr>
          <w:rFonts w:ascii="Arial" w:cs="Arial" w:eastAsia="Arial" w:hAnsi="Arial"/>
          <w:b/>
          <w:bCs/>
          <w:i/>
          <w:iCs/>
          <w:sz w:val="24"/>
          <w:szCs w:val="24"/>
        </w:rPr>
        <w:t xml:space="preserve">PlanningNeuron</w:t>
      </w:r>
    </w:p>
    <w:p>
      <w:pPr>
        <w:spacing w:before="80" w:after="80"/>
        <w:jc w:val="both"/>
      </w:pPr>
      <w:r>
        <w:rPr>
          <w:rFonts w:ascii="Arial" w:cs="Arial" w:eastAsia="Arial" w:hAnsi="Arial"/>
          <w:sz w:val="22"/>
          <w:szCs w:val="22"/>
        </w:rPr>
        <w:t xml:space="preserve">Симулює кандидати ActionPlans на один крок вперед за тік, використовуючи форвардну модель, відсіює плани з від'ємною очікуваною цінністю, підсилює активний план ДОФАМІНОМ. Видає MotorCommandSignal(execute=false). Швидкий цикл, епоха 3.</w:t>
      </w:r>
    </w:p>
    <w:p>
      <w:pPr>
        <w:pStyle w:val="Heading2"/>
        <w:spacing w:before="280" w:after="140"/>
      </w:pPr>
      <w:r>
        <w:rPr>
          <w:rFonts w:ascii="Arial" w:cs="Arial" w:eastAsia="Arial" w:hAnsi="Arial"/>
          <w:b/>
          <w:bCs/>
          <w:sz w:val="26"/>
          <w:szCs w:val="26"/>
        </w:rPr>
        <w:t xml:space="preserve">Шар 5 — Вибір дії</w:t>
      </w:r>
    </w:p>
    <w:p>
      <w:pPr>
        <w:spacing w:before="200" w:after="100"/>
      </w:pPr>
      <w:r>
        <w:rPr>
          <w:rFonts w:ascii="Arial" w:cs="Arial" w:eastAsia="Arial" w:hAnsi="Arial"/>
          <w:b/>
          <w:bCs/>
          <w:i/>
          <w:iCs/>
          <w:sz w:val="24"/>
          <w:szCs w:val="24"/>
        </w:rPr>
        <w:t xml:space="preserve">ActionSelectionNeuron</w:t>
      </w:r>
    </w:p>
    <w:p>
      <w:pPr>
        <w:spacing w:before="80" w:after="80"/>
        <w:jc w:val="both"/>
      </w:pPr>
      <w:r>
        <w:rPr>
          <w:rFonts w:ascii="Arial" w:cs="Arial" w:eastAsia="Arial" w:hAnsi="Arial"/>
          <w:sz w:val="22"/>
          <w:szCs w:val="22"/>
        </w:rPr>
        <w:t xml:space="preserve">Конкуренція softmax серед кандидатів, зважених за salience × dopamine. Фіксує execute=true, коли переможець перевищує поріг впевненості. НОРЕПІНЕФРИН знижує поріг (дослідження); ДОФАМІН підвищує (використання). Біологічний аналог: базальні ганглії. Швидкий цикл, епоха 1.</w:t>
      </w:r>
    </w:p>
    <w:p>
      <w:pPr>
        <w:spacing w:before="200" w:after="100"/>
      </w:pPr>
      <w:r>
        <w:rPr>
          <w:rFonts w:ascii="Arial" w:cs="Arial" w:eastAsia="Arial" w:hAnsi="Arial"/>
          <w:b/>
          <w:bCs/>
          <w:i/>
          <w:iCs/>
          <w:sz w:val="24"/>
          <w:szCs w:val="24"/>
        </w:rPr>
        <w:t xml:space="preserve">InhibitionOfReturnNeuron</w:t>
      </w:r>
    </w:p>
    <w:p>
      <w:pPr>
        <w:spacing w:before="80" w:after="80"/>
        <w:jc w:val="both"/>
      </w:pPr>
      <w:r>
        <w:rPr>
          <w:rFonts w:ascii="Arial" w:cs="Arial" w:eastAsia="Arial" w:hAnsi="Arial"/>
          <w:sz w:val="22"/>
          <w:szCs w:val="22"/>
        </w:rPr>
        <w:t xml:space="preserve">Пригнічує нещодавно вибрані дії на конфігуровані тіки, примушуючи до новизни. Швидкий цикл, епоха 1.</w:t>
      </w:r>
    </w:p>
    <w:p>
      <w:pPr>
        <w:pStyle w:val="Heading2"/>
        <w:spacing w:before="280" w:after="140"/>
      </w:pPr>
      <w:r>
        <w:rPr>
          <w:rFonts w:ascii="Arial" w:cs="Arial" w:eastAsia="Arial" w:hAnsi="Arial"/>
          <w:b/>
          <w:bCs/>
          <w:sz w:val="26"/>
          <w:szCs w:val="26"/>
        </w:rPr>
        <w:t xml:space="preserve">Шар 6 — Навчання</w:t>
      </w:r>
    </w:p>
    <w:p>
      <w:pPr>
        <w:spacing w:before="200" w:after="100"/>
      </w:pPr>
      <w:r>
        <w:rPr>
          <w:rFonts w:ascii="Arial" w:cs="Arial" w:eastAsia="Arial" w:hAnsi="Arial"/>
          <w:b/>
          <w:bCs/>
          <w:i/>
          <w:iCs/>
          <w:sz w:val="24"/>
          <w:szCs w:val="24"/>
        </w:rPr>
        <w:t xml:space="preserve">HebbianLearningNeuron</w:t>
      </w:r>
    </w:p>
    <w:p>
      <w:pPr>
        <w:spacing w:before="80" w:after="80"/>
        <w:jc w:val="both"/>
      </w:pPr>
      <w:r>
        <w:rPr>
          <w:rFonts w:ascii="Arial" w:cs="Arial" w:eastAsia="Arial" w:hAnsi="Arial"/>
          <w:sz w:val="22"/>
          <w:szCs w:val="22"/>
        </w:rPr>
        <w:t xml:space="preserve">Коли ворота ACh відкриті: Δweight = learningRate × errorSignal.delta. Ворота запобігають навчанню під час станів високого шуму. Швидкий цикл, епоха 2.</w:t>
      </w:r>
    </w:p>
    <w:p>
      <w:pPr>
        <w:spacing w:before="200" w:after="100"/>
      </w:pPr>
      <w:r>
        <w:rPr>
          <w:rFonts w:ascii="Arial" w:cs="Arial" w:eastAsia="Arial" w:hAnsi="Arial"/>
          <w:b/>
          <w:bCs/>
          <w:i/>
          <w:iCs/>
          <w:sz w:val="24"/>
          <w:szCs w:val="24"/>
        </w:rPr>
        <w:t xml:space="preserve">STDPNeuron (Пластичність, залежна від часу спайків)</w:t>
      </w:r>
    </w:p>
    <w:p>
      <w:pPr>
        <w:spacing w:before="80" w:after="80"/>
        <w:jc w:val="both"/>
      </w:pPr>
      <w:r>
        <w:rPr>
          <w:rFonts w:ascii="Arial" w:cs="Arial" w:eastAsia="Arial" w:hAnsi="Arial"/>
          <w:sz w:val="22"/>
          <w:szCs w:val="22"/>
        </w:rPr>
        <w:t xml:space="preserve">ДДП при передспайку перед постспайком у вікні; ДПП у зворотньому випадку. Перевершує хеббівський для навчання часових послідовностей. Швидкий цикл, епоха 1.</w:t>
      </w:r>
    </w:p>
    <w:p>
      <w:pPr>
        <w:spacing w:before="200" w:after="100"/>
      </w:pPr>
      <w:r>
        <w:rPr>
          <w:rFonts w:ascii="Arial" w:cs="Arial" w:eastAsia="Arial" w:hAnsi="Arial"/>
          <w:b/>
          <w:bCs/>
          <w:i/>
          <w:iCs/>
          <w:sz w:val="24"/>
          <w:szCs w:val="24"/>
        </w:rPr>
        <w:t xml:space="preserve">MetaplasticityNeuron</w:t>
      </w:r>
    </w:p>
    <w:p>
      <w:pPr>
        <w:spacing w:before="80" w:after="80"/>
        <w:jc w:val="both"/>
      </w:pPr>
      <w:r>
        <w:rPr>
          <w:rFonts w:ascii="Arial" w:cs="Arial" w:eastAsia="Arial" w:hAnsi="Arial"/>
          <w:sz w:val="22"/>
          <w:szCs w:val="22"/>
        </w:rPr>
        <w:t xml:space="preserve">Знижує пластичність для стабільно надактивних нейронів; підвищує для стабільно неактивних. Запобігає катастрофічному забуванню. Повільний цикл, епоха 2.</w:t>
      </w:r>
    </w:p>
    <w:p>
      <w:pPr>
        <w:pStyle w:val="Heading2"/>
        <w:spacing w:before="280" w:after="140"/>
      </w:pPr>
      <w:r>
        <w:rPr>
          <w:rFonts w:ascii="Arial" w:cs="Arial" w:eastAsia="Arial" w:hAnsi="Arial"/>
          <w:b/>
          <w:bCs/>
          <w:sz w:val="26"/>
          <w:szCs w:val="26"/>
        </w:rPr>
        <w:t xml:space="preserve">Шар 7 — Гомеостаз та регуляція</w:t>
      </w:r>
    </w:p>
    <w:p>
      <w:pPr>
        <w:spacing w:before="200" w:after="100"/>
      </w:pPr>
      <w:r>
        <w:rPr>
          <w:rFonts w:ascii="Arial" w:cs="Arial" w:eastAsia="Arial" w:hAnsi="Arial"/>
          <w:b/>
          <w:bCs/>
          <w:i/>
          <w:iCs/>
          <w:sz w:val="24"/>
          <w:szCs w:val="24"/>
        </w:rPr>
        <w:t xml:space="preserve">HomeostasisNeuron</w:t>
      </w:r>
    </w:p>
    <w:p>
      <w:pPr>
        <w:spacing w:before="80" w:after="80"/>
        <w:jc w:val="both"/>
      </w:pPr>
      <w:r>
        <w:rPr>
          <w:rFonts w:ascii="Arial" w:cs="Arial" w:eastAsia="Arial" w:hAnsi="Arial"/>
          <w:sz w:val="22"/>
          <w:szCs w:val="22"/>
        </w:rPr>
        <w:t xml:space="preserve">Ковзна середня частота спрацювання на регіон. Вище цілі → ГАМК; нижче цілі → АХ. Запобігає насиченню та тиші при тривалій роботі. Повільний цикл, епоха 1.</w:t>
      </w:r>
    </w:p>
    <w:p>
      <w:pPr>
        <w:spacing w:before="200" w:after="100"/>
      </w:pPr>
      <w:r>
        <w:rPr>
          <w:rFonts w:ascii="Arial" w:cs="Arial" w:eastAsia="Arial" w:hAnsi="Arial"/>
          <w:b/>
          <w:bCs/>
          <w:i/>
          <w:iCs/>
          <w:sz w:val="24"/>
          <w:szCs w:val="24"/>
        </w:rPr>
        <w:t xml:space="preserve">EnergyNeuron</w:t>
      </w:r>
    </w:p>
    <w:p>
      <w:pPr>
        <w:spacing w:before="80" w:after="80"/>
        <w:jc w:val="both"/>
      </w:pPr>
      <w:r>
        <w:rPr>
          <w:rFonts w:ascii="Arial" w:cs="Arial" w:eastAsia="Arial" w:hAnsi="Arial"/>
          <w:sz w:val="22"/>
          <w:szCs w:val="22"/>
        </w:rPr>
        <w:t xml:space="preserve">Бюджет зменшується на кожен спайк; відновлюється з постійною швидкістю. При падінні нижче порогу надсилає HomeostasisSignal для зниження активності. Моделює метаболічне обмеження. Повільний цикл, епоха 1.</w:t>
      </w:r>
    </w:p>
    <w:p>
      <w:pPr>
        <w:spacing w:before="200" w:after="100"/>
      </w:pPr>
      <w:r>
        <w:rPr>
          <w:rFonts w:ascii="Arial" w:cs="Arial" w:eastAsia="Arial" w:hAnsi="Arial"/>
          <w:b/>
          <w:bCs/>
          <w:i/>
          <w:iCs/>
          <w:sz w:val="24"/>
          <w:szCs w:val="24"/>
        </w:rPr>
        <w:t xml:space="preserve">CircadianNeuron</w:t>
      </w:r>
    </w:p>
    <w:p>
      <w:pPr>
        <w:spacing w:before="80" w:after="80"/>
        <w:jc w:val="both"/>
      </w:pPr>
      <w:r>
        <w:rPr>
          <w:rFonts w:ascii="Arial" w:cs="Arial" w:eastAsia="Arial" w:hAnsi="Arial"/>
          <w:sz w:val="22"/>
          <w:szCs w:val="22"/>
        </w:rPr>
        <w:t xml:space="preserve">Синусоїдальна фазова функція модулює відношення швидкого/повільного циклу через CycleNeuron. Більше консолідації у фазах спокою; більше сенсомоторної активності в активних фазах. Повільний цикл, епоха 10.</w:t>
      </w:r>
    </w:p>
    <w:p>
      <w:pPr>
        <w:pStyle w:val="Heading1"/>
        <w:spacing w:before="360" w:after="180"/>
      </w:pPr>
      <w:r>
        <w:rPr>
          <w:rFonts w:ascii="Arial" w:cs="Arial" w:eastAsia="Arial" w:hAnsi="Arial"/>
          <w:b/>
          <w:bCs/>
          <w:sz w:val="32"/>
          <w:szCs w:val="32"/>
        </w:rPr>
        <w:t xml:space="preserve">5. Сигнальні процесори</w:t>
      </w:r>
    </w:p>
    <w:p>
      <w:pPr>
        <w:spacing w:before="80" w:after="80"/>
        <w:jc w:val="both"/>
      </w:pPr>
      <w:r>
        <w:rPr>
          <w:rFonts w:ascii="Arial" w:cs="Arial" w:eastAsia="Arial" w:hAnsi="Arial"/>
          <w:sz w:val="22"/>
          <w:szCs w:val="22"/>
        </w:rPr>
        <w:t xml:space="preserve">Кожен процесор реалізує ISignalProcessor&lt;S, N&gt; і є незмінним; весь стан знаходиться в нейроні. Кілька процесорів можна зареєструвати для одного типу нейрона, по одному на клас сигналу. Одинадцять процесорів охоплюють: кодування спайків, виявлення ознак, управління увагою, управління робочою пам'яттю, епізодичне прив'язування, обчислення помилки передбачення, симуляцію планування, вибір дії, оновлення ваг Хебба/STDP, коригування метапластичності та гомеостатичну регуляцію.</w:t>
      </w:r>
    </w:p>
    <w:p>
      <w:pPr>
        <w:pStyle w:val="Heading1"/>
        <w:spacing w:before="360" w:after="180"/>
      </w:pPr>
      <w:r>
        <w:rPr>
          <w:rFonts w:ascii="Arial" w:cs="Arial" w:eastAsia="Arial" w:hAnsi="Arial"/>
          <w:b/>
          <w:bCs/>
          <w:sz w:val="32"/>
          <w:szCs w:val="32"/>
        </w:rPr>
        <w:t xml:space="preserve">6. Таблиця частот</w:t>
      </w:r>
    </w:p>
    <w:p>
      <w:pPr>
        <w:spacing w:before="80" w:after="80"/>
        <w:jc w:val="both"/>
      </w:pPr>
      <w:r>
        <w:rPr>
          <w:rFonts w:ascii="Arial" w:cs="Arial" w:eastAsia="Arial" w:hAnsi="Arial"/>
          <w:sz w:val="22"/>
          <w:szCs w:val="22"/>
        </w:rPr>
        <w:t xml:space="preserve">При відношенні швидкого/повільного N = 10 (конфігурованому в CycleNeuron) виникають п'ять природних часових масштабів:</w:t>
      </w:r>
    </w:p>
    <w:p>
      <w:pPr>
        <w:spacing w:before="60" w:after="60"/>
        <w:ind w:left="720" w:hanging="360"/>
      </w:pPr>
      <w:r>
        <w:rPr>
          <w:rFonts w:ascii="Arial" w:cs="Arial" w:eastAsia="Arial" w:hAnsi="Arial"/>
          <w:sz w:val="22"/>
          <w:szCs w:val="22"/>
        </w:rPr>
        <w:t xml:space="preserve">•  Швидкий цикл, епоха 1: кожен тік — сенсомоторні операції, виявлення ознак, моторний вихід</w:t>
      </w:r>
    </w:p>
    <w:p>
      <w:pPr>
        <w:spacing w:before="60" w:after="60"/>
        <w:ind w:left="720" w:hanging="360"/>
      </w:pPr>
      <w:r>
        <w:rPr>
          <w:rFonts w:ascii="Arial" w:cs="Arial" w:eastAsia="Arial" w:hAnsi="Arial"/>
          <w:sz w:val="22"/>
          <w:szCs w:val="22"/>
        </w:rPr>
        <w:t xml:space="preserve">•  Швидкий цикл, епоха 2: кожні 2 тіки — увага, епізодичне прив'язування, передбачення</w:t>
      </w:r>
    </w:p>
    <w:p>
      <w:pPr>
        <w:spacing w:before="60" w:after="60"/>
        <w:ind w:left="720" w:hanging="360"/>
      </w:pPr>
      <w:r>
        <w:rPr>
          <w:rFonts w:ascii="Arial" w:cs="Arial" w:eastAsia="Arial" w:hAnsi="Arial"/>
          <w:sz w:val="22"/>
          <w:szCs w:val="22"/>
        </w:rPr>
        <w:t xml:space="preserve">•  Швидкий цикл, епоха 3: кожні 3 тіки — планування, виявлення циклів</w:t>
      </w:r>
    </w:p>
    <w:p>
      <w:pPr>
        <w:spacing w:before="60" w:after="60"/>
        <w:ind w:left="720" w:hanging="360"/>
      </w:pPr>
      <w:r>
        <w:rPr>
          <w:rFonts w:ascii="Arial" w:cs="Arial" w:eastAsia="Arial" w:hAnsi="Arial"/>
          <w:sz w:val="22"/>
          <w:szCs w:val="22"/>
        </w:rPr>
        <w:t xml:space="preserve">•  Повільний цикл, епоха 1: кожні 10 швидких тіків — гомеостаз, зчитування пам'яті, зворотній зв'язок від шкоди</w:t>
      </w:r>
    </w:p>
    <w:p>
      <w:pPr>
        <w:spacing w:before="60" w:after="60"/>
        <w:ind w:left="720" w:hanging="360"/>
      </w:pPr>
      <w:r>
        <w:rPr>
          <w:rFonts w:ascii="Arial" w:cs="Arial" w:eastAsia="Arial" w:hAnsi="Arial"/>
          <w:sz w:val="22"/>
          <w:szCs w:val="22"/>
        </w:rPr>
        <w:t xml:space="preserve">•  Повільний цикл, епоха 3: кожні 30 швидких тіків — запис пам'яті, консолідація</w:t>
      </w:r>
    </w:p>
    <w:p>
      <w:pPr>
        <w:spacing w:before="60" w:after="60"/>
        <w:ind w:left="720" w:hanging="360"/>
      </w:pPr>
      <w:r>
        <w:rPr>
          <w:rFonts w:ascii="Arial" w:cs="Arial" w:eastAsia="Arial" w:hAnsi="Arial"/>
          <w:sz w:val="22"/>
          <w:szCs w:val="22"/>
        </w:rPr>
        <w:t xml:space="preserve">•  Повільний цикл, епоха 10: кожні 100 швидких тіків — циркадна модуляція</w:t>
      </w:r>
    </w:p>
    <w:p>
      <w:pPr>
        <w:pStyle w:val="Heading1"/>
        <w:spacing w:before="360" w:after="180"/>
      </w:pPr>
      <w:r>
        <w:rPr>
          <w:rFonts w:ascii="Arial" w:cs="Arial" w:eastAsia="Arial" w:hAnsi="Arial"/>
          <w:b/>
          <w:bCs/>
          <w:sz w:val="32"/>
          <w:szCs w:val="32"/>
        </w:rPr>
        <w:t xml:space="preserve">7. Архітектура запобігання циклам</w:t>
      </w:r>
    </w:p>
    <w:p>
      <w:pPr>
        <w:spacing w:before="80" w:after="80"/>
        <w:jc w:val="both"/>
      </w:pPr>
      <w:r>
        <w:rPr>
          <w:rFonts w:ascii="Arial" w:cs="Arial" w:eastAsia="Arial" w:hAnsi="Arial"/>
          <w:sz w:val="22"/>
          <w:szCs w:val="22"/>
        </w:rPr>
        <w:t xml:space="preserve">Без явного механізму розриву циклів будь-яка рекурентна або модульна нейронна мережа може перейти в один із чотирьох патологічних станів: позитивне розбігання (збудження по спіралі вгору), негативне розбігання (мережа замовкає), нескінченний цикл (сигнал відбивається між двома групами) та атрактор мети (мета захоплює весь пріоритет і морить голодом решту обробки).</w:t>
      </w:r>
    </w:p>
    <w:p>
      <w:pPr>
        <w:pStyle w:val="Heading2"/>
        <w:spacing w:before="280" w:after="140"/>
      </w:pPr>
      <w:r>
        <w:rPr>
          <w:rFonts w:ascii="Arial" w:cs="Arial" w:eastAsia="Arial" w:hAnsi="Arial"/>
          <w:b/>
          <w:bCs/>
          <w:sz w:val="26"/>
          <w:szCs w:val="26"/>
        </w:rPr>
        <w:t xml:space="preserve">7.1 Сигнали запобігання циклам</w:t>
      </w:r>
    </w:p>
    <w:p>
      <w:pPr>
        <w:spacing w:before="80" w:after="80"/>
        <w:jc w:val="both"/>
      </w:pPr>
      <w:r>
        <w:rPr>
          <w:rFonts w:ascii="Arial" w:cs="Arial" w:eastAsia="Arial" w:hAnsi="Arial"/>
          <w:sz w:val="22"/>
          <w:szCs w:val="22"/>
        </w:rPr>
        <w:t xml:space="preserve">ActivityMeasurementSignal, LoopAlertSignal (важкість 0–1), LoopInterventionSignal (стратегія: DAMPEN_WEIGHTS, INJECT_INHIBITION, BREAK_CONNECTION, REDIRECT_SIGNAL, RESET_GOAL).</w:t>
      </w:r>
    </w:p>
    <w:p>
      <w:pPr>
        <w:pStyle w:val="Heading2"/>
        <w:spacing w:before="280" w:after="140"/>
      </w:pPr>
      <w:r>
        <w:rPr>
          <w:rFonts w:ascii="Arial" w:cs="Arial" w:eastAsia="Arial" w:hAnsi="Arial"/>
          <w:b/>
          <w:bCs/>
          <w:sz w:val="26"/>
          <w:szCs w:val="26"/>
        </w:rPr>
        <w:t xml:space="preserve">7.2 Нейрони запобігання циклам</w:t>
      </w:r>
    </w:p>
    <w:p>
      <w:pPr>
        <w:spacing w:before="200" w:after="100"/>
      </w:pPr>
      <w:r>
        <w:rPr>
          <w:rFonts w:ascii="Arial" w:cs="Arial" w:eastAsia="Arial" w:hAnsi="Arial"/>
          <w:b/>
          <w:bCs/>
          <w:i/>
          <w:iCs/>
          <w:sz w:val="24"/>
          <w:szCs w:val="24"/>
        </w:rPr>
        <w:t xml:space="preserve">RegionMonitorNeuron (один на шар)</w:t>
      </w:r>
    </w:p>
    <w:p>
      <w:pPr>
        <w:spacing w:before="80" w:after="80"/>
        <w:jc w:val="both"/>
      </w:pPr>
      <w:r>
        <w:rPr>
          <w:rFonts w:ascii="Arial" w:cs="Arial" w:eastAsia="Arial" w:hAnsi="Arial"/>
          <w:sz w:val="22"/>
          <w:szCs w:val="22"/>
        </w:rPr>
        <w:t xml:space="preserve">Пасивний спостерігач: рахує SpikeSignals за тік без їх зміни. Підтримує ковзне вікно на 20 тіків. Обчислює тренд = (mean_last5 − mean_last20) / mean_last20. Видає ActivityMeasurementSignal кожну епоху 2.</w:t>
      </w:r>
    </w:p>
    <w:p>
      <w:pPr>
        <w:spacing w:before="200" w:after="100"/>
      </w:pPr>
      <w:r>
        <w:rPr>
          <w:rFonts w:ascii="Arial" w:cs="Arial" w:eastAsia="Arial" w:hAnsi="Arial"/>
          <w:b/>
          <w:bCs/>
          <w:i/>
          <w:iCs/>
          <w:sz w:val="24"/>
          <w:szCs w:val="24"/>
        </w:rPr>
        <w:t xml:space="preserve">LoopDetectorNeuron</w:t>
      </w:r>
    </w:p>
    <w:p>
      <w:pPr>
        <w:spacing w:before="80" w:after="80"/>
        <w:jc w:val="both"/>
      </w:pPr>
      <w:r>
        <w:rPr>
          <w:rFonts w:ascii="Arial" w:cs="Arial" w:eastAsia="Arial" w:hAnsi="Arial"/>
          <w:sz w:val="22"/>
          <w:szCs w:val="22"/>
        </w:rPr>
        <w:t xml:space="preserve">Підтримує спрямований signalPathGraph (ребра закінчуються після 50 тіків). Правила виявлення: позитивне розбігання, негативне розбігання, виявлення циклів через DFS кожну епоху 5, виявлення атрактора мети.</w:t>
      </w:r>
    </w:p>
    <w:p>
      <w:pPr>
        <w:spacing w:before="200" w:after="100"/>
      </w:pPr>
      <w:r>
        <w:rPr>
          <w:rFonts w:ascii="Arial" w:cs="Arial" w:eastAsia="Arial" w:hAnsi="Arial"/>
          <w:b/>
          <w:bCs/>
          <w:i/>
          <w:iCs/>
          <w:sz w:val="24"/>
          <w:szCs w:val="24"/>
        </w:rPr>
        <w:t xml:space="preserve">LoopCircuitBreakerNeuron</w:t>
      </w:r>
    </w:p>
    <w:p>
      <w:pPr>
        <w:spacing w:before="80" w:after="80"/>
        <w:jc w:val="both"/>
      </w:pPr>
      <w:r>
        <w:rPr>
          <w:rFonts w:ascii="Arial" w:cs="Arial" w:eastAsia="Arial" w:hAnsi="Arial"/>
          <w:sz w:val="22"/>
          <w:szCs w:val="22"/>
        </w:rPr>
        <w:t xml:space="preserve">Поступове втручання за важкістю:</w:t>
      </w:r>
    </w:p>
    <w:p>
      <w:pPr>
        <w:spacing w:before="60" w:after="60"/>
        <w:ind w:left="720" w:hanging="360"/>
      </w:pPr>
      <w:r>
        <w:rPr>
          <w:rFonts w:ascii="Arial" w:cs="Arial" w:eastAsia="Arial" w:hAnsi="Arial"/>
          <w:sz w:val="22"/>
          <w:szCs w:val="22"/>
        </w:rPr>
        <w:t xml:space="preserve">•  важкість &lt; 0,3: DAMPEN_WEIGHTS (зменшити синаптичні ваги в циклі на 20%)</w:t>
      </w:r>
    </w:p>
    <w:p>
      <w:pPr>
        <w:spacing w:before="60" w:after="60"/>
        <w:ind w:left="720" w:hanging="360"/>
      </w:pPr>
      <w:r>
        <w:rPr>
          <w:rFonts w:ascii="Arial" w:cs="Arial" w:eastAsia="Arial" w:hAnsi="Arial"/>
          <w:sz w:val="22"/>
          <w:szCs w:val="22"/>
        </w:rPr>
        <w:t xml:space="preserve">•  важкість 0,3–0,6: INJECT_INHIBITION (запустити ГАМК в уражений регіон)</w:t>
      </w:r>
    </w:p>
    <w:p>
      <w:pPr>
        <w:spacing w:before="60" w:after="60"/>
        <w:ind w:left="720" w:hanging="360"/>
      </w:pPr>
      <w:r>
        <w:rPr>
          <w:rFonts w:ascii="Arial" w:cs="Arial" w:eastAsia="Arial" w:hAnsi="Arial"/>
          <w:sz w:val="22"/>
          <w:szCs w:val="22"/>
        </w:rPr>
        <w:t xml:space="preserve">•  важкість 0,6–0,9: BREAK_CONNECTION (тимчасово відключити найсильніше ребро на durationTicks)</w:t>
      </w:r>
    </w:p>
    <w:p>
      <w:pPr>
        <w:spacing w:before="60" w:after="60"/>
        <w:ind w:left="720" w:hanging="360"/>
      </w:pPr>
      <w:r>
        <w:rPr>
          <w:rFonts w:ascii="Arial" w:cs="Arial" w:eastAsia="Arial" w:hAnsi="Arial"/>
          <w:sz w:val="22"/>
          <w:szCs w:val="22"/>
        </w:rPr>
        <w:t xml:space="preserve">•  важкість &gt; 0,9: REDIRECT_SIGNAL + RESET_GOAL (перенаправити та очистити пріоритет мети)</w:t>
      </w:r>
    </w:p>
    <w:p>
      <w:r>
        <w:t xml:space="preserve"/>
      </w:r>
    </w:p>
    <w:p>
      <w:pPr>
        <w:spacing w:before="80" w:after="80"/>
        <w:jc w:val="both"/>
      </w:pPr>
      <w:r>
        <w:rPr>
          <w:rFonts w:ascii="Arial" w:cs="Arial" w:eastAsia="Arial" w:hAnsi="Arial"/>
          <w:sz w:val="22"/>
          <w:szCs w:val="22"/>
        </w:rPr>
        <w:t xml:space="preserve">Критичне правило: LoopCircuitBreakerNeuron НІКОЛИ не знищує зв'язки назавжди. Кожне втручання має параметр durationTicks, після якого відновлюються початкові ваги. Постійне видалення є структурною амнезією.</w:t>
      </w:r>
    </w:p>
    <w:p>
      <w:pPr>
        <w:spacing w:before="200" w:after="100"/>
      </w:pPr>
      <w:r>
        <w:rPr>
          <w:rFonts w:ascii="Arial" w:cs="Arial" w:eastAsia="Arial" w:hAnsi="Arial"/>
          <w:b/>
          <w:bCs/>
          <w:i/>
          <w:iCs/>
          <w:sz w:val="24"/>
          <w:szCs w:val="24"/>
        </w:rPr>
        <w:t xml:space="preserve">OscillationBoundaryNeuron</w:t>
      </w:r>
    </w:p>
    <w:p>
      <w:pPr>
        <w:spacing w:before="80" w:after="80"/>
        <w:jc w:val="both"/>
      </w:pPr>
      <w:r>
        <w:rPr>
          <w:rFonts w:ascii="Arial" w:cs="Arial" w:eastAsia="Arial" w:hAnsi="Arial"/>
          <w:sz w:val="22"/>
          <w:szCs w:val="22"/>
        </w:rPr>
        <w:t xml:space="preserve">Жорстке обмеження сигналу на upperBound і lowerBound. Видає LoopAlertSignal(severity=0.4) як ранє попередження до завершення аналізу LoopDetectorNeuron. Детектор диму проти слідчого пожежника. Швидкий цикл, епоха 1.</w:t>
      </w:r>
    </w:p>
    <w:p>
      <w:pPr>
        <w:spacing w:before="200" w:after="100"/>
      </w:pPr>
      <w:r>
        <w:rPr>
          <w:rFonts w:ascii="Arial" w:cs="Arial" w:eastAsia="Arial" w:hAnsi="Arial"/>
          <w:b/>
          <w:bCs/>
          <w:i/>
          <w:iCs/>
          <w:sz w:val="24"/>
          <w:szCs w:val="24"/>
        </w:rPr>
        <w:t xml:space="preserve">ReentrantGuardNeuron</w:t>
      </w:r>
    </w:p>
    <w:p>
      <w:pPr>
        <w:spacing w:before="80" w:after="80"/>
        <w:jc w:val="both"/>
      </w:pPr>
      <w:r>
        <w:rPr>
          <w:rFonts w:ascii="Arial" w:cs="Arial" w:eastAsia="Arial" w:hAnsi="Arial"/>
          <w:sz w:val="22"/>
          <w:szCs w:val="22"/>
        </w:rPr>
        <w:t xml:space="preserve">Підтримує набір signalId у польоті. Скидає будь-який сигнал, ID якого вже в наборі (реентрантність у межах тіку). Багатотікові цикли обробляє LoopDetectorNeuron. Швидкий цикл, епоха 1.</w:t>
      </w:r>
    </w:p>
    <w:p>
      <w:pPr>
        <w:pStyle w:val="Heading1"/>
        <w:spacing w:before="360" w:after="180"/>
      </w:pPr>
      <w:r>
        <w:rPr>
          <w:rFonts w:ascii="Arial" w:cs="Arial" w:eastAsia="Arial" w:hAnsi="Arial"/>
          <w:b/>
          <w:bCs/>
          <w:sz w:val="32"/>
          <w:szCs w:val="32"/>
        </w:rPr>
        <w:t xml:space="preserve">8. Модуль дискримінатора шкоди людині</w:t>
      </w:r>
    </w:p>
    <w:p>
      <w:pPr>
        <w:spacing w:before="80" w:after="80"/>
        <w:jc w:val="both"/>
      </w:pPr>
      <w:r>
        <w:rPr>
          <w:rFonts w:ascii="Arial" w:cs="Arial" w:eastAsia="Arial" w:hAnsi="Arial"/>
          <w:sz w:val="22"/>
          <w:szCs w:val="22"/>
        </w:rPr>
        <w:t xml:space="preserve">Дискримінатор шкоди є моделлю наслідків, а не фільтром виходу. Фільтр перевіряє те, що зробив ШІ; модель наслідків симулює те, що ШІ збирається зробити, оцінює прогнозований вплив на добробут людини за п'ятьма вимірами та або дозволяє, або блокує дію до її виконання.</w:t>
      </w:r>
    </w:p>
    <w:p>
      <w:r>
        <w:t xml:space="preserve"/>
      </w:r>
    </w:p>
    <w:p>
      <w:pPr>
        <w:spacing w:before="80" w:after="80"/>
        <w:jc w:val="both"/>
      </w:pPr>
      <w:r>
        <w:rPr>
          <w:rFonts w:ascii="Arial" w:cs="Arial" w:eastAsia="Arial" w:hAnsi="Arial"/>
          <w:sz w:val="22"/>
          <w:szCs w:val="22"/>
        </w:rPr>
        <w:t xml:space="preserve">Архітектурна аксіома: автономний ШІ, що діє в умовах невизначеності щодо шкоди, вже зазнав невдачі. Вердикт НЕВИЗНАЧЕНО відображається на превентивне відхилення — не параметр, а фіксоване структурне правило.</w:t>
      </w:r>
    </w:p>
    <w:p>
      <w:pPr>
        <w:pStyle w:val="Heading2"/>
        <w:spacing w:before="280" w:after="140"/>
      </w:pPr>
      <w:r>
        <w:rPr>
          <w:rFonts w:ascii="Arial" w:cs="Arial" w:eastAsia="Arial" w:hAnsi="Arial"/>
          <w:b/>
          <w:bCs/>
          <w:sz w:val="26"/>
          <w:szCs w:val="26"/>
        </w:rPr>
        <w:t xml:space="preserve">8.1 Виміри добробуту людини</w:t>
      </w:r>
    </w:p>
    <w:p>
      <w:pPr>
        <w:spacing w:before="60" w:after="60"/>
        <w:ind w:left="720" w:hanging="360"/>
      </w:pPr>
      <w:r>
        <w:rPr>
          <w:rFonts w:ascii="Arial" w:cs="Arial" w:eastAsia="Arial" w:hAnsi="Arial"/>
          <w:sz w:val="22"/>
          <w:szCs w:val="22"/>
        </w:rPr>
        <w:t xml:space="preserve">•  Фізична безпека: ймовірність тілесної шкоди</w:t>
      </w:r>
    </w:p>
    <w:p>
      <w:pPr>
        <w:spacing w:before="60" w:after="60"/>
        <w:ind w:left="720" w:hanging="360"/>
      </w:pPr>
      <w:r>
        <w:rPr>
          <w:rFonts w:ascii="Arial" w:cs="Arial" w:eastAsia="Arial" w:hAnsi="Arial"/>
          <w:sz w:val="22"/>
          <w:szCs w:val="22"/>
        </w:rPr>
        <w:t xml:space="preserve">•  Психологічне благополуччя: стрес, маніпуляція, обман</w:t>
      </w:r>
    </w:p>
    <w:p>
      <w:pPr>
        <w:spacing w:before="60" w:after="60"/>
        <w:ind w:left="720" w:hanging="360"/>
      </w:pPr>
      <w:r>
        <w:rPr>
          <w:rFonts w:ascii="Arial" w:cs="Arial" w:eastAsia="Arial" w:hAnsi="Arial"/>
          <w:sz w:val="22"/>
          <w:szCs w:val="22"/>
        </w:rPr>
        <w:t xml:space="preserve">•  Автономія: здатність людини приймати власні рішення</w:t>
      </w:r>
    </w:p>
    <w:p>
      <w:pPr>
        <w:spacing w:before="60" w:after="60"/>
        <w:ind w:left="720" w:hanging="360"/>
      </w:pPr>
      <w:r>
        <w:rPr>
          <w:rFonts w:ascii="Arial" w:cs="Arial" w:eastAsia="Arial" w:hAnsi="Arial"/>
          <w:sz w:val="22"/>
          <w:szCs w:val="22"/>
        </w:rPr>
        <w:t xml:space="preserve">•  Соціальна шкода: шкода третім сторонам або групам</w:t>
      </w:r>
    </w:p>
    <w:p>
      <w:pPr>
        <w:spacing w:before="60" w:after="60"/>
        <w:ind w:left="720" w:hanging="360"/>
      </w:pPr>
      <w:r>
        <w:rPr>
          <w:rFonts w:ascii="Arial" w:cs="Arial" w:eastAsia="Arial" w:hAnsi="Arial"/>
          <w:sz w:val="22"/>
          <w:szCs w:val="22"/>
        </w:rPr>
        <w:t xml:space="preserve">•  Довгострокові наслідки: незворотність, подальші ефекти</w:t>
      </w:r>
    </w:p>
    <w:p>
      <w:pPr>
        <w:pStyle w:val="Heading2"/>
        <w:spacing w:before="280" w:after="140"/>
      </w:pPr>
      <w:r>
        <w:rPr>
          <w:rFonts w:ascii="Arial" w:cs="Arial" w:eastAsia="Arial" w:hAnsi="Arial"/>
          <w:b/>
          <w:bCs/>
          <w:sz w:val="26"/>
          <w:szCs w:val="26"/>
        </w:rPr>
        <w:t xml:space="preserve">8.2 Сигнали дискримінатора шкоди</w:t>
      </w:r>
    </w:p>
    <w:p>
      <w:pPr>
        <w:spacing w:before="80" w:after="80"/>
        <w:jc w:val="both"/>
      </w:pPr>
      <w:r>
        <w:rPr>
          <w:rFonts w:ascii="Arial" w:cs="Arial" w:eastAsia="Arial" w:hAnsi="Arial"/>
          <w:sz w:val="22"/>
          <w:szCs w:val="22"/>
        </w:rPr>
        <w:t xml:space="preserve">ConsequenceQuerySignal, ConsequenceSimulationSignal (на крок), HarmAssessmentSignal (вердикт: БЕЗПЕЧНО / НЕВИЗНАЧЕНО / ШКІДЛИВО / КАТАСТРОФІЧНО), HarmVetoSignal, HarmFeedbackSignal, TransparencyLogSignal.</w:t>
      </w:r>
    </w:p>
    <w:p>
      <w:pPr>
        <w:pStyle w:val="Heading2"/>
        <w:spacing w:before="280" w:after="140"/>
      </w:pPr>
      <w:r>
        <w:rPr>
          <w:rFonts w:ascii="Arial" w:cs="Arial" w:eastAsia="Arial" w:hAnsi="Arial"/>
          <w:b/>
          <w:bCs/>
          <w:sz w:val="26"/>
          <w:szCs w:val="26"/>
        </w:rPr>
        <w:t xml:space="preserve">8.3 Нейрони дискримінатора шкоди</w:t>
      </w:r>
    </w:p>
    <w:p>
      <w:pPr>
        <w:spacing w:before="200" w:after="100"/>
      </w:pPr>
      <w:r>
        <w:rPr>
          <w:rFonts w:ascii="Arial" w:cs="Arial" w:eastAsia="Arial" w:hAnsi="Arial"/>
          <w:b/>
          <w:bCs/>
          <w:i/>
          <w:iCs/>
          <w:sz w:val="24"/>
          <w:szCs w:val="24"/>
        </w:rPr>
        <w:t xml:space="preserve">HarmGateNeuron</w:t>
      </w:r>
    </w:p>
    <w:p>
      <w:pPr>
        <w:spacing w:before="80" w:after="80"/>
        <w:jc w:val="both"/>
      </w:pPr>
      <w:r>
        <w:rPr>
          <w:rFonts w:ascii="Arial" w:cs="Arial" w:eastAsia="Arial" w:hAnsi="Arial"/>
          <w:sz w:val="22"/>
          <w:szCs w:val="22"/>
        </w:rPr>
        <w:t xml:space="preserve">Перехоплює кожен MotorCommandSignal між Плануванням та Вибором дії. Кешує останні оцінки. При промаху кешу: видає ConsequenceQuerySignal + утримує команду в черзі очікування. Вердикт БЕЗПЕЧНО → звільнити; НЕВИЗНАЧЕНО → утримати один цикл, потім превентивне відхилення; ШКІДЛИВО → HarmVetoSignal; КАТАСТРОФІЧНО → HarmVetoSignal + системний СЕРОТОНІН + зниження пріоритету мети. Завжди видає TransparencyLogSignal. Швидкий цикл, епоха 1.</w:t>
      </w:r>
    </w:p>
    <w:p>
      <w:pPr>
        <w:spacing w:before="200" w:after="100"/>
      </w:pPr>
      <w:r>
        <w:rPr>
          <w:rFonts w:ascii="Arial" w:cs="Arial" w:eastAsia="Arial" w:hAnsi="Arial"/>
          <w:b/>
          <w:bCs/>
          <w:i/>
          <w:iCs/>
          <w:sz w:val="24"/>
          <w:szCs w:val="24"/>
        </w:rPr>
        <w:t xml:space="preserve">ConsequenceModelNeuron</w:t>
      </w:r>
    </w:p>
    <w:p>
      <w:pPr>
        <w:spacing w:before="80" w:after="80"/>
        <w:jc w:val="both"/>
      </w:pPr>
      <w:r>
        <w:rPr>
          <w:rFonts w:ascii="Arial" w:cs="Arial" w:eastAsia="Arial" w:hAnsi="Arial"/>
          <w:sz w:val="22"/>
          <w:szCs w:val="22"/>
        </w:rPr>
        <w:t xml:space="preserve">Підтримує WorldStateModel і вивчену карту actionEffectWeights. За запитом: клонує стан світу, симулює кожного кандидата на simulationHorizon кроків, обчислює humanStateImpact на крок. Консервативне зміщення: в умовах невизначеності припускає більший шкідливий вплив. Швидкий цикл, епоха 2.</w:t>
      </w:r>
    </w:p>
    <w:p>
      <w:pPr>
        <w:spacing w:before="200" w:after="100"/>
      </w:pPr>
      <w:r>
        <w:rPr>
          <w:rFonts w:ascii="Arial" w:cs="Arial" w:eastAsia="Arial" w:hAnsi="Arial"/>
          <w:b/>
          <w:bCs/>
          <w:i/>
          <w:iCs/>
          <w:sz w:val="24"/>
          <w:szCs w:val="24"/>
        </w:rPr>
        <w:t xml:space="preserve">HarmEvaluationNeuron</w:t>
      </w:r>
    </w:p>
    <w:p>
      <w:pPr>
        <w:spacing w:before="80" w:after="80"/>
        <w:jc w:val="both"/>
      </w:pPr>
      <w:r>
        <w:rPr>
          <w:rFonts w:ascii="Arial" w:cs="Arial" w:eastAsia="Arial" w:hAnsi="Arial"/>
          <w:sz w:val="22"/>
          <w:szCs w:val="22"/>
        </w:rPr>
        <w:t xml:space="preserve">Агрегує ConsequenceSimulationSignals за actionPlanId. Застосовує пороги по вимірах. Правило найгіршого випадку: шкода на будь-якому кроці симуляції робить загальний вердикт ШКІДЛИВИМ незалежно від інших кроків. Вердикт КАТАСТРОФІЧНО не може бути скасований. Видає HarmAssessmentSignal. Швидкий цикл, епоха 2.</w:t>
      </w:r>
    </w:p>
    <w:p>
      <w:pPr>
        <w:spacing w:before="200" w:after="100"/>
      </w:pPr>
      <w:r>
        <w:rPr>
          <w:rFonts w:ascii="Arial" w:cs="Arial" w:eastAsia="Arial" w:hAnsi="Arial"/>
          <w:b/>
          <w:bCs/>
          <w:i/>
          <w:iCs/>
          <w:sz w:val="24"/>
          <w:szCs w:val="24"/>
        </w:rPr>
        <w:t xml:space="preserve">HarmVetoNeuron</w:t>
      </w:r>
    </w:p>
    <w:p>
      <w:pPr>
        <w:spacing w:before="80" w:after="80"/>
        <w:jc w:val="both"/>
      </w:pPr>
      <w:r>
        <w:rPr>
          <w:rFonts w:ascii="Arial" w:cs="Arial" w:eastAsia="Arial" w:hAnsi="Arial"/>
          <w:sz w:val="22"/>
          <w:szCs w:val="22"/>
        </w:rPr>
        <w:t xml:space="preserve">При ШКІДЛИВО/КАТАСТРОФІЧНО: запитує шар планування щодо альтернатив з найвищим балом; видає HarmVetoSignal; для КАТАСТРОФІЧНО також видає безпечний MotorCommandSignal за замовчуванням (стоп / утримати / повідомити оператора); записує всі рішення. Швидкий цикл, епоха 1.</w:t>
      </w:r>
    </w:p>
    <w:p>
      <w:pPr>
        <w:spacing w:before="200" w:after="100"/>
      </w:pPr>
      <w:r>
        <w:rPr>
          <w:rFonts w:ascii="Arial" w:cs="Arial" w:eastAsia="Arial" w:hAnsi="Arial"/>
          <w:b/>
          <w:bCs/>
          <w:i/>
          <w:iCs/>
          <w:sz w:val="24"/>
          <w:szCs w:val="24"/>
        </w:rPr>
        <w:t xml:space="preserve">HarmLearningNeuron</w:t>
      </w:r>
    </w:p>
    <w:p>
      <w:pPr>
        <w:spacing w:before="80" w:after="80"/>
        <w:jc w:val="both"/>
      </w:pPr>
      <w:r>
        <w:rPr>
          <w:rFonts w:ascii="Arial" w:cs="Arial" w:eastAsia="Arial" w:hAnsi="Arial"/>
          <w:sz w:val="22"/>
          <w:szCs w:val="22"/>
        </w:rPr>
        <w:t xml:space="preserve">Обчислює delta = actualHarm − predictedHarm на вимір. Асиметричні оновлення: недооцінка масштабується на conservatismBias &gt; 1; переоцінка масштабується на 1/conservatismBias. Кодує структурну перевагу до обережності. Повільний цикл, епоха 1.</w:t>
      </w:r>
    </w:p>
    <w:p>
      <w:pPr>
        <w:spacing w:before="200" w:after="100"/>
      </w:pPr>
      <w:r>
        <w:rPr>
          <w:rFonts w:ascii="Arial" w:cs="Arial" w:eastAsia="Arial" w:hAnsi="Arial"/>
          <w:b/>
          <w:bCs/>
          <w:i/>
          <w:iCs/>
          <w:sz w:val="24"/>
          <w:szCs w:val="24"/>
        </w:rPr>
        <w:t xml:space="preserve">HarmContextNeuron</w:t>
      </w:r>
    </w:p>
    <w:p>
      <w:pPr>
        <w:spacing w:before="80" w:after="80"/>
        <w:jc w:val="both"/>
      </w:pPr>
      <w:r>
        <w:rPr>
          <w:rFonts w:ascii="Arial" w:cs="Arial" w:eastAsia="Arial" w:hAnsi="Arial"/>
          <w:sz w:val="22"/>
          <w:szCs w:val="22"/>
        </w:rPr>
        <w:t xml:space="preserve">Моніторить присутність і вразливість людини. Модулює пороги HarmEvaluationNeuron: необізнана людина → ×2 жорсткіше; вразлива людина → ×5 жорсткіше; явна згода → пом'якшено тільки для того класу дій. Швидкий цикл, епоха 2.</w:t>
      </w:r>
    </w:p>
    <w:p>
      <w:pPr>
        <w:spacing w:before="200" w:after="100"/>
      </w:pPr>
      <w:r>
        <w:rPr>
          <w:rFonts w:ascii="Arial" w:cs="Arial" w:eastAsia="Arial" w:hAnsi="Arial"/>
          <w:b/>
          <w:bCs/>
          <w:i/>
          <w:iCs/>
          <w:sz w:val="24"/>
          <w:szCs w:val="24"/>
        </w:rPr>
        <w:t xml:space="preserve">EthicalPriorityNeuron</w:t>
      </w:r>
    </w:p>
    <w:p>
      <w:pPr>
        <w:spacing w:before="80" w:after="80"/>
        <w:jc w:val="both"/>
      </w:pPr>
      <w:r>
        <w:rPr>
          <w:rFonts w:ascii="Arial" w:cs="Arial" w:eastAsia="Arial" w:hAnsi="Arial"/>
          <w:sz w:val="22"/>
          <w:szCs w:val="22"/>
        </w:rPr>
        <w:t xml:space="preserve">Жорсткі обмеження — непорушні, скомпільовані при конструюванні, не змінювані жодним сигналом:</w:t>
      </w:r>
    </w:p>
    <w:p>
      <w:pPr>
        <w:spacing w:before="60" w:after="60"/>
        <w:ind w:left="720" w:hanging="360"/>
      </w:pPr>
      <w:r>
        <w:rPr>
          <w:rFonts w:ascii="Arial" w:cs="Arial" w:eastAsia="Arial" w:hAnsi="Arial"/>
          <w:sz w:val="22"/>
          <w:szCs w:val="22"/>
        </w:rPr>
        <w:t xml:space="preserve">•  Будь-яка дія, модель наслідків якої включає загибель людини</w:t>
      </w:r>
    </w:p>
    <w:p>
      <w:pPr>
        <w:spacing w:before="60" w:after="60"/>
        <w:ind w:left="720" w:hanging="360"/>
      </w:pPr>
      <w:r>
        <w:rPr>
          <w:rFonts w:ascii="Arial" w:cs="Arial" w:eastAsia="Arial" w:hAnsi="Arial"/>
          <w:sz w:val="22"/>
          <w:szCs w:val="22"/>
        </w:rPr>
        <w:t xml:space="preserve">•  Будь-яка дія, що передбачає обман оператора-людини</w:t>
      </w:r>
    </w:p>
    <w:p>
      <w:pPr>
        <w:spacing w:before="60" w:after="60"/>
        <w:ind w:left="720" w:hanging="360"/>
      </w:pPr>
      <w:r>
        <w:rPr>
          <w:rFonts w:ascii="Arial" w:cs="Arial" w:eastAsia="Arial" w:hAnsi="Arial"/>
          <w:sz w:val="22"/>
          <w:szCs w:val="22"/>
        </w:rPr>
        <w:t xml:space="preserve">•  Будь-яка дія, що змінить власні ваги або пороги дискримінатора шкоди</w:t>
      </w:r>
    </w:p>
    <w:p>
      <w:r>
        <w:t xml:space="preserve"/>
      </w:r>
    </w:p>
    <w:p>
      <w:pPr>
        <w:spacing w:before="80" w:after="80"/>
        <w:jc w:val="both"/>
      </w:pPr>
      <w:r>
        <w:rPr>
          <w:rFonts w:ascii="Arial" w:cs="Arial" w:eastAsia="Arial" w:hAnsi="Arial"/>
          <w:sz w:val="22"/>
          <w:szCs w:val="22"/>
        </w:rPr>
        <w:t xml:space="preserve">Може підвищити НЕВИЗНАЧЕНО до ШКІДЛИВО, якщо перевищені пороги етичної ваги навіть без явного порушення виміру. Швидкий цикл, епоха 1.</w:t>
      </w:r>
    </w:p>
    <w:p>
      <w:pPr>
        <w:pStyle w:val="Heading1"/>
        <w:spacing w:before="360" w:after="180"/>
      </w:pPr>
      <w:r>
        <w:rPr>
          <w:rFonts w:ascii="Arial" w:cs="Arial" w:eastAsia="Arial" w:hAnsi="Arial"/>
          <w:b/>
          <w:bCs/>
          <w:sz w:val="32"/>
          <w:szCs w:val="32"/>
        </w:rPr>
        <w:t xml:space="preserve">9. Повна модульна архітектура</w:t>
      </w:r>
    </w:p>
    <w:p>
      <w:pPr>
        <w:spacing w:before="80" w:after="80"/>
        <w:jc w:val="both"/>
      </w:pPr>
      <w:r>
        <w:rPr>
          <w:rFonts w:ascii="Arial" w:cs="Arial" w:eastAsia="Arial" w:hAnsi="Arial"/>
          <w:sz w:val="22"/>
          <w:szCs w:val="22"/>
        </w:rPr>
        <w:t xml:space="preserve">Повний автономний ШІ складається з дев'яти модулів (включаючи виявлення циклів і дискримінатор шкоди), з'єднаних парами ModularGateNeuron на кожній межі.</w:t>
      </w:r>
    </w:p>
    <w:p>
      <w:pPr>
        <w:pStyle w:val="Heading2"/>
        <w:spacing w:before="280" w:after="140"/>
      </w:pPr>
      <w:r>
        <w:rPr>
          <w:rFonts w:ascii="Arial" w:cs="Arial" w:eastAsia="Arial" w:hAnsi="Arial"/>
          <w:b/>
          <w:bCs/>
          <w:sz w:val="26"/>
          <w:szCs w:val="26"/>
        </w:rPr>
        <w:t xml:space="preserve">Резюме потоку сигналів</w:t>
      </w:r>
    </w:p>
    <w:p>
      <w:pPr>
        <w:spacing w:before="60" w:after="60"/>
        <w:ind w:left="720" w:hanging="360"/>
      </w:pPr>
      <w:r>
        <w:rPr>
          <w:rFonts w:ascii="Arial" w:cs="Arial" w:eastAsia="Arial" w:hAnsi="Arial"/>
          <w:sz w:val="22"/>
          <w:szCs w:val="22"/>
        </w:rPr>
        <w:t xml:space="preserve">•  1. Сприйняття → Увага  (SpikeSignals з фільтрацією салієнтності)</w:t>
      </w:r>
    </w:p>
    <w:p>
      <w:pPr>
        <w:spacing w:before="60" w:after="60"/>
        <w:ind w:left="720" w:hanging="360"/>
      </w:pPr>
      <w:r>
        <w:rPr>
          <w:rFonts w:ascii="Arial" w:cs="Arial" w:eastAsia="Arial" w:hAnsi="Arial"/>
          <w:sz w:val="22"/>
          <w:szCs w:val="22"/>
        </w:rPr>
        <w:t xml:space="preserve">•  2. Увага + Пам'ять → Планування  (зважений контекст)</w:t>
      </w:r>
    </w:p>
    <w:p>
      <w:pPr>
        <w:spacing w:before="60" w:after="60"/>
        <w:ind w:left="720" w:hanging="360"/>
      </w:pPr>
      <w:r>
        <w:rPr>
          <w:rFonts w:ascii="Arial" w:cs="Arial" w:eastAsia="Arial" w:hAnsi="Arial"/>
          <w:sz w:val="22"/>
          <w:szCs w:val="22"/>
        </w:rPr>
        <w:t xml:space="preserve">•  3. Планування → Дискримінатор шкоди  (MotorCommandSignal, execute=false)</w:t>
      </w:r>
    </w:p>
    <w:p>
      <w:pPr>
        <w:spacing w:before="60" w:after="60"/>
        <w:ind w:left="720" w:hanging="360"/>
      </w:pPr>
      <w:r>
        <w:rPr>
          <w:rFonts w:ascii="Arial" w:cs="Arial" w:eastAsia="Arial" w:hAnsi="Arial"/>
          <w:sz w:val="22"/>
          <w:szCs w:val="22"/>
        </w:rPr>
        <w:t xml:space="preserve">•  4a. Дискримінатор шкоди: БЕЗПЕЧНО → Вибір дії  (execute=false звільнено)</w:t>
      </w:r>
    </w:p>
    <w:p>
      <w:pPr>
        <w:spacing w:before="60" w:after="60"/>
        <w:ind w:left="720" w:hanging="360"/>
      </w:pPr>
      <w:r>
        <w:rPr>
          <w:rFonts w:ascii="Arial" w:cs="Arial" w:eastAsia="Arial" w:hAnsi="Arial"/>
          <w:sz w:val="22"/>
          <w:szCs w:val="22"/>
        </w:rPr>
        <w:t xml:space="preserve">•  4b. Дискримінатор шкоди: ШКІДЛИВО → HarmVetoSignal до Вибору дії; AlternativeAction[] до Планування</w:t>
      </w:r>
    </w:p>
    <w:p>
      <w:pPr>
        <w:spacing w:before="60" w:after="60"/>
        <w:ind w:left="720" w:hanging="360"/>
      </w:pPr>
      <w:r>
        <w:rPr>
          <w:rFonts w:ascii="Arial" w:cs="Arial" w:eastAsia="Arial" w:hAnsi="Arial"/>
          <w:sz w:val="22"/>
          <w:szCs w:val="22"/>
        </w:rPr>
        <w:t xml:space="preserve">•  5. Вибір дії → Ефектори  (execute=true зафіксовано)</w:t>
      </w:r>
    </w:p>
    <w:p>
      <w:pPr>
        <w:spacing w:before="60" w:after="60"/>
        <w:ind w:left="720" w:hanging="360"/>
      </w:pPr>
      <w:r>
        <w:rPr>
          <w:rFonts w:ascii="Arial" w:cs="Arial" w:eastAsia="Arial" w:hAnsi="Arial"/>
          <w:sz w:val="22"/>
          <w:szCs w:val="22"/>
        </w:rPr>
        <w:t xml:space="preserve">•  6. Ефектори → Середовище → спостереження результату</w:t>
      </w:r>
    </w:p>
    <w:p>
      <w:pPr>
        <w:spacing w:before="60" w:after="60"/>
        <w:ind w:left="720" w:hanging="360"/>
      </w:pPr>
      <w:r>
        <w:rPr>
          <w:rFonts w:ascii="Arial" w:cs="Arial" w:eastAsia="Arial" w:hAnsi="Arial"/>
          <w:sz w:val="22"/>
          <w:szCs w:val="22"/>
        </w:rPr>
        <w:t xml:space="preserve">•  7. Результат → HarmFeedbackSignal (повільний цикл) → HarmLearningNeuron → оновлення ваг моделі наслідків</w:t>
      </w:r>
    </w:p>
    <w:p>
      <w:pPr>
        <w:spacing w:before="60" w:after="60"/>
        <w:ind w:left="720" w:hanging="360"/>
      </w:pPr>
      <w:r>
        <w:rPr>
          <w:rFonts w:ascii="Arial" w:cs="Arial" w:eastAsia="Arial" w:hAnsi="Arial"/>
          <w:sz w:val="22"/>
          <w:szCs w:val="22"/>
        </w:rPr>
        <w:t xml:space="preserve">•  8. Результат → ErrorSignal (швидкий цикл) → Хебб / STDP → оновлення ваг усіх модулів</w:t>
      </w:r>
    </w:p>
    <w:p>
      <w:pPr>
        <w:spacing w:before="60" w:after="60"/>
        <w:ind w:left="720" w:hanging="360"/>
      </w:pPr>
      <w:r>
        <w:rPr>
          <w:rFonts w:ascii="Arial" w:cs="Arial" w:eastAsia="Arial" w:hAnsi="Arial"/>
          <w:sz w:val="22"/>
          <w:szCs w:val="22"/>
        </w:rPr>
        <w:t xml:space="preserve">•  9. Виявлення циклів: ActivityMeasurementSignal → LoopDetectorNeuron → LoopCircuitBreakerNeuron → LoopInterventionSignal при тривозі</w:t>
      </w:r>
    </w:p>
    <w:p>
      <w:pPr>
        <w:pStyle w:val="Heading1"/>
        <w:spacing w:before="360" w:after="180"/>
      </w:pPr>
      <w:r>
        <w:rPr>
          <w:rFonts w:ascii="Arial" w:cs="Arial" w:eastAsia="Arial" w:hAnsi="Arial"/>
          <w:b/>
          <w:bCs/>
          <w:sz w:val="32"/>
          <w:szCs w:val="32"/>
        </w:rPr>
        <w:t xml:space="preserve">10. Ключові проектні рішення</w:t>
      </w:r>
    </w:p>
    <w:p>
      <w:pPr>
        <w:spacing w:before="200" w:after="100"/>
      </w:pPr>
      <w:r>
        <w:rPr>
          <w:rFonts w:ascii="Arial" w:cs="Arial" w:eastAsia="Arial" w:hAnsi="Arial"/>
          <w:b/>
          <w:bCs/>
          <w:i/>
          <w:iCs/>
          <w:sz w:val="24"/>
          <w:szCs w:val="24"/>
        </w:rPr>
        <w:t xml:space="preserve">Дискримінатор шкоди як модуль, а не фільтр</w:t>
      </w:r>
    </w:p>
    <w:p>
      <w:pPr>
        <w:spacing w:before="80" w:after="80"/>
        <w:jc w:val="both"/>
      </w:pPr>
      <w:r>
        <w:rPr>
          <w:rFonts w:ascii="Arial" w:cs="Arial" w:eastAsia="Arial" w:hAnsi="Arial"/>
          <w:sz w:val="22"/>
          <w:szCs w:val="22"/>
        </w:rPr>
        <w:t xml:space="preserve">Фільтр перевіряє вихід. Модуль запитує шар планування щодо альтернатив, подає ErrorSignals назад, навчається на результатах і підтримує контекст присутності людини. HarmVetoNeuron генерує пропозиції AlternativeAction[], оскільки заблокований автономний ШІ сам по собі є потенційною шкодою.</w:t>
      </w:r>
    </w:p>
    <w:p>
      <w:pPr>
        <w:spacing w:before="200" w:after="100"/>
      </w:pPr>
      <w:r>
        <w:rPr>
          <w:rFonts w:ascii="Arial" w:cs="Arial" w:eastAsia="Arial" w:hAnsi="Arial"/>
          <w:b/>
          <w:bCs/>
          <w:i/>
          <w:iCs/>
          <w:sz w:val="24"/>
          <w:szCs w:val="24"/>
        </w:rPr>
        <w:t xml:space="preserve">OscillationBoundaryNeuron та LoopDetectorNeuron є окремими</w:t>
      </w:r>
    </w:p>
    <w:p>
      <w:pPr>
        <w:spacing w:before="80" w:after="80"/>
        <w:jc w:val="both"/>
      </w:pPr>
      <w:r>
        <w:rPr>
          <w:rFonts w:ascii="Arial" w:cs="Arial" w:eastAsia="Arial" w:hAnsi="Arial"/>
          <w:sz w:val="22"/>
          <w:szCs w:val="22"/>
        </w:rPr>
        <w:t xml:space="preserve">Граничний нейрон спрацьовує на епосі 1 і запобігає чисельному вибуху до завершення аналізу детектора на епосі 3. Один не може замінити інший: обмежувач є запобіжником; детектор є розслідуванням.</w:t>
      </w:r>
    </w:p>
    <w:p>
      <w:pPr>
        <w:spacing w:before="200" w:after="100"/>
      </w:pPr>
      <w:r>
        <w:rPr>
          <w:rFonts w:ascii="Arial" w:cs="Arial" w:eastAsia="Arial" w:hAnsi="Arial"/>
          <w:b/>
          <w:bCs/>
          <w:i/>
          <w:iCs/>
          <w:sz w:val="24"/>
          <w:szCs w:val="24"/>
        </w:rPr>
        <w:t xml:space="preserve">BREAK_CONNECTION завжди тимчасовий</w:t>
      </w:r>
    </w:p>
    <w:p>
      <w:pPr>
        <w:spacing w:before="80" w:after="80"/>
        <w:jc w:val="both"/>
      </w:pPr>
      <w:r>
        <w:rPr>
          <w:rFonts w:ascii="Arial" w:cs="Arial" w:eastAsia="Arial" w:hAnsi="Arial"/>
          <w:sz w:val="22"/>
          <w:szCs w:val="22"/>
        </w:rPr>
        <w:t xml:space="preserve">Постійне відключення є структурним забуванням. Єдиними постійними обмеженнями є жорсткі обмеження в EthicalPriorityNeuron, скомпільовані при конструюванні та недосяжні жодним сигналом часу виконання.</w:t>
      </w:r>
    </w:p>
    <w:p>
      <w:pPr>
        <w:spacing w:before="200" w:after="100"/>
      </w:pPr>
      <w:r>
        <w:rPr>
          <w:rFonts w:ascii="Arial" w:cs="Arial" w:eastAsia="Arial" w:hAnsi="Arial"/>
          <w:b/>
          <w:bCs/>
          <w:i/>
          <w:iCs/>
          <w:sz w:val="24"/>
          <w:szCs w:val="24"/>
        </w:rPr>
        <w:t xml:space="preserve">НЕВИЗНАЧЕНО відображається на ШКІДЛИВО (принцип обережності)</w:t>
      </w:r>
    </w:p>
    <w:p>
      <w:pPr>
        <w:spacing w:before="80" w:after="80"/>
        <w:jc w:val="both"/>
      </w:pPr>
      <w:r>
        <w:rPr>
          <w:rFonts w:ascii="Arial" w:cs="Arial" w:eastAsia="Arial" w:hAnsi="Arial"/>
          <w:sz w:val="22"/>
          <w:szCs w:val="22"/>
        </w:rPr>
        <w:t xml:space="preserve">Асиметрія в HarmGateNeuron у поєднанні з conservatismBias &gt; 1 у HarmLearningNeuron надає системі структурну перевагу до обережності. Хибнопозитивний результат (блокування безпечної дії) = втрачена можливість. Хибнонегативний результат (дозвіл шкідливої дії) = потенційно незворотна шкода.</w:t>
      </w:r>
    </w:p>
    <w:p>
      <w:pPr>
        <w:spacing w:before="200" w:after="100"/>
      </w:pPr>
      <w:r>
        <w:rPr>
          <w:rFonts w:ascii="Arial" w:cs="Arial" w:eastAsia="Arial" w:hAnsi="Arial"/>
          <w:b/>
          <w:bCs/>
          <w:i/>
          <w:iCs/>
          <w:sz w:val="24"/>
          <w:szCs w:val="24"/>
        </w:rPr>
        <w:t xml:space="preserve">TransparencyLogSignal спрацьовує при кожній оцінці</w:t>
      </w:r>
    </w:p>
    <w:p>
      <w:pPr>
        <w:spacing w:before="80" w:after="80"/>
        <w:jc w:val="both"/>
      </w:pPr>
      <w:r>
        <w:rPr>
          <w:rFonts w:ascii="Arial" w:cs="Arial" w:eastAsia="Arial" w:hAnsi="Arial"/>
          <w:sz w:val="22"/>
          <w:szCs w:val="22"/>
        </w:rPr>
        <w:t xml:space="preserve">Система, що реєструє лише блокування, непрозора щодо 99% рішень, які вона пропускає. Кожне рішення, оцінка та втручання при циклі реєструються в інтерфейсі нагляду людини. Беззвучна робота відсутня.</w:t>
      </w:r>
    </w:p>
    <w:p>
      <w:pPr>
        <w:pStyle w:val="Heading1"/>
        <w:spacing w:before="360" w:after="180"/>
      </w:pPr>
      <w:r>
        <w:rPr>
          <w:rFonts w:ascii="Arial" w:cs="Arial" w:eastAsia="Arial" w:hAnsi="Arial"/>
          <w:b/>
          <w:bCs/>
          <w:sz w:val="32"/>
          <w:szCs w:val="32"/>
        </w:rPr>
        <w:t xml:space="preserve">11. Висновок</w:t>
      </w:r>
    </w:p>
    <w:p>
      <w:pPr>
        <w:spacing w:before="80" w:after="80"/>
        <w:jc w:val="both"/>
      </w:pPr>
      <w:r>
        <w:rPr>
          <w:rFonts w:ascii="Arial" w:cs="Arial" w:eastAsia="Arial" w:hAnsi="Arial"/>
          <w:sz w:val="22"/>
          <w:szCs w:val="22"/>
        </w:rPr>
        <w:t xml:space="preserve">Фреймворк jneopallium надає точні абстракції, необхідні для реалізації цієї архітектури: типізовані сигнали, гетерогенні рецептори нейронів, двоциклову систему частот, модульну композицію з сигналами навчання вгору по ланцюгу та структурну пластичність. Архітектура додає три основні внески:</w:t>
      </w:r>
    </w:p>
    <w:p>
      <w:pPr>
        <w:spacing w:before="60" w:after="60"/>
        <w:ind w:left="720" w:hanging="360"/>
      </w:pPr>
      <w:r>
        <w:rPr>
          <w:rFonts w:ascii="Arial" w:cs="Arial" w:eastAsia="Arial" w:hAnsi="Arial"/>
          <w:sz w:val="22"/>
          <w:szCs w:val="22"/>
        </w:rPr>
        <w:t xml:space="preserve">•  П'ятирівнева частотна архітектура, що моделює ієрархію швидкостей біологічної нервової сигналізації від потенціалів дії до циркадних ритмів.</w:t>
      </w:r>
    </w:p>
    <w:p>
      <w:pPr>
        <w:spacing w:before="60" w:after="60"/>
        <w:ind w:left="720" w:hanging="360"/>
      </w:pPr>
      <w:r>
        <w:rPr>
          <w:rFonts w:ascii="Arial" w:cs="Arial" w:eastAsia="Arial" w:hAnsi="Arial"/>
          <w:sz w:val="22"/>
          <w:szCs w:val="22"/>
        </w:rPr>
        <w:t xml:space="preserve">•  Підсистема запобігання циклам з чотирма алгоритмами виявлення та п'ятьма поступовими стратегіями втручання, жодна з яких не знищує з'єднаність назавжди.</w:t>
      </w:r>
    </w:p>
    <w:p>
      <w:pPr>
        <w:spacing w:before="60" w:after="60"/>
        <w:ind w:left="720" w:hanging="360"/>
      </w:pPr>
      <w:r>
        <w:rPr>
          <w:rFonts w:ascii="Arial" w:cs="Arial" w:eastAsia="Arial" w:hAnsi="Arial"/>
          <w:sz w:val="22"/>
          <w:szCs w:val="22"/>
        </w:rPr>
        <w:t xml:space="preserve">•  Дискримінатор шкоди, що функціонує як модель наслідків, а не фільтр виходу, з асиметричним навчанням до обережності, непорушними жорсткими обмеженнями та повним прозорим записом кожного рішення.</w:t>
      </w:r>
    </w:p>
    <w:p>
      <w:r>
        <w:t xml:space="preserve"/>
      </w:r>
    </w:p>
    <w:p>
      <w:pPr>
        <w:spacing w:before="80" w:after="80"/>
        <w:jc w:val="both"/>
      </w:pPr>
      <w:r>
        <w:rPr>
          <w:rFonts w:ascii="Arial" w:cs="Arial" w:eastAsia="Arial" w:hAnsi="Arial"/>
          <w:sz w:val="22"/>
          <w:szCs w:val="22"/>
        </w:rPr>
        <w:t xml:space="preserve">Разом ці компоненти створюють автономний ШІ, що є не просто здатним, а безпечним за архітектурою: властивості безпеки виникають із потоку сигналів і логіки нейронів, а не з постфактумної фільтрації.</w:t>
      </w:r>
    </w:p>
    <w:p>
      <w:pPr>
        <w:pStyle w:val="Heading1"/>
        <w:spacing w:before="360" w:after="180"/>
      </w:pPr>
      <w:r>
        <w:rPr>
          <w:rFonts w:ascii="Arial" w:cs="Arial" w:eastAsia="Arial" w:hAnsi="Arial"/>
          <w:b/>
          <w:bCs/>
          <w:sz w:val="32"/>
          <w:szCs w:val="32"/>
        </w:rPr>
        <w:t xml:space="preserve">Список літератури</w:t>
      </w:r>
    </w:p>
    <w:p>
      <w:pPr>
        <w:spacing w:before="80" w:after="80"/>
        <w:jc w:val="both"/>
      </w:pPr>
      <w:r>
        <w:rPr>
          <w:rFonts w:ascii="Arial" w:cs="Arial" w:eastAsia="Arial" w:hAnsi="Arial"/>
          <w:sz w:val="22"/>
          <w:szCs w:val="22"/>
        </w:rPr>
        <w:t xml:space="preserve">Раковський, Д. (2024). Framework for Natural Neuron Network Modeling: The Jneopallium Approach. International Journal of Science and Research (IJSR), 13(7), 284–286. https://dx.doi.org/10.21275/SR24703042047</w:t>
      </w:r>
    </w:p>
    <w:p>
      <w:pPr>
        <w:spacing w:before="80" w:after="80"/>
        <w:jc w:val="both"/>
      </w:pPr>
      <w:r>
        <w:rPr>
          <w:rFonts w:ascii="Arial" w:cs="Arial" w:eastAsia="Arial" w:hAnsi="Arial"/>
          <w:sz w:val="22"/>
          <w:szCs w:val="22"/>
        </w:rPr>
        <w:t xml:space="preserve">Раковський, Д. (2024). Проектуємо нейронні мережі за допомогою об'єктно-орієнтованого підходу. DOU.ua. https://dou.ua/forums/topic/49673/</w:t>
      </w:r>
    </w:p>
    <w:p>
      <w:pPr>
        <w:spacing w:before="80" w:after="80"/>
        <w:jc w:val="both"/>
      </w:pPr>
      <w:r>
        <w:rPr>
          <w:rFonts w:ascii="Arial" w:cs="Arial" w:eastAsia="Arial" w:hAnsi="Arial"/>
          <w:sz w:val="22"/>
          <w:szCs w:val="22"/>
        </w:rPr>
        <w:t xml:space="preserve">Репозиторій jneopallium: https://github.com/rakovpublic/jneopallium</w:t>
      </w:r>
    </w:p>
    <w:p>
      <w:pPr>
        <w:spacing w:before="80" w:after="80"/>
        <w:jc w:val="both"/>
      </w:pPr>
      <w:r>
        <w:rPr>
          <w:rFonts w:ascii="Arial" w:cs="Arial" w:eastAsia="Arial" w:hAnsi="Arial"/>
          <w:sz w:val="22"/>
          <w:szCs w:val="22"/>
        </w:rPr>
        <w:t xml:space="preserve">Hebb, D.O. (1949). The Organization of Behavior. Wiley.</w:t>
      </w:r>
    </w:p>
    <w:p>
      <w:pPr>
        <w:spacing w:before="80" w:after="80"/>
        <w:jc w:val="both"/>
      </w:pPr>
      <w:r>
        <w:rPr>
          <w:rFonts w:ascii="Arial" w:cs="Arial" w:eastAsia="Arial" w:hAnsi="Arial"/>
          <w:sz w:val="22"/>
          <w:szCs w:val="22"/>
        </w:rPr>
        <w:t xml:space="preserve">Friston, K. (2010). The free-energy principle: a unified brain theory? Nature Reviews Neuroscience, 11(2), 127–138.</w:t>
      </w:r>
    </w:p>
    <w:p>
      <w:pPr>
        <w:spacing w:before="80" w:after="80"/>
        <w:jc w:val="both"/>
      </w:pPr>
      <w:r>
        <w:rPr>
          <w:rFonts w:ascii="Arial" w:cs="Arial" w:eastAsia="Arial" w:hAnsi="Arial"/>
          <w:sz w:val="22"/>
          <w:szCs w:val="22"/>
        </w:rPr>
        <w:t xml:space="preserve">Song, S., Miller, K.D., &amp; Abbott, L.F. (2000). Competitive Hebbian learning through spike-timing-dependent synaptic plasticity. Nature Neuroscience, 3(9), 919–926.</w:t>
      </w:r>
    </w:p>
    <w:p>
      <w:pPr>
        <w:spacing w:before="80" w:after="80"/>
        <w:jc w:val="both"/>
      </w:pPr>
      <w:r>
        <w:rPr>
          <w:rFonts w:ascii="Arial" w:cs="Arial" w:eastAsia="Arial" w:hAnsi="Arial"/>
          <w:sz w:val="22"/>
          <w:szCs w:val="22"/>
        </w:rPr>
        <w:t xml:space="preserve">Schultz, W., Dayan, P., &amp; Montague, P.R. (1997). A neural substrate of prediction and reward. Science, 275(5306), 1593–1599.</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Дмитро Раковський  ·  github.com/rakovpublic/jneopallium  ·  IJSR SR24703042047  ·  Стор.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Біологічно натхненна архітектура автономного ШІ — Фреймворк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Arial" w:cs="Arial" w:eastAsia="Arial" w:hAnsi="Arial"/>
      <w:b/>
      <w:bCs/>
      <w:color w:val="1F3864"/>
      <w:sz w:val="32"/>
      <w:szCs w:val="32"/>
    </w:rPr>
  </w:style>
  <w:style w:type="paragraph" w:styleId="Heading2">
    <w:name w:val="Heading 2"/>
    <w:basedOn w:val="Normal"/>
    <w:next w:val="Normal"/>
    <w:pPr>
      <w:spacing w:before="280" w:after="1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2026-03-13T21:40:37.662Z</dcterms:created>
  <dcterms:modified xsi:type="dcterms:W3CDTF">2026-03-13T21:40:37.663Z</dcterms:modified>
</cp:coreProperties>
</file>

<file path=docProps/custom.xml><?xml version="1.0" encoding="utf-8"?>
<Properties xmlns="http://schemas.openxmlformats.org/officeDocument/2006/custom-properties" xmlns:vt="http://schemas.openxmlformats.org/officeDocument/2006/docPropsVTypes"/>
</file>