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SELF-SUPERVISED MAINTENANCE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ЗВІТ ПРО ТЕСТУВАННЯ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Звіт про тестування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Що тестували, що пройшло і що означають результати — включно з двома реальними помилками, які виявили тести</w:t>
      </w:r>
    </w:p>
    <w:p>
      <w:pPr>
        <w:pBdr>
          <w:bottom w:val="single" w:sz="10" w:space="4" w:color="102A54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Зрозумілий виклад перевірки: Java-набір середовища виконання, Python-набір навчання, результати відокремлення без міток, дві приховані помилки, які виявили тести, та їх виправлення, і чесна заява про те, що ці результати доводять, а що ні.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Звіт про тестування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Self-Supervised Maintenance Guardian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Java-набір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SelfSupervisedMaintenanceModuleTest — 14/14 успішно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Python-набір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tests/test_ss_maintenance.py — 5/5 успішно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Метод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Детермінований; мітки відмов лише для оцінки, ніколи для навчання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 липня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Підсумок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Для нефахівця: як ми тестували без міток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Що було під тестом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Java-набір середовища виконання (14 тестів)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Python-набір навчання (5 тестів)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Результати відокремлення без міток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Дві помилки, які виявили тести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Детермінізм і відтворюваність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Що ці результати доводять — а що ні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Як відтворити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Підсумок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489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Набір</w:t>
            </w:r>
          </w:p>
        </w:tc>
        <w:tc>
          <w:tcPr>
            <w:tcW w:type="dxa" w:w="172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Тести</w:t>
            </w:r>
          </w:p>
        </w:tc>
        <w:tc>
          <w:tcPr>
            <w:tcW w:type="dxa" w:w="244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Java-середовище (SelfSupervisedMaintenanceModuleTest)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14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усі успішно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Python-навчання (test_ss_maintenance)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усі успішно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Знайдені й виправлені приховані помилки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переповнення в дедуп і обмеженні частоти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Головне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Кожне впроваджене сімейство несправностей виявляється без жодної мітки, здорові активи мовчать, цикл зворотного зв'язку рухає пороги у правильний бік, і модель доказово не може керувати. Дві реальні помилки переповнення міток часу знайдено тестами й виправлено.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Для нефахівця: як ми тестували без міток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Керовану модель тестувати легко: ховаєш кілька розмічених відмов і перевіряєш, чи вона їх знаходить. У цієї моделі міток немає, тож тест інший. Ми генеруємо реалістичну телеметрію, потайки впроваджуємо повільну деградацію в деякі активи й тримаємо час цієї деградації в запечатаному «ключі відповідей», якого модель не бачить. Модель навчається лише на здорових даних. Потім перевіряємо: чи позначила вона активи, що деградують (використовуючи ключ лише для оцінки), і чи лишила здорові в спокої? Це чесний тест детектора без міток.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Що було під тестом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Середовище (Java):</w:t>
      </w:r>
      <w:r>
        <w:rPr>
          <w:rFonts w:ascii="Calibri" w:hAnsi="Calibri"/>
          <w:i w:val="0"/>
          <w:color w:val="141B2E"/>
          <w:sz w:val="21"/>
        </w:rPr>
        <w:t xml:space="preserve"> чотири нейрони, шість сигналів і п'ять процесорів — модель, що справді працює у продакшені.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Навчання (Python):</w:t>
      </w:r>
      <w:r>
        <w:rPr>
          <w:rFonts w:ascii="Calibri" w:hAnsi="Calibri"/>
          <w:i w:val="0"/>
          <w:color w:val="141B2E"/>
          <w:sz w:val="21"/>
        </w:rPr>
        <w:t xml:space="preserve"> припасування без міток і розгортувана збірка, яку воно генерує.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Інваріанти безпеки:</w:t>
      </w:r>
      <w:r>
        <w:rPr>
          <w:rFonts w:ascii="Calibri" w:hAnsi="Calibri"/>
          <w:i w:val="0"/>
          <w:color w:val="141B2E"/>
          <w:sz w:val="21"/>
        </w:rPr>
        <w:t xml:space="preserve"> що модель рекомендаційна й не може бути перемкнена на керування.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Java-набір середовища виконання (14 тестів)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Виконано через справжню платформу JUnit. Покриття за областями: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44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662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стверджується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Відновлення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здоровий кадр → малий залишок; аномалія → великий залишок на правильному сенсорі; позначено зсув домену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Гіпотеза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зростаючий залишок накопичує свідчення, підіймає тяжкість, приписує сімейство й дає запас часу; здоровий потік мовчить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Зворотний зв'язок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хибне спрацювання підіймає поріг, підтвердження послаблює, адаптація замерзає під час зсуву, перше оновлення не придушується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Рекомендаційний шлюз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спрацьовує за порогом, дедуплікує, застосовує живі оновлення порога, перша рекомендація не придушується, advisoryOnly true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Конфіг / процесори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інваріант «лише рекомендація» тримається; усі процесори типізовані через інтерфейс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Python-набір навчання (5 тестів)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60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Тест</w:t>
            </w:r>
          </w:p>
        </w:tc>
        <w:tc>
          <w:tcPr>
            <w:tcW w:type="dxa" w:w="547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підтверджує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перцентилі впорядковані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mean &lt; p95 &lt; p99 &lt; p999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ваги скінченні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кожна припасована вага — скінченне число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здорові кадри — малий залишок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здоровий актив перевищує власний p99 менш ніж у 5% випадків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несправності відокремлюються без міток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кожне сімейство понад 2× p999 і вказує на правильну групу сенсорів</w:t>
            </w:r>
          </w:p>
        </w:tc>
      </w:tr>
      <w:tr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збірка записана й валідна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labelFree=true, labelsUsed=0, safetyMode=ADVISORY, шари несуть припасовані ваги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Результати відокремлення без міток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Здоровий базовий рівень (припасований лише на здорових даних): mean 0.78, p99 2.08, p999 2.75 в одиницях помилки відновлення. Відносно цього базового рівня кожна впроваджена деградація — знос підшипника, кавітація, дрейф сенсора, погіршення енергоефективності та коливання контуру — піднімається понад </w:t>
      </w:r>
      <w:r>
        <w:rPr>
          <w:rFonts w:ascii="Calibri" w:hAnsi="Calibri"/>
          <w:b/>
          <w:i w:val="0"/>
          <w:color w:val="141B2E"/>
          <w:sz w:val="21"/>
        </w:rPr>
        <w:t>вдвічі</w:t>
      </w:r>
      <w:r>
        <w:rPr>
          <w:rFonts w:ascii="Calibri" w:hAnsi="Calibri"/>
          <w:i w:val="0"/>
          <w:color w:val="141B2E"/>
          <w:sz w:val="21"/>
        </w:rPr>
        <w:t xml:space="preserve"> вище екстремуму p999 на повному розгоні, і домінантний залишок визначає правильну групу сенсорів у кожному випадку. Здорові активи перевищують власний p99 менш ніж у 5% випадків, а вимога стійкості в накопичувачі свідчень придушує більшість цих перехідних процесів перш ніж вони стануть рекомендаціями.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Чому це важливо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Це показує, що ядро без міток справді відокремлює несправності від норми, спираючись лише на зв'язок між сенсорами — історія відмов не залучалася жодного разу.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Дві помилки, які виявили тести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Димові й модульні тести виявили два справжні приховані дефекти, обидва виправлено й тепер захищено від регресії: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Переповнення дедупу шлюзу.</w:t>
      </w:r>
      <w:r>
        <w:rPr>
          <w:rFonts w:ascii="Calibri" w:hAnsi="Calibri"/>
          <w:i w:val="0"/>
          <w:color w:val="141B2E"/>
          <w:sz w:val="21"/>
        </w:rPr>
        <w:t xml:space="preserve"> Дедуплікація за активом використовувала сентинел Long.MIN_VALUE; </w:t>
      </w:r>
      <w:r>
        <w:rPr>
          <w:rFonts w:ascii="Consolas" w:hAnsi="Consolas"/>
          <w:color w:val="102A54"/>
          <w:sz w:val="20"/>
        </w:rPr>
        <w:t>timestamp − sentinel</w:t>
      </w:r>
      <w:r>
        <w:rPr>
          <w:rFonts w:ascii="Calibri" w:hAnsi="Calibri"/>
          <w:i w:val="0"/>
          <w:color w:val="141B2E"/>
          <w:sz w:val="21"/>
        </w:rPr>
        <w:t xml:space="preserve"> переповнюється на реальних мітках часу в мілісекундах, що хибно придушувало </w:t>
      </w:r>
      <w:r>
        <w:rPr>
          <w:rFonts w:ascii="Calibri" w:hAnsi="Calibri"/>
          <w:b/>
          <w:i w:val="0"/>
          <w:color w:val="141B2E"/>
          <w:sz w:val="21"/>
        </w:rPr>
        <w:t>першу</w:t>
      </w:r>
      <w:r>
        <w:rPr>
          <w:rFonts w:ascii="Calibri" w:hAnsi="Calibri"/>
          <w:i w:val="0"/>
          <w:color w:val="141B2E"/>
          <w:sz w:val="21"/>
        </w:rPr>
        <w:t xml:space="preserve"> рекомендацію для кожного активу.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Переповнення обмеження частоти зворотного зв'язку.</w:t>
      </w:r>
      <w:r>
        <w:rPr>
          <w:rFonts w:ascii="Calibri" w:hAnsi="Calibri"/>
          <w:i w:val="0"/>
          <w:color w:val="141B2E"/>
          <w:sz w:val="21"/>
        </w:rPr>
        <w:t xml:space="preserve"> Той самий шаблон сентинела в адаптері проковтнув би </w:t>
      </w:r>
      <w:r>
        <w:rPr>
          <w:rFonts w:ascii="Calibri" w:hAnsi="Calibri"/>
          <w:b/>
          <w:i w:val="0"/>
          <w:color w:val="141B2E"/>
          <w:sz w:val="21"/>
        </w:rPr>
        <w:t>перше</w:t>
      </w:r>
      <w:r>
        <w:rPr>
          <w:rFonts w:ascii="Calibri" w:hAnsi="Calibri"/>
          <w:i w:val="0"/>
          <w:color w:val="141B2E"/>
          <w:sz w:val="21"/>
        </w:rPr>
        <w:t xml:space="preserve"> оновлення зворотного зв'язку для кожного сімейства у продакшені.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Обидва тепер є перевіркою на null замість віднімання сентинела, з окремими тестами («перша рекомендація не придушується», «перша подія не придушується»), що використовують реалістичні мітки часу епохи.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Детермінізм і відтворюваність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Навчання й синтетичний корпус мають фіксоване зерно, тож результати відтворюються біт у біт. Час несправностей живе лише в оракулі оцінювання; він ніколи не входить у припасування. Обидва набори працюють офлайн без сторонніх Python-залежностей.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Що ці результати доводять — а що ні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Вони доводять</w:t>
      </w:r>
      <w:r>
        <w:rPr>
          <w:rFonts w:ascii="Calibri" w:hAnsi="Calibri"/>
          <w:i w:val="0"/>
          <w:color w:val="141B2E"/>
          <w:sz w:val="21"/>
        </w:rPr>
        <w:t>, що логіка середовища виконання коректна, інваріант безпеки тримається, а припасування без міток відокремлює змодельовані сімейства несправностей на реалістичних синтетичних даних.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Вони не доводять</w:t>
      </w:r>
      <w:r>
        <w:rPr>
          <w:rFonts w:ascii="Calibri" w:hAnsi="Calibri"/>
          <w:i w:val="0"/>
          <w:color w:val="141B2E"/>
          <w:sz w:val="21"/>
        </w:rPr>
        <w:t xml:space="preserve"> польову точність на вашій установці. Відокремлення на синтетичному корпусі — це не польова частка виявлення; реальні активи безладніші, а сімейства несправностей евристичні, доки не накопичаться підтверджені події.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Тому:</w:t>
      </w:r>
      <w:r>
        <w:rPr>
          <w:rFonts w:ascii="Calibri" w:hAnsi="Calibri"/>
          <w:i w:val="0"/>
          <w:color w:val="141B2E"/>
          <w:sz w:val="21"/>
        </w:rPr>
        <w:t xml:space="preserve"> спершу розгортайте в тіні, вимірюйте частку хибних спрацювань на своїх даних і дайте циклу зворотного зв'язку відкалібрувати — саме така розкатка, що приписує посібник з розгортання.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Як відтворити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python-набір навчання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cd scripts/demo-self-supervised-maintenance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-m unittest tests.test_ss_maintenance -v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java-набір середовища виконання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-pl worker -Dtest=SelfSupervisedMaintenanceModuleTest test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Тести тримають модель на чесній планці: виявляти несправності без міток, ніколи не керувати й вдосконалюватися зі зворотного зв'язку — і вони виправдали себе, зловивши дві реальні помилки до продакшену.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Self-Supervised Maintenance Guardian · Прогнозне обслуговування без міток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