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Eclipse Ditto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Платформа цифрових двійників · лише дорадчі записи у фічі · префіксна безпека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[Eclipse Ditto](https://www.eclipse.org/ditto/) — це провідна опенсорсна платформа цифрових двійників. Вона моделює реальні пристрої як JSON-"речі" — кожна річ має features, кожна feature має properties, і вся структура виставляє REST і WebSocket API, які споживають додатки. Ditto — це те, що ви використовуєте, коли маєте сотні чи тисячі пристроїв у полі й потребуєте уніфікованого model layer над ними: vendor SDKs, MQTT-брокери, OPC UA-сервери, custom-протоколи — Ditto нормалізує все це в єдину JSON-форму, на яку можуть покладатися downstream consumers.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Eclipse Ditto-міст з'єднує Jneopallium з Ditto-розгортанням. Він підписується на twin events (зміни properties, зміни features, видалення thing) через WebSocket, декодує їх у типізовані сигнали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для property values,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для feature names, що збігаються з severity map), і публікує neuron-derived дорадчі рекомендації назад у Ditto як twin property writes — але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лише у feature names з конкретними префіксами</w:t>
      </w:r>
      <w:r>
        <w:rPr>
          <w:rFonts w:ascii="Arial" w:cs="Arial" w:eastAsia="Arial" w:hAnsi="Arial"/>
          <w:sz w:val="22"/>
          <w:szCs w:val="22"/>
        </w:rPr>
        <w:t xml:space="preserve">, що маркують їх як дорадчі канали. На цьому мості немає шляху від виходу нейрона до non-advisory feature.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структурно дорадчий</w:t>
      </w:r>
      <w:r>
        <w:rPr>
          <w:rFonts w:ascii="Arial" w:cs="Arial" w:eastAsia="Arial" w:hAnsi="Arial"/>
          <w:sz w:val="22"/>
          <w:szCs w:val="22"/>
        </w:rPr>
        <w:t xml:space="preserve">. Три шарові захисти це дотримують: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По-перше,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per-tag `AUTONOMOUS` відхиляється при завантаженні конфігурації</w:t>
      </w:r>
      <w:r>
        <w:rPr>
          <w:rFonts w:ascii="Arial" w:cs="Arial" w:eastAsia="Arial" w:hAnsi="Arial"/>
          <w:sz w:val="22"/>
          <w:szCs w:val="22"/>
        </w:rPr>
        <w:t xml:space="preserve">. Компактний конструктор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DittoBridgeConfig</w:t>
      </w:r>
      <w:r>
        <w:rPr>
          <w:rFonts w:ascii="Arial" w:cs="Arial" w:eastAsia="Arial" w:hAnsi="Arial"/>
          <w:sz w:val="22"/>
          <w:szCs w:val="22"/>
        </w:rPr>
        <w:t xml:space="preserve"> проходить map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і кидає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, якщо будь-який запис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 Повідомлення винятку називає тег і вказує на секцію специфікації. Немає змінної середовища,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-прапора, немає override.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По-друге,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write bindings мають націлюватись на advisory features</w:t>
      </w:r>
      <w:r>
        <w:rPr>
          <w:rFonts w:ascii="Arial" w:cs="Arial" w:eastAsia="Arial" w:hAnsi="Arial"/>
          <w:sz w:val="22"/>
          <w:szCs w:val="22"/>
        </w:rPr>
        <w:t xml:space="preserve">. Той самий компактний конструктор проходить список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і валідує, що поле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feature</w:t>
      </w:r>
      <w:r>
        <w:rPr>
          <w:rFonts w:ascii="Arial" w:cs="Arial" w:eastAsia="Arial" w:hAnsi="Arial"/>
          <w:sz w:val="22"/>
          <w:szCs w:val="22"/>
        </w:rPr>
        <w:t xml:space="preserve"> кожної binding починається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</w:t>
      </w:r>
      <w:r>
        <w:rPr>
          <w:rFonts w:ascii="Arial" w:cs="Arial" w:eastAsia="Arial" w:hAnsi="Arial"/>
          <w:sz w:val="22"/>
          <w:szCs w:val="22"/>
        </w:rPr>
        <w:t xml:space="preserve">. Binding, що націлюється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setpoint_temperature</w:t>
      </w:r>
      <w:r>
        <w:rPr>
          <w:rFonts w:ascii="Arial" w:cs="Arial" w:eastAsia="Arial" w:hAnsi="Arial"/>
          <w:sz w:val="22"/>
          <w:szCs w:val="22"/>
        </w:rPr>
        <w:t xml:space="preserve">, провалює завантаження з повідомленням, що називає binding і секцію специфікації. Оператори, що контролюють Ditto-розгортання, вирішують, які features є дорадчими, називаючи їх відповідно; міст структурно не може писати в будь-що інше.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По-третє,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runtime повторно дотримує prefix-правило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DittoClientService.writeProperty()</w:t>
      </w:r>
      <w:r>
        <w:rPr>
          <w:rFonts w:ascii="Arial" w:cs="Arial" w:eastAsia="Arial" w:hAnsi="Arial"/>
          <w:sz w:val="22"/>
          <w:szCs w:val="22"/>
        </w:rPr>
        <w:t xml:space="preserve"> повторно валідує feature name на кожному виклику. Навіть якщо майбутній мейнтейнер якимось чином обійде config-load перевірку (баг, code injection, неочікуваний config-reflection шлях), runtime-виклик усе ще кидає. Захист в глибину: кожен шар тримається, навіть якщо інші падають.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 проти Ditto-розгортання (Eclipse Ditto sandbox, ваш інституційний Ditto-кластер чи self-hosted Docker-стек), спроєктувати digital-twin модель для Jneopallium worker'а та перевірити від початку до кінця.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концепціями Ditto (things, features, properties, JSON-модель).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Eclipse Ditto: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прямих записів у non-advisory feature з виходу нейрона.</w:t>
      </w:r>
      <w:r>
        <w:rPr>
          <w:rFonts w:ascii="Arial" w:cs="Arial" w:eastAsia="Arial" w:hAnsi="Arial"/>
          <w:sz w:val="22"/>
          <w:szCs w:val="22"/>
        </w:rPr>
        <w:t xml:space="preserve"> Міст ніколи не пише в feature, чиє ім'я не починається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</w:t>
      </w:r>
      <w:r>
        <w:rPr>
          <w:rFonts w:ascii="Arial" w:cs="Arial" w:eastAsia="Arial" w:hAnsi="Arial"/>
          <w:sz w:val="22"/>
          <w:szCs w:val="22"/>
        </w:rPr>
        <w:t xml:space="preserve">. Перевірка структурна при завантаженні конфігурації (компактний конструктор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DittoBridgeConfig</w:t>
      </w:r>
      <w:r>
        <w:rPr>
          <w:rFonts w:ascii="Arial" w:cs="Arial" w:eastAsia="Arial" w:hAnsi="Arial"/>
          <w:sz w:val="22"/>
          <w:szCs w:val="22"/>
        </w:rPr>
        <w:t xml:space="preserve">) і в runtime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DittoClientService.writeProperty()</w:t>
      </w:r>
      <w:r>
        <w:rPr>
          <w:rFonts w:ascii="Arial" w:cs="Arial" w:eastAsia="Arial" w:hAnsi="Arial"/>
          <w:sz w:val="22"/>
          <w:szCs w:val="22"/>
        </w:rPr>
        <w:t xml:space="preserve">). Misconfigured binding провалює завантаження з чітким повідомленням.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мають лише дорадчу авторитетність.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може драйверити запис у advisory feature (наприклад,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advisory_emergency_state</w:t>
      </w:r>
      <w:r>
        <w:rPr>
          <w:rFonts w:ascii="Arial" w:cs="Arial" w:eastAsia="Arial" w:hAnsi="Arial"/>
          <w:sz w:val="22"/>
          <w:szCs w:val="22"/>
        </w:rPr>
        <w:t xml:space="preserve">), де окремо сертифікована downstream-система читає його й вирішує, чи діяти на реальний виконавчий механізм. Міст не пише fail-safe значення в primary actuator — це робить власник виконавчого механізму, поінформований advisory feature'ою.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не застосовується.</w:t>
      </w:r>
      <w:r>
        <w:rPr>
          <w:rFonts w:ascii="Arial" w:cs="Arial" w:eastAsia="Arial" w:hAnsi="Arial"/>
          <w:sz w:val="22"/>
          <w:szCs w:val="22"/>
        </w:rPr>
        <w:t xml:space="preserve"> Дорадчі мости не пишуть регуляторного керування.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ігнорується — перевизначення мають значення там, де відбуваються справжні записи, а це downstream цього мосту.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Кожен advisory-запис створює запис аудиту.</w:t>
      </w:r>
      <w:r>
        <w:rPr>
          <w:rFonts w:ascii="Arial" w:cs="Arial" w:eastAsia="Arial" w:hAnsi="Arial"/>
          <w:sz w:val="22"/>
          <w:szCs w:val="22"/>
        </w:rPr>
        <w:t xml:space="preserve"> Записи покривають успішні property-записи, SHADOW-пригнічені записи, prefix-rule rejections у runtime, clamp-коригування, transport-збої та bridge-перепідключення. Записи пишуться в локальний JSONL-файл.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поширюється.</w:t>
      </w:r>
      <w:r>
        <w:rPr>
          <w:rFonts w:ascii="Arial" w:cs="Arial" w:eastAsia="Arial" w:hAnsi="Arial"/>
          <w:sz w:val="22"/>
          <w:szCs w:val="22"/>
        </w:rPr>
        <w:t xml:space="preserve"> Значення properties з Ditto з явними мітками часу й value-структурою виробляють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; значення, у яких відсутнє структурне поле, очікуване mapper'ом, виробляють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; payloads, що не парсяться, не виробляють сигналів узагалі (логуються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reason=DECODER_ERROR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джерела.</w:t>
      </w:r>
      <w:r>
        <w:rPr>
          <w:rFonts w:ascii="Arial" w:cs="Arial" w:eastAsia="Arial" w:hAnsi="Arial"/>
          <w:sz w:val="22"/>
          <w:szCs w:val="22"/>
        </w:rPr>
        <w:t xml:space="preserve"> Ditto twin events несуть мітку часу події у своїх headers; mapper шанує її в порядку пріоритету: header timestamp, payload timestamp field,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. Резервний варіант використовується лише коли обидві source-side мітки часу відсутні.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 Міст використовує Java-записи 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java.net.http.HttpClient</w:t>
      </w:r>
      <w:r>
        <w:rPr>
          <w:rFonts w:ascii="Arial" w:cs="Arial" w:eastAsia="Arial" w:hAnsi="Arial"/>
          <w:sz w:val="22"/>
          <w:szCs w:val="22"/>
        </w:rPr>
        <w:t xml:space="preserve"> плюс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java.net.http.WebSocket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Доступне Eclipse Ditto-розгортання. Варіанти: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[Eclipse Ditto sandbox](https://www.eclipse.org/ditto/)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https://ditto.eclipseprojects.io/</w:t>
      </w:r>
      <w:r>
        <w:rPr>
          <w:rFonts w:ascii="Arial" w:cs="Arial" w:eastAsia="Arial" w:hAnsi="Arial"/>
          <w:sz w:val="22"/>
          <w:szCs w:val="22"/>
        </w:rPr>
        <w:t xml:space="preserve"> — відкритий, безкоштовний, throttled, придатний для розробки й демонстрацій.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Self-hosted Ditto-стек через офіційний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docker-compose.yml</w:t>
      </w:r>
      <w:r>
        <w:rPr>
          <w:rFonts w:ascii="Arial" w:cs="Arial" w:eastAsia="Arial" w:hAnsi="Arial"/>
          <w:sz w:val="22"/>
          <w:szCs w:val="22"/>
        </w:rPr>
        <w:t xml:space="preserve"> з Ditto-репозиторію.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Виробничий кластер: Bosch IoT Things, Bosch IoT Suite або ваше власне Ditto-розгортання з persistent storage та інтеграцією identity provider.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будь-якої Ditto-клієнтської бібліотеки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DefaultDittoTransport</w:t>
      </w:r>
      <w:r>
        <w:rPr>
          <w:rFonts w:ascii="Arial" w:cs="Arial" w:eastAsia="Arial" w:hAnsi="Arial"/>
          <w:sz w:val="22"/>
          <w:szCs w:val="22"/>
        </w:rPr>
        <w:t xml:space="preserve"> використовує лише JDK HTTP і JDK WebSocket. Тести інжектують in-memory транспорт.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виробничих розгортань з TLS, OAuth2 чи fine-grained access control: документація інституційної Ditto admin-команди. Міст підтримує BasicAuth і OAuth2 Bearer; mTLS поза межами (обробляйте на reverse proxy за потреби).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Ditto-міст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Додаткових залежностей не потрібно. Міст використовує Jackson (уже в worker) для JSON, JDK HTTP для REST і JDK WebSocket для event-потоку. Розгортання, що віддають перевагу офіційному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ditto-client</w:t>
      </w:r>
      <w:r>
        <w:rPr>
          <w:rFonts w:ascii="Arial" w:cs="Arial" w:eastAsia="Arial" w:hAnsi="Arial"/>
          <w:sz w:val="22"/>
          <w:szCs w:val="22"/>
        </w:rPr>
        <w:t xml:space="preserve"> Java SDK, можуть постачати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DittoClientTransport</w:t>
      </w:r>
      <w:r>
        <w:rPr>
          <w:rFonts w:ascii="Arial" w:cs="Arial" w:eastAsia="Arial" w:hAnsi="Arial"/>
          <w:sz w:val="22"/>
          <w:szCs w:val="22"/>
        </w:rPr>
        <w:t xml:space="preserve">-адаптер; міст залишається необізнаним.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одинадцять граничних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worker.bridge.ditto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┌──────────────────────────────────┐    WebSocket (twin events)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Eclipse Ditto                    │ ───────────────────────────▶┐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things, features, properties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policies                      │ ◀───── PUT property ────────│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REST API + WebSocket          │   (лише advisory features)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thing:             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plant:reactor1   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features:        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temperature: {value: 67}  │  (read — будь-яка feature)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recommended_setpoint:     │  (write — лише префікси)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{ value: 65 }           │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└──────────────────────────────────┘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┌──────────────────────────────────────┐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DittoClientService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володіє транспортом (REST + WS)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event subscription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per-binding signal queues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bounded advisory queue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runtime prefix re-check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└─┬───────────┬──────────────┬─────────┘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│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┌──────────────▼─┐ ┌───────▼──────┐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DittoFeature   │ │ DittoEvent   │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Input          │ │ Input        │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(IInitInput →  │ │ (IInitInput →│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Measurement / │ │  Alarm /     │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Alarm)        │ │  Lifecycle)  │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└────────────────┘ └──────────────┘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▼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[Стандартний конвеєр Jneopallium]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▼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DittoAdvisoryOutputAggregator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│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│  SetpointSignal      → advisory_* /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│  ActuatorCommand     → recommended_*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│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▼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DittoClientService.writeProperty() 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│  (prefix re-checked here)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DittoAuditOutput (JSONL, локально)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DittoBridgeConfig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Відхиляє AUTONOMOUS і non-advisory feature префікси при конструюванні.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DittoBridgeConfigLoader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DittoTransport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 / subscribe / writeProperty / readProperty / setEventHandler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DefaultDittoTransport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Виробниче підключення. JDK HTTP для REST, JDK WebSocket для подій.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DittoFeatureBinding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ідентичність прив'язки в runtime.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DittoSignalMapper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функції. Ditto JSON → типізовані сигнали. Обробляє property modifications і feature modifications по-різному.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DittoClientService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транспортом, event subscription, per-binding queues, bounded advisory queue, runtime prefix re-check, audit channel.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DittoFeatureInput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MEASUREMENT-binding (числові значення properties).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DittoEventInput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ALARM-binding та lifecycle events (видалення thing, reconnect).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DittoAdvisoryOutputAggregator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Кодує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SetpointSignal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ActuatorCommandSignal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як PUT property-запити лише в advisory features.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DittoAuditOutput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Агрегатор НЕ успадковує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 — універсальний §2.2 алгоритм SHADOW→ADVISORY→AUTONOMOUS не застосовується, коли AUTONOMOUS структурно недосяжний. Per-tag SHADOW все ще пригнічує outbound traffic, clamp'и все ще застосовуються, але алгоритм простіший: SHADOW drop, clamp, write в advisory feature, audit.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Три структурні захисти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Ditto-міст — другий міст у каталозі (після FHIR), де структурні захисти заслуговують виділеного розділу. Три шарові guards разом роблять цей міст нездатним писати в non-advisory feature.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1 — `AUTONOMOUS` відхилено при завантаженні конфігурації.</w:t>
      </w:r>
      <w:r>
        <w:rPr>
          <w:rFonts w:ascii="Arial" w:cs="Arial" w:eastAsia="Arial" w:hAnsi="Arial"/>
          <w:sz w:val="22"/>
          <w:szCs w:val="22"/>
        </w:rPr>
        <w:t xml:space="preserve"> Компактний конструктор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DittoBridgeConfig</w:t>
      </w:r>
      <w:r>
        <w:rPr>
          <w:rFonts w:ascii="Arial" w:cs="Arial" w:eastAsia="Arial" w:hAnsi="Arial"/>
          <w:sz w:val="22"/>
          <w:szCs w:val="22"/>
        </w:rPr>
        <w:t xml:space="preserve"> проходить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і кидає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для будь-якого AUTONOMOUS-запису. Повідомлення називає offending тег і посилається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10-DITTO.md §1</w:t>
      </w:r>
      <w:r>
        <w:rPr>
          <w:rFonts w:ascii="Arial" w:cs="Arial" w:eastAsia="Arial" w:hAnsi="Arial"/>
          <w:sz w:val="22"/>
          <w:szCs w:val="22"/>
        </w:rPr>
        <w:t xml:space="preserve">. Немає прапора, немає env var, немає test-mode bypass, що це змінює. Інші мости (ROS 2, MAVLink) мають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-escape; Ditto не має.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2 — non-advisory feature префікси відхилено при завантаженні конфігурації.</w:t>
      </w:r>
      <w:r>
        <w:rPr>
          <w:rFonts w:ascii="Arial" w:cs="Arial" w:eastAsia="Arial" w:hAnsi="Arial"/>
          <w:sz w:val="22"/>
          <w:szCs w:val="22"/>
        </w:rPr>
        <w:t xml:space="preserve"> Той самий компактний конструктор проходить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і викликає статичний helper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requireAdvisoryPrefix(feature, bindingId)</w:t>
      </w:r>
      <w:r>
        <w:rPr>
          <w:rFonts w:ascii="Arial" w:cs="Arial" w:eastAsia="Arial" w:hAnsi="Arial"/>
          <w:sz w:val="22"/>
          <w:szCs w:val="22"/>
        </w:rPr>
        <w:t xml:space="preserve"> на кожній binding. Якщо feature name не починається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</w:t>
      </w:r>
      <w:r>
        <w:rPr>
          <w:rFonts w:ascii="Arial" w:cs="Arial" w:eastAsia="Arial" w:hAnsi="Arial"/>
          <w:sz w:val="22"/>
          <w:szCs w:val="22"/>
        </w:rPr>
        <w:t xml:space="preserve">, завантажувач кидає з повідомленням, що називає binding, feature, секцію специфікації та два дозволені префікси.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3 — runtime prefix re-check.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DittoClientService.writeProperty(feature, ...)</w:t>
      </w:r>
      <w:r>
        <w:rPr>
          <w:rFonts w:ascii="Arial" w:cs="Arial" w:eastAsia="Arial" w:hAnsi="Arial"/>
          <w:sz w:val="22"/>
          <w:szCs w:val="22"/>
        </w:rPr>
        <w:t xml:space="preserve"> повторно валідує префікс на кожному виклику. Навіть якщо майбутній шлях коду конструює binding, обходячи config-перевірку (наприклад, programmatic construction у тестах, serialization round-trip з іншим config), runtime-виклик усе ще кидає. Захист тримається, навіть якщо захист 2 обійдено.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Кумулятивний ефект: Jneopallium-розгортання, що використовує цей міст, не може за жодної конфігурації, у жоден runtime-момент, жодним шляхом коду писати в Ditto-feature, чиє ім'я не починається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</w:t>
      </w:r>
      <w:r>
        <w:rPr>
          <w:rFonts w:ascii="Arial" w:cs="Arial" w:eastAsia="Arial" w:hAnsi="Arial"/>
          <w:sz w:val="22"/>
          <w:szCs w:val="22"/>
        </w:rPr>
        <w:t xml:space="preserve">. Оператор Ditto-розгортання вирішує, які features є дорадчими, називаючи їх відповідно, і міст структурно поважає цей контракт.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подібно до read-only структурного захисту FHIR-мосту (де transport-інтерфейс взагалі не має write-методів). FHIR — "жодних записів куди завгодно"; Ditto — "записи лише у features, чиї імена позначають їх як дорадчі". Обидва покладаються на кілька незалежних шарів; обидва роблять safety-гарантію стійкою проти необережного майбутнього обслуговування.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дев'ять ключів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</w:t>
      </w:r>
      <w:r>
        <w:rPr>
          <w:rFonts w:ascii="Arial" w:cs="Arial" w:eastAsia="Arial" w:hAnsi="Arial"/>
          <w:sz w:val="22"/>
          <w:szCs w:val="22"/>
        </w:rPr>
        <w:t xml:space="preserve"> — base URL, WebSocket path, HTTP path, request timeout, advisory queue size.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authentication</w:t>
      </w:r>
      <w:r>
        <w:rPr>
          <w:rFonts w:ascii="Arial" w:cs="Arial" w:eastAsia="Arial" w:hAnsi="Arial"/>
          <w:sz w:val="22"/>
          <w:szCs w:val="22"/>
        </w:rPr>
        <w:t xml:space="preserve"> — auth type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BasicAuth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OAuth2BearerToken</w:t>
      </w:r>
      <w:r>
        <w:rPr>
          <w:rFonts w:ascii="Arial" w:cs="Arial" w:eastAsia="Arial" w:hAnsi="Arial"/>
          <w:sz w:val="22"/>
          <w:szCs w:val="22"/>
        </w:rPr>
        <w:t xml:space="preserve">) з env-var іменами.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things</w:t>
      </w:r>
      <w:r>
        <w:rPr>
          <w:rFonts w:ascii="Arial" w:cs="Arial" w:eastAsia="Arial" w:hAnsi="Arial"/>
          <w:sz w:val="22"/>
          <w:szCs w:val="22"/>
        </w:rPr>
        <w:t xml:space="preserve"> — список thing IDs для підписки.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read-binding.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список advisory write-binding.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на прив'язку.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відхилено при завантаженні.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 — мапа з feature name suffix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AlarmPriority</w:t>
      </w:r>
      <w:r>
        <w:rPr>
          <w:rFonts w:ascii="Arial" w:cs="Arial" w:eastAsia="Arial" w:hAnsi="Arial"/>
          <w:sz w:val="22"/>
          <w:szCs w:val="22"/>
        </w:rPr>
        <w:t xml:space="preserve"> (для ALARM-binding).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PT0.25S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димовий тест Ditto sandbox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Підключається до публічного Eclipse Ditto sandbox, підписується на одне thing, читає одне property, пише одну advisory-рекомендацію.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baseUrl: "https://ditto.eclipseprojects.io"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authentication: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None     # sandbox приймає анонімні reads/writes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things: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"org.eclipse.ditto.examples:thing-1"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TEMP-IN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thingId: "org.eclipse.ditto.examples:thing-1"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feature: "temperature"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property: "value"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RECOMMEND-SP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thingId: "org.eclipse.ditto.examples:thing-1"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feature: "recommended_setpoint"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property: "value"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"/tmp/jneopallium-ditto-audit.jsonl"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RECOMMEND-SP: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"PT1S"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OAuth2 з кількома things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Форма реального розгортання: інституційний Ditto-кластер, OAuth2 Bearer auth, три things у флоті, чотири advisory write-binding, що націлюються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recommended_*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advisory_*</w:t>
      </w:r>
      <w:r>
        <w:rPr>
          <w:rFonts w:ascii="Arial" w:cs="Arial" w:eastAsia="Arial" w:hAnsi="Arial"/>
          <w:sz w:val="22"/>
          <w:szCs w:val="22"/>
        </w:rPr>
        <w:t xml:space="preserve"> features.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baseUrl: "https://ditto.plant.local"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webSocketPath: "/ws/2"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httpPath: "/api/2"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requestTimeout: "PT10S"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advisoryQueueSize: 50000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authentication: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OAuth2BearerToken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tokenEndpoint: "https://idp.plant.local/token"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clientId: "jneopallium-bridge"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clientSecretEnv: "DITTO_CLIENT_SECRET"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things: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"plant.reactor:R1"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"plant.reactor:R2"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"plant.reactor:R3"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R1-TEMP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thingId: "plant.reactor:R1"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feature: "temperature"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property: "value"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"PLANT.R1.TEMP"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R1-PRESSURE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thingId: "plant.reactor:R1"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feature: "pressure"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property: "value"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"PLANT.R1.PRESS"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R1-ALARM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thingId: "plant.reactor:R1"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feature: "high_temperature_alarm"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property: "active"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"PLANT.R1.HTA"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ALARM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R1-RECOMMEND-SP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thingId: "plant.reactor:R1"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feature: "recommended_setpoint_temperature"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property: "value"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"PLANT.R1.RECOMMEND.SP"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R1-ADVISORY-SHUTDOWN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thingId: "plant.reactor:R1"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feature: "advisory_shutdown_request"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property: "active"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"PLANT.R1.ADVISORY.SHUTDOWN"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R2-RECOMMEND-SP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thingId: "plant.reactor:R2"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feature: "recommended_setpoint_temperature"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property: "value"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"PLANT.R2.RECOMMEND.SP"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R3-RECOMMEND-SP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thingId: "plant.reactor:R3"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feature: "recommended_setpoint_temperature"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property: "value"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"PLANT.R3.RECOMMEND.SP"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"/var/log/jneopallium/ditto-audit.jsonl"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R1-RECOMMEND-SP: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R1-ADVISORY-SHUTDOWN: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R2-RECOMMEND-SP: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R3-RECOMMEND-SP: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severityMap: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high_temperature_alarm: HIGH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high_pressure_alarm: URGENT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connection.baseUrl</w:t>
      </w:r>
      <w:r>
        <w:rPr>
          <w:rFonts w:ascii="Arial" w:cs="Arial" w:eastAsia="Arial" w:hAnsi="Arial"/>
          <w:sz w:val="22"/>
          <w:szCs w:val="22"/>
        </w:rPr>
        <w:t xml:space="preserve"> — base URL Ditto-кластера. Завершальний слеш опціональний. Для Eclipse sandbox: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https://ditto.eclipseprojects.io</w:t>
      </w:r>
      <w:r>
        <w:rPr>
          <w:rFonts w:ascii="Arial" w:cs="Arial" w:eastAsia="Arial" w:hAnsi="Arial"/>
          <w:sz w:val="22"/>
          <w:szCs w:val="22"/>
        </w:rPr>
        <w:t xml:space="preserve">. Для self-hosted: зазвичай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https://ditto.your-domain.local</w:t>
      </w:r>
      <w:r>
        <w:rPr>
          <w:rFonts w:ascii="Arial" w:cs="Arial" w:eastAsia="Arial" w:hAnsi="Arial"/>
          <w:sz w:val="22"/>
          <w:szCs w:val="22"/>
        </w:rPr>
        <w:t xml:space="preserve"> за reverse proxy.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connection.webSocketPath</w:t>
      </w:r>
      <w:r>
        <w:rPr>
          <w:rFonts w:ascii="Arial" w:cs="Arial" w:eastAsia="Arial" w:hAnsi="Arial"/>
          <w:sz w:val="22"/>
          <w:szCs w:val="22"/>
        </w:rPr>
        <w:t xml:space="preserve">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/ws/2</w:t>
      </w:r>
      <w:r>
        <w:rPr>
          <w:rFonts w:ascii="Arial" w:cs="Arial" w:eastAsia="Arial" w:hAnsi="Arial"/>
          <w:sz w:val="22"/>
          <w:szCs w:val="22"/>
        </w:rPr>
        <w:t xml:space="preserve"> (стандартний WebSocket endpoint Ditto для API v2).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connection.httpPath</w:t>
      </w:r>
      <w:r>
        <w:rPr>
          <w:rFonts w:ascii="Arial" w:cs="Arial" w:eastAsia="Arial" w:hAnsi="Arial"/>
          <w:sz w:val="22"/>
          <w:szCs w:val="22"/>
        </w:rPr>
        <w:t xml:space="preserve">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/api/2</w:t>
      </w:r>
      <w:r>
        <w:rPr>
          <w:rFonts w:ascii="Arial" w:cs="Arial" w:eastAsia="Arial" w:hAnsi="Arial"/>
          <w:sz w:val="22"/>
          <w:szCs w:val="22"/>
        </w:rPr>
        <w:t xml:space="preserve">. Змінюйте лише якщо ваш reverse proxy ремапить шляхи.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connection.advisoryQueueSize</w:t>
      </w:r>
      <w:r>
        <w:rPr>
          <w:rFonts w:ascii="Arial" w:cs="Arial" w:eastAsia="Arial" w:hAnsi="Arial"/>
          <w:sz w:val="22"/>
          <w:szCs w:val="22"/>
        </w:rPr>
        <w:t xml:space="preserve"> обмежує outbound queue. Коли WebSocket повільний або кластер overloaded, advisory-записи стають у чергу тут; обмеження запобігає необмеженому росту пам'яті. Зайві записи скидаються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reason=ADVISORY_QUEUE_FULL</w:t>
      </w:r>
      <w:r>
        <w:rPr>
          <w:rFonts w:ascii="Arial" w:cs="Arial" w:eastAsia="Arial" w:hAnsi="Arial"/>
          <w:sz w:val="22"/>
          <w:szCs w:val="22"/>
        </w:rPr>
        <w:t xml:space="preserve">. За замовчуванням 10 000.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authentication.type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BasicAuth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OAuth2BearerToken</w:t>
      </w:r>
      <w:r>
        <w:rPr>
          <w:rFonts w:ascii="Arial" w:cs="Arial" w:eastAsia="Arial" w:hAnsi="Arial"/>
          <w:sz w:val="22"/>
          <w:szCs w:val="22"/>
        </w:rPr>
        <w:t xml:space="preserve">. Sandbox приймає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. Виробництво завжди використовує одну з автентифікованих опцій.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authentication.passwordEnv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clientSecretEnv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імена</w:t>
      </w:r>
      <w:r>
        <w:rPr>
          <w:rFonts w:ascii="Arial" w:cs="Arial" w:eastAsia="Arial" w:hAnsi="Arial"/>
          <w:sz w:val="22"/>
          <w:szCs w:val="22"/>
        </w:rPr>
        <w:t xml:space="preserve"> змінних середовища, не літеральні облікові дані.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things</w:t>
      </w:r>
      <w:r>
        <w:rPr>
          <w:rFonts w:ascii="Arial" w:cs="Arial" w:eastAsia="Arial" w:hAnsi="Arial"/>
          <w:sz w:val="22"/>
          <w:szCs w:val="22"/>
        </w:rPr>
        <w:t xml:space="preserve"> — список thing IDs для підписки. Міст видає одну WebSocket-підписку на thing при старті. Додавання thing до live worker потребує перезапуску.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reads[].thingId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feature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property</w:t>
      </w:r>
      <w:r>
        <w:rPr>
          <w:rFonts w:ascii="Arial" w:cs="Arial" w:eastAsia="Arial" w:hAnsi="Arial"/>
          <w:sz w:val="22"/>
          <w:szCs w:val="22"/>
        </w:rPr>
        <w:t xml:space="preserve"> — три-рівневий path, який Ditto використовує для адресації значення: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thing → feature → property</w:t>
      </w:r>
      <w:r>
        <w:rPr>
          <w:rFonts w:ascii="Arial" w:cs="Arial" w:eastAsia="Arial" w:hAnsi="Arial"/>
          <w:sz w:val="22"/>
          <w:szCs w:val="22"/>
        </w:rPr>
        <w:t xml:space="preserve">. Повний Ditto-path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things/&lt;thingId&gt;/features/&lt;feature&gt;/properties/&lt;property&gt;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reads[].signalKind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 (числове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</w:t>
      </w:r>
      <w:r>
        <w:rPr>
          <w:rFonts w:ascii="Arial" w:cs="Arial" w:eastAsia="Arial" w:hAnsi="Arial"/>
          <w:sz w:val="22"/>
          <w:szCs w:val="22"/>
        </w:rPr>
        <w:t xml:space="preserve"> (boolean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, якщо feature name у severity map).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writes[].feature</w:t>
      </w:r>
      <w:r>
        <w:rPr>
          <w:rFonts w:ascii="Arial" w:cs="Arial" w:eastAsia="Arial" w:hAnsi="Arial"/>
          <w:sz w:val="22"/>
          <w:szCs w:val="22"/>
        </w:rPr>
        <w:t xml:space="preserve"> ОБОВ'ЯЗКОВО має починатись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</w:t>
      </w:r>
      <w:r>
        <w:rPr>
          <w:rFonts w:ascii="Arial" w:cs="Arial" w:eastAsia="Arial" w:hAnsi="Arial"/>
          <w:sz w:val="22"/>
          <w:szCs w:val="22"/>
        </w:rPr>
        <w:t xml:space="preserve">. Компактний конструктор дотримує це при завантаженні; runtime повторно дотримує на кожному записі. Binding з будь-яким іншим feature-префіксом провалює завантаження.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writes[].minClampValue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— pre-write clamps. Значення поза діапазоном переміщується до найближчої межі й аудитується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CLAMPED_LOW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вимикає цю сторону clamp.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ключі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. Легальні значення: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відхилено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при завантаженні.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 ключі — feature-name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substrings</w:t>
      </w:r>
      <w:r>
        <w:rPr>
          <w:rFonts w:ascii="Arial" w:cs="Arial" w:eastAsia="Arial" w:hAnsi="Arial"/>
          <w:sz w:val="22"/>
          <w:szCs w:val="22"/>
        </w:rPr>
        <w:t xml:space="preserve">, які mapper перевіряє проти inbound feature name; значення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JOURNAL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URGENT</w:t>
      </w:r>
      <w:r>
        <w:rPr>
          <w:rFonts w:ascii="Arial" w:cs="Arial" w:eastAsia="Arial" w:hAnsi="Arial"/>
          <w:sz w:val="22"/>
          <w:szCs w:val="22"/>
        </w:rPr>
        <w:t xml:space="preserve">. Mapper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з matched priority.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Мінімальний драйвер: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com.example.twin;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com.rakovpublic.jneuropallium.worker.bridge.ditto.DefaultDittoTransport;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com.rakovpublic.jneuropallium.worker.bridge.ditto.DittoAdvisoryOutputAggregator;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com.rakovpublic.jneuropallium.worker.bridge.ditto.DittoAuditOutput;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com.rakovpublic.jneuropallium.worker.bridge.ditto.DittoBridgeConfig;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com.rakovpublic.jneuropallium.worker.bridge.ditto.DittoBridgeConfigLoader;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com.rakovpublic.jneuropallium.worker.bridge.ditto.DittoClientService;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com.rakovpublic.jneuropallium.worker.bridge.ditto.DittoEventInput;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com.rakovpublic.jneuropallium.worker.bridge.ditto.DittoFeatureInput;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com.rakovpublic.jneuropallium.worker.bridge.ditto.DittoSignalMapper;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com.rakovpublic.jneuropallium.worker.bridge.ditto.DittoTransport;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DittoBootstrap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YAML. AUTONOMOUS і non-advisory префікси відхилено тут.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DittoBridgeConfig cfg = DittoBridgeConfigLoader.load(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Path.of("ditto-bridge.yml"));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DittoAuditOutput(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Будуємо транспорт. JDK HTTP + WebSocket.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(DittoTransport transport = new DefaultDittoTransport(cfg))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4. Будуємо signal mapper і client service.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DittoSignalMapper mapper = new DittoSignalMapper(cfg);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DittoClientService svc = new DittoClientService(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cfg, 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Start: connect, subscribe на кожне thing, реєструємо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event handler. Ідемпотентно. Reconnects на WS drops.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6. Будуємо входи.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DittoFeatureInput features = new DittoFeatureInput(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"ditto-features",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DittoEventInput events = new DittoEventInput(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"ditto-events",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Будуємо агрегатор. Runtime prefix re-check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дотримується всередині writeProperty().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DittoAdvisoryOutputAggregator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new DittoAdvisoryOutputAggregator(cfg, svc,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8.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worker.registerInput(features);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worker.registerInput(events);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нотатки.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Порядок safety-перевірок.</w:t>
      </w:r>
      <w:r>
        <w:rPr>
          <w:rFonts w:ascii="Arial" w:cs="Arial" w:eastAsia="Arial" w:hAnsi="Arial"/>
          <w:sz w:val="22"/>
          <w:szCs w:val="22"/>
        </w:rPr>
        <w:t xml:space="preserve"> Завантаження конфігурації (крок 1) робить структурну валідацію; якщо ваш YAML має non-advisory feature чи будь-який AUTONOMOUS-запис, ви ніколи не досягаєте кроку 2. Runtime-перевірка всередині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writeProperty()</w:t>
      </w:r>
      <w:r>
        <w:rPr>
          <w:rFonts w:ascii="Arial" w:cs="Arial" w:eastAsia="Arial" w:hAnsi="Arial"/>
          <w:sz w:val="22"/>
          <w:szCs w:val="22"/>
        </w:rPr>
        <w:t xml:space="preserve"> (крок 8 далі) — захист в глибину — вона ніколи не спрацьовує при коректній конфігурації, але вона там.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Два входи за родиною сигналів.</w:t>
      </w:r>
      <w:r>
        <w:rPr>
          <w:rFonts w:ascii="Arial" w:cs="Arial" w:eastAsia="Arial" w:hAnsi="Arial"/>
          <w:sz w:val="22"/>
          <w:szCs w:val="22"/>
        </w:rPr>
        <w:t xml:space="preserve"> Features (вимірювання) і events (тривоги + lifecycle). Розділення дзеркалить, як digital-twin платформи структурують дані: неперервні значення vs дискретні події.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WebSocket reconnect автоматичний.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DefaultDittoTransport</w:t>
      </w:r>
      <w:r>
        <w:rPr>
          <w:rFonts w:ascii="Arial" w:cs="Arial" w:eastAsia="Arial" w:hAnsi="Arial"/>
          <w:sz w:val="22"/>
          <w:szCs w:val="22"/>
        </w:rPr>
        <w:t xml:space="preserve"> обробляє WS-drops з exponential backoff. Міст логує перепідключення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BRIDGE_RECONNECTED</w:t>
      </w:r>
      <w:r>
        <w:rPr>
          <w:rFonts w:ascii="Arial" w:cs="Arial" w:eastAsia="Arial" w:hAnsi="Arial"/>
          <w:sz w:val="22"/>
          <w:szCs w:val="22"/>
        </w:rPr>
        <w:t xml:space="preserve"> audit-записи. Довгі мережеві перебої можуть виробити gaps в event stream; при reconnect міст повторно читає поточні property values через REST для відновлення стану.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прив'язувати на вході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типового індустріального двійника прив'язуйте: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Неперервні process variables</w:t>
      </w:r>
      <w:r>
        <w:rPr>
          <w:rFonts w:ascii="Arial" w:cs="Arial" w:eastAsia="Arial" w:hAnsi="Arial"/>
          <w:sz w:val="22"/>
          <w:szCs w:val="22"/>
        </w:rPr>
        <w:t xml:space="preserve">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. Температура, тиск, потік, рівень. Одна binding на змінну на thing.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Дискретні тривоги</w:t>
      </w:r>
      <w:r>
        <w:rPr>
          <w:rFonts w:ascii="Arial" w:cs="Arial" w:eastAsia="Arial" w:hAnsi="Arial"/>
          <w:sz w:val="22"/>
          <w:szCs w:val="22"/>
        </w:rPr>
        <w:t xml:space="preserve">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</w:t>
      </w:r>
      <w:r>
        <w:rPr>
          <w:rFonts w:ascii="Arial" w:cs="Arial" w:eastAsia="Arial" w:hAnsi="Arial"/>
          <w:sz w:val="22"/>
          <w:szCs w:val="22"/>
        </w:rPr>
        <w:t xml:space="preserve"> із записами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. High-temperature, over-pressure, sensor fail.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Thing-level lifecycle events</w:t>
      </w:r>
      <w:r>
        <w:rPr>
          <w:rFonts w:ascii="Arial" w:cs="Arial" w:eastAsia="Arial" w:hAnsi="Arial"/>
          <w:sz w:val="22"/>
          <w:szCs w:val="22"/>
        </w:rPr>
        <w:t xml:space="preserve"> автоматично виставляються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DittoEventInput</w:t>
      </w:r>
      <w:r>
        <w:rPr>
          <w:rFonts w:ascii="Arial" w:cs="Arial" w:eastAsia="Arial" w:hAnsi="Arial"/>
          <w:sz w:val="22"/>
          <w:szCs w:val="22"/>
        </w:rPr>
        <w:t xml:space="preserve"> — явна binding не потрібна.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Опирайтеся прив'язці кожної feature у кожному thing. Платформи цифрових двійників часто мають багаті моделі з десятками features на thing для повноти; міст має споживати лише те, що фактично використовують controller-нейрони. Ditto-кластер обробляє решту.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Що прив'язувати на виході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кожного advisory-каналу, який споживає operator-side workflow, створіть одну write-binding: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`recommended_setpoint_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*</w:t>
      </w:r>
      <w:r>
        <w:rPr>
          <w:rFonts w:ascii="Arial" w:cs="Arial" w:eastAsia="Arial" w:hAnsi="Arial"/>
          <w:sz w:val="22"/>
          <w:szCs w:val="22"/>
        </w:rPr>
        <w:t xml:space="preserve">*</w:t>
      </w:r>
      <w:r>
        <w:rPr>
          <w:rFonts w:ascii="Arial" w:cs="Arial" w:eastAsia="Arial" w:hAnsi="Arial"/>
          <w:sz w:val="22"/>
          <w:szCs w:val="22"/>
        </w:rPr>
        <w:t xml:space="preserve"> — neuron-derived setpoint рекомендації. Downstream-control-система читає, валідує і (якщо схвалено) перекладає у фактичну setpoint-команду на реальному контролері.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`advisory_shutdown_request`</w:t>
      </w:r>
      <w:r>
        <w:rPr>
          <w:rFonts w:ascii="Arial" w:cs="Arial" w:eastAsia="Arial" w:hAnsi="Arial"/>
          <w:sz w:val="22"/>
          <w:szCs w:val="22"/>
        </w:rPr>
        <w:t xml:space="preserve"> — neuron-derived shutdown advisories. Operator-console читає, виставляє оператору, який вирішує.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`advisory_inspection_request`</w:t>
      </w:r>
      <w:r>
        <w:rPr>
          <w:rFonts w:ascii="Arial" w:cs="Arial" w:eastAsia="Arial" w:hAnsi="Arial"/>
          <w:sz w:val="22"/>
          <w:szCs w:val="22"/>
        </w:rPr>
        <w:t xml:space="preserve"> — neuron-derived maintenance/inspection-запити. Maintenance management system читає, планує.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Два feature-префікси, те ж дотримання: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</w:t>
      </w:r>
      <w:r>
        <w:rPr>
          <w:rFonts w:ascii="Arial" w:cs="Arial" w:eastAsia="Arial" w:hAnsi="Arial"/>
          <w:sz w:val="22"/>
          <w:szCs w:val="22"/>
        </w:rPr>
        <w:t xml:space="preserve"> для parameter-like suggestions,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</w:t>
      </w:r>
      <w:r>
        <w:rPr>
          <w:rFonts w:ascii="Arial" w:cs="Arial" w:eastAsia="Arial" w:hAnsi="Arial"/>
          <w:sz w:val="22"/>
          <w:szCs w:val="22"/>
        </w:rPr>
        <w:t xml:space="preserve"> для action-like suggestions. Міст трактує їх ідентично; префікс — це документація для людей-операторів, які читають YAML чи audit log.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Контракт іменування advisory-features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Оператор, що контролює Ditto-розгортання, відповідає за створення advisory-features на twin-моделі. Дві конвенції: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`recommended_&lt;parameter&gt;`</w:t>
      </w:r>
      <w:r>
        <w:rPr>
          <w:rFonts w:ascii="Arial" w:cs="Arial" w:eastAsia="Arial" w:hAnsi="Arial"/>
          <w:sz w:val="22"/>
          <w:szCs w:val="22"/>
        </w:rPr>
        <w:t xml:space="preserve"> для setpoint-like suggestions. Приклад: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recommended_setpoint_temperature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recommended_flow_rate</w:t>
      </w:r>
      <w:r>
        <w:rPr>
          <w:rFonts w:ascii="Arial" w:cs="Arial" w:eastAsia="Arial" w:hAnsi="Arial"/>
          <w:sz w:val="22"/>
          <w:szCs w:val="22"/>
        </w:rPr>
        <w:t xml:space="preserve">. Property feature'и — рекомендоване числове значення.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`advisory_&lt;action&gt;`</w:t>
      </w:r>
      <w:r>
        <w:rPr>
          <w:rFonts w:ascii="Arial" w:cs="Arial" w:eastAsia="Arial" w:hAnsi="Arial"/>
          <w:sz w:val="22"/>
          <w:szCs w:val="22"/>
        </w:rPr>
        <w:t xml:space="preserve"> для boolean-like або action-flag advisories. Приклад: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advisory_shutdown_request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advisory_emergency_state</w:t>
      </w:r>
      <w:r>
        <w:rPr>
          <w:rFonts w:ascii="Arial" w:cs="Arial" w:eastAsia="Arial" w:hAnsi="Arial"/>
          <w:sz w:val="22"/>
          <w:szCs w:val="22"/>
        </w:rPr>
        <w:t xml:space="preserve">. Property feature'и — прапор або структурований request-об'єкт.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Ditto-twin-модель має експонувати ці features окремо від відповідних real features. Real features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setpoint_temperature</w:t>
      </w:r>
      <w:r>
        <w:rPr>
          <w:rFonts w:ascii="Arial" w:cs="Arial" w:eastAsia="Arial" w:hAnsi="Arial"/>
          <w:sz w:val="22"/>
          <w:szCs w:val="22"/>
        </w:rPr>
        <w:t xml:space="preserve">, записані фактичною control-системою) і advisory features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recommended_setpoint_temperature</w:t>
      </w:r>
      <w:r>
        <w:rPr>
          <w:rFonts w:ascii="Arial" w:cs="Arial" w:eastAsia="Arial" w:hAnsi="Arial"/>
          <w:sz w:val="22"/>
          <w:szCs w:val="22"/>
        </w:rPr>
        <w:t xml:space="preserve">, записані Jneopallium) співіснують; downstream-інструментарій споживає обидва. Іменування чітко розрізняє, яка сутність написала яке значення.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Site-стандарт, який варто розглянути: виробничі thing-моделі завжди включають порожню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recommended_*</w:t>
      </w:r>
      <w:r>
        <w:rPr>
          <w:rFonts w:ascii="Arial" w:cs="Arial" w:eastAsia="Arial" w:hAnsi="Arial"/>
          <w:sz w:val="22"/>
          <w:szCs w:val="22"/>
        </w:rPr>
        <w:t xml:space="preserve"> та/або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advisory_*</w:t>
      </w:r>
      <w:r>
        <w:rPr>
          <w:rFonts w:ascii="Arial" w:cs="Arial" w:eastAsia="Arial" w:hAnsi="Arial"/>
          <w:sz w:val="22"/>
          <w:szCs w:val="22"/>
        </w:rPr>
        <w:t xml:space="preserve"> feature поряд з кожною real feature, яка може отримувати AI-рекомендації. Міст тоді має куди писати; без існування feature на thing запис провалюється на Ditto-стороні (404 чи подібне).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Додавання нової advisory write-binding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Процедура: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Ditto-сторона:</w:t>
      </w:r>
      <w:r>
        <w:rPr>
          <w:rFonts w:ascii="Arial" w:cs="Arial" w:eastAsia="Arial" w:hAnsi="Arial"/>
          <w:sz w:val="22"/>
          <w:szCs w:val="22"/>
        </w:rPr>
        <w:t xml:space="preserve"> переконайтеся, що advisory-feature існує на цільовому thing. Якщо ні, Ditto-admin додає її з відповідною JSON-формою (зазвичай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{value: &lt;empty&gt;}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{active: false}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-запис. Поле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feature</w:t>
      </w:r>
      <w:r>
        <w:rPr>
          <w:rFonts w:ascii="Arial" w:cs="Arial" w:eastAsia="Arial" w:hAnsi="Arial"/>
          <w:sz w:val="22"/>
          <w:szCs w:val="22"/>
        </w:rPr>
        <w:t xml:space="preserve"> ОБОВ'ЯЗКОВО має починатись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</w:t>
      </w:r>
      <w:r>
        <w:rPr>
          <w:rFonts w:ascii="Arial" w:cs="Arial" w:eastAsia="Arial" w:hAnsi="Arial"/>
          <w:sz w:val="22"/>
          <w:szCs w:val="22"/>
        </w:rPr>
        <w:t xml:space="preserve">. Компактний конструктор перевіряє це при завантаженні.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починайте з SHADOW.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NEW-BINDING: SHADOW }</w:t>
      </w:r>
      <w:r>
        <w:rPr>
          <w:rFonts w:ascii="Arial" w:cs="Arial" w:eastAsia="Arial" w:hAnsi="Arial"/>
          <w:sz w:val="22"/>
          <w:szCs w:val="22"/>
        </w:rPr>
        <w:t xml:space="preserve">. Лише аудит.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Спостерігайте.</w:t>
      </w:r>
      <w:r>
        <w:rPr>
          <w:rFonts w:ascii="Arial" w:cs="Arial" w:eastAsia="Arial" w:hAnsi="Arial"/>
          <w:sz w:val="22"/>
          <w:szCs w:val="22"/>
        </w:rPr>
        <w:t xml:space="preserve"> Перегляньте JSONL аудиту. Перевірте, чи запропоновані значення розумні.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Підвищіть до ADVISORY.</w:t>
      </w:r>
      <w:r>
        <w:rPr>
          <w:rFonts w:ascii="Arial" w:cs="Arial" w:eastAsia="Arial" w:hAnsi="Arial"/>
          <w:sz w:val="22"/>
          <w:szCs w:val="22"/>
        </w:rPr>
        <w:t xml:space="preserve"> Перезапустіть. Записи проходять у Ditto-twin; downstream-інструментарій їх бачить.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кроку AUTONOMOUS.</w:t>
      </w:r>
      <w:r>
        <w:rPr>
          <w:rFonts w:ascii="Arial" w:cs="Arial" w:eastAsia="Arial" w:hAnsi="Arial"/>
          <w:sz w:val="22"/>
          <w:szCs w:val="22"/>
        </w:rPr>
        <w:t xml:space="preserve"> Структурна стеля залишається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назавжди.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9.5 Додавання нової ingress-binding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Ditto-сторона:</w:t>
      </w:r>
      <w:r>
        <w:rPr>
          <w:rFonts w:ascii="Arial" w:cs="Arial" w:eastAsia="Arial" w:hAnsi="Arial"/>
          <w:sz w:val="22"/>
          <w:szCs w:val="22"/>
        </w:rPr>
        <w:t xml:space="preserve"> feature, яку ви хочете прив'язати, має існувати на thing. Міст не створює features; він їх споживає.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-запис із трійкою thing/feature/property,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Нейрони:</w:t>
      </w:r>
      <w:r>
        <w:rPr>
          <w:rFonts w:ascii="Arial" w:cs="Arial" w:eastAsia="Arial" w:hAnsi="Arial"/>
          <w:sz w:val="22"/>
          <w:szCs w:val="22"/>
        </w:rPr>
        <w:t xml:space="preserve"> додайте чи оновіть нейрон, що споживає новий тег.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Перезапустіть.</w:t>
      </w:r>
      <w:r>
        <w:rPr>
          <w:rFonts w:ascii="Arial" w:cs="Arial" w:eastAsia="Arial" w:hAnsi="Arial"/>
          <w:sz w:val="22"/>
          <w:szCs w:val="22"/>
        </w:rPr>
        <w:t xml:space="preserve"> WebSocket-підписка встановлюється при старті.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Алгоритм дорадчого виходу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DittoAdvisoryOutputAggregator.save()</w:t>
      </w:r>
      <w:r>
        <w:rPr>
          <w:rFonts w:ascii="Arial" w:cs="Arial" w:eastAsia="Arial" w:hAnsi="Arial"/>
          <w:sz w:val="22"/>
          <w:szCs w:val="22"/>
        </w:rPr>
        <w:t xml:space="preserve">, агрегатор робить це по порядку для кожного результату: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`SetpointSignal`: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write-binding 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UNBOUND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reason=UNBOUND_SIGNAL_TYPE</w:t>
      </w:r>
      <w:r>
        <w:rPr>
          <w:rFonts w:ascii="Arial" w:cs="Arial" w:eastAsia="Arial" w:hAnsi="Arial"/>
          <w:sz w:val="22"/>
          <w:szCs w:val="22"/>
        </w:rPr>
        <w:t xml:space="preserve">.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per-tag режим безпеки. SHADOW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Обмежує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[minClampValue, maxClampValue]</w:t>
      </w:r>
      <w:r>
        <w:rPr>
          <w:rFonts w:ascii="Arial" w:cs="Arial" w:eastAsia="Arial" w:hAnsi="Arial"/>
          <w:sz w:val="22"/>
          <w:szCs w:val="22"/>
        </w:rPr>
        <w:t xml:space="preserve">. CLAMPED_HIGH чи CLAMPED_LOW зафіксовано в аудиті, якщо clamp спрацював.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DittoClientService.writeProperty(thingId, feature, property, value)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prefix re-check</w:t>
      </w:r>
      <w:r>
        <w:rPr>
          <w:rFonts w:ascii="Arial" w:cs="Arial" w:eastAsia="Arial" w:hAnsi="Arial"/>
          <w:sz w:val="22"/>
          <w:szCs w:val="22"/>
        </w:rPr>
        <w:t xml:space="preserve"> — service кидає,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feature</w:t>
      </w:r>
      <w:r>
        <w:rPr>
          <w:rFonts w:ascii="Arial" w:cs="Arial" w:eastAsia="Arial" w:hAnsi="Arial"/>
          <w:sz w:val="22"/>
          <w:szCs w:val="22"/>
        </w:rPr>
        <w:t xml:space="preserve"> не починається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</w:t>
      </w:r>
      <w:r>
        <w:rPr>
          <w:rFonts w:ascii="Arial" w:cs="Arial" w:eastAsia="Arial" w:hAnsi="Arial"/>
          <w:sz w:val="22"/>
          <w:szCs w:val="22"/>
        </w:rPr>
        <w:t xml:space="preserve">. При коректній конфігурації це ніколи не спрацьовує; захист в глибину.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Видає PUT-запит через транспорт. APPLIED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reason=PROPERTY_WRITTEN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Transport-збій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reason=WRITE_ERROR:&lt;деталь&gt;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Queue full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reason=ADVISORY_QUEUE_FULL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`ActuatorCommandSignal`: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Розглядаються лише команди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— інакше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reason=EXECUTE_FALSE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Той самий алгоритм далі.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`TransparencyLogSignal`: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Пишеться в локальний JSONL audit. (Без advisory-дзеркала — Ditto-кластер не є audit-призначенням.)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interlock fail-safe (міст не може писати в primary actuator у будь-якому разі), немає operator override registry (міст не пише регуляторного керування), немає rate-limit, немає diff-suppress. Алгоритм коротший за industrial-bridge алгоритми, тому що safety-поверхня вужча.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 в локальний аудит: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"ditto",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"PLANT.R1.RECOMMEND.SP",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"thingId":    "plant.reactor:R1",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"feature":    "recommended_setpoint_temperature",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"property":   "value",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  72.5,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 72.5,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"PROPERTY_WRITTEN",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"ADVISORY"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PROPERTY_WRITTEN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Advisory-запис вдався.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Значення обмежене перед записом.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EVENT_RECEIVED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Twin event декодовано в сигнал.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WebSocket перепідключено; підписки відновлено.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Binding у SHADOW; без запису.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EXECUTE_FALSE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ActuatorCommandSignal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execute=false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UNBOUND_SIGNAL_TYPE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 не має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-запису.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PREFIX_VIOLATION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Runtime prefix re-check спрацював (не має статись при коректній конфігурації).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ADVISORY_QUEUE_FULL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Outbound queue на cap.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Transport-помилка під час PUT.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twin event не вдалося парсити.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WS_DROPPED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WebSocket-з'єднання втрачено (далі reconnect-спроби).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Локальний JSONL — audit-джерело істини. Жодного дзеркала на MQTT, syslog або в Ditto-feature — twins не є audit-призначеннями. Для розгортань, що хочуть швидкий queryable audit-доступ, маршрутизуйте через OTel-міст (див. посібник 09).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12.1 Димовий тест проти Eclipse Ditto sandbox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Найшвидша наскрізна перевірка: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Збережіть мінімальну конфігурацію §7.2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ditto-bridge.yml</w:t>
      </w:r>
      <w:r>
        <w:rPr>
          <w:rFonts w:ascii="Arial" w:cs="Arial" w:eastAsia="Arial" w:hAnsi="Arial"/>
          <w:sz w:val="22"/>
          <w:szCs w:val="22"/>
        </w:rPr>
        <w:t xml:space="preserve">. URL sandbox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type: None</w:t>
      </w:r>
      <w:r>
        <w:rPr>
          <w:rFonts w:ascii="Arial" w:cs="Arial" w:eastAsia="Arial" w:hAnsi="Arial"/>
          <w:sz w:val="22"/>
          <w:szCs w:val="22"/>
        </w:rPr>
        <w:t xml:space="preserve"> працюють із коробки.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Заздалегідь створіть thing на sandbox. Використайте будь-який HTTP-клієнт для PUT: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curl -X PUT https://ditto.eclipseprojects.io/api/2/things/org.eclipse.ditto.examples:thing-1 \      -H "Content-Type: application/json" \      -d '{"features":{"temperature":{"properties":{"value":20.0}},"recommended_setpoint":{"properties":{"value":0.0}}}}'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DittoBootstrap</w:t>
      </w:r>
      <w:r>
        <w:rPr>
          <w:rFonts w:ascii="Arial" w:cs="Arial" w:eastAsia="Arial" w:hAnsi="Arial"/>
          <w:sz w:val="22"/>
          <w:szCs w:val="22"/>
        </w:rPr>
        <w:t xml:space="preserve"> (§8).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Змініть значення температури через curl: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curl -X PUT https://ditto.eclipseprojects.io/api/2/things/org.eclipse.ditto.examples:thing-1/features/temperature/properties/value \      -H "Content-Type: application/json" -d '67.5'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 мосту отримує подію;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DittoFeatureInput.readSignals()</w:t>
      </w:r>
      <w:r>
        <w:rPr>
          <w:rFonts w:ascii="Arial" w:cs="Arial" w:eastAsia="Arial" w:hAnsi="Arial"/>
          <w:sz w:val="22"/>
          <w:szCs w:val="22"/>
        </w:rPr>
        <w:t xml:space="preserve">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MeasurementSignal(value=67.5)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Нейрон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SetpointSignal(tag=PLANT.SP, value=65.0)</w:t>
      </w:r>
      <w:r>
        <w:rPr>
          <w:rFonts w:ascii="Arial" w:cs="Arial" w:eastAsia="Arial" w:hAnsi="Arial"/>
          <w:sz w:val="22"/>
          <w:szCs w:val="22"/>
        </w:rPr>
        <w:t xml:space="preserve">. Агрегатор пише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recommended_setpoint.value</w:t>
      </w:r>
      <w:r>
        <w:rPr>
          <w:rFonts w:ascii="Arial" w:cs="Arial" w:eastAsia="Arial" w:hAnsi="Arial"/>
          <w:sz w:val="22"/>
          <w:szCs w:val="22"/>
        </w:rPr>
        <w:t xml:space="preserve">. Перевірте на sandbox через curl GET.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12.2 Перевірка prefix-rejection захистів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Корисний набір тестів: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Config-load test.</w:t>
      </w:r>
      <w:r>
        <w:rPr>
          <w:rFonts w:ascii="Arial" w:cs="Arial" w:eastAsia="Arial" w:hAnsi="Arial"/>
          <w:sz w:val="22"/>
          <w:szCs w:val="22"/>
        </w:rPr>
        <w:t xml:space="preserve"> Сконструюйте YAML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 - feature: "setpoint_temperature"</w:t>
      </w:r>
      <w:r>
        <w:rPr>
          <w:rFonts w:ascii="Arial" w:cs="Arial" w:eastAsia="Arial" w:hAnsi="Arial"/>
          <w:sz w:val="22"/>
          <w:szCs w:val="22"/>
        </w:rPr>
        <w:t xml:space="preserve"> (без advisory-префікса). Завантажте. Стверджуйте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з повідомленням, що називає секцію специфікації.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Config-load test для AUTONOMOUS.</w:t>
      </w:r>
      <w:r>
        <w:rPr>
          <w:rFonts w:ascii="Arial" w:cs="Arial" w:eastAsia="Arial" w:hAnsi="Arial"/>
          <w:sz w:val="22"/>
          <w:szCs w:val="22"/>
        </w:rPr>
        <w:t xml:space="preserve"> Сконструюйте YAML з будь-якою binding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 Завантажте. Стверджуйте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test.</w:t>
      </w:r>
      <w:r>
        <w:rPr>
          <w:rFonts w:ascii="Arial" w:cs="Arial" w:eastAsia="Arial" w:hAnsi="Arial"/>
          <w:sz w:val="22"/>
          <w:szCs w:val="22"/>
        </w:rPr>
        <w:t xml:space="preserve"> Сконструюйте binding програмно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feature: "advisory_foo"</w:t>
      </w:r>
      <w:r>
        <w:rPr>
          <w:rFonts w:ascii="Arial" w:cs="Arial" w:eastAsia="Arial" w:hAnsi="Arial"/>
          <w:sz w:val="22"/>
          <w:szCs w:val="22"/>
        </w:rPr>
        <w:t xml:space="preserve">. Підпишіться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start()</w:t>
      </w:r>
      <w:r>
        <w:rPr>
          <w:rFonts w:ascii="Arial" w:cs="Arial" w:eastAsia="Arial" w:hAnsi="Arial"/>
          <w:sz w:val="22"/>
          <w:szCs w:val="22"/>
        </w:rPr>
        <w:t xml:space="preserve">. Потім сконструюйте іншу binding програмно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feature: "primary_foo"</w:t>
      </w:r>
      <w:r>
        <w:rPr>
          <w:rFonts w:ascii="Arial" w:cs="Arial" w:eastAsia="Arial" w:hAnsi="Arial"/>
          <w:sz w:val="22"/>
          <w:szCs w:val="22"/>
        </w:rPr>
        <w:t xml:space="preserve"> (test-fixture, що обходить компактний конструктор лише для тесту). Викличте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writeProperty()</w:t>
      </w:r>
      <w:r>
        <w:rPr>
          <w:rFonts w:ascii="Arial" w:cs="Arial" w:eastAsia="Arial" w:hAnsi="Arial"/>
          <w:sz w:val="22"/>
          <w:szCs w:val="22"/>
        </w:rPr>
        <w:t xml:space="preserve"> напряму. Стверджуйте, що він кидає на prefix-перевірці.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Третій тест exercise'ить захист 3 в ізоляції. При коректному виробничому wiring захист 3 ніколи не спрацьовує — захист 2 ловить проблему при завантаженні. Але runtime-перевірка — це failsafe.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12.3 Перевірка WebSocket reconnect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Симулюйте мережевий blip: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міст проти Ditto-розгортання, яке ви контролюєте.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Заблокуйте WebSocket-порт на рівні firewall на 30 секунд.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Спостерігайте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reason=WS_DROPPED</w:t>
      </w:r>
      <w:r>
        <w:rPr>
          <w:rFonts w:ascii="Arial" w:cs="Arial" w:eastAsia="Arial" w:hAnsi="Arial"/>
          <w:sz w:val="22"/>
          <w:szCs w:val="22"/>
        </w:rPr>
        <w:t xml:space="preserve"> audit-записи.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Через 30 с розблокуйте порт.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Спостерігайте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reason=BRIDGE_RECONNECTED</w:t>
      </w:r>
      <w:r>
        <w:rPr>
          <w:rFonts w:ascii="Arial" w:cs="Arial" w:eastAsia="Arial" w:hAnsi="Arial"/>
          <w:sz w:val="22"/>
          <w:szCs w:val="22"/>
        </w:rPr>
        <w:t xml:space="preserve"> і event stream, що відновлюється.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reconnect не відбувається, перевірте логи транспорту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DefaultDittoTransport</w:t>
      </w:r>
      <w:r>
        <w:rPr>
          <w:rFonts w:ascii="Arial" w:cs="Arial" w:eastAsia="Arial" w:hAnsi="Arial"/>
          <w:sz w:val="22"/>
          <w:szCs w:val="22"/>
        </w:rPr>
        <w:t xml:space="preserve"> використовує exponential backoff із максимальним retry-інтервалом. Довгі перебої врешті насичують backoff; перезапустіть міст.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12.4 Підвищення з SHADOW до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Працюйте протягом періоду спостереження в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JSONL аудиту: кожен advisory-запис з'являється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 із запропонованим значенням.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Нехай operator-reviewing process перевірить, що пропозиції розумні. Downstream-consumer Ditto-twin'а має підтвердити, що готовий споживати реальні advisory-значення з мосту.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Зупиніть. Відредагуйте YAML: змініть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Перезапустіть.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Advisory-записи потрапляють у Ditto-twin. Downstream-consumers їх підхоплюють.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Кроку ADVISORY → AUTONOMOUS не існує.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Жодної стелі `AUTONOMOUS`.</w:t>
      </w:r>
      <w:r>
        <w:rPr>
          <w:rFonts w:ascii="Arial" w:cs="Arial" w:eastAsia="Arial" w:hAnsi="Arial"/>
          <w:sz w:val="22"/>
          <w:szCs w:val="22"/>
        </w:rPr>
        <w:t xml:space="preserve"> Структурно і навмисно. Якщо майбутнє розгортання потребує автономних записів, це потребує окремо охопленого мосту зі своїм safety case — не прапора на цьому.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Лише WebSocket для подій.</w:t>
      </w:r>
      <w:r>
        <w:rPr>
          <w:rFonts w:ascii="Arial" w:cs="Arial" w:eastAsia="Arial" w:hAnsi="Arial"/>
          <w:sz w:val="22"/>
          <w:szCs w:val="22"/>
        </w:rPr>
        <w:t xml:space="preserve"> Ditto підтримує і WebSocket, і HTTP SSE для подій. Міст використовує лише WebSocket. Майбутнє покращення могло б додати SSE як опцію.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policy management.</w:t>
      </w:r>
      <w:r>
        <w:rPr>
          <w:rFonts w:ascii="Arial" w:cs="Arial" w:eastAsia="Arial" w:hAnsi="Arial"/>
          <w:sz w:val="22"/>
          <w:szCs w:val="22"/>
        </w:rPr>
        <w:t xml:space="preserve"> Ditto має багаті access-control policies; міст споживає policy-рішення Ditto, але не конфігурує їх. Policy-адміністрування — operator-side.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bulk write.</w:t>
      </w:r>
      <w:r>
        <w:rPr>
          <w:rFonts w:ascii="Arial" w:cs="Arial" w:eastAsia="Arial" w:hAnsi="Arial"/>
          <w:sz w:val="22"/>
          <w:szCs w:val="22"/>
        </w:rPr>
        <w:t xml:space="preserve"> Кожен advisory-запис — один HTTP PUT. Для high-rate сценаріїв з багатьма properties на тому ж thing це неефективно. Майбутнє покращення могло б батчити записи, націлені на той же thing.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Жодної структурної валідації ідентичності.</w:t>
      </w:r>
      <w:r>
        <w:rPr>
          <w:rFonts w:ascii="Arial" w:cs="Arial" w:eastAsia="Arial" w:hAnsi="Arial"/>
          <w:sz w:val="22"/>
          <w:szCs w:val="22"/>
        </w:rPr>
        <w:t xml:space="preserve"> Misconfigured shadow-клієнт з обліковими даними мосту може писати в ті ж advisory-features, у які пише міст. Міст аудитує власні записи; policy-based ACL Ditto — єдиний захист проти паралельних авторів.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Паттерн цифрового двійника, який вмикає цей міст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Ціннісна пропозиція Ditto — це абстракція "thing → features → properties" над гетерогенними device-протоколами. Міст бере участь у цьому паттерні так: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features</w:t>
      </w:r>
      <w:r>
        <w:rPr>
          <w:rFonts w:ascii="Arial" w:cs="Arial" w:eastAsia="Arial" w:hAnsi="Arial"/>
          <w:sz w:val="22"/>
          <w:szCs w:val="22"/>
        </w:rPr>
        <w:t xml:space="preserve"> пишуться власним з'єднанням пристрою — Ditto's MQTT connection, AMQP connection, HTTP connector чи vendor SDK. Ці features мають plain імена: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temperature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pressure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Advisory features</w:t>
      </w:r>
      <w:r>
        <w:rPr>
          <w:rFonts w:ascii="Arial" w:cs="Arial" w:eastAsia="Arial" w:hAnsi="Arial"/>
          <w:sz w:val="22"/>
          <w:szCs w:val="22"/>
        </w:rPr>
        <w:t xml:space="preserve"> пишуться виключно Jneopallium через цей міст. Імена: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recommended_setpoint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advisory_shutdown_request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Downstream consumers</w:t>
      </w:r>
      <w:r>
        <w:rPr>
          <w:rFonts w:ascii="Arial" w:cs="Arial" w:eastAsia="Arial" w:hAnsi="Arial"/>
          <w:sz w:val="22"/>
          <w:szCs w:val="22"/>
        </w:rPr>
        <w:t xml:space="preserve"> (operator dashboards, alerting systems, downstream control logic, SCADA-інтеграції) підписуються на все thing і вирішують, як відображати, alert на чи діяти на кожну feature. Іменування робить provenance негайно зрозумілим: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 = 65</w:t>
      </w:r>
      <w:r>
        <w:rPr>
          <w:rFonts w:ascii="Arial" w:cs="Arial" w:eastAsia="Arial" w:hAnsi="Arial"/>
          <w:sz w:val="22"/>
          <w:szCs w:val="22"/>
        </w:rPr>
        <w:t xml:space="preserve"> — це реальний поточний setpoint;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recommended_setpoint = 60</w:t>
      </w:r>
      <w:r>
        <w:rPr>
          <w:rFonts w:ascii="Arial" w:cs="Arial" w:eastAsia="Arial" w:hAnsi="Arial"/>
          <w:sz w:val="22"/>
          <w:szCs w:val="22"/>
        </w:rPr>
        <w:t xml:space="preserve"> — це те, що думає AI.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Site із трьома реакторами та Jneopallium control-recommendation розгортанням закінчує з Ditto-twin-моделлю, де кожен reactor thing має приблизно: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features: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temperature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pressure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setpoint_temperature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setpoint_pressure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high_temp_alarm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high_pressure_alarm</w:t>
      </w:r>
      <w:r>
        <w:rPr>
          <w:rFonts w:ascii="Arial" w:cs="Arial" w:eastAsia="Arial" w:hAnsi="Arial"/>
          <w:sz w:val="22"/>
          <w:szCs w:val="22"/>
        </w:rPr>
        <w:t xml:space="preserve">, 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Advisory features (лише Jneopallium):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recommended_setpoint_temperature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recommended_setpoint_pressure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advisory_shutdown_request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advisory_inspection_request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Operator-консолі читають обидва набори і презентують їх відповідно: real values prominently, рекомендації тонко поряд. Audit trail (JSONL цього мосту плюс operator-side decision logs) показує повний ланцюг доказів щоразу, коли людина приймає дію на основі advisory.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Структурна.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Три шарові захисти (config-load AUTONOMOUS-перевірка, config-load prefix-перевірка, runtime prefix re-check).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Кожна прив'язка має бути явно підвищена до ADVISORY.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Заборонені write-поверхні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Features без префікса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advisory_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чи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recommended_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Дотримується при завантаженні конфігурації і в runtime.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Відхилення AUTONOMOUS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 при завантаженні конфігурації (будь-який AUTONOMOUS-запис), і на архітектурному рівні (autonomous-write алгоритм не викликається).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Лише дорадча. Interlock signals драйверять advisory features; downstream-системи приймають справжні рішення про виконавчі механізми.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застосовується — міст не пише регуляторного керування.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JSONL. Жодного дзеркала.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Зміни YAML йдуть через MoC об'єкта.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Standards alignment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Міст сам по собі не задовольняє жодної конкретної сертифікації. Для ISO 27001 / IEC 62443 / SOC 2 розгортань міст вносить audit trail і структурні safety-захисти, яких потребують ці фреймворки.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підходить для будь-якого розгортання, де платформа цифрових двійників існує на integration-шарі, і AI-рекомендаціям потрібно текти в неї без надання AI прямої write-авторитетності на operational features. Три структурні захисти роблять цю гарантію стійкою проти необережного майбутнього обслуговування.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10-DITTO.md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docs/ditto-bridge.md</w:t>
      </w:r>
      <w:r>
        <w:rPr>
          <w:rFonts w:ascii="Arial" w:cs="Arial" w:eastAsia="Arial" w:hAnsi="Arial"/>
          <w:sz w:val="22"/>
          <w:szCs w:val="22"/>
        </w:rPr>
        <w:t xml:space="preserve"> — domain-context компаньйон у репозиторії.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Eclipse Ditto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https://www.eclipse.org/ditto/</w:t>
      </w:r>
      <w:r>
        <w:rPr>
          <w:rFonts w:ascii="Arial" w:cs="Arial" w:eastAsia="Arial" w:hAnsi="Arial"/>
          <w:sz w:val="22"/>
          <w:szCs w:val="22"/>
        </w:rPr>
        <w:t xml:space="preserve">. Project homepage.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Ditto API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https://www.eclipse.org/ditto/http-api-doc.html</w:t>
      </w:r>
      <w:r>
        <w:rPr>
          <w:rFonts w:ascii="Arial" w:cs="Arial" w:eastAsia="Arial" w:hAnsi="Arial"/>
          <w:sz w:val="22"/>
          <w:szCs w:val="22"/>
        </w:rPr>
        <w:t xml:space="preserve">. REST і WebSocket reference.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Ditto sandbox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https://ditto.eclipseprojects.io/</w:t>
      </w:r>
      <w:r>
        <w:rPr>
          <w:rFonts w:ascii="Arial" w:cs="Arial" w:eastAsia="Arial" w:hAnsi="Arial"/>
          <w:sz w:val="22"/>
          <w:szCs w:val="22"/>
        </w:rPr>
        <w:t xml:space="preserve">. Публічний тестовий інстанс.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Ditto Docker-образи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https://hub.docker.com/u/eclipse</w:t>
      </w:r>
      <w:r>
        <w:rPr>
          <w:rFonts w:ascii="Arial" w:cs="Arial" w:eastAsia="Arial" w:hAnsi="Arial"/>
          <w:sz w:val="22"/>
          <w:szCs w:val="22"/>
        </w:rPr>
        <w:t xml:space="preserve">. Стартова точка self-hosted розгортання.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W3C WoT (Web of Things)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https://www.w3.org/WoT/</w:t>
      </w:r>
      <w:r>
        <w:rPr>
          <w:rFonts w:ascii="Arial" w:cs="Arial" w:eastAsia="Arial" w:hAnsi="Arial"/>
          <w:sz w:val="22"/>
          <w:szCs w:val="22"/>
        </w:rPr>
        <w:t xml:space="preserve">. Пов'язаний контекст стандартизації.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 27001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https://www.iso.org/standard/27001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IEC 62443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https://www.iec.ch/cyber-security</w:t>
      </w:r>
      <w:r>
        <w:rPr>
          <w:rFonts w:ascii="Arial" w:cs="Arial" w:eastAsia="Arial" w:hAnsi="Arial"/>
          <w:sz w:val="22"/>
          <w:szCs w:val="22"/>
        </w:rPr>
        <w:t xml:space="preserve">. Industrial automation security.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 2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https://www.aicpa-cima.com/topic/audit-assurance/audit-and-assurance-greater-than-soc-2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Eclipse Ditto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Eclipse Ditto та Jneopallium</dc:title>
  <dc:creator>Jneopallium</dc:creator>
  <cp:lastModifiedBy>Un-named</cp:lastModifiedBy>
  <cp:revision>1</cp:revision>
  <dcterms:created xsi:type="dcterms:W3CDTF">2026-05-16T18:43:28.575Z</dcterms:created>
  <dcterms:modified xsi:type="dcterms:W3CDTF">2026-05-16T18:43:28.587Z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