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Building Models with FMI/FMU and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User Manual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Simulation-driven testing · digital twins · closed-loop CI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Author: Dmytro Rakovskyi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[FMI](https://fmi-standard.org/) (Functional Mock-up Interface) is a free standard for exchanging dynamic simulation models. An FMU (Functional Mock-up Unit) is a ZIP container with an XML model description, native C binaries for the supported platforms, and optionally model source. FMI is supported by 280+ tools — Modelica, Simulink, Dymola, OpenModelica, Amesim, GT-SUITE, JModelica, FMPy — which means any of them can compile a plant model that this bridge will drive.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Jneopallium this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most important bridge</w:t>
      </w:r>
      <w:r>
        <w:rPr>
          <w:rFonts w:ascii="Arial" w:cs="Arial" w:eastAsia="Arial" w:hAnsi="Arial"/>
          <w:sz w:val="22"/>
          <w:szCs w:val="22"/>
        </w:rPr>
        <w:t xml:space="preserve"> in the directory. Every other bridge spec — OPC UA, PLC4X, MQTT, ROS 2, all of them — references the FMI bridge in its acceptance scenarios. It is the testbench. It lets you prove the entire pipeline (measurements → safety gate → harm gate → planning → setpoints) against a physically realistic simulator before any wire is connected to a real PLC or robot. The bridge runs the FMU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the same JVM</w:t>
      </w:r>
      <w:r>
        <w:rPr>
          <w:rFonts w:ascii="Arial" w:cs="Arial" w:eastAsia="Arial" w:hAnsi="Arial"/>
          <w:sz w:val="22"/>
          <w:szCs w:val="22"/>
        </w:rPr>
        <w:t xml:space="preserve"> (or at least the same machine) as the worker; there is no network, no reconnect, no source-system quality coming back from a protocol.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is unusual in three ways. First, the "external system" is co-located, so the framework's universal six rules apply differently — there are no protocol reconnects, no quality codes, no operator-override-vs-interlock distinction across a network. Second, the bridge has a clock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AS_FAST_AS_POSSIBLE</w:t>
      </w:r>
      <w:r>
        <w:rPr>
          <w:rFonts w:ascii="Arial" w:cs="Arial" w:eastAsia="Arial" w:hAnsi="Arial"/>
          <w:sz w:val="22"/>
          <w:szCs w:val="22"/>
        </w:rPr>
        <w:t xml:space="preserve"> for CI determinism,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REAL_TIME</w:t>
      </w:r>
      <w:r>
        <w:rPr>
          <w:rFonts w:ascii="Arial" w:cs="Arial" w:eastAsia="Arial" w:hAnsi="Arial"/>
          <w:sz w:val="22"/>
          <w:szCs w:val="22"/>
        </w:rPr>
        <w:t xml:space="preserve"> for hardware-in-the-loop (HIL) demos. Third, it is the only bridge whose write path goes into a simulator, so the safety ceiling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by default</w:t>
      </w:r>
      <w:r>
        <w:rPr>
          <w:rFonts w:ascii="Arial" w:cs="Arial" w:eastAsia="Arial" w:hAnsi="Arial"/>
          <w:sz w:val="22"/>
          <w:szCs w:val="22"/>
        </w:rPr>
        <w:t xml:space="preserve"> — there is no real actuator to protect, and the whole point is closed-loop testing.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manual explains how to install the dependency, parse an FMU's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modelDescription.xml</w:t>
      </w:r>
      <w:r>
        <w:rPr>
          <w:rFonts w:ascii="Arial" w:cs="Arial" w:eastAsia="Arial" w:hAnsi="Arial"/>
          <w:sz w:val="22"/>
          <w:szCs w:val="22"/>
        </w:rPr>
        <w:t xml:space="preserve">, configure the bridge, design a closed-loop test, run it as part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mvn verify</w:t>
      </w:r>
      <w:r>
        <w:rPr>
          <w:rFonts w:ascii="Arial" w:cs="Arial" w:eastAsia="Arial" w:hAnsi="Arial"/>
          <w:sz w:val="22"/>
          <w:szCs w:val="22"/>
        </w:rPr>
        <w:t xml:space="preserve">, and interpret the audit log. It assumes a Java engineer who knows Maven, has read the universal bridge framework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), and has basic familiarity with FMI co-simulation (the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instantiate → setupExperiment → enterInit → exitInit → doStep → terminate</w:t>
      </w:r>
      <w:r>
        <w:rPr>
          <w:rFonts w:ascii="Arial" w:cs="Arial" w:eastAsia="Arial" w:hAnsi="Arial"/>
          <w:sz w:val="22"/>
          <w:szCs w:val="22"/>
        </w:rPr>
        <w:t xml:space="preserve"> lifecycle).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Six rules — restated for a simulation 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universal six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 apply with three notable specialisations for FMI: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raw write to a field actuator from neuron output.</w:t>
      </w:r>
      <w:r>
        <w:rPr>
          <w:rFonts w:ascii="Arial" w:cs="Arial" w:eastAsia="Arial" w:hAnsi="Arial"/>
          <w:sz w:val="22"/>
          <w:szCs w:val="22"/>
        </w:rPr>
        <w:t xml:space="preserve"> The pipeline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PlanningNeuron → SafetyGateNeuron → SafetyMode check → OperatorOverrideSignal check → FmuCommandOutputAggregator</w:t>
      </w:r>
      <w:r>
        <w:rPr>
          <w:rFonts w:ascii="Arial" w:cs="Arial" w:eastAsia="Arial" w:hAnsi="Arial"/>
          <w:sz w:val="22"/>
          <w:szCs w:val="22"/>
        </w:rPr>
        <w:t xml:space="preserve"> still applies. The aggregator extends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 so every clamp / rate-limit / interlock / override defence is in place. The difference: when an "actuator write" happens, it modifies an FMU input variable. No human can get hurt; the only thing at stake is the test's signal-to-noise ratio.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Interlocks have direct authority.</w:t>
      </w:r>
      <w:r>
        <w:rPr>
          <w:rFonts w:ascii="Arial" w:cs="Arial" w:eastAsia="Arial" w:hAnsi="Arial"/>
          <w:sz w:val="22"/>
          <w:szCs w:val="22"/>
        </w:rPr>
        <w:t xml:space="preserve">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tripped=true</w:t>
      </w:r>
      <w:r>
        <w:rPr>
          <w:rFonts w:ascii="Arial" w:cs="Arial" w:eastAsia="Arial" w:hAnsi="Arial"/>
          <w:sz w:val="22"/>
          <w:szCs w:val="22"/>
        </w:rPr>
        <w:t xml:space="preserve"> writes the binding's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regardless of mode — useful for testing your interlock neurons themselves. The simulator should expose an "interlock trip" output that wires into a downstream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InterlockNeuron</w:t>
      </w:r>
      <w:r>
        <w:rPr>
          <w:rFonts w:ascii="Arial" w:cs="Arial" w:eastAsia="Arial" w:hAnsi="Arial"/>
          <w:sz w:val="22"/>
          <w:szCs w:val="22"/>
        </w:rPr>
        <w:t xml:space="preserve">; that completes the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Operator override wins for regulatory control.</w:t>
      </w:r>
      <w:r>
        <w:rPr>
          <w:rFonts w:ascii="Arial" w:cs="Arial" w:eastAsia="Arial" w:hAnsi="Arial"/>
          <w:sz w:val="22"/>
          <w:szCs w:val="22"/>
        </w:rPr>
        <w:t xml:space="preserve"> Useful for simulating operator interventions during long-running scenario sweeps.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OverrideRegistry</w:t>
      </w:r>
      <w:r>
        <w:rPr>
          <w:rFonts w:ascii="Arial" w:cs="Arial" w:eastAsia="Arial" w:hAnsi="Arial"/>
          <w:sz w:val="22"/>
          <w:szCs w:val="22"/>
        </w:rPr>
        <w:t xml:space="preserve"> is exposed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aggregator.overrideRegistry()</w:t>
      </w:r>
      <w:r>
        <w:rPr>
          <w:rFonts w:ascii="Arial" w:cs="Arial" w:eastAsia="Arial" w:hAnsi="Arial"/>
          <w:sz w:val="22"/>
          <w:szCs w:val="22"/>
        </w:rPr>
        <w:t xml:space="preserve"> for test code that wants to inject overrides at known wall-clock instants.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write produces an audit record.</w:t>
      </w:r>
      <w:r>
        <w:rPr>
          <w:rFonts w:ascii="Arial" w:cs="Arial" w:eastAsia="Arial" w:hAnsi="Arial"/>
          <w:sz w:val="22"/>
          <w:szCs w:val="22"/>
        </w:rPr>
        <w:t xml:space="preserve"> The audit JSONL is the test report. A run that produces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verdict=APPLIED</w:t>
      </w:r>
      <w:r>
        <w:rPr>
          <w:rFonts w:ascii="Arial" w:cs="Arial" w:eastAsia="Arial" w:hAnsi="Arial"/>
          <w:sz w:val="22"/>
          <w:szCs w:val="22"/>
        </w:rPr>
        <w:t xml:space="preserve"> records during a 60-second simulation means the safety ladder rejected every command — exactly what a SHADOW-mode acceptance test wants to see.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propagates — but the FMU always returns `Quality.GOOD`.</w:t>
      </w:r>
      <w:r>
        <w:rPr>
          <w:rFonts w:ascii="Arial" w:cs="Arial" w:eastAsia="Arial" w:hAnsi="Arial"/>
          <w:sz w:val="22"/>
          <w:szCs w:val="22"/>
        </w:rPr>
        <w:t xml:space="preserve"> The simulator is deterministic; there are no sensor errors unless you model them. To test quality propagation, configure the FMU itself to emit a "quality output" boolean and bind it as a second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whose quality your downstream code derives.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Wall-clock timestamps come from the source.</w:t>
      </w:r>
      <w:r>
        <w:rPr>
          <w:rFonts w:ascii="Arial" w:cs="Arial" w:eastAsia="Arial" w:hAnsi="Arial"/>
          <w:sz w:val="22"/>
          <w:szCs w:val="22"/>
        </w:rPr>
        <w:t xml:space="preserve"> In FMI the "source" is the simulator's wall-clock at the moment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doStep</w:t>
      </w:r>
      <w:r>
        <w:rPr>
          <w:rFonts w:ascii="Arial" w:cs="Arial" w:eastAsia="Arial" w:hAnsi="Arial"/>
          <w:sz w:val="22"/>
          <w:szCs w:val="22"/>
        </w:rPr>
        <w:t xml:space="preserve">. The bridge's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FmuClientService</w:t>
      </w:r>
      <w:r>
        <w:rPr>
          <w:rFonts w:ascii="Arial" w:cs="Arial" w:eastAsia="Arial" w:hAnsi="Arial"/>
          <w:sz w:val="22"/>
          <w:szCs w:val="22"/>
        </w:rPr>
        <w:t xml:space="preserve"> uses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for the actual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timestampMs</w:t>
      </w:r>
      <w:r>
        <w:rPr>
          <w:rFonts w:ascii="Arial" w:cs="Arial" w:eastAsia="Arial" w:hAnsi="Arial"/>
          <w:sz w:val="22"/>
          <w:szCs w:val="22"/>
        </w:rPr>
        <w:t xml:space="preserve"> on emitted signals — appropriate because the FMU's internal time is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simulation</w:t>
      </w:r>
      <w:r>
        <w:rPr>
          <w:rFonts w:ascii="Arial" w:cs="Arial" w:eastAsia="Arial" w:hAnsi="Arial"/>
          <w:sz w:val="22"/>
          <w:szCs w:val="22"/>
        </w:rPr>
        <w:t xml:space="preserve"> time (seconds since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clock.startTime</w:t>
      </w:r>
      <w:r>
        <w:rPr>
          <w:rFonts w:ascii="Arial" w:cs="Arial" w:eastAsia="Arial" w:hAnsi="Arial"/>
          <w:sz w:val="22"/>
          <w:szCs w:val="22"/>
        </w:rPr>
        <w:t xml:space="preserve">), not real time.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or later. The integration uses Java records and the FMI 2.0 / 3.0 C API via JNA bindings.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or later.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FMU file. For your first run, download an open-source test FMU from the [FMI Standard reference list](https://fmi-standard.org/tools/) or the OpenModelica examples — the [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VanDerPol</w:t>
      </w:r>
      <w:r>
        <w:rPr>
          <w:rFonts w:ascii="Arial" w:cs="Arial" w:eastAsia="Arial" w:hAnsi="Arial"/>
          <w:sz w:val="22"/>
          <w:szCs w:val="22"/>
        </w:rPr>
        <w:t xml:space="preserve">](https://github.com/modelica/Reference-FMUs) reference FMU is a good starter.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the bundled test FMU bootstrap: nothing. The repo ships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StubFmuDriver</w:t>
      </w:r>
      <w:r>
        <w:rPr>
          <w:rFonts w:ascii="Arial" w:cs="Arial" w:eastAsia="Arial" w:hAnsi="Arial"/>
          <w:sz w:val="22"/>
          <w:szCs w:val="22"/>
        </w:rPr>
        <w:t xml:space="preserve"> — a pure-Java tank-temperature model that emulates the FMI co-simulation contract without ever touching a native binary, the file system, or an FMU ZIP. Every integration test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FmuBridgeIntegrationTest</w:t>
      </w:r>
      <w:r>
        <w:rPr>
          <w:rFonts w:ascii="Arial" w:cs="Arial" w:eastAsia="Arial" w:hAnsi="Arial"/>
          <w:sz w:val="22"/>
          <w:szCs w:val="22"/>
        </w:rPr>
        <w:t xml:space="preserve"> runs against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real FMUs: a JNA-based FMI adapter you supply,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javafmi</w:t>
      </w:r>
      <w:r>
        <w:rPr>
          <w:rFonts w:ascii="Arial" w:cs="Arial" w:eastAsia="Arial" w:hAnsi="Arial"/>
          <w:sz w:val="22"/>
          <w:szCs w:val="22"/>
        </w:rPr>
        <w:t xml:space="preserve"> if available in your registry. The bridge core compiles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without</w:t>
      </w:r>
      <w:r>
        <w:rPr>
          <w:rFonts w:ascii="Arial" w:cs="Arial" w:eastAsia="Arial" w:hAnsi="Arial"/>
          <w:sz w:val="22"/>
          <w:szCs w:val="22"/>
        </w:rPr>
        <w:t xml:space="preserve"> any of those — all FMI calls go through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FmuDriver</w:t>
      </w:r>
      <w:r>
        <w:rPr>
          <w:rFonts w:ascii="Arial" w:cs="Arial" w:eastAsia="Arial" w:hAnsi="Arial"/>
          <w:sz w:val="22"/>
          <w:szCs w:val="22"/>
        </w:rPr>
        <w:t xml:space="preserve"> seam.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Adding Jneopallium to your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FMI bridge ships in the same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 artifact as the rest of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 real FMU adapter, add JNA in your test or runtime classpath: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&lt;groupId&gt;net.java.dev.jna&lt;/groupId&gt;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&lt;artifactId&gt;jna&lt;/artifactId&gt;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&lt;version&gt;5.14.0&lt;/version&gt;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&lt;scope&gt;test&lt;/scope&gt;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javafmi</w:t>
      </w:r>
      <w:r>
        <w:rPr>
          <w:rFonts w:ascii="Arial" w:cs="Arial" w:eastAsia="Arial" w:hAnsi="Arial"/>
          <w:sz w:val="22"/>
          <w:szCs w:val="22"/>
        </w:rPr>
        <w:t xml:space="preserve"> is an option too, but its release cadence is inconsistent — verify before merging.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introduces ten boundary classes under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worker.bridge.fmi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┌──────────────────────────────────┐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│ FmuClientService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│  • owns the FMU lifecycle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│  • realCache / boolCache / int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│  • pending writes (buffered to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│    next doStep)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│  • clock: REAL_TIME or AFAP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└──────┬───────────────────┬───────┘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│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┌──────────▼─┐         ┌───────▼─────────┐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FmuMeasure │         │ FmuEventInput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mentInput  │         │ (IInitInput →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(IInitInput│         │  AlarmSignal)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→ Measu-  │         │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rement-   │         │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Signal)   │         │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└────────────┘         └─────────────────┘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[Standard Jneopallium pipeline — your model under test]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FmuCommandOutputAggregator (wraps AbstractBridgeOutputAggregator)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│  inner.save() applies §2.2 algorithm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│  outer.save() calls svc.step() afterwards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FmuClientService.setReal() / .setBoolean()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FmuClientService.step() → driver.doStep(t, h)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FmuAuditOutput (JSONL)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Components: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FmiBridgeConfig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 record (immutable). Validates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tolerance &gt;= 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stepSize &gt; 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at construction.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FmiBridgeConfigLoader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 loader.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FmuDriver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Test-seam interface: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instantiate / setupExperiment / enterInit / exitInit / getReal / setReal / getBoolean / setBoolean / doStep / terminate / close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FmuModelDescription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Parses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modelDescription.xml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from the FMU ZIP. Surfaces variable names, value references, types, and the FMI version.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FmuVariableBinding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Resolved binding identity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bindingId, fmuVariable, signalTag, valueReference, failSafeValue, rampRate, clamps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 Implements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BridgeBinding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FmuSignalMapper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Pure functions. Real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MeasurementSignal(Quality.GOOD)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Boolean true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with configured severity.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Owns the FMU lifecycle, the latest-value cache, the pending-writes buffer, and the clock.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AutoCloseable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calls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terminate()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then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close()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on the driver.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FmuMeasurementInput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that emits one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MeasurementSignal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per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reads: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binding from the cache.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FmuEventInput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that polls Boolean event bindings; emits one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per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flag.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FmuCommandOutputAggregator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that wraps an inner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AbstractBridgeOutputAggregator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(decorator pattern). The inner aggregator applies the safety algorithm; the outer adds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svc.step()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after every tick.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JSONL append-only audit.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design choices worth highlighting.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decorator pattern</w:t>
      </w:r>
      <w:r>
        <w:rPr>
          <w:rFonts w:ascii="Arial" w:cs="Arial" w:eastAsia="Arial" w:hAnsi="Arial"/>
          <w:sz w:val="22"/>
          <w:szCs w:val="22"/>
        </w:rPr>
        <w:t xml:space="preserve"> on the aggregator. The universal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AbstractBridgeOutputAggregator.save()</w:t>
      </w:r>
      <w:r>
        <w:rPr>
          <w:rFonts w:ascii="Arial" w:cs="Arial" w:eastAsia="Arial" w:hAnsi="Arial"/>
          <w:sz w:val="22"/>
          <w:szCs w:val="22"/>
        </w:rPr>
        <w:t xml:space="preserve">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final</w:t>
      </w:r>
      <w:r>
        <w:rPr>
          <w:rFonts w:ascii="Arial" w:cs="Arial" w:eastAsia="Arial" w:hAnsi="Arial"/>
          <w:sz w:val="22"/>
          <w:szCs w:val="22"/>
        </w:rPr>
        <w:t xml:space="preserve"> — by contract, that algorithm cannot be subclassed mid-flow. But the FMI bridge needs to call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svc.step()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after</w:t>
      </w:r>
      <w:r>
        <w:rPr>
          <w:rFonts w:ascii="Arial" w:cs="Arial" w:eastAsia="Arial" w:hAnsi="Arial"/>
          <w:sz w:val="22"/>
          <w:szCs w:val="22"/>
        </w:rPr>
        <w:t xml:space="preserve"> every tick, including ticks where no results came in (otherwise simulation time freezes). So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FmuCommandOutputAggregator</w:t>
      </w:r>
      <w:r>
        <w:rPr>
          <w:rFonts w:ascii="Arial" w:cs="Arial" w:eastAsia="Arial" w:hAnsi="Arial"/>
          <w:sz w:val="22"/>
          <w:szCs w:val="22"/>
        </w:rPr>
        <w:t xml:space="preserve"> wraps an inner anonymous subclass that does the safety work, then itself implements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IOutputAggregator.save()</w:t>
      </w:r>
      <w:r>
        <w:rPr>
          <w:rFonts w:ascii="Arial" w:cs="Arial" w:eastAsia="Arial" w:hAnsi="Arial"/>
          <w:sz w:val="22"/>
          <w:szCs w:val="22"/>
        </w:rPr>
        <w:t xml:space="preserve"> to call the inner and then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step()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Writes are buffered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svc.setReal()</w:t>
      </w:r>
      <w:r>
        <w:rPr>
          <w:rFonts w:ascii="Arial" w:cs="Arial" w:eastAsia="Arial" w:hAnsi="Arial"/>
          <w:sz w:val="22"/>
          <w:szCs w:val="22"/>
        </w:rPr>
        <w:t xml:space="preserve"> accumulates pending writes into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HashMap</w:t>
      </w:r>
      <w:r>
        <w:rPr>
          <w:rFonts w:ascii="Arial" w:cs="Arial" w:eastAsia="Arial" w:hAnsi="Arial"/>
          <w:sz w:val="22"/>
          <w:szCs w:val="22"/>
        </w:rPr>
        <w:t xml:space="preserve">; the next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svc.step()</w:t>
      </w:r>
      <w:r>
        <w:rPr>
          <w:rFonts w:ascii="Arial" w:cs="Arial" w:eastAsia="Arial" w:hAnsi="Arial"/>
          <w:sz w:val="22"/>
          <w:szCs w:val="22"/>
        </w:rPr>
        <w:t xml:space="preserve"> flushes them all to the driver, then calls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doStep</w:t>
      </w:r>
      <w:r>
        <w:rPr>
          <w:rFonts w:ascii="Arial" w:cs="Arial" w:eastAsia="Arial" w:hAnsi="Arial"/>
          <w:sz w:val="22"/>
          <w:szCs w:val="22"/>
        </w:rPr>
        <w:t xml:space="preserve">, then refreshes the cache. This means a single tick can write to multiple FMU inputs atomically — the FMU sees the simultaneous input vector that the safety pipeline computed.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The FMU model description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FMU contains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modelDescription.xml</w:t>
      </w:r>
      <w:r>
        <w:rPr>
          <w:rFonts w:ascii="Arial" w:cs="Arial" w:eastAsia="Arial" w:hAnsi="Arial"/>
          <w:sz w:val="22"/>
          <w:szCs w:val="22"/>
        </w:rPr>
        <w:t xml:space="preserve"> at its root, defining the variables the simulator exposes. Before configuring the bridge, you must know: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 name</w:t>
      </w:r>
      <w:r>
        <w:rPr>
          <w:rFonts w:ascii="Arial" w:cs="Arial" w:eastAsia="Arial" w:hAnsi="Arial"/>
          <w:sz w:val="22"/>
          <w:szCs w:val="22"/>
        </w:rPr>
        <w:t xml:space="preserve"> (used to instantiate the FMU);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variable names</w:t>
      </w:r>
      <w:r>
        <w:rPr>
          <w:rFonts w:ascii="Arial" w:cs="Arial" w:eastAsia="Arial" w:hAnsi="Arial"/>
          <w:sz w:val="22"/>
          <w:szCs w:val="22"/>
        </w:rPr>
        <w:t xml:space="preserve"> for every input/output you intend to bind;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value references</w:t>
      </w:r>
      <w:r>
        <w:rPr>
          <w:rFonts w:ascii="Arial" w:cs="Arial" w:eastAsia="Arial" w:hAnsi="Arial"/>
          <w:sz w:val="22"/>
          <w:szCs w:val="22"/>
        </w:rPr>
        <w:t xml:space="preserve"> (integers that the FMI C API uses internally) — though the bridge resolves these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FmuModelDescription</w:t>
      </w:r>
      <w:r>
        <w:rPr>
          <w:rFonts w:ascii="Arial" w:cs="Arial" w:eastAsia="Arial" w:hAnsi="Arial"/>
          <w:sz w:val="22"/>
          <w:szCs w:val="22"/>
        </w:rPr>
        <w:t xml:space="preserve">, you don't have to type them into YAML;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FMI version</w:t>
      </w:r>
      <w:r>
        <w:rPr>
          <w:rFonts w:ascii="Arial" w:cs="Arial" w:eastAsia="Arial" w:hAnsi="Arial"/>
          <w:sz w:val="22"/>
          <w:szCs w:val="22"/>
        </w:rPr>
        <w:t xml:space="preserve"> — 2.0 (the dominant in-production version) or 3.0 (newer, fewer tools support it).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minimum useful subset of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modelDescription.xml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&lt;fmiModelDescription fmiVersion="2.0" modelName="TankTemperature"&gt;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&lt;CoSimulation modelIdentifier="TankTemperature" canHandleVariableCommunicationStepSize="true"/&gt;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&lt;ModelVariables&gt;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&lt;ScalarVariable name="tank.T" valueReference="1" causality="output" variability="continuous"&gt;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&lt;Real start="20.0" unit="degC"/&gt;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&lt;/ScalarVariable&gt;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&lt;ScalarVariable name="heater.Q" valueReference="2" causality="input" variability="continuous"&gt;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&lt;Real start="0.0" unit="W"/&gt;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&lt;/ScalarVariable&gt;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&lt;ScalarVariable name="alarm.over_temperature" valueReference="3" causality="output" variability="discrete"&gt;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&lt;Boolean start="false"/&gt;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&lt;/ScalarVariable&gt;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&lt;/ModelVariables&gt;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&lt;/fmiModelDescription&gt;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That schema defines a tank with one continuous output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tank.T</w:t>
      </w:r>
      <w:r>
        <w:rPr>
          <w:rFonts w:ascii="Arial" w:cs="Arial" w:eastAsia="Arial" w:hAnsi="Arial"/>
          <w:sz w:val="22"/>
          <w:szCs w:val="22"/>
        </w:rPr>
        <w:t xml:space="preserve">), one continuous input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heater.Q</w:t>
      </w:r>
      <w:r>
        <w:rPr>
          <w:rFonts w:ascii="Arial" w:cs="Arial" w:eastAsia="Arial" w:hAnsi="Arial"/>
          <w:sz w:val="22"/>
          <w:szCs w:val="22"/>
        </w:rPr>
        <w:t xml:space="preserve">), and one Boolean alarm output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alarm.over_temperature</w:t>
      </w:r>
      <w:r>
        <w:rPr>
          <w:rFonts w:ascii="Arial" w:cs="Arial" w:eastAsia="Arial" w:hAnsi="Arial"/>
          <w:sz w:val="22"/>
          <w:szCs w:val="22"/>
        </w:rPr>
        <w:t xml:space="preserve">). The bridge's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FmuModelDescription</w:t>
      </w:r>
      <w:r>
        <w:rPr>
          <w:rFonts w:ascii="Arial" w:cs="Arial" w:eastAsia="Arial" w:hAnsi="Arial"/>
          <w:sz w:val="22"/>
          <w:szCs w:val="22"/>
        </w:rPr>
        <w:t xml:space="preserve"> parser surfaces these as a map; you reference them in YAML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name</w:t>
      </w:r>
      <w:r>
        <w:rPr>
          <w:rFonts w:ascii="Arial" w:cs="Arial" w:eastAsia="Arial" w:hAnsi="Arial"/>
          <w:sz w:val="22"/>
          <w:szCs w:val="22"/>
        </w:rPr>
        <w:t xml:space="preserve">, not by value reference.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Configuration is YAML, loaded once at startup through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FmiBridgeConfigLoader.load(Path)</w:t>
      </w:r>
      <w:r>
        <w:rPr>
          <w:rFonts w:ascii="Arial" w:cs="Arial" w:eastAsia="Arial" w:hAnsi="Arial"/>
          <w:sz w:val="22"/>
          <w:szCs w:val="22"/>
        </w:rPr>
        <w:t xml:space="preserve">. Hot-reload is not supported. The loader sets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7.1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configuration has seven top-level sections.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</w:t>
      </w:r>
      <w:r>
        <w:rPr>
          <w:rFonts w:ascii="Arial" w:cs="Arial" w:eastAsia="Arial" w:hAnsi="Arial"/>
          <w:sz w:val="22"/>
          <w:szCs w:val="22"/>
        </w:rPr>
        <w:t xml:space="preserve"> — FMU file path, logging flag, tolerance.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clock</w:t>
      </w:r>
      <w:r>
        <w:rPr>
          <w:rFonts w:ascii="Arial" w:cs="Arial" w:eastAsia="Arial" w:hAnsi="Arial"/>
          <w:sz w:val="22"/>
          <w:szCs w:val="22"/>
        </w:rPr>
        <w:t xml:space="preserve"> — clock mode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REAL_TIME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AS_FAST_AS_POSSIBLE</w:t>
      </w:r>
      <w:r>
        <w:rPr>
          <w:rFonts w:ascii="Arial" w:cs="Arial" w:eastAsia="Arial" w:hAnsi="Arial"/>
          <w:sz w:val="22"/>
          <w:szCs w:val="22"/>
        </w:rPr>
        <w:t xml:space="preserve">), start time, step size in 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list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fmuVariable → MeasurementSignal</w:t>
      </w:r>
      <w:r>
        <w:rPr>
          <w:rFonts w:ascii="Arial" w:cs="Arial" w:eastAsia="Arial" w:hAnsi="Arial"/>
          <w:sz w:val="22"/>
          <w:szCs w:val="22"/>
        </w:rPr>
        <w:t xml:space="preserve"> bindings.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— list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 → fmuVariable</w:t>
      </w:r>
      <w:r>
        <w:rPr>
          <w:rFonts w:ascii="Arial" w:cs="Arial" w:eastAsia="Arial" w:hAnsi="Arial"/>
          <w:sz w:val="22"/>
          <w:szCs w:val="22"/>
        </w:rPr>
        <w:t xml:space="preserve"> write bindings with the full safety ladder (clamp, ramp, fail-safe).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</w:t>
      </w:r>
      <w:r>
        <w:rPr>
          <w:rFonts w:ascii="Arial" w:cs="Arial" w:eastAsia="Arial" w:hAnsi="Arial"/>
          <w:sz w:val="22"/>
          <w:szCs w:val="22"/>
        </w:rPr>
        <w:t xml:space="preserve"> — list of Boolean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fmuVariable → AlarmSignal</w:t>
      </w:r>
      <w:r>
        <w:rPr>
          <w:rFonts w:ascii="Arial" w:cs="Arial" w:eastAsia="Arial" w:hAnsi="Arial"/>
          <w:sz w:val="22"/>
          <w:szCs w:val="22"/>
        </w:rPr>
        <w:t xml:space="preserve"> bindings.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local JSONL audit file path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writeRejectedToAudit</w:t>
      </w:r>
      <w:r>
        <w:rPr>
          <w:rFonts w:ascii="Arial" w:cs="Arial" w:eastAsia="Arial" w:hAnsi="Arial"/>
          <w:sz w:val="22"/>
          <w:szCs w:val="22"/>
        </w:rPr>
        <w:t xml:space="preserve"> toggle.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per-binding-id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7.2 Minimal example — closed-loop tank temperature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smallest useful configuration for CI. One FMU input, one output, no events, AS_FAST_AS_POSSIBLE clock. Suitable as a closed-loop integration test.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fmu: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path: "./testdata/tank_temperature.fmu"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loggingOn: false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toleranceDefined: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tolerance: 1.0e-6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clock: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mode: AS_FAST_AS_POSSIBLE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startTime: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stepSize: 0.25                  # seconds per simulated tick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"TANK-TEMP"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fmuVariable: "tank.T"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"PLANT.TANK01.TEMP"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"HEATER-Q"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fmuVariable: "heater.Q"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"PLANT.HEATER01.SP"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failSafeValue: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50000.0       # Watts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"./out/fmu-audit.jsonl"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writeRejectedToAudit: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TANK-TEMP: AUTONOMOUS    # safe — the "field" is a simulator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7.3 Production-like example — REAL_TIME demo with interlock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configuration shaped like an HIL demonstration: real-time clock, both continuous and Boolean outputs (output for telemetry, alarm for the interlock), one writable heater input. Useful for hands-on demos where an operator can interact with a running closed-loop system.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fmu: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path: "/opt/jneopallium/fmus/tank_temperature.fmu"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loggingOn: false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toleranceDefined: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tolerance: 1.0e-6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clock: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mode: REAL_TIME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startTime: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stepSize: 0.25                  # 250 ms per tick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"TANK-TEMP"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fmuVariable: "tank.T"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"PLANT.TANK01.TEMP"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"HEATER-Q"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fmuVariable: "heater.Q"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"PLANT.HEATER01.SP"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failSafeValue: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rampRateMaxPerSec: 5000.0     # 5 kW per second max ramp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50000.0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"OVERTEMP"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fmuVariable: "alarm.over_temperature"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"PLANT.TANK01.OVERTEMP"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severity: URGENT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"/var/log/jneopallium/fmu-audit.jsonl"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writeRejectedToAudit: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TANK-TEMP: AUTONOMOUS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HEATER-Q: AUTONOMOUS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7.4 Field reference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fmu.path</w:t>
      </w:r>
      <w:r>
        <w:rPr>
          <w:rFonts w:ascii="Arial" w:cs="Arial" w:eastAsia="Arial" w:hAnsi="Arial"/>
          <w:sz w:val="22"/>
          <w:szCs w:val="22"/>
        </w:rPr>
        <w:t xml:space="preserve"> is the file-system path to the FMU ZIP. The bridge does not download FMUs over HTTP; if you need that, the bootstrap can fetch first.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fmu.tolerance</w:t>
      </w:r>
      <w:r>
        <w:rPr>
          <w:rFonts w:ascii="Arial" w:cs="Arial" w:eastAsia="Arial" w:hAnsi="Arial"/>
          <w:sz w:val="22"/>
          <w:szCs w:val="22"/>
        </w:rPr>
        <w:t xml:space="preserve"> is the integrator tolerance the FMU should use,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toleranceDefined: true</w:t>
      </w:r>
      <w:r>
        <w:rPr>
          <w:rFonts w:ascii="Arial" w:cs="Arial" w:eastAsia="Arial" w:hAnsi="Arial"/>
          <w:sz w:val="22"/>
          <w:szCs w:val="22"/>
        </w:rPr>
        <w:t xml:space="preserve">. Default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toleranceDefined: false</w:t>
      </w:r>
      <w:r>
        <w:rPr>
          <w:rFonts w:ascii="Arial" w:cs="Arial" w:eastAsia="Arial" w:hAnsi="Arial"/>
          <w:sz w:val="22"/>
          <w:szCs w:val="22"/>
        </w:rPr>
        <w:t xml:space="preserve"> lets the FMU use its internal default. For most engineering FMUs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1.0e-6</w:t>
      </w:r>
      <w:r>
        <w:rPr>
          <w:rFonts w:ascii="Arial" w:cs="Arial" w:eastAsia="Arial" w:hAnsi="Arial"/>
          <w:sz w:val="22"/>
          <w:szCs w:val="22"/>
        </w:rPr>
        <w:t xml:space="preserve"> is a good starting point — tight enough to be reproducible across runs, loose enough that the simulator doesn't grind.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clock.mode</w:t>
      </w:r>
      <w:r>
        <w:rPr>
          <w:rFonts w:ascii="Arial" w:cs="Arial" w:eastAsia="Arial" w:hAnsi="Arial"/>
          <w:sz w:val="22"/>
          <w:szCs w:val="22"/>
        </w:rPr>
        <w:t xml:space="preserve">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REAL_TIME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AS_FAST_AS_POSSIBLE</w:t>
      </w:r>
      <w:r>
        <w:rPr>
          <w:rFonts w:ascii="Arial" w:cs="Arial" w:eastAsia="Arial" w:hAnsi="Arial"/>
          <w:sz w:val="22"/>
          <w:szCs w:val="22"/>
        </w:rPr>
        <w:t xml:space="preserve">. The choice is critical and the same model will report wildly different stability properties under the two clocks.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 tests should use `AS_FAST_AS_POSSIBLE`</w:t>
      </w:r>
      <w:r>
        <w:rPr>
          <w:rFonts w:ascii="Arial" w:cs="Arial" w:eastAsia="Arial" w:hAnsi="Arial"/>
          <w:sz w:val="22"/>
          <w:szCs w:val="22"/>
        </w:rPr>
        <w:t xml:space="preserve"> — deterministic, reproducible byte-identical across runs (per acceptance scenario S12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03-FMI-FMU.md</w:t>
      </w:r>
      <w:r>
        <w:rPr>
          <w:rFonts w:ascii="Arial" w:cs="Arial" w:eastAsia="Arial" w:hAnsi="Arial"/>
          <w:sz w:val="22"/>
          <w:szCs w:val="22"/>
        </w:rPr>
        <w:t xml:space="preserve">). HIL demos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REAL_TIME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clock.startTime</w:t>
      </w:r>
      <w:r>
        <w:rPr>
          <w:rFonts w:ascii="Arial" w:cs="Arial" w:eastAsia="Arial" w:hAnsi="Arial"/>
          <w:sz w:val="22"/>
          <w:szCs w:val="22"/>
        </w:rPr>
        <w:t xml:space="preserve"> is the simulation's initial time in seconds. Almost always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0.0</w:t>
      </w:r>
      <w:r>
        <w:rPr>
          <w:rFonts w:ascii="Arial" w:cs="Arial" w:eastAsia="Arial" w:hAnsi="Arial"/>
          <w:sz w:val="22"/>
          <w:szCs w:val="22"/>
        </w:rPr>
        <w:t xml:space="preserve">. Non-zero is useful for replaying a scenario from a checkpoint.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clock.stepSize</w:t>
      </w:r>
      <w:r>
        <w:rPr>
          <w:rFonts w:ascii="Arial" w:cs="Arial" w:eastAsia="Arial" w:hAnsi="Arial"/>
          <w:sz w:val="22"/>
          <w:szCs w:val="22"/>
        </w:rPr>
        <w:t xml:space="preserve"> is the seconds the simulation advances on every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doStep</w:t>
      </w:r>
      <w:r>
        <w:rPr>
          <w:rFonts w:ascii="Arial" w:cs="Arial" w:eastAsia="Arial" w:hAnsi="Arial"/>
          <w:sz w:val="22"/>
          <w:szCs w:val="22"/>
        </w:rPr>
        <w:t xml:space="preserve">. The worker's tick rate must match: if the worker ticks at 4 Hz, 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stepSize: 0.25</w:t>
      </w:r>
      <w:r>
        <w:rPr>
          <w:rFonts w:ascii="Arial" w:cs="Arial" w:eastAsia="Arial" w:hAnsi="Arial"/>
          <w:sz w:val="22"/>
          <w:szCs w:val="22"/>
        </w:rPr>
        <w:t xml:space="preserve">.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stepSize</w:t>
      </w:r>
      <w:r>
        <w:rPr>
          <w:rFonts w:ascii="Arial" w:cs="Arial" w:eastAsia="Arial" w:hAnsi="Arial"/>
          <w:sz w:val="22"/>
          <w:szCs w:val="22"/>
        </w:rPr>
        <w:t xml:space="preserve"> smaller than the worker tick produces an under-stepped simulation (the FMU drifts); larger produces an over-stepped one (the controller's view of the world lags).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reads[].fmuVariable</w:t>
      </w:r>
      <w:r>
        <w:rPr>
          <w:rFonts w:ascii="Arial" w:cs="Arial" w:eastAsia="Arial" w:hAnsi="Arial"/>
          <w:sz w:val="22"/>
          <w:szCs w:val="22"/>
        </w:rPr>
        <w:t xml:space="preserve"> is the FMU variable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name</w:t>
      </w:r>
      <w:r>
        <w:rPr>
          <w:rFonts w:ascii="Arial" w:cs="Arial" w:eastAsia="Arial" w:hAnsi="Arial"/>
          <w:sz w:val="22"/>
          <w:szCs w:val="22"/>
        </w:rPr>
        <w:t xml:space="preserve"> as declared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modelDescription.xml</w:t>
      </w:r>
      <w:r>
        <w:rPr>
          <w:rFonts w:ascii="Arial" w:cs="Arial" w:eastAsia="Arial" w:hAnsi="Arial"/>
          <w:sz w:val="22"/>
          <w:szCs w:val="22"/>
        </w:rPr>
        <w:t xml:space="preserve">. The bridge resolves the value reference at startup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FmuModelDescription.resolve(name)</w:t>
      </w:r>
      <w:r>
        <w:rPr>
          <w:rFonts w:ascii="Arial" w:cs="Arial" w:eastAsia="Arial" w:hAnsi="Arial"/>
          <w:sz w:val="22"/>
          <w:szCs w:val="22"/>
        </w:rPr>
        <w:t xml:space="preserve">; a typo'd name fails fast.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writes[].failSafeValue</w:t>
      </w:r>
      <w:r>
        <w:rPr>
          <w:rFonts w:ascii="Arial" w:cs="Arial" w:eastAsia="Arial" w:hAnsi="Arial"/>
          <w:sz w:val="22"/>
          <w:szCs w:val="22"/>
        </w:rPr>
        <w:t xml:space="preserve"> is what the aggregator writes when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 for the same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loopId</w:t>
      </w:r>
      <w:r>
        <w:rPr>
          <w:rFonts w:ascii="Arial" w:cs="Arial" w:eastAsia="Arial" w:hAnsi="Arial"/>
          <w:sz w:val="22"/>
          <w:szCs w:val="22"/>
        </w:rPr>
        <w:t xml:space="preserve"> trips. For a heater,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0.0</w:t>
      </w:r>
      <w:r>
        <w:rPr>
          <w:rFonts w:ascii="Arial" w:cs="Arial" w:eastAsia="Arial" w:hAnsi="Arial"/>
          <w:sz w:val="22"/>
          <w:szCs w:val="22"/>
        </w:rPr>
        <w:t xml:space="preserve"> Watts. For a flow valve on a circulating heat exchanger, this might be a trickle flow that keeps the heat exchanger from boiling — not zero. The plant engineer owns this number even when the plant is simulated.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writes[].rampRateMaxPerSec</w:t>
      </w:r>
      <w:r>
        <w:rPr>
          <w:rFonts w:ascii="Arial" w:cs="Arial" w:eastAsia="Arial" w:hAnsi="Arial"/>
          <w:sz w:val="22"/>
          <w:szCs w:val="22"/>
        </w:rPr>
        <w:t xml:space="preserve"> is the maximum change per second the aggregator permits. A larger requested step is rate-limited and audited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reason=RATE_LIMITED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 disables rate-limiting.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writes[].minClampValue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maxClampValue</w:t>
      </w:r>
      <w:r>
        <w:rPr>
          <w:rFonts w:ascii="Arial" w:cs="Arial" w:eastAsia="Arial" w:hAnsi="Arial"/>
          <w:sz w:val="22"/>
          <w:szCs w:val="22"/>
        </w:rPr>
        <w:t xml:space="preserve"> are hard clamps. Values outside the range are moved to the nearest bound and audited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reason=CLAMPED_LOW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reason=CLAMPED_HIGH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events[].severity</w:t>
      </w:r>
      <w:r>
        <w:rPr>
          <w:rFonts w:ascii="Arial" w:cs="Arial" w:eastAsia="Arial" w:hAnsi="Arial"/>
          <w:sz w:val="22"/>
          <w:szCs w:val="22"/>
        </w:rPr>
        <w:t xml:space="preserve"> is one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JOURNAL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URGENT</w:t>
      </w:r>
      <w:r>
        <w:rPr>
          <w:rFonts w:ascii="Arial" w:cs="Arial" w:eastAsia="Arial" w:hAnsi="Arial"/>
          <w:sz w:val="22"/>
          <w:szCs w:val="22"/>
        </w:rPr>
        <w:t xml:space="preserve">. Default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.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's priority is set from this; a downstream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IndustrialAlarmNeuron</w:t>
      </w:r>
      <w:r>
        <w:rPr>
          <w:rFonts w:ascii="Arial" w:cs="Arial" w:eastAsia="Arial" w:hAnsi="Arial"/>
          <w:sz w:val="22"/>
          <w:szCs w:val="22"/>
        </w:rPr>
        <w:t xml:space="preserve"> can route on it.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keys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s. The legal values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 The FMI bridge does not impose a structural ceiling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is allowed by default because the "field" is a simulator.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for tests that should observe but not act.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Wiring the Java side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does not ship a main class. A minimal driver looks like this: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com.example.plant;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com.rakovpublic.jneuropallium.worker.bridge.fmi.FmiBridgeConfig;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com.rakovpublic.jneuropallium.worker.bridge.fmi.FmiBridgeConfigLoader;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com.rakovpublic.jneuropallium.worker.bridge.fmi.FmuAuditOutput;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com.rakovpublic.jneuropallium.worker.bridge.fmi.FmuClientService;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com.rakovpublic.jneuropallium.worker.bridge.fmi.FmuCommandOutputAggregator;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com.rakovpublic.jneuropallium.worker.bridge.fmi.FmuDriver;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com.rakovpublic.jneuropallium.worker.bridge.fmi.FmuEventInput;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com.rakovpublic.jneuropallium.worker.bridge.fmi.FmuMeasurementInput;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com.rakovpublic.jneuropallium.worker.bridge.fmi.FmuModelDescription;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FmuBootstrap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Load YAML.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FmiBridgeConfig cfg = FmiBridgeConfigLoader.load(Path.of("fmu-bridge.yml"));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Parse the FMU's modelDescription.xml.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FmuModelDescription desc = FmuModelDescription.parse(Path.of(cfg.fmu().path()));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3. Construct the driver. In production this is your JNA adapter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over the FMI C API. For tests / demos the repo ships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StubFmuDriver in src/test/java.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FmuDriver driver = new YourFmuDriver(Path.of(cfg.fmu().path()), desc);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4. Open the audit sink.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FmuAuditOutput(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5. Construct the client service. Initialize runs the FMI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init sequence and does the first read from every variable.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(FmuClientService svc = new FmuClientService(driver, desc, cfg))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svc.initialize();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6. Build inputs and aggregator.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FmuMeasurementInput measIn = new FmuMeasurementInput(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"fmu-meas", svc, cfg.reads());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FmuEventInput eventIn = new FmuEventInput(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"fmu-events", svc, cfg.events());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try (FmuCommandOutputAggregator agg 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new FmuCommandOutputAggregator(svc, cfg, audit))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7. Register with worker.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worker.registerInput(measIn);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worker.registerInput(eventIn);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worker.registerOutputAggregator(agg);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implementation notes worth highlighting.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`svc.initialize()`</w:t>
      </w:r>
      <w:r>
        <w:rPr>
          <w:rFonts w:ascii="Arial" w:cs="Arial" w:eastAsia="Arial" w:hAnsi="Arial"/>
          <w:sz w:val="22"/>
          <w:szCs w:val="22"/>
        </w:rPr>
        <w:t xml:space="preserve"> runs the FMI init sequence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instantiate → setupExperiment → enterInitializationMode → exitInitializationMode</w:t>
      </w:r>
      <w:r>
        <w:rPr>
          <w:rFonts w:ascii="Arial" w:cs="Arial" w:eastAsia="Arial" w:hAnsi="Arial"/>
          <w:sz w:val="22"/>
          <w:szCs w:val="22"/>
        </w:rPr>
        <w:t xml:space="preserve">) and does a first read from every configured variable. After that, the cache is populated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measIn.readSignals()</w:t>
      </w:r>
      <w:r>
        <w:rPr>
          <w:rFonts w:ascii="Arial" w:cs="Arial" w:eastAsia="Arial" w:hAnsi="Arial"/>
          <w:sz w:val="22"/>
          <w:szCs w:val="22"/>
        </w:rPr>
        <w:t xml:space="preserve"> returns useful signals on the very first tick.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aggregator is `AutoCloseable`</w:t>
      </w:r>
      <w:r>
        <w:rPr>
          <w:rFonts w:ascii="Arial" w:cs="Arial" w:eastAsia="Arial" w:hAnsi="Arial"/>
          <w:sz w:val="22"/>
          <w:szCs w:val="22"/>
        </w:rPr>
        <w:t xml:space="preserve"> even though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FmuCommandOutputAggregator.close()</w:t>
      </w:r>
      <w:r>
        <w:rPr>
          <w:rFonts w:ascii="Arial" w:cs="Arial" w:eastAsia="Arial" w:hAnsi="Arial"/>
          <w:sz w:val="22"/>
          <w:szCs w:val="22"/>
        </w:rPr>
        <w:t xml:space="preserve"> is a no-op — the contract is uniform across all bridges.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try</w:t>
      </w:r>
      <w:r>
        <w:rPr>
          <w:rFonts w:ascii="Arial" w:cs="Arial" w:eastAsia="Arial" w:hAnsi="Arial"/>
          <w:sz w:val="22"/>
          <w:szCs w:val="22"/>
        </w:rPr>
        <w:t xml:space="preserve"> block ensures the FMU is terminated cleanly when the worker exits.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Order matters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svc.close()</w:t>
      </w:r>
      <w:r>
        <w:rPr>
          <w:rFonts w:ascii="Arial" w:cs="Arial" w:eastAsia="Arial" w:hAnsi="Arial"/>
          <w:sz w:val="22"/>
          <w:szCs w:val="22"/>
        </w:rPr>
        <w:t xml:space="preserve"> is what calls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driver.terminate()</w:t>
      </w:r>
      <w:r>
        <w:rPr>
          <w:rFonts w:ascii="Arial" w:cs="Arial" w:eastAsia="Arial" w:hAnsi="Arial"/>
          <w:sz w:val="22"/>
          <w:szCs w:val="22"/>
        </w:rPr>
        <w:t xml:space="preserve"> then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driver.close()</w:t>
      </w:r>
      <w:r>
        <w:rPr>
          <w:rFonts w:ascii="Arial" w:cs="Arial" w:eastAsia="Arial" w:hAnsi="Arial"/>
          <w:sz w:val="22"/>
          <w:szCs w:val="22"/>
        </w:rPr>
        <w:t xml:space="preserve">. Failure to call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svc.close()</w:t>
      </w:r>
      <w:r>
        <w:rPr>
          <w:rFonts w:ascii="Arial" w:cs="Arial" w:eastAsia="Arial" w:hAnsi="Arial"/>
          <w:sz w:val="22"/>
          <w:szCs w:val="22"/>
        </w:rPr>
        <w:t xml:space="preserve"> leaks the FMU instance, and on some FMI implementations leaves a lock file in the FMU extraction directory.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Modeling guidance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Choosing what to bind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 closed-loop CI test you typically want: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read binding per controlled process variable.</w:t>
      </w:r>
      <w:r>
        <w:rPr>
          <w:rFonts w:ascii="Arial" w:cs="Arial" w:eastAsia="Arial" w:hAnsi="Arial"/>
          <w:sz w:val="22"/>
          <w:szCs w:val="22"/>
        </w:rPr>
        <w:t xml:space="preserve"> That's the input to the controller neuron.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write binding per manipulated variable.</w:t>
      </w:r>
      <w:r>
        <w:rPr>
          <w:rFonts w:ascii="Arial" w:cs="Arial" w:eastAsia="Arial" w:hAnsi="Arial"/>
          <w:sz w:val="22"/>
          <w:szCs w:val="22"/>
        </w:rPr>
        <w:t xml:space="preserve"> That's the output from the controller neuron.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or two event bindings for safety conditions.</w:t>
      </w:r>
      <w:r>
        <w:rPr>
          <w:rFonts w:ascii="Arial" w:cs="Arial" w:eastAsia="Arial" w:hAnsi="Arial"/>
          <w:sz w:val="22"/>
          <w:szCs w:val="22"/>
        </w:rPr>
        <w:t xml:space="preserve"> Over-temperature, over-pressure, sensor-fail flags. These drive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InterlockNeuron</w:t>
      </w:r>
      <w:r>
        <w:rPr>
          <w:rFonts w:ascii="Arial" w:cs="Arial" w:eastAsia="Arial" w:hAnsi="Arial"/>
          <w:sz w:val="22"/>
          <w:szCs w:val="22"/>
        </w:rPr>
        <w:t xml:space="preserve">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Resist the urge to bind every variable the FMU exposes. The test is more readable when the binding list matches the conceptual control structure of the model.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Designing the FMU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have control over the FMU itself (compiling it from Modelica or Simulink), three guidelines: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Expose plant outputs the controller would actually see</w:t>
      </w:r>
      <w:r>
        <w:rPr>
          <w:rFonts w:ascii="Arial" w:cs="Arial" w:eastAsia="Arial" w:hAnsi="Arial"/>
          <w:sz w:val="22"/>
          <w:szCs w:val="22"/>
        </w:rPr>
        <w:t xml:space="preserve">, not internal state. The point of FMI is to test the controller as the controller sees the world. If the real plant has a thermocouple at the tank wall, the FMU should output a thermocouple model — including any lag or noise you can simulate — not the ideal bulk temperature.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Expose alarm flags as Boolean outputs</w:t>
      </w:r>
      <w:r>
        <w:rPr>
          <w:rFonts w:ascii="Arial" w:cs="Arial" w:eastAsia="Arial" w:hAnsi="Arial"/>
          <w:sz w:val="22"/>
          <w:szCs w:val="22"/>
        </w:rPr>
        <w:t xml:space="preserve">, not as integer codes or floats above a threshold.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FmuEventInput</w:t>
      </w:r>
      <w:r>
        <w:rPr>
          <w:rFonts w:ascii="Arial" w:cs="Arial" w:eastAsia="Arial" w:hAnsi="Arial"/>
          <w:sz w:val="22"/>
          <w:szCs w:val="22"/>
        </w:rPr>
        <w:t xml:space="preserve"> is built for Boolean events; floats-with-thresholds belong in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plus a downstream comparison neuron.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 careful about discrete events.</w:t>
      </w:r>
      <w:r>
        <w:rPr>
          <w:rFonts w:ascii="Arial" w:cs="Arial" w:eastAsia="Arial" w:hAnsi="Arial"/>
          <w:sz w:val="22"/>
          <w:szCs w:val="22"/>
        </w:rPr>
        <w:t xml:space="preserve"> FMI co-simulation has limited support for events; if your model produces high-frequency events (chattering relays, fast state machines) the FMU may report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FmiStatus.DISCARD</w:t>
      </w:r>
      <w:r>
        <w:rPr>
          <w:rFonts w:ascii="Arial" w:cs="Arial" w:eastAsia="Arial" w:hAnsi="Arial"/>
          <w:sz w:val="22"/>
          <w:szCs w:val="22"/>
        </w:rPr>
        <w:t xml:space="preserve"> and require a smaller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stepSize</w:t>
      </w:r>
      <w:r>
        <w:rPr>
          <w:rFonts w:ascii="Arial" w:cs="Arial" w:eastAsia="Arial" w:hAnsi="Arial"/>
          <w:sz w:val="22"/>
          <w:szCs w:val="22"/>
        </w:rPr>
        <w:t xml:space="preserve">. The bridge surfaces non-OK statuses; tests should assert that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DISCARD</w:t>
      </w:r>
      <w:r>
        <w:rPr>
          <w:rFonts w:ascii="Arial" w:cs="Arial" w:eastAsia="Arial" w:hAnsi="Arial"/>
          <w:sz w:val="22"/>
          <w:szCs w:val="22"/>
        </w:rPr>
        <w:t xml:space="preserve"> occurs.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Adding a new bound variable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three-step procedure: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add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reads: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> entry with a unique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, the exact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fmuVariable</w:t>
      </w:r>
      <w:r>
        <w:rPr>
          <w:rFonts w:ascii="Arial" w:cs="Arial" w:eastAsia="Arial" w:hAnsi="Arial"/>
          <w:sz w:val="22"/>
          <w:szCs w:val="22"/>
        </w:rPr>
        <w:t xml:space="preserve"> name from the model description, a stable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, and (for writes) the safety ladder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 neurons:</w:t>
      </w:r>
      <w:r>
        <w:rPr>
          <w:rFonts w:ascii="Arial" w:cs="Arial" w:eastAsia="Arial" w:hAnsi="Arial"/>
          <w:sz w:val="22"/>
          <w:szCs w:val="22"/>
        </w:rPr>
        <w:t xml:space="preserve"> add or update neurons that consume the new signal tag.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Restart.</w:t>
      </w:r>
      <w:r>
        <w:rPr>
          <w:rFonts w:ascii="Arial" w:cs="Arial" w:eastAsia="Arial" w:hAnsi="Arial"/>
          <w:sz w:val="22"/>
          <w:szCs w:val="22"/>
        </w:rPr>
        <w:t xml:space="preserve"> The FMU init sequence runs on every start; the new binding is resolved against the model description.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Writing a closed-loop CI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pattern. A minimal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@Test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YAML pointing at a committed test FMU.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Construct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StubFmuDriver</w:t>
      </w:r>
      <w:r>
        <w:rPr>
          <w:rFonts w:ascii="Arial" w:cs="Arial" w:eastAsia="Arial" w:hAnsi="Arial"/>
          <w:sz w:val="22"/>
          <w:szCs w:val="22"/>
        </w:rPr>
        <w:t xml:space="preserve"> if your test is hermetic, or your real driver if it isn't.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the bridge + a small set of neurons under test (e.g.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PIDLoopNeuron</w:t>
      </w:r>
      <w:r>
        <w:rPr>
          <w:rFonts w:ascii="Arial" w:cs="Arial" w:eastAsia="Arial" w:hAnsi="Arial"/>
          <w:sz w:val="22"/>
          <w:szCs w:val="22"/>
        </w:rPr>
        <w:t xml:space="preserve"> for the heater).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Tick the worker N times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clock.mode: AS_FAST_AS_POSSIBLE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the audit JSONL and assert: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</w:t>
      </w:r>
      <w:r>
        <w:rPr>
          <w:rFonts w:ascii="Arial" w:cs="Arial" w:eastAsia="Arial" w:hAnsi="Arial"/>
          <w:sz w:val="22"/>
          <w:szCs w:val="22"/>
        </w:rPr>
        <w:t xml:space="preserve"> records.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verdict=INTERLOCK_TRIP</w:t>
      </w:r>
      <w:r>
        <w:rPr>
          <w:rFonts w:ascii="Arial" w:cs="Arial" w:eastAsia="Arial" w:hAnsi="Arial"/>
          <w:sz w:val="22"/>
          <w:szCs w:val="22"/>
        </w:rPr>
        <w:t xml:space="preserve"> unless the test specifically simulates 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last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tank.T</w:t>
      </w:r>
      <w:r>
        <w:rPr>
          <w:rFonts w:ascii="Arial" w:cs="Arial" w:eastAsia="Arial" w:hAnsi="Arial"/>
          <w:sz w:val="22"/>
          <w:szCs w:val="22"/>
        </w:rPr>
        <w:t xml:space="preserve"> value is within tolerance of the setpoint.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Optionally, repeat with the same seed and assert byte-identical audit output (S12 — deterministic replay).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bundled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FmuBridgeIntegrationTest</w:t>
      </w:r>
      <w:r>
        <w:rPr>
          <w:rFonts w:ascii="Arial" w:cs="Arial" w:eastAsia="Arial" w:hAnsi="Arial"/>
          <w:sz w:val="22"/>
          <w:szCs w:val="22"/>
        </w:rPr>
        <w:t xml:space="preserve"> is the reference implementation; consult it for the assertion patterns.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Clock modes — when to use which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most consequential configuration choice for a new FMI deployment.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AS_FAST_AS_POSSIBLE</w:t>
      </w:r>
      <w:r>
        <w:rPr>
          <w:rFonts w:ascii="Arial" w:cs="Arial" w:eastAsia="Arial" w:hAnsi="Arial"/>
          <w:sz w:val="22"/>
          <w:szCs w:val="22"/>
        </w:rPr>
        <w:t xml:space="preserve"> (default):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svc.step()</w:t>
      </w:r>
      <w:r>
        <w:rPr>
          <w:rFonts w:ascii="Arial" w:cs="Arial" w:eastAsia="Arial" w:hAnsi="Arial"/>
          <w:sz w:val="22"/>
          <w:szCs w:val="22"/>
        </w:rPr>
        <w:t xml:space="preserve"> calls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driver.doStep()</w:t>
      </w:r>
      <w:r>
        <w:rPr>
          <w:rFonts w:ascii="Arial" w:cs="Arial" w:eastAsia="Arial" w:hAnsi="Arial"/>
          <w:sz w:val="22"/>
          <w:szCs w:val="22"/>
        </w:rPr>
        <w:t xml:space="preserve"> and returns immediately.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simulation advances as fast as the JVM can run.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CI-suitable: a 60-second simulated scenario completes in milliseconds.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Deterministic byte-identical across runs given the same seed.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this for every automated test.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REAL_TIME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svc.step()</w:t>
      </w:r>
      <w:r>
        <w:rPr>
          <w:rFonts w:ascii="Arial" w:cs="Arial" w:eastAsia="Arial" w:hAnsi="Arial"/>
          <w:sz w:val="22"/>
          <w:szCs w:val="22"/>
        </w:rPr>
        <w:t xml:space="preserve"> sleeps until the next scheduled wall-clock instant before returning.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simulation advances at the same rate as the wall clock.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HIL-suitable: an operator can interact with the system through an HMI or REPL.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Non-deterministic by nature (jitter, scheduling).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this for hands-on demos, not for tests.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CI suite that fails intermittently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REAL_TIME</w:t>
      </w:r>
      <w:r>
        <w:rPr>
          <w:rFonts w:ascii="Arial" w:cs="Arial" w:eastAsia="Arial" w:hAnsi="Arial"/>
          <w:sz w:val="22"/>
          <w:szCs w:val="22"/>
        </w:rPr>
        <w:t xml:space="preserve"> is reporting clock jitter, not a bug in the controller. Move it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AS_FAST_AS_POSSIBLE</w:t>
      </w:r>
      <w:r>
        <w:rPr>
          <w:rFonts w:ascii="Arial" w:cs="Arial" w:eastAsia="Arial" w:hAnsi="Arial"/>
          <w:sz w:val="22"/>
          <w:szCs w:val="22"/>
        </w:rPr>
        <w:t xml:space="preserve"> and the flake goes away.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The egress safety algorithm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worker calls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FmuCommandOutputAggregator.save()</w:t>
      </w:r>
      <w:r>
        <w:rPr>
          <w:rFonts w:ascii="Arial" w:cs="Arial" w:eastAsia="Arial" w:hAnsi="Arial"/>
          <w:sz w:val="22"/>
          <w:szCs w:val="22"/>
        </w:rPr>
        <w:t xml:space="preserve">, control flows like this: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outer aggregator delegates to the inner anonymous subclass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inner runs the universal §2.2 algorithm: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Partition results into interlocks, overrides, and commands.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every tripped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: resolve bindings whose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loopId</w:t>
      </w:r>
      <w:r>
        <w:rPr>
          <w:rFonts w:ascii="Arial" w:cs="Arial" w:eastAsia="Arial" w:hAnsi="Arial"/>
          <w:sz w:val="22"/>
          <w:szCs w:val="22"/>
        </w:rPr>
        <w:t xml:space="preserve"> matches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bindingsForInterlock()</w:t>
      </w:r>
      <w:r>
        <w:rPr>
          <w:rFonts w:ascii="Arial" w:cs="Arial" w:eastAsia="Arial" w:hAnsi="Arial"/>
          <w:sz w:val="22"/>
          <w:szCs w:val="22"/>
        </w:rPr>
        <w:t xml:space="preserve">; call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issueWrite()</w:t>
      </w:r>
      <w:r>
        <w:rPr>
          <w:rFonts w:ascii="Arial" w:cs="Arial" w:eastAsia="Arial" w:hAnsi="Arial"/>
          <w:sz w:val="22"/>
          <w:szCs w:val="22"/>
        </w:rPr>
        <w:t xml:space="preserve"> with the binding's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regardless of mode.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every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: refresh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OverrideRegistry</w:t>
      </w:r>
      <w:r>
        <w:rPr>
          <w:rFonts w:ascii="Arial" w:cs="Arial" w:eastAsia="Arial" w:hAnsi="Arial"/>
          <w:sz w:val="22"/>
          <w:szCs w:val="22"/>
        </w:rPr>
        <w:t xml:space="preserve"> for the tag with TTL.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every command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Resolve binding by tag. UNKNOWN_TAG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, no write.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Override active for tag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reason=OVERRIDE_HOLD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SHADOW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ADVISORY and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execute=false</w:t>
      </w:r>
      <w:r>
        <w:rPr>
          <w:rFonts w:ascii="Arial" w:cs="Arial" w:eastAsia="Arial" w:hAnsi="Arial"/>
          <w:sz w:val="22"/>
          <w:szCs w:val="22"/>
        </w:rPr>
        <w:t xml:space="preserve"> OR no operator confirmation)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reason=ADVISORY_HOLD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Clamp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[minClampValue, maxClampValue]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Rate-limit by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rampRateMaxPerSec * dt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Diff-suppress writes within ε of the last applied value within 5 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issueWrite(binding, value)</w:t>
      </w:r>
      <w:r>
        <w:rPr>
          <w:rFonts w:ascii="Arial" w:cs="Arial" w:eastAsia="Arial" w:hAnsi="Arial"/>
          <w:sz w:val="22"/>
          <w:szCs w:val="22"/>
        </w:rPr>
        <w:t xml:space="preserve"> which forwards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svc.setReal(binding.fmuVariable(), value)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</w:t>
      </w:r>
      <w:r>
        <w:rPr>
          <w:rFonts w:ascii="Arial" w:cs="Arial" w:eastAsia="Arial" w:hAnsi="Arial"/>
          <w:sz w:val="22"/>
          <w:szCs w:val="22"/>
        </w:rPr>
        <w:t xml:space="preserve"> (with modify reason if clamped/rate-limited)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 on driver exception.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the inner returns, the outer calls `svc.step(timestampMs)`.</w:t>
      </w:r>
      <w:r>
        <w:rPr>
          <w:rFonts w:ascii="Arial" w:cs="Arial" w:eastAsia="Arial" w:hAnsi="Arial"/>
          <w:sz w:val="22"/>
          <w:szCs w:val="22"/>
        </w:rPr>
        <w:t xml:space="preserve"> This flushes all buffered writes to the driver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driver.setReal(vref, value)</w:t>
      </w:r>
      <w:r>
        <w:rPr>
          <w:rFonts w:ascii="Arial" w:cs="Arial" w:eastAsia="Arial" w:hAnsi="Arial"/>
          <w:sz w:val="22"/>
          <w:szCs w:val="22"/>
        </w:rPr>
        <w:t xml:space="preserve"> for each), calls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driver.doStep(simTime, stepSize)</w:t>
      </w:r>
      <w:r>
        <w:rPr>
          <w:rFonts w:ascii="Arial" w:cs="Arial" w:eastAsia="Arial" w:hAnsi="Arial"/>
          <w:sz w:val="22"/>
          <w:szCs w:val="22"/>
        </w:rPr>
        <w:t xml:space="preserve">, then refreshes the cache by calling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driver.getReal(vref)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driver.getBoolean(vref)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driver.getInteger(vref)</w:t>
      </w:r>
      <w:r>
        <w:rPr>
          <w:rFonts w:ascii="Arial" w:cs="Arial" w:eastAsia="Arial" w:hAnsi="Arial"/>
          <w:sz w:val="22"/>
          <w:szCs w:val="22"/>
        </w:rPr>
        <w:t xml:space="preserve"> for every configured variable.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3 is what makes the FMI bridge unique. Every other bridge's aggregator writes asynchronously to a network; the FMI bridge writes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and</w:t>
      </w:r>
      <w:r>
        <w:rPr>
          <w:rFonts w:ascii="Arial" w:cs="Arial" w:eastAsia="Arial" w:hAnsi="Arial"/>
          <w:sz w:val="22"/>
          <w:szCs w:val="22"/>
        </w:rPr>
        <w:t xml:space="preserve"> advances the simulator's clock in a single bounded operation. That's why doStep happens even when no results came in — otherwise simulation time would freeze.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Audit and transparency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writes one JSONL record per decision, conforming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§4):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"fmi",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"loopId":     "HEATER-Q",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"PLANT.HEATER01.SP",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"proposed":   45000.0,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"effective":  45000.0,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"AUTONOMOUS",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"evidenceNeurons": ["PIDLoop-1"]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Records you will see: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(empty)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 applied verbatim to the FMU input.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CLAMPED_HIGH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CLAMPED_LOW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 pinned to clamp boundary.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RATE_LIMITED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exceeded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rampRateMaxPerSec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DIFF_SUPPRESSED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 identical within ε to last applied within 5 s; no FMU write.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UNKNOWN_TAG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write binding for the command's tag.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Binding in SHADOW.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OVERRIDE_HOLD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Operator override active for tag.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INTERLOCK_TRIP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(empty)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Tripped interlock wrote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failSafeValue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FMU_EXCEPTION:&lt;detail&gt;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svc.setReal()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threw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EXCEPTION:&lt;class&gt;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Other runtime exception in the write path.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audit log is the test report. A clean run shows a steady stream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</w:t>
      </w:r>
      <w:r>
        <w:rPr>
          <w:rFonts w:ascii="Arial" w:cs="Arial" w:eastAsia="Arial" w:hAnsi="Arial"/>
          <w:sz w:val="22"/>
          <w:szCs w:val="22"/>
        </w:rPr>
        <w:t xml:space="preserve"> records; any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 or unexpected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 is a test failure.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Operating procedures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13.1 First closed-loop run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StubFmuDriver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fastest path to a working closed loop, no native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mvn -pl worker package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§7.2 minimal config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fmu-bridge.yml</w:t>
      </w:r>
      <w:r>
        <w:rPr>
          <w:rFonts w:ascii="Arial" w:cs="Arial" w:eastAsia="Arial" w:hAnsi="Arial"/>
          <w:sz w:val="22"/>
          <w:szCs w:val="22"/>
        </w:rPr>
        <w:t xml:space="preserve">. Change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path</w:t>
      </w:r>
      <w:r>
        <w:rPr>
          <w:rFonts w:ascii="Arial" w:cs="Arial" w:eastAsia="Arial" w:hAnsi="Arial"/>
          <w:sz w:val="22"/>
          <w:szCs w:val="22"/>
        </w:rPr>
        <w:t xml:space="preserve"> to anything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StubFmuDriver</w:t>
      </w:r>
      <w:r>
        <w:rPr>
          <w:rFonts w:ascii="Arial" w:cs="Arial" w:eastAsia="Arial" w:hAnsi="Arial"/>
          <w:sz w:val="22"/>
          <w:szCs w:val="22"/>
        </w:rPr>
        <w:t xml:space="preserve"> ignores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bootstrap that constructs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new StubFmuDriver()</w:t>
      </w:r>
      <w:r>
        <w:rPr>
          <w:rFonts w:ascii="Arial" w:cs="Arial" w:eastAsia="Arial" w:hAnsi="Arial"/>
          <w:sz w:val="22"/>
          <w:szCs w:val="22"/>
        </w:rPr>
        <w:t xml:space="preserve"> instead of a real driver. Construct an in-memory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FmuModelDescription</w:t>
      </w:r>
      <w:r>
        <w:rPr>
          <w:rFonts w:ascii="Arial" w:cs="Arial" w:eastAsia="Arial" w:hAnsi="Arial"/>
          <w:sz w:val="22"/>
          <w:szCs w:val="22"/>
        </w:rPr>
        <w:t xml:space="preserve"> matching the stub's variable names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tank.T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heater.Q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PIDLoopNeuron</w:t>
      </w:r>
      <w:r>
        <w:rPr>
          <w:rFonts w:ascii="Arial" w:cs="Arial" w:eastAsia="Arial" w:hAnsi="Arial"/>
          <w:sz w:val="22"/>
          <w:szCs w:val="22"/>
        </w:rPr>
        <w:t xml:space="preserve"> configured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target=60.0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kp=2000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ki=200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tag=PLANT.HEATER01.SP</w:t>
      </w:r>
      <w:r>
        <w:rPr>
          <w:rFonts w:ascii="Arial" w:cs="Arial" w:eastAsia="Arial" w:hAnsi="Arial"/>
          <w:sz w:val="22"/>
          <w:szCs w:val="22"/>
        </w:rPr>
        <w:t xml:space="preserve">, source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PLANT.TANK01.TEMP</w:t>
      </w:r>
      <w:r>
        <w:rPr>
          <w:rFonts w:ascii="Arial" w:cs="Arial" w:eastAsia="Arial" w:hAnsi="Arial"/>
          <w:sz w:val="22"/>
          <w:szCs w:val="22"/>
        </w:rPr>
        <w:t xml:space="preserve">. Promote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TANK-TEMP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HEATER-Q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Tick the worker. Watch the audit JSONL: within ~30 simulated seconds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tank.T</w:t>
      </w:r>
      <w:r>
        <w:rPr>
          <w:rFonts w:ascii="Arial" w:cs="Arial" w:eastAsia="Arial" w:hAnsi="Arial"/>
          <w:sz w:val="22"/>
          <w:szCs w:val="22"/>
        </w:rPr>
        <w:t xml:space="preserve"> cache should settle near 60 °C.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FmuBridgeIntegrationTest</w:t>
      </w:r>
      <w:r>
        <w:rPr>
          <w:rFonts w:ascii="Arial" w:cs="Arial" w:eastAsia="Arial" w:hAnsi="Arial"/>
          <w:sz w:val="22"/>
          <w:szCs w:val="22"/>
        </w:rPr>
        <w:t xml:space="preserve"> scenario S7. The test runs in milliseconds; consult its source for the exact assertion code.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13.2 Adding a real FMU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 real FMU 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FMU ZIP and read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modelDescription.xml</w:t>
      </w:r>
      <w:r>
        <w:rPr>
          <w:rFonts w:ascii="Arial" w:cs="Arial" w:eastAsia="Arial" w:hAnsi="Arial"/>
          <w:sz w:val="22"/>
          <w:szCs w:val="22"/>
        </w:rPr>
        <w:t xml:space="preserve">. Note the model name, the variable names, and the FMI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FmuDriver</w:t>
      </w:r>
      <w:r>
        <w:rPr>
          <w:rFonts w:ascii="Arial" w:cs="Arial" w:eastAsia="Arial" w:hAnsi="Arial"/>
          <w:sz w:val="22"/>
          <w:szCs w:val="22"/>
        </w:rPr>
        <w:t xml:space="preserve"> adapter that wraps your FMI library (JNA +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libfmi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javafmi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FmuModelDescription</w:t>
      </w:r>
      <w:r>
        <w:rPr>
          <w:rFonts w:ascii="Arial" w:cs="Arial" w:eastAsia="Arial" w:hAnsi="Arial"/>
          <w:sz w:val="22"/>
          <w:szCs w:val="22"/>
        </w:rPr>
        <w:t xml:space="preserve">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FmuModelDescription.parse(fmuPath)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as in §8.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the FMU instantiation first</w:t>
      </w:r>
      <w:r>
        <w:rPr>
          <w:rFonts w:ascii="Arial" w:cs="Arial" w:eastAsia="Arial" w:hAnsi="Arial"/>
          <w:sz w:val="22"/>
          <w:szCs w:val="22"/>
        </w:rPr>
        <w:t xml:space="preserve"> before plugging in a controller. A failed instantiation usually means platform mismatch — the FMU was compiled for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win64</w:t>
      </w:r>
      <w:r>
        <w:rPr>
          <w:rFonts w:ascii="Arial" w:cs="Arial" w:eastAsia="Arial" w:hAnsi="Arial"/>
          <w:sz w:val="22"/>
          <w:szCs w:val="22"/>
        </w:rPr>
        <w:t xml:space="preserve"> and you're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linux64</w:t>
      </w:r>
      <w:r>
        <w:rPr>
          <w:rFonts w:ascii="Arial" w:cs="Arial" w:eastAsia="Arial" w:hAnsi="Arial"/>
          <w:sz w:val="22"/>
          <w:szCs w:val="22"/>
        </w:rPr>
        <w:t xml:space="preserve">. The bridge surfaces this as a clean exception.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13.3 Promoting from SHADOW to AUTONOMOUS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an FMI bridge, the promotion path is collapsed because the "field" is a simulator: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in SHADOW first to verify your controller produces sensible commands. Inspect the audit JSONL.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Promote directly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 There is no ADVISORY rung for FMU bridges — operator confirmation in a simulation doesn't add real-world safety,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mode requires a confirmation UI that nobody wants to build for testing.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13.4 Diagnosing an unstable closed loop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tank.T</w:t>
      </w:r>
      <w:r>
        <w:rPr>
          <w:rFonts w:ascii="Arial" w:cs="Arial" w:eastAsia="Arial" w:hAnsi="Arial"/>
          <w:sz w:val="22"/>
          <w:szCs w:val="22"/>
        </w:rPr>
        <w:t xml:space="preserve"> oscillates or diverges: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clock.stepSize</w:t>
      </w:r>
      <w:r>
        <w:rPr>
          <w:rFonts w:ascii="Arial" w:cs="Arial" w:eastAsia="Arial" w:hAnsi="Arial"/>
          <w:sz w:val="22"/>
          <w:szCs w:val="22"/>
        </w:rPr>
        <w:t xml:space="preserve"> matches the worker tick. A mismatch is the most common cause of simulated instability.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Lower the PID gain.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Inspect the audit log for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RATE_LIMITED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CLAMPED_HIGH/LOW</w:t>
      </w:r>
      <w:r>
        <w:rPr>
          <w:rFonts w:ascii="Arial" w:cs="Arial" w:eastAsia="Arial" w:hAnsi="Arial"/>
          <w:sz w:val="22"/>
          <w:szCs w:val="22"/>
        </w:rPr>
        <w:t xml:space="preserve"> reasons. A rate-limited controller saturates and becomes unstable.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using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REAL_TIME</w:t>
      </w:r>
      <w:r>
        <w:rPr>
          <w:rFonts w:ascii="Arial" w:cs="Arial" w:eastAsia="Arial" w:hAnsi="Arial"/>
          <w:sz w:val="22"/>
          <w:szCs w:val="22"/>
        </w:rPr>
        <w:t xml:space="preserve"> mode, check the host load. The bridge logs warnings when a tick takes longer than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stepSize</w:t>
      </w:r>
      <w:r>
        <w:rPr>
          <w:rFonts w:ascii="Arial" w:cs="Arial" w:eastAsia="Arial" w:hAnsi="Arial"/>
          <w:sz w:val="22"/>
          <w:szCs w:val="22"/>
        </w:rPr>
        <w:t xml:space="preserve"> wall-clock seconds.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Limitations and future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multi-FMU compositions.</w:t>
      </w:r>
      <w:r>
        <w:rPr>
          <w:rFonts w:ascii="Arial" w:cs="Arial" w:eastAsia="Arial" w:hAnsi="Arial"/>
          <w:sz w:val="22"/>
          <w:szCs w:val="22"/>
        </w:rPr>
        <w:t xml:space="preserve"> A single bridge instance manages exactly one FMU. Multi-FMU scenarios (a plant FMU + a battery FMU + an inverter FMU glued together by Jneopallium) work today by instantiating multiple bridges, each with its own YAML, sharing the same worker. A future enhancement would be a single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FmiBridgeConfig</w:t>
      </w:r>
      <w:r>
        <w:rPr>
          <w:rFonts w:ascii="Arial" w:cs="Arial" w:eastAsia="Arial" w:hAnsi="Arial"/>
          <w:sz w:val="22"/>
          <w:szCs w:val="22"/>
        </w:rPr>
        <w:t xml:space="preserve"> that names several FMUs with cross-references.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FMI for Model Exchange is not supported.</w:t>
      </w:r>
      <w:r>
        <w:rPr>
          <w:rFonts w:ascii="Arial" w:cs="Arial" w:eastAsia="Arial" w:hAnsi="Arial"/>
          <w:sz w:val="22"/>
          <w:szCs w:val="22"/>
        </w:rPr>
        <w:t xml:space="preserve"> The bridge implements co-simulation only. ME requires an external ODE solver and a fundamentally different lifecycle; that's an open question for a future bridge.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checkpointing.</w:t>
      </w:r>
      <w:r>
        <w:rPr>
          <w:rFonts w:ascii="Arial" w:cs="Arial" w:eastAsia="Arial" w:hAnsi="Arial"/>
          <w:sz w:val="22"/>
          <w:szCs w:val="22"/>
        </w:rPr>
        <w:t xml:space="preserve"> FMI 2.0+ supports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fmiGetFMUstate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fmiSetFMUstate</w:t>
      </w:r>
      <w:r>
        <w:rPr>
          <w:rFonts w:ascii="Arial" w:cs="Arial" w:eastAsia="Arial" w:hAnsi="Arial"/>
          <w:sz w:val="22"/>
          <w:szCs w:val="22"/>
        </w:rPr>
        <w:t xml:space="preserve"> for snapshotting a simulation. The bridge does not currently expose these. Useful for scenario sweeps; out of scope for v1.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event-mode for co-simulation.</w:t>
      </w:r>
      <w:r>
        <w:rPr>
          <w:rFonts w:ascii="Arial" w:cs="Arial" w:eastAsia="Arial" w:hAnsi="Arial"/>
          <w:sz w:val="22"/>
          <w:szCs w:val="22"/>
        </w:rPr>
        <w:t xml:space="preserve"> FMI 3.0 distinguishes step-mode from event-mode; the bridge treats every step as step-mode. Models that emit a high event density may produce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DISCARD</w:t>
      </w:r>
      <w:r>
        <w:rPr>
          <w:rFonts w:ascii="Arial" w:cs="Arial" w:eastAsia="Arial" w:hAnsi="Arial"/>
          <w:sz w:val="22"/>
          <w:szCs w:val="22"/>
        </w:rPr>
        <w:t xml:space="preserve"> statuses requiring smaller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stepSize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audit log accumulates fast.</w:t>
      </w:r>
      <w:r>
        <w:rPr>
          <w:rFonts w:ascii="Arial" w:cs="Arial" w:eastAsia="Arial" w:hAnsi="Arial"/>
          <w:sz w:val="22"/>
          <w:szCs w:val="22"/>
        </w:rPr>
        <w:t xml:space="preserve"> A 1 kHz tick with 10 write bindings produces 10 000 audit lines per simulated second. Rotate the log or 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audit.writeRejectedToAudit: false</w:t>
      </w:r>
      <w:r>
        <w:rPr>
          <w:rFonts w:ascii="Arial" w:cs="Arial" w:eastAsia="Arial" w:hAnsi="Arial"/>
          <w:sz w:val="22"/>
          <w:szCs w:val="22"/>
        </w:rPr>
        <w:t xml:space="preserve"> for long-running scenario sweeps.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Regulatory posture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Posture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Safety ceiling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By design — the "field" is a simulator.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per-loop mode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(inherited from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safetyMode()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returning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unlisted bindings). Tests must explicitly promote to AUTONOMOUS.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Interlock authority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Direct. Useful for testing your interlock neurons themselves.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Operator override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Functional via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aggregator.overrideRegistry()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Useful for scenario tests that simulate operator interventions.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JSONL line per decision. Schema documented in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00-FRAMEWORK.md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§4.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Determinism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AS_FAST_AS_POSSIBLE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clock + identical seed + identical FMU = byte-identical audit log. Required for CI replay (acceptance scenario S12).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Real-world deployment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None.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The FMU bridge is for testing. A production deployment connecting Jneopallium to live plant equipment uses OPC UA or PLC4X — possibly with an FMU running in parallel as a digital twin via this bridge, against which the worker's decisions can be verified before hitting the real bridge.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common production pattern: run the OPC UA bridge against live equipment,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and</w:t>
      </w:r>
      <w:r>
        <w:rPr>
          <w:rFonts w:ascii="Arial" w:cs="Arial" w:eastAsia="Arial" w:hAnsi="Arial"/>
          <w:sz w:val="22"/>
          <w:szCs w:val="22"/>
        </w:rPr>
        <w:t xml:space="preserve"> run an FMI bridge against a digital-twin FMU of the same equipment, with both inputs feeding the same controller. Compare the audit logs from the two aggregators in post-processing to detect controller-model divergence. The FMI bridge is the calibration anchor.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References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03-FMI-FMU.md</w:t>
      </w:r>
      <w:r>
        <w:rPr>
          <w:rFonts w:ascii="Arial" w:cs="Arial" w:eastAsia="Arial" w:hAnsi="Arial"/>
          <w:sz w:val="22"/>
          <w:szCs w:val="22"/>
        </w:rPr>
        <w:t xml:space="preserve"> — the bridge specification.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the universal bridge contract.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FMI standard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https://fmi-standard.org/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Modelica Standard Library and reference FMUs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https://github.com/modelica/Reference-FMUs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OpenModelica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https://openmodelica.org/</w:t>
      </w:r>
      <w:r>
        <w:rPr>
          <w:rFonts w:ascii="Arial" w:cs="Arial" w:eastAsia="Arial" w:hAnsi="Arial"/>
          <w:sz w:val="22"/>
          <w:szCs w:val="22"/>
        </w:rPr>
        <w:t xml:space="preserve">. Free Modelica compiler suitable for generating test FMUs.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FMI tool catalog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https://fmi-standard.org/tools/</w:t>
      </w:r>
      <w:r>
        <w:rPr>
          <w:rFonts w:ascii="Arial" w:cs="Arial" w:eastAsia="Arial" w:hAnsi="Arial"/>
          <w:sz w:val="22"/>
          <w:szCs w:val="22"/>
        </w:rPr>
        <w:t xml:space="preserve">. List of 280+ tools that import/export FMUs.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javafmi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https://bitbucket.org/siani/javafmi/</w:t>
      </w:r>
      <w:r>
        <w:rPr>
          <w:rFonts w:ascii="Arial" w:cs="Arial" w:eastAsia="Arial" w:hAnsi="Arial"/>
          <w:sz w:val="22"/>
          <w:szCs w:val="22"/>
        </w:rPr>
        <w:t xml:space="preserve">. One Java FMI library; release cadence is inconsistent.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JNA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https://github.com/java-native-access/jna</w:t>
      </w:r>
      <w:r>
        <w:rPr>
          <w:rFonts w:ascii="Arial" w:cs="Arial" w:eastAsia="Arial" w:hAnsi="Arial"/>
          <w:sz w:val="22"/>
          <w:szCs w:val="22"/>
        </w:rPr>
        <w:t xml:space="preserve">. The dependency for hand-rolled FMI adapters.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Rakovskyi, D.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Building Models with FMI/FMU and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Models with FMI/FMU and Jneopallium</dc:title>
  <dc:creator>Jneopallium</dc:creator>
  <cp:lastModifiedBy>Un-named</cp:lastModifiedBy>
  <cp:revision>1</cp:revision>
  <dcterms:created xsi:type="dcterms:W3CDTF">2026-05-15T05:32:47.539Z</dcterms:created>
  <dcterms:modified xsi:type="dcterms:W3CDTF">2026-05-15T05:32:47.557Z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