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Побудова моделей з MQTT, Sparkplug B та Jneopallium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Посібник користувача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Уніфікований простір імен IIoT · вихід тільки дорадчий · типізована безпека</w:t>
      </w:r>
    </w:p>
    <w:p>
      <w:pPr>
        <w:spacing w:after="12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Version: 1.0-SNAPSHOT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License: BSD 3-Clause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Автор: Дмитро Раковський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1. Вступ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[MQTT](https://mqtt.org/) — це домінуючий протокол publish/subscribe для промислового IoT — легкий, опосередкований брокером, добре підтримуваний на крайових шлюзах. [Sparkplug B](https://sparkplug.eclipse.org/) — це специфікація Eclipse, яка накладає структуру топіків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spBv1.0/&lt;group&gt;/&lt;msg-type&gt;/&lt;edge&gt;/&lt;device&gt;</w:t>
      </w:r>
      <w:r>
        <w:rPr>
          <w:rFonts w:ascii="Arial" w:cs="Arial" w:eastAsia="Arial" w:hAnsi="Arial"/>
          <w:sz w:val="22"/>
          <w:szCs w:val="22"/>
        </w:rPr>
        <w:t xml:space="preserve">), схему повідомлення Google Protobuf з багатотиповими метриками та модель стану сесії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NBIRTH</w:t>
      </w:r>
      <w:r>
        <w:rPr>
          <w:rFonts w:ascii="Arial" w:cs="Arial" w:eastAsia="Arial" w:hAnsi="Arial"/>
          <w:sz w:val="22"/>
          <w:szCs w:val="22"/>
        </w:rPr>
        <w:t xml:space="preserve">/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NDEATH</w:t>
      </w:r>
      <w:r>
        <w:rPr>
          <w:rFonts w:ascii="Arial" w:cs="Arial" w:eastAsia="Arial" w:hAnsi="Arial"/>
          <w:sz w:val="22"/>
          <w:szCs w:val="22"/>
        </w:rPr>
        <w:t xml:space="preserve">/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DBIRTH</w:t>
      </w:r>
      <w:r>
        <w:rPr>
          <w:rFonts w:ascii="Arial" w:cs="Arial" w:eastAsia="Arial" w:hAnsi="Arial"/>
          <w:sz w:val="22"/>
          <w:szCs w:val="22"/>
        </w:rPr>
        <w:t xml:space="preserve">/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DDEATH</w:t>
      </w:r>
      <w:r>
        <w:rPr>
          <w:rFonts w:ascii="Arial" w:cs="Arial" w:eastAsia="Arial" w:hAnsi="Arial"/>
          <w:sz w:val="22"/>
          <w:szCs w:val="22"/>
        </w:rPr>
        <w:t xml:space="preserve">/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NDATA</w:t>
      </w:r>
      <w:r>
        <w:rPr>
          <w:rFonts w:ascii="Arial" w:cs="Arial" w:eastAsia="Arial" w:hAnsi="Arial"/>
          <w:sz w:val="22"/>
          <w:szCs w:val="22"/>
        </w:rPr>
        <w:t xml:space="preserve">/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DDATA</w:t>
      </w:r>
      <w:r>
        <w:rPr>
          <w:rFonts w:ascii="Arial" w:cs="Arial" w:eastAsia="Arial" w:hAnsi="Arial"/>
          <w:sz w:val="22"/>
          <w:szCs w:val="22"/>
        </w:rPr>
        <w:t xml:space="preserve">/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NCMD</w:t>
      </w:r>
      <w:r>
        <w:rPr>
          <w:rFonts w:ascii="Arial" w:cs="Arial" w:eastAsia="Arial" w:hAnsi="Arial"/>
          <w:sz w:val="22"/>
          <w:szCs w:val="22"/>
        </w:rPr>
        <w:t xml:space="preserve">/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DCMD</w:t>
      </w:r>
      <w:r>
        <w:rPr>
          <w:rFonts w:ascii="Arial" w:cs="Arial" w:eastAsia="Arial" w:hAnsi="Arial"/>
          <w:sz w:val="22"/>
          <w:szCs w:val="22"/>
        </w:rPr>
        <w:t xml:space="preserve">) поверх MQTT. Sparkplug — це те, на чому стандартизуються більшість сучасних розгортань уніфікованого простору імен; простий MQTT тут підтримується як запасний варіант для нових систем smart-factory та home-IoT, які не говорять мовою Sparkplug.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MQTT-міст позиціонується інакше за OPC UA та PLC4X.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Він має лише читання та дорадчий запис</w:t>
      </w:r>
      <w:r>
        <w:rPr>
          <w:rFonts w:ascii="Arial" w:cs="Arial" w:eastAsia="Arial" w:hAnsi="Arial"/>
          <w:sz w:val="22"/>
          <w:szCs w:val="22"/>
        </w:rPr>
        <w:t xml:space="preserve">. Брокеризовані, з кінцевою консистентністю, мульти-клієнтські топіки — це неправильний субстрат для критично важливих з точки зору безпеки записів керування. Якщо потрібні автономні записи, маршрутизуйте їх через OPC UA або PLC4X. Агрегатор ніколи не публікує в топік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DCMD</w:t>
      </w:r>
      <w:r>
        <w:rPr>
          <w:rFonts w:ascii="Arial" w:cs="Arial" w:eastAsia="Arial" w:hAnsi="Arial"/>
          <w:sz w:val="22"/>
          <w:szCs w:val="22"/>
        </w:rPr>
        <w:t xml:space="preserve">, який запускає реальний виконавчий механізм у полі. Він публікує лише в конфігурований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дорадчий простір імен</w:t>
      </w:r>
      <w:r>
        <w:rPr>
          <w:rFonts w:ascii="Arial" w:cs="Arial" w:eastAsia="Arial" w:hAnsi="Arial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spBv1.0/&lt;group&gt;/DCMD/&lt;edge&gt;/&lt;device&gt;/advisory/...</w:t>
      </w:r>
      <w:r>
        <w:rPr>
          <w:rFonts w:ascii="Arial" w:cs="Arial" w:eastAsia="Arial" w:hAnsi="Arial"/>
          <w:sz w:val="22"/>
          <w:szCs w:val="22"/>
        </w:rPr>
        <w:t xml:space="preserve">), на який підписаний HMI оператора. HMI — це людина в контурі.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Структурна стеля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, і вона дотримується у двох місцях: компактний конструктор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MqttBridgeConfig</w:t>
      </w:r>
      <w:r>
        <w:rPr>
          <w:rFonts w:ascii="Arial" w:cs="Arial" w:eastAsia="Arial" w:hAnsi="Arial"/>
          <w:sz w:val="22"/>
          <w:szCs w:val="22"/>
        </w:rPr>
        <w:t xml:space="preserve"> відхиляє будь-яке підвищення тегу до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 під час завантаження, а агрегатор лише розрізняє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 (скинути) та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 (опублікувати). Жодного шляху коду до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 не існує.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Цей посібник пояснює, як встановити залежність, налаштувати міст, спроєктувати читання та дорадчий запис, запустити результат проти пісочниці Mosquitto та перевірити його від початку до кінця. Він припускає Java-інженера, який знає Maven, прочитав універсальний фреймворк мостів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) і має принаймні базове знайомство з MQTT (QoS, retain, шаблони) та моделлю стану сесії Sparkplug B.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2. Шість правил, які слід засвоїти перш ніж писати код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Універсальні шість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 §0, спеціалізовані для MQTT/Sparkplug: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Жодних прямих записів у виконавчий механізм поля з виходу нейрона.</w:t>
      </w:r>
      <w:r>
        <w:rPr>
          <w:rFonts w:ascii="Arial" w:cs="Arial" w:eastAsia="Arial" w:hAnsi="Arial"/>
          <w:sz w:val="22"/>
          <w:szCs w:val="22"/>
        </w:rPr>
        <w:t xml:space="preserve"> Агрегатор ніколи не публікує в топік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DCMD</w:t>
      </w:r>
      <w:r>
        <w:rPr>
          <w:rFonts w:ascii="Arial" w:cs="Arial" w:eastAsia="Arial" w:hAnsi="Arial"/>
          <w:sz w:val="22"/>
          <w:szCs w:val="22"/>
        </w:rPr>
        <w:t xml:space="preserve">, який керує реальним пристроєм. Кожна схвалена команда публікується в дорадчому топіку в межах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advisory_namespace</w:t>
      </w:r>
      <w:r>
        <w:rPr>
          <w:rFonts w:ascii="Arial" w:cs="Arial" w:eastAsia="Arial" w:hAnsi="Arial"/>
          <w:sz w:val="22"/>
          <w:szCs w:val="22"/>
        </w:rPr>
        <w:t xml:space="preserve"> (за замовчуванням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); HMI споживає ці топіки й вирішує, чи перетворювати їх на справжні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DCMD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Блокування не мають прямої авторитетності на стороні MQTT.</w:t>
      </w:r>
      <w:r>
        <w:rPr>
          <w:rFonts w:ascii="Arial" w:cs="Arial" w:eastAsia="Arial" w:hAnsi="Arial"/>
          <w:sz w:val="22"/>
          <w:szCs w:val="22"/>
        </w:rPr>
        <w:t xml:space="preserve"> Оскільки міст не керує жодним виконавчим механізмом безпосередньо, сигнал блокування не має fail-safe значення для запису через MQTT. Авторитетність блокувань живе в мості, який володіє виконавчим механізмом (зазвичай OPC UA або PLC4X). MQTT-міст може переносити стан блокування як дорадчий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AlarmSignal</w:t>
      </w:r>
      <w:r>
        <w:rPr>
          <w:rFonts w:ascii="Arial" w:cs="Arial" w:eastAsia="Arial" w:hAnsi="Arial"/>
          <w:sz w:val="22"/>
          <w:szCs w:val="22"/>
        </w:rPr>
        <w:t xml:space="preserve"> для обізнаності HMI.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Перевизначення оператора не застосовується.</w:t>
      </w:r>
      <w:r>
        <w:rPr>
          <w:rFonts w:ascii="Arial" w:cs="Arial" w:eastAsia="Arial" w:hAnsi="Arial"/>
          <w:sz w:val="22"/>
          <w:szCs w:val="22"/>
        </w:rPr>
        <w:t xml:space="preserve"> Міст не виконує запис регуляторного керування; перевизначення оператора має сенс лише для автономних мостів. MQTT-агрегатор ігнорує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OperatorOverrideSignal</w:t>
      </w:r>
      <w:r>
        <w:rPr>
          <w:rFonts w:ascii="Arial" w:cs="Arial" w:eastAsia="Arial" w:hAnsi="Arial"/>
          <w:sz w:val="22"/>
          <w:szCs w:val="22"/>
        </w:rPr>
        <w:t xml:space="preserve"> за дизайном.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Кожна дорадча публікація створює запис аудиту</w:t>
      </w:r>
      <w:r>
        <w:rPr>
          <w:rFonts w:ascii="Arial" w:cs="Arial" w:eastAsia="Arial" w:hAnsi="Arial"/>
          <w:sz w:val="22"/>
          <w:szCs w:val="22"/>
        </w:rPr>
        <w:t xml:space="preserve"> — прийнята, пригнічена SHADOW, обмежена, скинута через обмежену дорадчу чергу або провалена на транспортному рівні. Аудити записуються в локальний JSONL-файл і опціонально дзеркаляться на конфігурований MQTT-топік аудиту.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Якість поширюється.</w:t>
      </w:r>
      <w:r>
        <w:rPr>
          <w:rFonts w:ascii="Arial" w:cs="Arial" w:eastAsia="Arial" w:hAnsi="Arial"/>
          <w:sz w:val="22"/>
          <w:szCs w:val="22"/>
        </w:rPr>
        <w:t xml:space="preserve"> Атрибути Sparkplug-метрики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is_historical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is_transient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is_null</w:t>
      </w:r>
      <w:r>
        <w:rPr>
          <w:rFonts w:ascii="Arial" w:cs="Arial" w:eastAsia="Arial" w:hAnsi="Arial"/>
          <w:sz w:val="22"/>
          <w:szCs w:val="22"/>
        </w:rPr>
        <w:t xml:space="preserve">) стають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Quality.UNCERTAIN</w:t>
      </w:r>
      <w:r>
        <w:rPr>
          <w:rFonts w:ascii="Arial" w:cs="Arial" w:eastAsia="Arial" w:hAnsi="Arial"/>
          <w:sz w:val="22"/>
          <w:szCs w:val="22"/>
        </w:rPr>
        <w:t xml:space="preserve"> 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Quality.BAD</w:t>
      </w:r>
      <w:r>
        <w:rPr>
          <w:rFonts w:ascii="Arial" w:cs="Arial" w:eastAsia="Arial" w:hAnsi="Arial"/>
          <w:sz w:val="22"/>
          <w:szCs w:val="22"/>
        </w:rPr>
        <w:t xml:space="preserve"> у похідному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MeasurementSignal</w:t>
      </w:r>
      <w:r>
        <w:rPr>
          <w:rFonts w:ascii="Arial" w:cs="Arial" w:eastAsia="Arial" w:hAnsi="Arial"/>
          <w:sz w:val="22"/>
          <w:szCs w:val="22"/>
        </w:rPr>
        <w:t xml:space="preserve">. Пристрій, який щойно оголосив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DDEATH</w:t>
      </w:r>
      <w:r>
        <w:rPr>
          <w:rFonts w:ascii="Arial" w:cs="Arial" w:eastAsia="Arial" w:hAnsi="Arial"/>
          <w:sz w:val="22"/>
          <w:szCs w:val="22"/>
        </w:rPr>
        <w:t xml:space="preserve">, позначає всі свої метрики як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Quality.UNCERTAIN</w:t>
      </w:r>
      <w:r>
        <w:rPr>
          <w:rFonts w:ascii="Arial" w:cs="Arial" w:eastAsia="Arial" w:hAnsi="Arial"/>
          <w:sz w:val="22"/>
          <w:szCs w:val="22"/>
        </w:rPr>
        <w:t xml:space="preserve"> до наступного BIRTH. Прості MQTT JSON-повідомлення можуть опціонально нести поле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</w:t>
      </w:r>
      <w:r>
        <w:rPr>
          <w:rFonts w:ascii="Arial" w:cs="Arial" w:eastAsia="Arial" w:hAnsi="Arial"/>
          <w:sz w:val="22"/>
          <w:szCs w:val="22"/>
        </w:rPr>
        <w:t xml:space="preserve">, яке мапер шанує.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Мітки часу настінного годинника походять з джерела.</w:t>
      </w:r>
      <w:r>
        <w:rPr>
          <w:rFonts w:ascii="Arial" w:cs="Arial" w:eastAsia="Arial" w:hAnsi="Arial"/>
          <w:sz w:val="22"/>
          <w:szCs w:val="22"/>
        </w:rPr>
        <w:t xml:space="preserve"> Мітки часу метрик Sparkplug мають пріоритет над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System.currentTimeMillis()</w:t>
      </w:r>
      <w:r>
        <w:rPr>
          <w:rFonts w:ascii="Arial" w:cs="Arial" w:eastAsia="Arial" w:hAnsi="Arial"/>
          <w:sz w:val="22"/>
          <w:szCs w:val="22"/>
        </w:rPr>
        <w:t xml:space="preserve">. Прості MQTT-повідомлення можуть нести опціональне поле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ts</w:t>
      </w:r>
      <w:r>
        <w:rPr>
          <w:rFonts w:ascii="Arial" w:cs="Arial" w:eastAsia="Arial" w:hAnsi="Arial"/>
          <w:sz w:val="22"/>
          <w:szCs w:val="22"/>
        </w:rPr>
        <w:t xml:space="preserve"> ISO-8601, яке мапер парсить; за його відсутності міст ставить штамп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System.currentTimeMillis()</w:t>
      </w:r>
      <w:r>
        <w:rPr>
          <w:rFonts w:ascii="Arial" w:cs="Arial" w:eastAsia="Arial" w:hAnsi="Arial"/>
          <w:sz w:val="22"/>
          <w:szCs w:val="22"/>
        </w:rPr>
        <w:t xml:space="preserve"> у момент отримання повідомлення.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3. Передумови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JDK 17 або новіший. Інтеграція використовує Java-записи й запечатані типи в залежностях.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Maven 3.9 або новіший.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MQTT-брокер, доступний з хоста — Mosquitto, EMQX, HiveMQ Community Edition або будь-який Sparkplug-сумісний брокер (HiveMQ Edge, Cirrus Link MQTT Distributor).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Для розгортань Sparkplug: Sparkplug-сумісний крайовий емітер (Tahu sample application, шлюз Ignition Edge, Node-RED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node-red-contrib-sparkplug-b</w:t>
      </w:r>
      <w:r>
        <w:rPr>
          <w:rFonts w:ascii="Arial" w:cs="Arial" w:eastAsia="Arial" w:hAnsi="Arial"/>
          <w:sz w:val="22"/>
          <w:szCs w:val="22"/>
        </w:rPr>
        <w:t xml:space="preserve"> або власна Java-програма, що використовує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org.eclipse.tahu:tahu-core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Ядро мосту компілюється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без</w:t>
      </w:r>
      <w:r>
        <w:rPr>
          <w:rFonts w:ascii="Arial" w:cs="Arial" w:eastAsia="Arial" w:hAnsi="Arial"/>
          <w:sz w:val="22"/>
          <w:szCs w:val="22"/>
        </w:rPr>
        <w:t xml:space="preserve"> брокера в classpath — усі MQTT-виклики проходять через стик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MqttTransport</w:t>
      </w:r>
      <w:r>
        <w:rPr>
          <w:rFonts w:ascii="Arial" w:cs="Arial" w:eastAsia="Arial" w:hAnsi="Arial"/>
          <w:sz w:val="22"/>
          <w:szCs w:val="22"/>
        </w:rPr>
        <w:t xml:space="preserve">. Тести інжектують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InMemoryMqttTransport</w:t>
      </w:r>
      <w:r>
        <w:rPr>
          <w:rFonts w:ascii="Arial" w:cs="Arial" w:eastAsia="Arial" w:hAnsi="Arial"/>
          <w:sz w:val="22"/>
          <w:szCs w:val="22"/>
        </w:rPr>
        <w:t xml:space="preserve">, тож набір інтеграції запускається без docker.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4. Додавання Jneopallium до вашого проєкту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MQTT-міст постачається в тому ж артефакті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worker</w:t>
      </w:r>
      <w:r>
        <w:rPr>
          <w:rFonts w:ascii="Arial" w:cs="Arial" w:eastAsia="Arial" w:hAnsi="Arial"/>
          <w:sz w:val="22"/>
          <w:szCs w:val="22"/>
        </w:rPr>
        <w:t xml:space="preserve">, що й решта Jneopallium: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&lt;repositories&gt;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&lt;repository&gt;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&lt;id&gt;gitlab-jneopallium&lt;/id&gt;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&lt;url&gt;https://gitlab.com/api/v4/projects/44434192/packages/maven&lt;/url&gt;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&lt;/repository&gt;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&lt;/repositories&gt;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&lt;dependencies&gt;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&lt;groupId&gt;com.rakovpublic.jneopallium&lt;/groupId&gt;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&lt;artifactId&gt;worker&lt;/artifactId&gt;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&lt;version&gt;1.0-SNAPSHOT&lt;/version&gt;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&lt;/dependencies&gt;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Worker вже підтягує Eclipse Tahu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org.eclipse.tahu:tahu-core</w:t>
      </w:r>
      <w:r>
        <w:rPr>
          <w:rFonts w:ascii="Arial" w:cs="Arial" w:eastAsia="Arial" w:hAnsi="Arial"/>
          <w:sz w:val="22"/>
          <w:szCs w:val="22"/>
        </w:rPr>
        <w:t xml:space="preserve">) для кодування Sparkplug B та клієнт HiveMQ MQTT для виробничого транспорту. Жодних додаткових залежностей не потрібно, якщо ви не вирішите замінити транспорти.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5. Архітектура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вводить дванадцять граничних класів 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worker.bridge.mqtt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┌───────────────────────────┐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│ MqttClientService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│  • володіє станом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│    з'єднання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│  • BIRTH-кеш на пристрій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│  • черги на прив'язку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│  • обмежена дорадча черга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└─────┬──────────────┬──────┘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  │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SUBSCRIBE                               │              │   PUBLISH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───────────────────────────────────────▶│              │◀──────────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  │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┌──────────────────────┐                               │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MQTT-брокер          │ ─── NBIRTH/DBIRTH ────────────│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(HiveMQ / Mosquitto/ │                               │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EMQX)               │ ─── NDATA/DDATA ──────────────▶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                   │                               │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                   │ ─── NDEATH/DDEATH ────────────▶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                   │                               │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                   │ ◀── PUBLISH (advisory)         │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                   │     лише дорадчий топік        │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└──────────────────────┘                               │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  ▼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┌──────────────────┐ ┌────────────────────┐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│ MqttMetricInput  │ │ MqttEventInput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│ (IInitInput →    │ │ (IInitInput →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│  Measurement-    │ │  AlarmSignal: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│  Signal)         │ │  DEVICE_OFFLINE,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│                  │ │  BRIDGE_RECONNECT)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└──────────────────┘ └────────────────────┘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[Стандартний конвеєр Jneopallium]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MqttAdvisoryOutputAggregator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MqttClientService.publish()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(лише дорадчий топік)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MqttAuditOutput (JSONL + опц. MQTT-дзеркало)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Компоненти: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Клас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Роль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MqttBridgeConfig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YAML-запис (незмінний). Дотримується стелі ADVISORY при конструюванні.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MqttBridgeConfigLoader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Jackson YAML-завантажувач.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FAIL_ON_UNKNOWN_PROPERTIES = true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MqttTransport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Стик для тестів: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connect / subscribe / publish / setHandler / isConnected / close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DefaultMqttTransport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Виробниче підключення поверх клієнта HiveMQ MQTT.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MqttTopicBinding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Розв'язана ідентичність прив'язки, що використовується сервісом у рантаймі.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SparkplugMetricResolver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Мапить топік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spBv1.0/group/edge/device/metric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+ім'я до id прив'язки. Підтримує посегментні шаблони (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+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MqttSignalMapper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Чисті функції: декодування Sparkplug B Protobuf, декодування простого MQTT JSON через jsonPath, екстракція тривог за severity-map.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MqttClientService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Володіє транспортом, чергами читання на прив'язку, BIRTH-кешем, обмеженою чергою дорадчих публікацій та каналом аудиту.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AutoCloseable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MqttMetricInput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IInitInput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що дренує конфігурований підмножину черг вимірювань кожен такт.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MqttEventInput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IInitInput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що дренує чергу подій життєвого циклу мосту (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DEVICE_OFFLINE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BRIDGE_RECONNECTED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MqttAdvisoryOutputAggregator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IOutputAggregator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Скидає в SHADOW, обмежує в ADVISORY, публікує в дорадчі топіки, аудитує кожне рішення. НЕ успадковує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AbstractBridgeOutputAggregator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оскільки ADVISORY-стеля робить алгоритм автономного запису безпредметним.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MqttAuditOutput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Локальний JSONL append-only аудит плюс опціональний MQTT-канал дзеркалювання.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Агрегатор тут навмисно відрізняється від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AbstractBridgeOutputAggregator</w:t>
      </w:r>
      <w:r>
        <w:rPr>
          <w:rFonts w:ascii="Arial" w:cs="Arial" w:eastAsia="Arial" w:hAnsi="Arial"/>
          <w:sz w:val="22"/>
          <w:szCs w:val="22"/>
        </w:rPr>
        <w:t xml:space="preserve">, на відміну від PLC4X. Причина: універсальний алгоритм §2.2 моделює драбину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 → ADVISORY → AUTONOMOUS</w:t>
      </w:r>
      <w:r>
        <w:rPr>
          <w:rFonts w:ascii="Arial" w:cs="Arial" w:eastAsia="Arial" w:hAnsi="Arial"/>
          <w:sz w:val="22"/>
          <w:szCs w:val="22"/>
        </w:rPr>
        <w:t xml:space="preserve">, але цей міст не має сходинки AUTONOMOUS. Немає fail-safe блокувань для запису, немає реєстру перевизначення оператора для консультації, немає обмеження швидкості, бо ми публікуємо рекомендації, а не приводимо в дію значення. Робота агрегатора вужча — скинути в SHADOW, обмежити в ADVISORY, опублікувати, аудитувати. Реалізація лише цього робить код легким для аудиту; структурна стеля дотримується самим записом конфігурації, а не успадкуванням.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6. Конфігурація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Конфігурація — це YAML, завантажений одноразово при старті через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MqttBridgeConfigLoader.load(Path)</w:t>
      </w:r>
      <w:r>
        <w:rPr>
          <w:rFonts w:ascii="Arial" w:cs="Arial" w:eastAsia="Arial" w:hAnsi="Arial"/>
          <w:sz w:val="22"/>
          <w:szCs w:val="22"/>
        </w:rPr>
        <w:t xml:space="preserve">. Гаряче перезавантаження свідомо не підтримується. Завантажувач задає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FAIL_ON_UNKNOWN_PROPERTIES = true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6.1 Схема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Конфігурація має дев'ять секцій верхнього рівня.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connection</w:t>
      </w:r>
      <w:r>
        <w:rPr>
          <w:rFonts w:ascii="Arial" w:cs="Arial" w:eastAsia="Arial" w:hAnsi="Arial"/>
          <w:sz w:val="22"/>
          <w:szCs w:val="22"/>
        </w:rPr>
        <w:t xml:space="preserve"> — URL брокера, id клієнта, clean session, keep-alive, обмеження розміру дорадчої черги.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security</w:t>
      </w:r>
      <w:r>
        <w:rPr>
          <w:rFonts w:ascii="Arial" w:cs="Arial" w:eastAsia="Arial" w:hAnsi="Arial"/>
          <w:sz w:val="22"/>
          <w:szCs w:val="22"/>
        </w:rPr>
        <w:t xml:space="preserve"> — тип аутентифікації, env-змінні облікових даних, trust store, клієнтський сертифікат.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sparkplug</w:t>
      </w:r>
      <w:r>
        <w:rPr>
          <w:rFonts w:ascii="Arial" w:cs="Arial" w:eastAsia="Arial" w:hAnsi="Arial"/>
          <w:sz w:val="22"/>
          <w:szCs w:val="22"/>
        </w:rPr>
        <w:t xml:space="preserve"> — прапор активації, group id, edge node id, advisory namespace.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</w:t>
      </w:r>
      <w:r>
        <w:rPr>
          <w:rFonts w:ascii="Arial" w:cs="Arial" w:eastAsia="Arial" w:hAnsi="Arial"/>
          <w:sz w:val="22"/>
          <w:szCs w:val="22"/>
        </w:rPr>
        <w:t xml:space="preserve"> — список прив'язок читання, кожна або адреса метрики Sparkplug, або простий MQTT-топік з jsonPath.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</w:t>
      </w:r>
      <w:r>
        <w:rPr>
          <w:rFonts w:ascii="Arial" w:cs="Arial" w:eastAsia="Arial" w:hAnsi="Arial"/>
          <w:sz w:val="22"/>
          <w:szCs w:val="22"/>
        </w:rPr>
        <w:t xml:space="preserve"> — список прив'язок дорадчого запису. Кожна оголошує дорадчий топік, тег сигналу, який вона споживає, діапазон обмеження та QoS.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audit</w:t>
      </w:r>
      <w:r>
        <w:rPr>
          <w:rFonts w:ascii="Arial" w:cs="Arial" w:eastAsia="Arial" w:hAnsi="Arial"/>
          <w:sz w:val="22"/>
          <w:szCs w:val="22"/>
        </w:rPr>
        <w:t xml:space="preserve"> — локальний JSONL-файл, опціональний MQTT-топік аудиту, QoS аудиту.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severityMap</w:t>
      </w:r>
      <w:r>
        <w:rPr>
          <w:rFonts w:ascii="Arial" w:cs="Arial" w:eastAsia="Arial" w:hAnsi="Arial"/>
          <w:sz w:val="22"/>
          <w:szCs w:val="22"/>
        </w:rPr>
        <w:t xml:space="preserve"> — ім'я метрики тривоги Sparkplug →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AlarmPriority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 на прив'язку.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 відхиляється при завантаженні.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tickInterval</w:t>
      </w:r>
      <w:r>
        <w:rPr>
          <w:rFonts w:ascii="Arial" w:cs="Arial" w:eastAsia="Arial" w:hAnsi="Arial"/>
          <w:sz w:val="22"/>
          <w:szCs w:val="22"/>
        </w:rPr>
        <w:t xml:space="preserve"> — каденс тактів worker'а. За замовчуванням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PT0.25S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6.2 Мінімальний приклад — димовий тест лише на читання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Найменша корисна конфігурація. Локальний брокер Mosquitto, одна прив'язка читання Sparkplug, без записів. Підходить як перша інтеграційна перевірка.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connection: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brokerUrl: "tcp://localhost:1883"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clientId:  "jneopallium-demo"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keepAlive: "PT30S"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advisoryQueueSize: 10000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security: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type: None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sparkplug: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enabled: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groupId:    "Plant1"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edgeNodeId: "Jneopallium-Demo"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advisoryNamespace: "advisory"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"TIC-101"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sparkplugMetric: "Plant1/Edge-Reactor/Reactor1/temperature"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"PLANT.TIC101.PV"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signalKind: MEASUREMENT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writes: []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localAuditFile: "/tmp/jneopallium-mqtt-audit.jsonl"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tickInterval: "PT0.25S"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6.3 Приклад, наближений до виробничого — захищений брокер, дорадчий вихід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Конфігурація форми реального розгортання: TLS-захищений брокер, ім'я користувача/пароль з env, ідентичність Sparkplug edge, вимірювання плюс метрика тривоги на вході, одна дорадча уставка на виході, MQTT-дзеркало аудиту.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connection: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brokerUrl: "ssl://broker.plant.local:8883"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clientId:  "jneopallium-bridge-edge01"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cleanSession: false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keepAlive: "PT30S"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advisoryQueueSize: 10000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security: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type: UsernamePassword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username: "jneopallium"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passwordEnv: "MQTT_PASSWORD"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trustStore: "/etc/jneopallium/mqtt-truststore.jks"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sparkplug: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enabled: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groupId:    "Plant1"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edgeNodeId: "Jneopallium-Edge-01"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advisoryNamespace: "advisory"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"TIC-101"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sparkplugMetric: "Plant1/Edge-Reactor/Reactor1/temperature"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"PLANT.TIC101.PV"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signalKind: MEASUREMENT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"VIBRATION-Z"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sparkplugMetric: "Plant1/Edge-Pump/Pump3/vibration_z"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"PLANT.PUMP3.VIB_Z"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signalKind: MEASUREMENT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"HIGH-TEMP-ALARM"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sparkplugMetric: "Plant1/Edge-Reactor/Reactor1/high_temp"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"PLANT.TIC101.HIGH"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signalKind: ALARM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# Простий приклад MQTT (не Sparkplug)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"AMBIENT-TEMP"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plainMqttTopic: "sensors/ambient/temperature"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jsonPath: "$.value"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"FACILITY.AMBIENT.PV"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signalKind: MEASUREMENT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"TIC-101-ADV"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advisoryTopic: "spBv1.0/Plant1/DCMD/Edge-Reactor/Reactor1/advisory/setpoint_temperature"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"PLANT.TIC101.SP"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sparkplugMetric: "Plant1/Edge-Reactor/Reactor1/setpoint_temperature"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minClampValue: 0.0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maxClampValue: 100.0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qos: 1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localAuditFile: "/var/log/jneopallium/mqtt-audit.jsonl"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mqttAuditTopic: "spBv1.0/Plant1/DCMD/Edge-Reactor/Jneopallium/audit"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mqttAuditQos:    1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severityMap: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high_temp: HIGH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high_high_temp: URGENT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perTagSafetyMode: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TIC-101-ADV: ADVISORY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tickInterval: "PT0.25S"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6.4 Довідник полів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connection.brokerUrl</w:t>
      </w:r>
      <w:r>
        <w:rPr>
          <w:rFonts w:ascii="Arial" w:cs="Arial" w:eastAsia="Arial" w:hAnsi="Arial"/>
          <w:sz w:val="22"/>
          <w:szCs w:val="22"/>
        </w:rPr>
        <w:t xml:space="preserve"> приймає схеми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tcp://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ssl://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ws://</w:t>
      </w:r>
      <w:r>
        <w:rPr>
          <w:rFonts w:ascii="Arial" w:cs="Arial" w:eastAsia="Arial" w:hAnsi="Arial"/>
          <w:sz w:val="22"/>
          <w:szCs w:val="22"/>
        </w:rPr>
        <w:t xml:space="preserve"> та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wss://</w:t>
      </w:r>
      <w:r>
        <w:rPr>
          <w:rFonts w:ascii="Arial" w:cs="Arial" w:eastAsia="Arial" w:hAnsi="Arial"/>
          <w:sz w:val="22"/>
          <w:szCs w:val="22"/>
        </w:rPr>
        <w:t xml:space="preserve">. Виробничі розгортання мають використовувати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ssl://</w:t>
      </w:r>
      <w:r>
        <w:rPr>
          <w:rFonts w:ascii="Arial" w:cs="Arial" w:eastAsia="Arial" w:hAnsi="Arial"/>
          <w:sz w:val="22"/>
          <w:szCs w:val="22"/>
        </w:rPr>
        <w:t xml:space="preserve"> (або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wss://</w:t>
      </w:r>
      <w:r>
        <w:rPr>
          <w:rFonts w:ascii="Arial" w:cs="Arial" w:eastAsia="Arial" w:hAnsi="Arial"/>
          <w:sz w:val="22"/>
          <w:szCs w:val="22"/>
        </w:rPr>
        <w:t xml:space="preserve">) — простий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tcp://</w:t>
      </w:r>
      <w:r>
        <w:rPr>
          <w:rFonts w:ascii="Arial" w:cs="Arial" w:eastAsia="Arial" w:hAnsi="Arial"/>
          <w:sz w:val="22"/>
          <w:szCs w:val="22"/>
        </w:rPr>
        <w:t xml:space="preserve"> підходить лише для лабораторних димових тестів. Міст це не примушує; ревю безпеки об'єкта — так.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connection.advisoryQueueSize</w:t>
      </w:r>
      <w:r>
        <w:rPr>
          <w:rFonts w:ascii="Arial" w:cs="Arial" w:eastAsia="Arial" w:hAnsi="Arial"/>
          <w:sz w:val="22"/>
          <w:szCs w:val="22"/>
        </w:rPr>
        <w:t xml:space="preserve"> обмежує чергу публікацій у пам'яті. Коли брокер повільний або недоступний, дорадчі публікації накопичуються; як тільки досягнуто межі, найстарший запис скидається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verdict=FAILED reason=ADVISORY_QUEUE_FULL</w:t>
      </w:r>
      <w:r>
        <w:rPr>
          <w:rFonts w:ascii="Arial" w:cs="Arial" w:eastAsia="Arial" w:hAnsi="Arial"/>
          <w:sz w:val="22"/>
          <w:szCs w:val="22"/>
        </w:rPr>
        <w:t xml:space="preserve">. За замовчуванням 10 000 записів. Підкручуйте вгору для високочастотних дорадчих потоків; вниз — на крайових пристроях з обмеженою пам'яттю.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security.type</w:t>
      </w:r>
      <w:r>
        <w:rPr>
          <w:rFonts w:ascii="Arial" w:cs="Arial" w:eastAsia="Arial" w:hAnsi="Arial"/>
          <w:sz w:val="22"/>
          <w:szCs w:val="22"/>
        </w:rPr>
        <w:t xml:space="preserve"> — одне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None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UsernamePassword</w:t>
      </w:r>
      <w:r>
        <w:rPr>
          <w:rFonts w:ascii="Arial" w:cs="Arial" w:eastAsia="Arial" w:hAnsi="Arial"/>
          <w:sz w:val="22"/>
          <w:szCs w:val="22"/>
        </w:rPr>
        <w:t xml:space="preserve"> 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ClientCertificate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passwordEnv</w:t>
      </w:r>
      <w:r>
        <w:rPr>
          <w:rFonts w:ascii="Arial" w:cs="Arial" w:eastAsia="Arial" w:hAnsi="Arial"/>
          <w:sz w:val="22"/>
          <w:szCs w:val="22"/>
        </w:rPr>
        <w:t xml:space="preserve"> та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clientKeyEnv</w:t>
      </w:r>
      <w:r>
        <w:rPr>
          <w:rFonts w:ascii="Arial" w:cs="Arial" w:eastAsia="Arial" w:hAnsi="Arial"/>
          <w:sz w:val="22"/>
          <w:szCs w:val="22"/>
        </w:rPr>
        <w:t xml:space="preserve"> — це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імена</w:t>
      </w:r>
      <w:r>
        <w:rPr>
          <w:rFonts w:ascii="Arial" w:cs="Arial" w:eastAsia="Arial" w:hAnsi="Arial"/>
          <w:sz w:val="22"/>
          <w:szCs w:val="22"/>
        </w:rPr>
        <w:t xml:space="preserve"> змінних середовища, ніколи не вбудовуйте секрет у YAML-файл. Завантажувач конфігурації лише читає ім'я; транспорт читає змінну при старті.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sparkplug.enabled: true</w:t>
      </w:r>
      <w:r>
        <w:rPr>
          <w:rFonts w:ascii="Arial" w:cs="Arial" w:eastAsia="Arial" w:hAnsi="Arial"/>
          <w:sz w:val="22"/>
          <w:szCs w:val="22"/>
        </w:rPr>
        <w:t xml:space="preserve"> активує декодування Sparkplug B для будь-якої прив'язки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sparkplugMetric</w:t>
      </w:r>
      <w:r>
        <w:rPr>
          <w:rFonts w:ascii="Arial" w:cs="Arial" w:eastAsia="Arial" w:hAnsi="Arial"/>
          <w:sz w:val="22"/>
          <w:szCs w:val="22"/>
        </w:rPr>
        <w:t xml:space="preserve">. Якщо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false</w:t>
      </w:r>
      <w:r>
        <w:rPr>
          <w:rFonts w:ascii="Arial" w:cs="Arial" w:eastAsia="Arial" w:hAnsi="Arial"/>
          <w:sz w:val="22"/>
          <w:szCs w:val="22"/>
        </w:rPr>
        <w:t xml:space="preserve">, працюють лише прості MQTT-прив'язки.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sparkplug.groupId</w:t>
      </w:r>
      <w:r>
        <w:rPr>
          <w:rFonts w:ascii="Arial" w:cs="Arial" w:eastAsia="Arial" w:hAnsi="Arial"/>
          <w:sz w:val="22"/>
          <w:szCs w:val="22"/>
        </w:rPr>
        <w:t xml:space="preserve"> та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sparkplug.edgeNodeId</w:t>
      </w:r>
      <w:r>
        <w:rPr>
          <w:rFonts w:ascii="Arial" w:cs="Arial" w:eastAsia="Arial" w:hAnsi="Arial"/>
          <w:sz w:val="22"/>
          <w:szCs w:val="22"/>
        </w:rPr>
        <w:t xml:space="preserve"> визначають власну ідентичність Sparkplug мосту для будь-яких дорадчих публікацій — міст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не</w:t>
      </w:r>
      <w:r>
        <w:rPr>
          <w:rFonts w:ascii="Arial" w:cs="Arial" w:eastAsia="Arial" w:hAnsi="Arial"/>
          <w:sz w:val="22"/>
          <w:szCs w:val="22"/>
        </w:rPr>
        <w:t xml:space="preserve"> оголошує себе як Edge Node (немає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NBIRTH</w:t>
      </w:r>
      <w:r>
        <w:rPr>
          <w:rFonts w:ascii="Arial" w:cs="Arial" w:eastAsia="Arial" w:hAnsi="Arial"/>
          <w:sz w:val="22"/>
          <w:szCs w:val="22"/>
        </w:rPr>
        <w:t xml:space="preserve"> від мосту), він просто використовує ідентичність для побудови дорадчих топіків.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sparkplug.advisoryNamespace</w:t>
      </w:r>
      <w:r>
        <w:rPr>
          <w:rFonts w:ascii="Arial" w:cs="Arial" w:eastAsia="Arial" w:hAnsi="Arial"/>
          <w:sz w:val="22"/>
          <w:szCs w:val="22"/>
        </w:rPr>
        <w:t xml:space="preserve"> — це сегмент, що відрізняє дорадчі топіки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DCMD</w:t>
      </w:r>
      <w:r>
        <w:rPr>
          <w:rFonts w:ascii="Arial" w:cs="Arial" w:eastAsia="Arial" w:hAnsi="Arial"/>
          <w:sz w:val="22"/>
          <w:szCs w:val="22"/>
        </w:rPr>
        <w:t xml:space="preserve"> від виробничих топіків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DCMD</w:t>
      </w:r>
      <w:r>
        <w:rPr>
          <w:rFonts w:ascii="Arial" w:cs="Arial" w:eastAsia="Arial" w:hAnsi="Arial"/>
          <w:sz w:val="22"/>
          <w:szCs w:val="22"/>
        </w:rPr>
        <w:t xml:space="preserve">. За замовчуванням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. Виберіть значення, з яким HMI погоджується; міст не примушує конкретну конвенцію.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reads[].sparkplugMetric</w:t>
      </w:r>
      <w:r>
        <w:rPr>
          <w:rFonts w:ascii="Arial" w:cs="Arial" w:eastAsia="Arial" w:hAnsi="Arial"/>
          <w:sz w:val="22"/>
          <w:szCs w:val="22"/>
        </w:rPr>
        <w:t xml:space="preserve"> — це чотирисегментний шлях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group/edge/device/metric</w:t>
      </w:r>
      <w:r>
        <w:rPr>
          <w:rFonts w:ascii="Arial" w:cs="Arial" w:eastAsia="Arial" w:hAnsi="Arial"/>
          <w:sz w:val="22"/>
          <w:szCs w:val="22"/>
        </w:rPr>
        <w:t xml:space="preserve">. Кожен сегмент може бути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+</w:t>
      </w:r>
      <w:r>
        <w:rPr>
          <w:rFonts w:ascii="Arial" w:cs="Arial" w:eastAsia="Arial" w:hAnsi="Arial"/>
          <w:sz w:val="22"/>
          <w:szCs w:val="22"/>
        </w:rPr>
        <w:t xml:space="preserve"> для шаблону одного рівня. Приклад: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Plant1/Edge-Pump/+/temperature_*</w:t>
      </w:r>
      <w:r>
        <w:rPr>
          <w:rFonts w:ascii="Arial" w:cs="Arial" w:eastAsia="Arial" w:hAnsi="Arial"/>
          <w:sz w:val="22"/>
          <w:szCs w:val="22"/>
        </w:rPr>
        <w:t xml:space="preserve"> зв'язує метрику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temperature_*</w:t>
      </w:r>
      <w:r>
        <w:rPr>
          <w:rFonts w:ascii="Arial" w:cs="Arial" w:eastAsia="Arial" w:hAnsi="Arial"/>
          <w:sz w:val="22"/>
          <w:szCs w:val="22"/>
        </w:rPr>
        <w:t xml:space="preserve"> кожного насоса в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Plant1</w:t>
      </w:r>
      <w:r>
        <w:rPr>
          <w:rFonts w:ascii="Arial" w:cs="Arial" w:eastAsia="Arial" w:hAnsi="Arial"/>
          <w:sz w:val="22"/>
          <w:szCs w:val="22"/>
        </w:rPr>
        <w:t xml:space="preserve">. Шаблони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+</w:t>
      </w:r>
      <w:r>
        <w:rPr>
          <w:rFonts w:ascii="Arial" w:cs="Arial" w:eastAsia="Arial" w:hAnsi="Arial"/>
          <w:sz w:val="22"/>
          <w:szCs w:val="22"/>
        </w:rPr>
        <w:t xml:space="preserve"> зіставляються через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SparkplugMetricResolver</w:t>
      </w:r>
      <w:r>
        <w:rPr>
          <w:rFonts w:ascii="Arial" w:cs="Arial" w:eastAsia="Arial" w:hAnsi="Arial"/>
          <w:sz w:val="22"/>
          <w:szCs w:val="22"/>
        </w:rPr>
        <w:t xml:space="preserve">; розв'язувач мапить фактичні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(group, edge, device)</w:t>
      </w:r>
      <w:r>
        <w:rPr>
          <w:rFonts w:ascii="Arial" w:cs="Arial" w:eastAsia="Arial" w:hAnsi="Arial"/>
          <w:sz w:val="22"/>
          <w:szCs w:val="22"/>
        </w:rPr>
        <w:t xml:space="preserve"> вхідного повідомлення назад до id прив'язки для постановки в чергу.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reads[].plainMqttTopic</w:t>
      </w:r>
      <w:r>
        <w:rPr>
          <w:rFonts w:ascii="Arial" w:cs="Arial" w:eastAsia="Arial" w:hAnsi="Arial"/>
          <w:sz w:val="22"/>
          <w:szCs w:val="22"/>
        </w:rPr>
        <w:t xml:space="preserve"> — це простий MQTT-топік з опціональними MQTT-шаблонами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+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#</w:t>
      </w:r>
      <w:r>
        <w:rPr>
          <w:rFonts w:ascii="Arial" w:cs="Arial" w:eastAsia="Arial" w:hAnsi="Arial"/>
          <w:sz w:val="22"/>
          <w:szCs w:val="22"/>
        </w:rPr>
        <w:t xml:space="preserve">). Прості MQTT-прив'язки потребують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jsonPath</w:t>
      </w:r>
      <w:r>
        <w:rPr>
          <w:rFonts w:ascii="Arial" w:cs="Arial" w:eastAsia="Arial" w:hAnsi="Arial"/>
          <w:sz w:val="22"/>
          <w:szCs w:val="22"/>
        </w:rPr>
        <w:t xml:space="preserve"> (невеликий вираз доступу через крапки/індекси, як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$.value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$.temperature.current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$.sensors[0].pv</w:t>
      </w:r>
      <w:r>
        <w:rPr>
          <w:rFonts w:ascii="Arial" w:cs="Arial" w:eastAsia="Arial" w:hAnsi="Arial"/>
          <w:sz w:val="22"/>
          <w:szCs w:val="22"/>
        </w:rPr>
        <w:t xml:space="preserve">); мапер застосовує його до JSON-повідомлення.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reads[].signalKind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</w:t>
      </w:r>
      <w:r>
        <w:rPr>
          <w:rFonts w:ascii="Arial" w:cs="Arial" w:eastAsia="Arial" w:hAnsi="Arial"/>
          <w:sz w:val="22"/>
          <w:szCs w:val="22"/>
        </w:rPr>
        <w:t xml:space="preserve"> (числове — виробляє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MeasurementSignal</w:t>
      </w:r>
      <w:r>
        <w:rPr>
          <w:rFonts w:ascii="Arial" w:cs="Arial" w:eastAsia="Arial" w:hAnsi="Arial"/>
          <w:sz w:val="22"/>
          <w:szCs w:val="22"/>
        </w:rPr>
        <w:t xml:space="preserve">) 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ALARM</w:t>
      </w:r>
      <w:r>
        <w:rPr>
          <w:rFonts w:ascii="Arial" w:cs="Arial" w:eastAsia="Arial" w:hAnsi="Arial"/>
          <w:sz w:val="22"/>
          <w:szCs w:val="22"/>
        </w:rPr>
        <w:t xml:space="preserve"> (булеве — виробляє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AlarmSignal</w:t>
      </w:r>
      <w:r>
        <w:rPr>
          <w:rFonts w:ascii="Arial" w:cs="Arial" w:eastAsia="Arial" w:hAnsi="Arial"/>
          <w:sz w:val="22"/>
          <w:szCs w:val="22"/>
        </w:rPr>
        <w:t xml:space="preserve">, якщо ім'я метрики є в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severityMap</w:t>
      </w:r>
      <w:r>
        <w:rPr>
          <w:rFonts w:ascii="Arial" w:cs="Arial" w:eastAsia="Arial" w:hAnsi="Arial"/>
          <w:sz w:val="22"/>
          <w:szCs w:val="22"/>
        </w:rPr>
        <w:t xml:space="preserve">). За замовчуванням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writes[].advisoryTopic</w:t>
      </w:r>
      <w:r>
        <w:rPr>
          <w:rFonts w:ascii="Arial" w:cs="Arial" w:eastAsia="Arial" w:hAnsi="Arial"/>
          <w:sz w:val="22"/>
          <w:szCs w:val="22"/>
        </w:rPr>
        <w:t xml:space="preserve"> — це повний MQTT-топік, у який публікує агрегатор. Немає обмеження, що він знаходиться в межах advisory namespace; міст довіряє YAML. За конвенцією, кожен запис має містити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/&lt;advisory_namespace&gt;/</w:t>
      </w:r>
      <w:r>
        <w:rPr>
          <w:rFonts w:ascii="Arial" w:cs="Arial" w:eastAsia="Arial" w:hAnsi="Arial"/>
          <w:sz w:val="22"/>
          <w:szCs w:val="22"/>
        </w:rPr>
        <w:t xml:space="preserve"> у шляху.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writes[].sparkplugMetric</w:t>
      </w:r>
      <w:r>
        <w:rPr>
          <w:rFonts w:ascii="Arial" w:cs="Arial" w:eastAsia="Arial" w:hAnsi="Arial"/>
          <w:sz w:val="22"/>
          <w:szCs w:val="22"/>
        </w:rPr>
        <w:t xml:space="preserve">, коли встановлено, змушує агрегатор випускати Sparkplug B-кодоване повідомлення (одна метрика з ім'ям за цим шляхом). Коли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null</w:t>
      </w:r>
      <w:r>
        <w:rPr>
          <w:rFonts w:ascii="Arial" w:cs="Arial" w:eastAsia="Arial" w:hAnsi="Arial"/>
          <w:sz w:val="22"/>
          <w:szCs w:val="22"/>
        </w:rPr>
        <w:t xml:space="preserve">, повідомлення — це простий JSON. Кодування Sparkplug потребує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sparkplug.enabled: true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writes[].minClampValue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maxClampValue</w:t>
      </w:r>
      <w:r>
        <w:rPr>
          <w:rFonts w:ascii="Arial" w:cs="Arial" w:eastAsia="Arial" w:hAnsi="Arial"/>
          <w:sz w:val="22"/>
          <w:szCs w:val="22"/>
        </w:rPr>
        <w:t xml:space="preserve"> — це діапазон обмеження. Значення поза діапазоном переміщується до найближчої межі й аудитується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reason=CLAMPED_LOW</w:t>
      </w:r>
      <w:r>
        <w:rPr>
          <w:rFonts w:ascii="Arial" w:cs="Arial" w:eastAsia="Arial" w:hAnsi="Arial"/>
          <w:sz w:val="22"/>
          <w:szCs w:val="22"/>
        </w:rPr>
        <w:t xml:space="preserve"> 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reason=CLAMPED_HIGH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null</w:t>
      </w:r>
      <w:r>
        <w:rPr>
          <w:rFonts w:ascii="Arial" w:cs="Arial" w:eastAsia="Arial" w:hAnsi="Arial"/>
          <w:sz w:val="22"/>
          <w:szCs w:val="22"/>
        </w:rPr>
        <w:t xml:space="preserve"> вимикає цей бік обмеження.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writes[].qos</w:t>
      </w:r>
      <w:r>
        <w:rPr>
          <w:rFonts w:ascii="Arial" w:cs="Arial" w:eastAsia="Arial" w:hAnsi="Arial"/>
          <w:sz w:val="22"/>
          <w:szCs w:val="22"/>
        </w:rPr>
        <w:t xml:space="preserve"> — це MQTT-публікаційний QoS (0, 1 або 2). За замовчуванням 1. Міст мовчки ігнорує невалідні значення й відкочується до 1.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severityMap</w:t>
      </w:r>
      <w:r>
        <w:rPr>
          <w:rFonts w:ascii="Arial" w:cs="Arial" w:eastAsia="Arial" w:hAnsi="Arial"/>
          <w:sz w:val="22"/>
          <w:szCs w:val="22"/>
        </w:rPr>
        <w:t xml:space="preserve"> ключі — це Sparkplug-метричні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імена</w:t>
      </w:r>
      <w:r>
        <w:rPr>
          <w:rFonts w:ascii="Arial" w:cs="Arial" w:eastAsia="Arial" w:hAnsi="Arial"/>
          <w:sz w:val="22"/>
          <w:szCs w:val="22"/>
        </w:rPr>
        <w:t xml:space="preserve"> (листовий сегмент, а не повний шлях); значення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JOURNAL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LOW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HIGH</w:t>
      </w:r>
      <w:r>
        <w:rPr>
          <w:rFonts w:ascii="Arial" w:cs="Arial" w:eastAsia="Arial" w:hAnsi="Arial"/>
          <w:sz w:val="22"/>
          <w:szCs w:val="22"/>
        </w:rPr>
        <w:t xml:space="preserve"> 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URGENT</w:t>
      </w:r>
      <w:r>
        <w:rPr>
          <w:rFonts w:ascii="Arial" w:cs="Arial" w:eastAsia="Arial" w:hAnsi="Arial"/>
          <w:sz w:val="22"/>
          <w:szCs w:val="22"/>
        </w:rPr>
        <w:t xml:space="preserve">. Мапер перевіряє кожну вхідну булеву метрику проти мапи; значення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true</w:t>
      </w:r>
      <w:r>
        <w:rPr>
          <w:rFonts w:ascii="Arial" w:cs="Arial" w:eastAsia="Arial" w:hAnsi="Arial"/>
          <w:sz w:val="22"/>
          <w:szCs w:val="22"/>
        </w:rPr>
        <w:t xml:space="preserve">, чиє ім'я з'являється, випускає один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AlarmSignal</w:t>
      </w:r>
      <w:r>
        <w:rPr>
          <w:rFonts w:ascii="Arial" w:cs="Arial" w:eastAsia="Arial" w:hAnsi="Arial"/>
          <w:sz w:val="22"/>
          <w:szCs w:val="22"/>
        </w:rPr>
        <w:t xml:space="preserve"> зі сконфігурованим пріоритетом.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</w:t>
      </w:r>
      <w:r>
        <w:rPr>
          <w:rFonts w:ascii="Arial" w:cs="Arial" w:eastAsia="Arial" w:hAnsi="Arial"/>
          <w:sz w:val="22"/>
          <w:szCs w:val="22"/>
        </w:rPr>
        <w:t xml:space="preserve"> ключі — це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bindingId</w:t>
      </w:r>
      <w:r>
        <w:rPr>
          <w:rFonts w:ascii="Arial" w:cs="Arial" w:eastAsia="Arial" w:hAnsi="Arial"/>
          <w:sz w:val="22"/>
          <w:szCs w:val="22"/>
        </w:rPr>
        <w:t xml:space="preserve">. Єдині легальні значення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 та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 відхиляється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IllegalArgumentException</w:t>
      </w:r>
      <w:r>
        <w:rPr>
          <w:rFonts w:ascii="Arial" w:cs="Arial" w:eastAsia="Arial" w:hAnsi="Arial"/>
          <w:sz w:val="22"/>
          <w:szCs w:val="22"/>
        </w:rPr>
        <w:t xml:space="preserve"> при завантаженні — це структурна стеля. Незазначені прив'язки за замовчуванням мають режим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7. Стан сесії Sparkplug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Sparkplug-сумісне розгортання залежить від моделі стану сесії. Міст відстежує її так: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`NBIRTH`</w:t>
      </w:r>
      <w:r>
        <w:rPr>
          <w:rFonts w:ascii="Arial" w:cs="Arial" w:eastAsia="Arial" w:hAnsi="Arial"/>
          <w:sz w:val="22"/>
          <w:szCs w:val="22"/>
        </w:rPr>
        <w:t xml:space="preserve"> — Edge Node оголошує себе. Міст наразі не виробляє сигналів метаданих метрики; BIRTH встановлює edge як живий у внутрішньому кеші. Подальші повідомлення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NDATA</w:t>
      </w:r>
      <w:r>
        <w:rPr>
          <w:rFonts w:ascii="Arial" w:cs="Arial" w:eastAsia="Arial" w:hAnsi="Arial"/>
          <w:sz w:val="22"/>
          <w:szCs w:val="22"/>
        </w:rPr>
        <w:t xml:space="preserve"> валідні.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`DBIRTH`</w:t>
      </w:r>
      <w:r>
        <w:rPr>
          <w:rFonts w:ascii="Arial" w:cs="Arial" w:eastAsia="Arial" w:hAnsi="Arial"/>
          <w:sz w:val="22"/>
          <w:szCs w:val="22"/>
        </w:rPr>
        <w:t xml:space="preserve"> — Device оголошує себе під edge node. Така ж обробка — реєструє пристрій як живий; подальші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DDATA</w:t>
      </w:r>
      <w:r>
        <w:rPr>
          <w:rFonts w:ascii="Arial" w:cs="Arial" w:eastAsia="Arial" w:hAnsi="Arial"/>
          <w:sz w:val="22"/>
          <w:szCs w:val="22"/>
        </w:rPr>
        <w:t xml:space="preserve"> валідні; метадані метрик (тип, аліас) кешуються, щоб майбутні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DDATA</w:t>
      </w:r>
      <w:r>
        <w:rPr>
          <w:rFonts w:ascii="Arial" w:cs="Arial" w:eastAsia="Arial" w:hAnsi="Arial"/>
          <w:sz w:val="22"/>
          <w:szCs w:val="22"/>
        </w:rPr>
        <w:t xml:space="preserve"> могли бути декодовані.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`NDATA`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`DDATA`</w:t>
      </w:r>
      <w:r>
        <w:rPr>
          <w:rFonts w:ascii="Arial" w:cs="Arial" w:eastAsia="Arial" w:hAnsi="Arial"/>
          <w:sz w:val="22"/>
          <w:szCs w:val="22"/>
        </w:rPr>
        <w:t xml:space="preserve"> — Оновлення даних. Кожна числова метрика, що відповідає прив'язці, стає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MeasurementSignal</w:t>
      </w:r>
      <w:r>
        <w:rPr>
          <w:rFonts w:ascii="Arial" w:cs="Arial" w:eastAsia="Arial" w:hAnsi="Arial"/>
          <w:sz w:val="22"/>
          <w:szCs w:val="22"/>
        </w:rPr>
        <w:t xml:space="preserve">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Quality.GOOD</w:t>
      </w:r>
      <w:r>
        <w:rPr>
          <w:rFonts w:ascii="Arial" w:cs="Arial" w:eastAsia="Arial" w:hAnsi="Arial"/>
          <w:sz w:val="22"/>
          <w:szCs w:val="22"/>
        </w:rPr>
        <w:t xml:space="preserve"> (або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UNCERTAIN</w:t>
      </w:r>
      <w:r>
        <w:rPr>
          <w:rFonts w:ascii="Arial" w:cs="Arial" w:eastAsia="Arial" w:hAnsi="Arial"/>
          <w:sz w:val="22"/>
          <w:szCs w:val="22"/>
        </w:rPr>
        <w:t xml:space="preserve">, якщо метрика несе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is_historical=true</w:t>
      </w:r>
      <w:r>
        <w:rPr>
          <w:rFonts w:ascii="Arial" w:cs="Arial" w:eastAsia="Arial" w:hAnsi="Arial"/>
          <w:sz w:val="22"/>
          <w:szCs w:val="22"/>
        </w:rPr>
        <w:t xml:space="preserve">). Кожна булева метрика, що відповідає прив'язці й присутня в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severityMap</w:t>
      </w:r>
      <w:r>
        <w:rPr>
          <w:rFonts w:ascii="Arial" w:cs="Arial" w:eastAsia="Arial" w:hAnsi="Arial"/>
          <w:sz w:val="22"/>
          <w:szCs w:val="22"/>
        </w:rPr>
        <w:t xml:space="preserve">, стає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AlarmSignal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`DDEATH`</w:t>
      </w:r>
      <w:r>
        <w:rPr>
          <w:rFonts w:ascii="Arial" w:cs="Arial" w:eastAsia="Arial" w:hAnsi="Arial"/>
          <w:sz w:val="22"/>
          <w:szCs w:val="22"/>
        </w:rPr>
        <w:t xml:space="preserve"> — Пристрій відключився. Усі кешовані метрики цього пристрою позначаються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Quality.UNCERTAIN</w:t>
      </w:r>
      <w:r>
        <w:rPr>
          <w:rFonts w:ascii="Arial" w:cs="Arial" w:eastAsia="Arial" w:hAnsi="Arial"/>
          <w:sz w:val="22"/>
          <w:szCs w:val="22"/>
        </w:rPr>
        <w:t xml:space="preserve"> до наступного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DBIRTH</w:t>
      </w:r>
      <w:r>
        <w:rPr>
          <w:rFonts w:ascii="Arial" w:cs="Arial" w:eastAsia="Arial" w:hAnsi="Arial"/>
          <w:sz w:val="22"/>
          <w:szCs w:val="22"/>
        </w:rPr>
        <w:t xml:space="preserve">. Міст випускає один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AlarmSignal(LOW, DEVICE_OFFLINE)</w:t>
      </w:r>
      <w:r>
        <w:rPr>
          <w:rFonts w:ascii="Arial" w:cs="Arial" w:eastAsia="Arial" w:hAnsi="Arial"/>
          <w:sz w:val="22"/>
          <w:szCs w:val="22"/>
        </w:rPr>
        <w:t xml:space="preserve"> у чергу подій.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`NDEATH`</w:t>
      </w:r>
      <w:r>
        <w:rPr>
          <w:rFonts w:ascii="Arial" w:cs="Arial" w:eastAsia="Arial" w:hAnsi="Arial"/>
          <w:sz w:val="22"/>
          <w:szCs w:val="22"/>
        </w:rPr>
        <w:t xml:space="preserve"> — Edge Node відключився. Усі пристрої під цим edge обробляються як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DDEATH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`NCMD` / `DCMD`</w:t>
      </w:r>
      <w:r>
        <w:rPr>
          <w:rFonts w:ascii="Arial" w:cs="Arial" w:eastAsia="Arial" w:hAnsi="Arial"/>
          <w:sz w:val="22"/>
          <w:szCs w:val="22"/>
        </w:rPr>
        <w:t xml:space="preserve"> — Топіки команд. Міст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не</w:t>
      </w:r>
      <w:r>
        <w:rPr>
          <w:rFonts w:ascii="Arial" w:cs="Arial" w:eastAsia="Arial" w:hAnsi="Arial"/>
          <w:sz w:val="22"/>
          <w:szCs w:val="22"/>
        </w:rPr>
        <w:t xml:space="preserve"> підписується на них — це записи, що походять від оператора/контролера. Міст публікує лише в дорадчі варіанти.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наразі не виставляє події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DBIRTH</w:t>
      </w:r>
      <w:r>
        <w:rPr>
          <w:rFonts w:ascii="Arial" w:cs="Arial" w:eastAsia="Arial" w:hAnsi="Arial"/>
          <w:sz w:val="22"/>
          <w:szCs w:val="22"/>
        </w:rPr>
        <w:t xml:space="preserve">/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DDEATH</w:t>
      </w:r>
      <w:r>
        <w:rPr>
          <w:rFonts w:ascii="Arial" w:cs="Arial" w:eastAsia="Arial" w:hAnsi="Arial"/>
          <w:sz w:val="22"/>
          <w:szCs w:val="22"/>
        </w:rPr>
        <w:t xml:space="preserve"> як окремі сигнали, окрім тривоги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DEVICE_OFFLINE</w:t>
      </w:r>
      <w:r>
        <w:rPr>
          <w:rFonts w:ascii="Arial" w:cs="Arial" w:eastAsia="Arial" w:hAnsi="Arial"/>
          <w:sz w:val="22"/>
          <w:szCs w:val="22"/>
        </w:rPr>
        <w:t xml:space="preserve">. Нижчі нейрони, які піклуються про життєвий цикл пристрою, можуть підписатися на чергу подій через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MqttEventInput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8. Підключення Java-сторони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не постачається з main-класом — це набір компонентів, які ви підключаєте до завантаження вашого worker'а. Мінімальний драйвер виглядає так: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package com.example.plant;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com.rakovpublic.jneuropallium.worker.bridge.common.AbstractBridgeAuditOutput;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com.rakovpublic.jneuropallium.worker.bridge.mqtt.DefaultMqttTransport;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com.rakovpublic.jneuropallium.worker.bridge.mqtt.MqttAdvisoryOutputAggregator;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com.rakovpublic.jneuropallium.worker.bridge.mqtt.MqttAuditOutput;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com.rakovpublic.jneuropallium.worker.bridge.mqtt.MqttBridgeConfig;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com.rakovpublic.jneuropallium.worker.bridge.mqtt.MqttBridgeConfigLoader;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com.rakovpublic.jneuropallium.worker.bridge.mqtt.MqttClientService;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com.rakovpublic.jneuropallium.worker.bridge.mqtt.MqttEventInput;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com.rakovpublic.jneuropallium.worker.bridge.mqtt.MqttMetricInput;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com.rakovpublic.jneuropallium.worker.bridge.mqtt.MqttSignalMapper;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com.rakovpublic.jneuropallium.worker.bridge.mqtt.MqttTransport;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java.nio.file.Path;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java.util.List;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final class MqttBootstrap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static void main(String[] args) throws Exception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1. Завантажуємо YAML (FAIL_ON_UNKNOWN_PROPERTIES = true, AUTONOMOUS відхилено).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MqttBridgeConfig cfg = MqttBridgeConfigLoader.load(Path.of("mqtt-bridge.yml"));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2. Відкриваємо приймач аудиту.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try (AbstractBridgeAuditOutput audit = new MqttAuditOutput(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Path.of(cfg.audit().localAuditFile())))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3. Будуємо транспорт. У виробництві це DefaultMqttTransport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   поверх клієнта HiveMQ; тести інжектують InMemoryMqttTransport.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MqttTransport transport = new DefaultMqttTransport(cfg);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4. Будуємо мапер сигналів і клієнтський сервіс.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MqttSignalMapper mapper = new MqttSignalMapper(cfg);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MqttClientService svc = new MqttClientService(cfg, transport, mapper, audit);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5. Стартуємо з'єднання й підписуємось на кожну прив'язку читання.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   Ідемпотентно; подальші перепідключення автоматично репідписуються.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svc.start();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try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6. Будуємо входи. Передаємо список id прив'язок, сигнали яких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   ви хочете дренувати на кожному такті.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List&lt;String&gt; measBindings = cfg.reads().stream()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.filter(r -&gt; r.signalKind() == MqttBridgeConfig.ReadSignalKind.MEASUREMENT)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.map(MqttBridgeConfig.ReadBindingConfig::bindingId)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.toList();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MqttMetricInput metricIn = new MqttMetricInput("mqtt-meas", svc, measBindings);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MqttEventInput  eventIn  = new MqttEventInput("mqtt-events", svc);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7. Будуємо агрегатор. Лише SHADOW/ADVISORY; AUTONOMOUS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   уже відхилено записом конфігурації.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MqttAdvisoryOutputAggregator agg =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new MqttAdvisoryOutputAggregator(svc, audit);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8. Реєструємо в worker'і.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worker.registerInput(metricIn);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worker.registerInput(eventIn);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worker.registerOutputAggregator(agg);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worker.run();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 finally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svc.close();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Три моменти варто підкреслити. По-перше,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`svc.start()` робить підписку</w:t>
      </w:r>
      <w:r>
        <w:rPr>
          <w:rFonts w:ascii="Arial" w:cs="Arial" w:eastAsia="Arial" w:hAnsi="Arial"/>
          <w:sz w:val="22"/>
          <w:szCs w:val="22"/>
        </w:rPr>
        <w:t xml:space="preserve">, а не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connect()</w:t>
      </w:r>
      <w:r>
        <w:rPr>
          <w:rFonts w:ascii="Arial" w:cs="Arial" w:eastAsia="Arial" w:hAnsi="Arial"/>
          <w:sz w:val="22"/>
          <w:szCs w:val="22"/>
        </w:rPr>
        <w:t xml:space="preserve">. Клієнтський сервіс володіє викликом connect транспорту, підписується на топік кожної прив'язки й реєструє обробник повідомлень в одному методі. Це єдиний виклик методу, який вам потрібно зробити, щоб підняти вхід. По-друге,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той самий приймач аудиту спільний для сервісу й агрегатора</w:t>
      </w:r>
      <w:r>
        <w:rPr>
          <w:rFonts w:ascii="Arial" w:cs="Arial" w:eastAsia="Arial" w:hAnsi="Arial"/>
          <w:sz w:val="22"/>
          <w:szCs w:val="22"/>
        </w:rPr>
        <w:t xml:space="preserve">. Помилки декодування на вході (повідомлення Sparkplug, що не парситься) і рішення на виході (кожна дорадча публікація, кожне SHADOW-скидання) лягають в один JSONL-файл. По-третє,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`AutoCloseable` не опціональний</w:t>
      </w:r>
      <w:r>
        <w:rPr>
          <w:rFonts w:ascii="Arial" w:cs="Arial" w:eastAsia="Arial" w:hAnsi="Arial"/>
          <w:sz w:val="22"/>
          <w:szCs w:val="22"/>
        </w:rPr>
        <w:t xml:space="preserve"> — залишення клієнта HiveMQ відкритим після виходу з процесу може залишити висячу сесію брокера, яка заважає наступному connect протягом keep-alive інтервалу. Завжди обгортайте в try-with-resources або викликайте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svc.close()</w:t>
      </w:r>
      <w:r>
        <w:rPr>
          <w:rFonts w:ascii="Arial" w:cs="Arial" w:eastAsia="Arial" w:hAnsi="Arial"/>
          <w:sz w:val="22"/>
          <w:szCs w:val="22"/>
        </w:rPr>
        <w:t xml:space="preserve"> 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finally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9. Поради щодо моделювання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9.1 Що прив'язувати на вході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Корисний тест: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прив'язуйте кожну метрику Sparkplug, яку ви хочете, щоб нейрон споживав, а не кожну метрику, яку несе брокер</w:t>
      </w:r>
      <w:r>
        <w:rPr>
          <w:rFonts w:ascii="Arial" w:cs="Arial" w:eastAsia="Arial" w:hAnsi="Arial"/>
          <w:sz w:val="22"/>
          <w:szCs w:val="22"/>
        </w:rPr>
        <w:t xml:space="preserve">. Розгортання Sparkplug часто експонують сотні метрик на один edge node; підписка на всі з них у мості марно витрачає смугу брокера й купу JVM. MQTT-брокер обробляє мультиплексування — ваш список прив'язок є контрактом мосту з рештою worker'а.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Посегментні шаблони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+</w:t>
      </w:r>
      <w:r>
        <w:rPr>
          <w:rFonts w:ascii="Arial" w:cs="Arial" w:eastAsia="Arial" w:hAnsi="Arial"/>
          <w:sz w:val="22"/>
          <w:szCs w:val="22"/>
        </w:rPr>
        <w:t xml:space="preserve">) корисні, коли кількість пристроїв велика, але однорідна: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Plant1/Edge-Pump/+/vibration_z</w:t>
      </w:r>
      <w:r>
        <w:rPr>
          <w:rFonts w:ascii="Arial" w:cs="Arial" w:eastAsia="Arial" w:hAnsi="Arial"/>
          <w:sz w:val="22"/>
          <w:szCs w:val="22"/>
        </w:rPr>
        <w:t xml:space="preserve"> зв'язує метрику вібрації кожного насоса з одним id прив'язки.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SparkplugMetricResolver</w:t>
      </w:r>
      <w:r>
        <w:rPr>
          <w:rFonts w:ascii="Arial" w:cs="Arial" w:eastAsia="Arial" w:hAnsi="Arial"/>
          <w:sz w:val="22"/>
          <w:szCs w:val="22"/>
        </w:rPr>
        <w:t xml:space="preserve"> розв'язує фактичні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(group, edge, device)</w:t>
      </w:r>
      <w:r>
        <w:rPr>
          <w:rFonts w:ascii="Arial" w:cs="Arial" w:eastAsia="Arial" w:hAnsi="Arial"/>
          <w:sz w:val="22"/>
          <w:szCs w:val="22"/>
        </w:rPr>
        <w:t xml:space="preserve"> вхідного повідомлення назад до id прив'язки для постановки в чергу; результуючий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MeasurementSignal</w:t>
      </w:r>
      <w:r>
        <w:rPr>
          <w:rFonts w:ascii="Arial" w:cs="Arial" w:eastAsia="Arial" w:hAnsi="Arial"/>
          <w:sz w:val="22"/>
          <w:szCs w:val="22"/>
        </w:rPr>
        <w:t xml:space="preserve"> має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signalTag</w:t>
      </w:r>
      <w:r>
        <w:rPr>
          <w:rFonts w:ascii="Arial" w:cs="Arial" w:eastAsia="Arial" w:hAnsi="Arial"/>
          <w:sz w:val="22"/>
          <w:szCs w:val="22"/>
        </w:rPr>
        <w:t xml:space="preserve"> прив'язки плюс ідентичність пристрою, вбудовану як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inputName</w:t>
      </w:r>
      <w:r>
        <w:rPr>
          <w:rFonts w:ascii="Arial" w:cs="Arial" w:eastAsia="Arial" w:hAnsi="Arial"/>
          <w:sz w:val="22"/>
          <w:szCs w:val="22"/>
        </w:rPr>
        <w:t xml:space="preserve">, щоб нижчі нейрони могли дезамбігуувати.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простого MQTT віддавайте перевагу структурованому JSON-повідомленню з явними полями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value</w:t>
      </w:r>
      <w:r>
        <w:rPr>
          <w:rFonts w:ascii="Arial" w:cs="Arial" w:eastAsia="Arial" w:hAnsi="Arial"/>
          <w:sz w:val="22"/>
          <w:szCs w:val="22"/>
        </w:rPr>
        <w:t xml:space="preserve"> та опціональними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ts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</w:t>
      </w:r>
      <w:r>
        <w:rPr>
          <w:rFonts w:ascii="Arial" w:cs="Arial" w:eastAsia="Arial" w:hAnsi="Arial"/>
          <w:sz w:val="22"/>
          <w:szCs w:val="22"/>
        </w:rPr>
        <w:t xml:space="preserve"> перед голим скаляром. Вираз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jsonPath</w:t>
      </w:r>
      <w:r>
        <w:rPr>
          <w:rFonts w:ascii="Arial" w:cs="Arial" w:eastAsia="Arial" w:hAnsi="Arial"/>
          <w:sz w:val="22"/>
          <w:szCs w:val="22"/>
        </w:rPr>
        <w:t xml:space="preserve"> підтримує доступ через крапки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$.value</w:t>
      </w:r>
      <w:r>
        <w:rPr>
          <w:rFonts w:ascii="Arial" w:cs="Arial" w:eastAsia="Arial" w:hAnsi="Arial"/>
          <w:sz w:val="22"/>
          <w:szCs w:val="22"/>
        </w:rPr>
        <w:t xml:space="preserve">), індексований доступ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$.sensors[0].pv</w:t>
      </w:r>
      <w:r>
        <w:rPr>
          <w:rFonts w:ascii="Arial" w:cs="Arial" w:eastAsia="Arial" w:hAnsi="Arial"/>
          <w:sz w:val="22"/>
          <w:szCs w:val="22"/>
        </w:rPr>
        <w:t xml:space="preserve">) та вкладені об'єкти. Масиви за межами першого індексу потребують явного індексування — селектора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*</w:t>
      </w:r>
      <w:r>
        <w:rPr>
          <w:rFonts w:ascii="Arial" w:cs="Arial" w:eastAsia="Arial" w:hAnsi="Arial"/>
          <w:sz w:val="22"/>
          <w:szCs w:val="22"/>
        </w:rPr>
        <w:t xml:space="preserve"> немає.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9.2 Додавання нового сенсорного каналу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Триступенева процедура для входу: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YAML:</w:t>
      </w:r>
      <w:r>
        <w:rPr>
          <w:rFonts w:ascii="Arial" w:cs="Arial" w:eastAsia="Arial" w:hAnsi="Arial"/>
          <w:sz w:val="22"/>
          <w:szCs w:val="22"/>
        </w:rPr>
        <w:t xml:space="preserve"> додайте запис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reads:</w:t>
      </w:r>
      <w:r>
        <w:rPr>
          <w:rFonts w:ascii="Arial" w:cs="Arial" w:eastAsia="Arial" w:hAnsi="Arial"/>
          <w:sz w:val="22"/>
          <w:szCs w:val="22"/>
        </w:rPr>
        <w:t xml:space="preserve"> з унікальним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bindingId</w:t>
      </w:r>
      <w:r>
        <w:rPr>
          <w:rFonts w:ascii="Arial" w:cs="Arial" w:eastAsia="Arial" w:hAnsi="Arial"/>
          <w:sz w:val="22"/>
          <w:szCs w:val="22"/>
        </w:rPr>
        <w:t xml:space="preserve">, шляхом метрики Sparkplug або простим MQTT-топіком, стабільним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signalTag</w:t>
      </w:r>
      <w:r>
        <w:rPr>
          <w:rFonts w:ascii="Arial" w:cs="Arial" w:eastAsia="Arial" w:hAnsi="Arial"/>
          <w:sz w:val="22"/>
          <w:szCs w:val="22"/>
        </w:rPr>
        <w:t xml:space="preserve"> згідно вашої ISA-95-конвенції та (для простого MQTT)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jsonPath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Java-нейрони (опціонально):</w:t>
      </w:r>
      <w:r>
        <w:rPr>
          <w:rFonts w:ascii="Arial" w:cs="Arial" w:eastAsia="Arial" w:hAnsi="Arial"/>
          <w:sz w:val="22"/>
          <w:szCs w:val="22"/>
        </w:rPr>
        <w:t xml:space="preserve"> додайте нейрон, що споживає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MeasurementSignal</w:t>
      </w:r>
      <w:r>
        <w:rPr>
          <w:rFonts w:ascii="Arial" w:cs="Arial" w:eastAsia="Arial" w:hAnsi="Arial"/>
          <w:sz w:val="22"/>
          <w:szCs w:val="22"/>
        </w:rPr>
        <w:t xml:space="preserve"> зі сконфігурованим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signalTag</w:t>
      </w:r>
      <w:r>
        <w:rPr>
          <w:rFonts w:ascii="Arial" w:cs="Arial" w:eastAsia="Arial" w:hAnsi="Arial"/>
          <w:sz w:val="22"/>
          <w:szCs w:val="22"/>
        </w:rPr>
        <w:t xml:space="preserve">. Якщо пропустите цей крок, сигнал тече в мережу, але далі по ланцюгу нікуди.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Перезапустіть worker.</w:t>
      </w:r>
      <w:r>
        <w:rPr>
          <w:rFonts w:ascii="Arial" w:cs="Arial" w:eastAsia="Arial" w:hAnsi="Arial"/>
          <w:sz w:val="22"/>
          <w:szCs w:val="22"/>
        </w:rPr>
        <w:t xml:space="preserve"> Міст підписується на нові топіки при старті; зміни YAML не підхоплюються наживо.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підписується на прив'язку. Додавання 50 прив'язок проти одного edge node створює 50 підписок; сучасні брокери обробляють тисячі підписок на клієнта без проблем.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9.3 Додавання нового дорадчого запису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Процедура: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 — прив'язка запису.</w:t>
      </w:r>
      <w:r>
        <w:rPr>
          <w:rFonts w:ascii="Arial" w:cs="Arial" w:eastAsia="Arial" w:hAnsi="Arial"/>
          <w:sz w:val="22"/>
          <w:szCs w:val="22"/>
        </w:rPr>
        <w:t xml:space="preserve"> Додайте запис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writes:</w:t>
      </w:r>
      <w:r>
        <w:rPr>
          <w:rFonts w:ascii="Arial" w:cs="Arial" w:eastAsia="Arial" w:hAnsi="Arial"/>
          <w:sz w:val="22"/>
          <w:szCs w:val="22"/>
        </w:rPr>
        <w:t xml:space="preserve">. Виберіть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advisoryTopic</w:t>
      </w:r>
      <w:r>
        <w:rPr>
          <w:rFonts w:ascii="Arial" w:cs="Arial" w:eastAsia="Arial" w:hAnsi="Arial"/>
          <w:sz w:val="22"/>
          <w:szCs w:val="22"/>
        </w:rPr>
        <w:t xml:space="preserve"> так, щоб був присутній сегмент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/&lt;advisory_namespace&gt;/</w:t>
      </w:r>
      <w:r>
        <w:rPr>
          <w:rFonts w:ascii="Arial" w:cs="Arial" w:eastAsia="Arial" w:hAnsi="Arial"/>
          <w:sz w:val="22"/>
          <w:szCs w:val="22"/>
        </w:rPr>
        <w:t xml:space="preserve"> — HMI підпишеться на цей namespace. Установіть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minClampValue</w:t>
      </w:r>
      <w:r>
        <w:rPr>
          <w:rFonts w:ascii="Arial" w:cs="Arial" w:eastAsia="Arial" w:hAnsi="Arial"/>
          <w:sz w:val="22"/>
          <w:szCs w:val="22"/>
        </w:rPr>
        <w:t xml:space="preserve"> та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maxClampValue</w:t>
      </w:r>
      <w:r>
        <w:rPr>
          <w:rFonts w:ascii="Arial" w:cs="Arial" w:eastAsia="Arial" w:hAnsi="Arial"/>
          <w:sz w:val="22"/>
          <w:szCs w:val="22"/>
        </w:rPr>
        <w:t xml:space="preserve"> на правдоподібні інженерні межі, хоча вони й не є межами безпеки — HMI є рівнем безпеки, але розумні обмеження уникають надсилання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9999999</w:t>
      </w:r>
      <w:r>
        <w:rPr>
          <w:rFonts w:ascii="Arial" w:cs="Arial" w:eastAsia="Arial" w:hAnsi="Arial"/>
          <w:sz w:val="22"/>
          <w:szCs w:val="22"/>
        </w:rPr>
        <w:t xml:space="preserve"> через помилку.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 — починайте з SHADOW.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perTagSafetyMode: { TIC-101-ADV: SHADOW }</w:t>
      </w:r>
      <w:r>
        <w:rPr>
          <w:rFonts w:ascii="Arial" w:cs="Arial" w:eastAsia="Arial" w:hAnsi="Arial"/>
          <w:sz w:val="22"/>
          <w:szCs w:val="22"/>
        </w:rPr>
        <w:t xml:space="preserve">. Кожна порада буде аудитуватися як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 reason=SHADOW_MODE</w:t>
      </w:r>
      <w:r>
        <w:rPr>
          <w:rFonts w:ascii="Arial" w:cs="Arial" w:eastAsia="Arial" w:hAnsi="Arial"/>
          <w:sz w:val="22"/>
          <w:szCs w:val="22"/>
        </w:rPr>
        <w:t xml:space="preserve">, фіксуючи, що б міст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опублікував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Запустіть.</w:t>
      </w:r>
      <w:r>
        <w:rPr>
          <w:rFonts w:ascii="Arial" w:cs="Arial" w:eastAsia="Arial" w:hAnsi="Arial"/>
          <w:sz w:val="22"/>
          <w:szCs w:val="22"/>
        </w:rPr>
        <w:t xml:space="preserve"> Перегляньте JSONL аудиту. Підтвердіть, що запропоновані дорадчі значення розумні.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Підвищіть до ADVISORY.</w:t>
      </w:r>
      <w:r>
        <w:rPr>
          <w:rFonts w:ascii="Arial" w:cs="Arial" w:eastAsia="Arial" w:hAnsi="Arial"/>
          <w:sz w:val="22"/>
          <w:szCs w:val="22"/>
        </w:rPr>
        <w:t xml:space="preserve"> Змініть YAML, перезапустіть. Поради тепер публікуються. HMI їх бачить; оператор вирішує, чи перетворювати будь-яку на справжній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DCMD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Залишайтеся в ADVISORY.</w:t>
      </w:r>
      <w:r>
        <w:rPr>
          <w:rFonts w:ascii="Arial" w:cs="Arial" w:eastAsia="Arial" w:hAnsi="Arial"/>
          <w:sz w:val="22"/>
          <w:szCs w:val="22"/>
        </w:rPr>
        <w:t xml:space="preserve"> На цьому мості немає сходинки AUTONOMOUS. Якщо розгортанню потрібне автономне керування, це інший міст — OPC UA або PLC4X — зі своєю прив'язкою запису до виконавчого механізму.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9.4 Обробка тривог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виробляє два чітко різних канали тривог: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Метрики тривог Sparkplug</w:t>
      </w:r>
      <w:r>
        <w:rPr>
          <w:rFonts w:ascii="Arial" w:cs="Arial" w:eastAsia="Arial" w:hAnsi="Arial"/>
          <w:sz w:val="22"/>
          <w:szCs w:val="22"/>
        </w:rPr>
        <w:t xml:space="preserve"> — булеві метрики, чиє ім'я з'являється в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severityMap</w:t>
      </w:r>
      <w:r>
        <w:rPr>
          <w:rFonts w:ascii="Arial" w:cs="Arial" w:eastAsia="Arial" w:hAnsi="Arial"/>
          <w:sz w:val="22"/>
          <w:szCs w:val="22"/>
        </w:rPr>
        <w:t xml:space="preserve">. Коли надходить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DDATA</w:t>
      </w:r>
      <w:r>
        <w:rPr>
          <w:rFonts w:ascii="Arial" w:cs="Arial" w:eastAsia="Arial" w:hAnsi="Arial"/>
          <w:sz w:val="22"/>
          <w:szCs w:val="22"/>
        </w:rPr>
        <w:t xml:space="preserve"> з такою метрикою, встановленою в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true</w:t>
      </w:r>
      <w:r>
        <w:rPr>
          <w:rFonts w:ascii="Arial" w:cs="Arial" w:eastAsia="Arial" w:hAnsi="Arial"/>
          <w:sz w:val="22"/>
          <w:szCs w:val="22"/>
        </w:rPr>
        <w:t xml:space="preserve">, мапер випускає один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AlarmSignal</w:t>
      </w:r>
      <w:r>
        <w:rPr>
          <w:rFonts w:ascii="Arial" w:cs="Arial" w:eastAsia="Arial" w:hAnsi="Arial"/>
          <w:sz w:val="22"/>
          <w:szCs w:val="22"/>
        </w:rPr>
        <w:t xml:space="preserve"> зі сконфігурованим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AlarmPriority</w:t>
      </w:r>
      <w:r>
        <w:rPr>
          <w:rFonts w:ascii="Arial" w:cs="Arial" w:eastAsia="Arial" w:hAnsi="Arial"/>
          <w:sz w:val="22"/>
          <w:szCs w:val="22"/>
        </w:rPr>
        <w:t xml:space="preserve"> й тегом, похідним від імені метрики. Стан зберігається: метрика тривоги залишається "активною", доки міст не побачить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DDATA</w:t>
      </w:r>
      <w:r>
        <w:rPr>
          <w:rFonts w:ascii="Arial" w:cs="Arial" w:eastAsia="Arial" w:hAnsi="Arial"/>
          <w:sz w:val="22"/>
          <w:szCs w:val="22"/>
        </w:rPr>
        <w:t xml:space="preserve"> з тією ж метрикою, встановленою в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false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Події життєвого циклу</w:t>
      </w:r>
      <w:r>
        <w:rPr>
          <w:rFonts w:ascii="Arial" w:cs="Arial" w:eastAsia="Arial" w:hAnsi="Arial"/>
          <w:sz w:val="22"/>
          <w:szCs w:val="22"/>
        </w:rPr>
        <w:t xml:space="preserve"> — тривоги рівня мосту: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DEVICE_OFFLINE</w:t>
      </w:r>
      <w:r>
        <w:rPr>
          <w:rFonts w:ascii="Arial" w:cs="Arial" w:eastAsia="Arial" w:hAnsi="Arial"/>
          <w:sz w:val="22"/>
          <w:szCs w:val="22"/>
        </w:rPr>
        <w:t xml:space="preserve"> (LOW) на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DDEATH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BRIDGE_RECONNECTED</w:t>
      </w:r>
      <w:r>
        <w:rPr>
          <w:rFonts w:ascii="Arial" w:cs="Arial" w:eastAsia="Arial" w:hAnsi="Arial"/>
          <w:sz w:val="22"/>
          <w:szCs w:val="22"/>
        </w:rPr>
        <w:t xml:space="preserve"> (LOW) після перепідключення транспорту. Вони надходять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MqttEventInput</w:t>
      </w:r>
      <w:r>
        <w:rPr>
          <w:rFonts w:ascii="Arial" w:cs="Arial" w:eastAsia="Arial" w:hAnsi="Arial"/>
          <w:sz w:val="22"/>
          <w:szCs w:val="22"/>
        </w:rPr>
        <w:t xml:space="preserve">, а не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MqttMetricInput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Підключіть обидва входи до вашого worker'а; тривоги з обох потоків течуть до того ж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IndustrialAlarmNeuron</w:t>
      </w:r>
      <w:r>
        <w:rPr>
          <w:rFonts w:ascii="Arial" w:cs="Arial" w:eastAsia="Arial" w:hAnsi="Arial"/>
          <w:sz w:val="22"/>
          <w:szCs w:val="22"/>
        </w:rPr>
        <w:t xml:space="preserve">, якщо такий є. Два канали тримаються окремо на рівні входу, щоб джерело було легко атрибутувати.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10. Алгоритм дорадчого виходу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Коли worker викликає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MqttAdvisoryOutputAggregator.save(List&lt;IResult&gt;, long, long, IContext)</w:t>
      </w:r>
      <w:r>
        <w:rPr>
          <w:rFonts w:ascii="Arial" w:cs="Arial" w:eastAsia="Arial" w:hAnsi="Arial"/>
          <w:sz w:val="22"/>
          <w:szCs w:val="22"/>
        </w:rPr>
        <w:t xml:space="preserve">, агрегатор робить наступне у цьому порядку: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Для кожного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IResult</w:t>
      </w:r>
      <w:r>
        <w:rPr>
          <w:rFonts w:ascii="Arial" w:cs="Arial" w:eastAsia="Arial" w:hAnsi="Arial"/>
          <w:sz w:val="22"/>
          <w:szCs w:val="22"/>
        </w:rPr>
        <w:t xml:space="preserve">, чий сигнал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SetpointSignal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Знаходить прив'язку за тегом через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MqttClientService.findWriteByTag(tag)</w:t>
      </w:r>
      <w:r>
        <w:rPr>
          <w:rFonts w:ascii="Arial" w:cs="Arial" w:eastAsia="Arial" w:hAnsi="Arial"/>
          <w:sz w:val="22"/>
          <w:szCs w:val="22"/>
        </w:rPr>
        <w:t xml:space="preserve">. Якщо null → аудит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 reason=UNBOUND_SIGNAL_TYPE</w:t>
      </w:r>
      <w:r>
        <w:rPr>
          <w:rFonts w:ascii="Arial" w:cs="Arial" w:eastAsia="Arial" w:hAnsi="Arial"/>
          <w:sz w:val="22"/>
          <w:szCs w:val="22"/>
        </w:rPr>
        <w:t xml:space="preserve">. Без публікації.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Знаходить per-binding режим безпеки. Якщо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 → аудит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 reason=SHADOW_MODE</w:t>
      </w:r>
      <w:r>
        <w:rPr>
          <w:rFonts w:ascii="Arial" w:cs="Arial" w:eastAsia="Arial" w:hAnsi="Arial"/>
          <w:sz w:val="22"/>
          <w:szCs w:val="22"/>
        </w:rPr>
        <w:t xml:space="preserve">. Без публікації.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Обмежує значення до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[minClampValue, maxClampValue]</w:t>
      </w:r>
      <w:r>
        <w:rPr>
          <w:rFonts w:ascii="Arial" w:cs="Arial" w:eastAsia="Arial" w:hAnsi="Arial"/>
          <w:sz w:val="22"/>
          <w:szCs w:val="22"/>
        </w:rPr>
        <w:t xml:space="preserve">. Якщо обмеження спрацювало,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reason</w:t>
      </w:r>
      <w:r>
        <w:rPr>
          <w:rFonts w:ascii="Arial" w:cs="Arial" w:eastAsia="Arial" w:hAnsi="Arial"/>
          <w:sz w:val="22"/>
          <w:szCs w:val="22"/>
        </w:rPr>
        <w:t xml:space="preserve"> аудиту буде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CLAMPED_LOW</w:t>
      </w:r>
      <w:r>
        <w:rPr>
          <w:rFonts w:ascii="Arial" w:cs="Arial" w:eastAsia="Arial" w:hAnsi="Arial"/>
          <w:sz w:val="22"/>
          <w:szCs w:val="22"/>
        </w:rPr>
        <w:t xml:space="preserve"> 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CLAMPED_HIGH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Кодує значення: повідомлення Sparkplug B Protobuf, якщо встановлено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writes[].sparkplugMetric</w:t>
      </w:r>
      <w:r>
        <w:rPr>
          <w:rFonts w:ascii="Arial" w:cs="Arial" w:eastAsia="Arial" w:hAnsi="Arial"/>
          <w:sz w:val="22"/>
          <w:szCs w:val="22"/>
        </w:rPr>
        <w:t xml:space="preserve">, інакше простий JSON-об'єкт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{"tag": "...", "value": 47.3, "ts": "2026-05-14T12:00:00Z"}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Ставить у чергу на обмежену дорадчу чергу. Якщо повна → аудит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FAILED reason=ADVISORY_QUEUE_FULL</w:t>
      </w:r>
      <w:r>
        <w:rPr>
          <w:rFonts w:ascii="Arial" w:cs="Arial" w:eastAsia="Arial" w:hAnsi="Arial"/>
          <w:sz w:val="22"/>
          <w:szCs w:val="22"/>
        </w:rPr>
        <w:t xml:space="preserve">. Без публікації.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Публікує через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MqttTransport.publish(advisoryTopic, payload, qos, false)</w:t>
      </w:r>
      <w:r>
        <w:rPr>
          <w:rFonts w:ascii="Arial" w:cs="Arial" w:eastAsia="Arial" w:hAnsi="Arial"/>
          <w:sz w:val="22"/>
          <w:szCs w:val="22"/>
        </w:rPr>
        <w:t xml:space="preserve">. При успіху → аудит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APPLIED reason=ADVISORY_PUBLISHED</w:t>
      </w:r>
      <w:r>
        <w:rPr>
          <w:rFonts w:ascii="Arial" w:cs="Arial" w:eastAsia="Arial" w:hAnsi="Arial"/>
          <w:sz w:val="22"/>
          <w:szCs w:val="22"/>
        </w:rPr>
        <w:t xml:space="preserve"> (з причиною модифікації від обмеження, якщо застосовно). При збої транспорту → аудит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FAILED reason=PUBLISH_ERROR:&lt;деталь&gt;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Для кожного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IResult</w:t>
      </w:r>
      <w:r>
        <w:rPr>
          <w:rFonts w:ascii="Arial" w:cs="Arial" w:eastAsia="Arial" w:hAnsi="Arial"/>
          <w:sz w:val="22"/>
          <w:szCs w:val="22"/>
        </w:rPr>
        <w:t xml:space="preserve">, чий сигнал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ActuatorCommandSignal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Розглядаються лише команди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execute=true</w:t>
      </w:r>
      <w:r>
        <w:rPr>
          <w:rFonts w:ascii="Arial" w:cs="Arial" w:eastAsia="Arial" w:hAnsi="Arial"/>
          <w:sz w:val="22"/>
          <w:szCs w:val="22"/>
        </w:rPr>
        <w:t xml:space="preserve"> — інакше аудит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 reason=EXECUTE_FALSE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Той самий алгоритм, що й для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SetpointSignal</w:t>
      </w:r>
      <w:r>
        <w:rPr>
          <w:rFonts w:ascii="Arial" w:cs="Arial" w:eastAsia="Arial" w:hAnsi="Arial"/>
          <w:sz w:val="22"/>
          <w:szCs w:val="22"/>
        </w:rPr>
        <w:t xml:space="preserve">, далі.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Для кожного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IResult</w:t>
      </w:r>
      <w:r>
        <w:rPr>
          <w:rFonts w:ascii="Arial" w:cs="Arial" w:eastAsia="Arial" w:hAnsi="Arial"/>
          <w:sz w:val="22"/>
          <w:szCs w:val="22"/>
        </w:rPr>
        <w:t xml:space="preserve">, чий сигнал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TransparencyLogSignal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Якщо сконфігуровано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audit.mqttAuditTopic</w:t>
      </w:r>
      <w:r>
        <w:rPr>
          <w:rFonts w:ascii="Arial" w:cs="Arial" w:eastAsia="Arial" w:hAnsi="Arial"/>
          <w:sz w:val="22"/>
          <w:szCs w:val="22"/>
        </w:rPr>
        <w:t xml:space="preserve">, кодує як JSON і публікує туди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audit.mqttAuditQos</w:t>
      </w:r>
      <w:r>
        <w:rPr>
          <w:rFonts w:ascii="Arial" w:cs="Arial" w:eastAsia="Arial" w:hAnsi="Arial"/>
          <w:sz w:val="22"/>
          <w:szCs w:val="22"/>
        </w:rPr>
        <w:t xml:space="preserve">. Best-effort; збої логуються, але не аудитуються повторно (MQTT-дзеркало SOC є audit-of-the-audit, а локальний JSONL — джерело істини).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Завжди також пише локальний JSONL-запис незалежно від результату MQTT-дзеркала.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На цьому мості немає блокувань, реєстру перевизначення оператора, обмеження швидкості, пригнічення дублікатів. Простіший алгоритм відображає простішу авторитетність — міст публікує рекомендації для людського споживача, а не керує виконавчим механізмом.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11. Аудит і прозорість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пише один JSONL-запис на рішення, відповідно до схеми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BridgeAuditRecord</w:t>
      </w:r>
      <w:r>
        <w:rPr>
          <w:rFonts w:ascii="Arial" w:cs="Arial" w:eastAsia="Arial" w:hAnsi="Arial"/>
          <w:sz w:val="22"/>
          <w:szCs w:val="22"/>
        </w:rPr>
        <w:t xml:space="preserve"> фреймворку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 §4):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"ts":         1740000000000,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"run":        12345,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"bridge":     "mqtt",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"verdict":    "APPLIED",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"tag":        "PLANT.TIC101.SP",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"proposed":   105.0,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"effective":  100.0,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"reason":     "CLAMPED_HIGH",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"safetyMode": "ADVISORY",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"evidenceNeurons": ["Setpoint-12"]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Записи, які ви побачите: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`verdict`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`reason`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Тригер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ADVISORY_PUBLISHED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Порада успішно опублікована в брокер.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CLAMPED_HIGH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CLAMPED_LOW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Значення обмежене перед публікацією; публікація вдалася.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SHADOW_MODE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Прив'язка в режимі SHADOW; без публікації.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EXECUTE_FALSE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ActuatorCommandSignal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з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execute=false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UNBOUND_SIGNAL_TYPE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Тег схваленого сигналу не має запису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writes: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ADVISORY_QUEUE_FULL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Дорадча черга на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advisoryQueueSize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; найстарший скинутий.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PUBLISH_ERROR:&lt;деталь&gt;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Помилка транспорту під час публікації.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DECODER_ERROR:&lt;деталь&gt;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Вхідне Sparkplug або JSON-повідомлення не вдалося декодувати.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BRIDGE_RECONNECTED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Транспорт перепідключений; випущено в канал подій.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Збої запису аудиту (повний диск, відкликані дозволи) ізолюються згідно з S5 фреймворку: міст продовжує працювати в деградованому режимі й виставляє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MqttAuditOutput.isDegraded() == true</w:t>
      </w:r>
      <w:r>
        <w:rPr>
          <w:rFonts w:ascii="Arial" w:cs="Arial" w:eastAsia="Arial" w:hAnsi="Arial"/>
          <w:sz w:val="22"/>
          <w:szCs w:val="22"/>
        </w:rPr>
        <w:t xml:space="preserve"> для моніторингу.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Коли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audit.mqttAuditTopic</w:t>
      </w:r>
      <w:r>
        <w:rPr>
          <w:rFonts w:ascii="Arial" w:cs="Arial" w:eastAsia="Arial" w:hAnsi="Arial"/>
          <w:sz w:val="22"/>
          <w:szCs w:val="22"/>
        </w:rPr>
        <w:t xml:space="preserve"> встановлений, кожен запис також публікується в брокер зі сконфігурованим QoS. Дзеркало — best-effort; недоступність брокера не зупиняє локальний аудит.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12. Робочі процедури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12.1 Димовий тест проти локального Mosquitto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Найшвидший шлях до робочого мосту: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Запустіть брокер: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docker run --rm -p 1883:1883 eclipse-mosquitto:2 mosquitto -c /mosquitto-no-auth.conf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Скопіюйте мінімальну конфігурацію §6.2 в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mqtt-bridge.yml</w:t>
      </w:r>
      <w:r>
        <w:rPr>
          <w:rFonts w:ascii="Arial" w:cs="Arial" w:eastAsia="Arial" w:hAnsi="Arial"/>
          <w:sz w:val="22"/>
          <w:szCs w:val="22"/>
        </w:rPr>
        <w:t xml:space="preserve">. Налаштуйте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brokerUrl</w:t>
      </w:r>
      <w:r>
        <w:rPr>
          <w:rFonts w:ascii="Arial" w:cs="Arial" w:eastAsia="Arial" w:hAnsi="Arial"/>
          <w:sz w:val="22"/>
          <w:szCs w:val="22"/>
        </w:rPr>
        <w:t xml:space="preserve"> на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tcp://localhost:1883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Запустіть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MqttBootstrap</w:t>
      </w:r>
      <w:r>
        <w:rPr>
          <w:rFonts w:ascii="Arial" w:cs="Arial" w:eastAsia="Arial" w:hAnsi="Arial"/>
          <w:sz w:val="22"/>
          <w:szCs w:val="22"/>
        </w:rPr>
        <w:t xml:space="preserve"> згідно §8.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 окремого терміналу опублікуйте Sparkplug DBIRTH, а потім DDATA. Найпростіший спосіб — використати Tahu sample app або потік Node-RED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node-red-contrib-sparkplug-b</w:t>
      </w:r>
      <w:r>
        <w:rPr>
          <w:rFonts w:ascii="Arial" w:cs="Arial" w:eastAsia="Arial" w:hAnsi="Arial"/>
          <w:sz w:val="22"/>
          <w:szCs w:val="22"/>
        </w:rPr>
        <w:t xml:space="preserve">. Для швидкого тесту використайте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mosquitto_pub</w:t>
      </w:r>
      <w:r>
        <w:rPr>
          <w:rFonts w:ascii="Arial" w:cs="Arial" w:eastAsia="Arial" w:hAnsi="Arial"/>
          <w:sz w:val="22"/>
          <w:szCs w:val="22"/>
        </w:rPr>
        <w:t xml:space="preserve"> для публікації JSON-повідомлення в просту MQTT-прив'язку: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`</w:t>
      </w:r>
      <w:r>
        <w:rPr>
          <w:rFonts w:ascii="Arial" w:cs="Arial" w:eastAsia="Arial" w:hAnsi="Arial"/>
          <w:sz w:val="22"/>
          <w:szCs w:val="22"/>
        </w:rPr>
        <w:t xml:space="preserve">`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bash    mosquitto_pub -h localhost -t 'sensors/ambient/temperature' \                  -m '{"value": 23.5, "ts": "2026-05-14T12:00:00Z"}'    </w:t>
      </w:r>
      <w:r>
        <w:rPr>
          <w:rFonts w:ascii="Arial" w:cs="Arial" w:eastAsia="Arial" w:hAnsi="Arial"/>
          <w:sz w:val="22"/>
          <w:szCs w:val="22"/>
        </w:rPr>
        <w:t xml:space="preserve">`</w:t>
      </w:r>
      <w:r>
        <w:rPr>
          <w:rFonts w:ascii="Arial" w:cs="Arial" w:eastAsia="Arial" w:hAnsi="Arial"/>
          <w:sz w:val="22"/>
          <w:szCs w:val="22"/>
        </w:rPr>
        <w:t xml:space="preserve">`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Наступний виклик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metricIn.readSignals()</w:t>
      </w:r>
      <w:r>
        <w:rPr>
          <w:rFonts w:ascii="Arial" w:cs="Arial" w:eastAsia="Arial" w:hAnsi="Arial"/>
          <w:sz w:val="22"/>
          <w:szCs w:val="22"/>
        </w:rPr>
        <w:t xml:space="preserve"> повертає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MeasurementSignal(value=23.5)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12.2 Перевірка поширення device-offline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Стан сесії Sparkplug — найскладніша частина для перевірки. Процедура: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Запустіть міст і Sparkplug-емітер. Підтвердіть, що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NBIRTH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DBIRTH</w:t>
      </w:r>
      <w:r>
        <w:rPr>
          <w:rFonts w:ascii="Arial" w:cs="Arial" w:eastAsia="Arial" w:hAnsi="Arial"/>
          <w:sz w:val="22"/>
          <w:szCs w:val="22"/>
        </w:rPr>
        <w:t xml:space="preserve">, потім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DDATA</w:t>
      </w:r>
      <w:r>
        <w:rPr>
          <w:rFonts w:ascii="Arial" w:cs="Arial" w:eastAsia="Arial" w:hAnsi="Arial"/>
          <w:sz w:val="22"/>
          <w:szCs w:val="22"/>
        </w:rPr>
        <w:t xml:space="preserve"> виробляють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MeasurementSignal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Вбийте емітер. Після таймауту keep-alive брокер публікує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NDEATH</w:t>
      </w:r>
      <w:r>
        <w:rPr>
          <w:rFonts w:ascii="Arial" w:cs="Arial" w:eastAsia="Arial" w:hAnsi="Arial"/>
          <w:sz w:val="22"/>
          <w:szCs w:val="22"/>
        </w:rPr>
        <w:t xml:space="preserve">/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DDEATH</w:t>
      </w:r>
      <w:r>
        <w:rPr>
          <w:rFonts w:ascii="Arial" w:cs="Arial" w:eastAsia="Arial" w:hAnsi="Arial"/>
          <w:sz w:val="22"/>
          <w:szCs w:val="22"/>
        </w:rPr>
        <w:t xml:space="preserve"> (механізм last-will, що його вимагає Sparkplug).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Міст випускає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AlarmSignal(LOW, DEVICE_OFFLINE)</w:t>
      </w:r>
      <w:r>
        <w:rPr>
          <w:rFonts w:ascii="Arial" w:cs="Arial" w:eastAsia="Arial" w:hAnsi="Arial"/>
          <w:sz w:val="22"/>
          <w:szCs w:val="22"/>
        </w:rPr>
        <w:t xml:space="preserve"> на каналі подій.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Продовжуйте виконання. Брокер може мовчати деякий час.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Перезапустіть емітер. Слідують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NBIRTH</w:t>
      </w:r>
      <w:r>
        <w:rPr>
          <w:rFonts w:ascii="Arial" w:cs="Arial" w:eastAsia="Arial" w:hAnsi="Arial"/>
          <w:sz w:val="22"/>
          <w:szCs w:val="22"/>
        </w:rPr>
        <w:t xml:space="preserve">/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DBIRTH</w:t>
      </w:r>
      <w:r>
        <w:rPr>
          <w:rFonts w:ascii="Arial" w:cs="Arial" w:eastAsia="Arial" w:hAnsi="Arial"/>
          <w:sz w:val="22"/>
          <w:szCs w:val="22"/>
        </w:rPr>
        <w:t xml:space="preserve">; наступне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DDATA</w:t>
      </w:r>
      <w:r>
        <w:rPr>
          <w:rFonts w:ascii="Arial" w:cs="Arial" w:eastAsia="Arial" w:hAnsi="Arial"/>
          <w:sz w:val="22"/>
          <w:szCs w:val="22"/>
        </w:rPr>
        <w:t xml:space="preserve"> знову виробляє сигнали.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Якщо крок 3 не відбувається, перевірте конфігурацію last-will емітера. Sparkplug потребує конкретного формату last-will; деякі бібліотеки не встановлюють його за замовчуванням.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12.3 Підвищення прив'язки з SHADOW до ADVISORY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Працюйте протягом періоду спостереження в SHADOW. Перегляньте JSONL аудиту: кожна порада має з'являтися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verdict=REJECTED reason=SHADOW_MODE</w:t>
      </w:r>
      <w:r>
        <w:rPr>
          <w:rFonts w:ascii="Arial" w:cs="Arial" w:eastAsia="Arial" w:hAnsi="Arial"/>
          <w:sz w:val="22"/>
          <w:szCs w:val="22"/>
        </w:rPr>
        <w:t xml:space="preserve">. Перевірте, що значення розумні.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Підтвердіть з оператором і командою HMI, що дорадчий топік і схема повідомлення відповідають їхній підписці.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Зупиніть worker. Відредагуйте YAML: змініть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</w:t>
      </w:r>
      <w:r>
        <w:rPr>
          <w:rFonts w:ascii="Arial" w:cs="Arial" w:eastAsia="Arial" w:hAnsi="Arial"/>
          <w:sz w:val="22"/>
          <w:szCs w:val="22"/>
        </w:rPr>
        <w:t xml:space="preserve"> прив'язки на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Перезапустіть. Наступні поради публікуються. HMI починає отримувати рекомендації.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На цьому мості немає підвищення ADVISORY → AUTONOMOUS. Це за дизайном.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12.4 Діагностика поради в черзі, але не опублікованої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Запис аудиту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verdict=FAILED reason=ADVISORY_QUEUE_FULL</w:t>
      </w:r>
      <w:r>
        <w:rPr>
          <w:rFonts w:ascii="Arial" w:cs="Arial" w:eastAsia="Arial" w:hAnsi="Arial"/>
          <w:sz w:val="22"/>
          <w:szCs w:val="22"/>
        </w:rPr>
        <w:t xml:space="preserve"> означає, що відставання публікації досягло межі. Причини в порядку спадання частоти: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Брокер офлайн. Перевірте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MqttTransport.isConnected()</w:t>
      </w:r>
      <w:r>
        <w:rPr>
          <w:rFonts w:ascii="Arial" w:cs="Arial" w:eastAsia="Arial" w:hAnsi="Arial"/>
          <w:sz w:val="22"/>
          <w:szCs w:val="22"/>
        </w:rPr>
        <w:t xml:space="preserve">; перепідключення автоматичне, але може зайняти секунди.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Брокер повільний. Виробничі брокери інколи дроселюють; перевірте метрики на стороні брокера.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Межа дорадчої черги занадто низька для швидкості емісії моделі. Підкрутіть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connection.advisoryQueueSize</w:t>
      </w:r>
      <w:r>
        <w:rPr>
          <w:rFonts w:ascii="Arial" w:cs="Arial" w:eastAsia="Arial" w:hAnsi="Arial"/>
          <w:sz w:val="22"/>
          <w:szCs w:val="22"/>
        </w:rPr>
        <w:t xml:space="preserve"> вгору.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не повторює скинуті поради. На момент, коли черга відновлюється, дані вже застарілі; випуск вчорашньої поради заплутав би HMI.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13. Обмеження та подальша робота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Немає стелі `AUTONOMOUS`.</w:t>
      </w:r>
      <w:r>
        <w:rPr>
          <w:rFonts w:ascii="Arial" w:cs="Arial" w:eastAsia="Arial" w:hAnsi="Arial"/>
          <w:sz w:val="22"/>
          <w:szCs w:val="22"/>
        </w:rPr>
        <w:t xml:space="preserve"> Структурно. Якщо розгортанню колись знадобиться автономний контроль через MQTT, правильна відповідь — окремо обмежений, окремо аудитований міст зі своїми структурними захистами — а не флаг-флоп на цьому.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Немає структурної валідації ідентичності пристрою.</w:t>
      </w:r>
      <w:r>
        <w:rPr>
          <w:rFonts w:ascii="Arial" w:cs="Arial" w:eastAsia="Arial" w:hAnsi="Arial"/>
          <w:sz w:val="22"/>
          <w:szCs w:val="22"/>
        </w:rPr>
        <w:t xml:space="preserve"> Неправильно сконфігурований shadow-клієнт з обліковими даними брокера може публікувати в той самий дорадчий топік, у який пише міст. Міст аудитує свої власні записи, але не може перешкодити паралельним записувачам. MQTT ACL на рівні об'єкта — єдиний захист.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Кінцева консистентність.</w:t>
      </w:r>
      <w:r>
        <w:rPr>
          <w:rFonts w:ascii="Arial" w:cs="Arial" w:eastAsia="Arial" w:hAnsi="Arial"/>
          <w:sz w:val="22"/>
          <w:szCs w:val="22"/>
        </w:rPr>
        <w:t xml:space="preserve"> Підписник може не отримати останню пораду протягом сотень мілісекунд при навантаженні. Підходить для анотацій HMI та dashboard'ів, небезпечно для замкнутого керування. Це властивість MQTT, а не обмеження мосту.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Немає quality-from-stale-data.</w:t>
      </w:r>
      <w:r>
        <w:rPr>
          <w:rFonts w:ascii="Arial" w:cs="Arial" w:eastAsia="Arial" w:hAnsi="Arial"/>
          <w:sz w:val="22"/>
          <w:szCs w:val="22"/>
        </w:rPr>
        <w:t xml:space="preserve"> Прив'язка, чиє останнє оновлення прийшло годину тому, все ще випускає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Quality.GOOD</w:t>
      </w:r>
      <w:r>
        <w:rPr>
          <w:rFonts w:ascii="Arial" w:cs="Arial" w:eastAsia="Arial" w:hAnsi="Arial"/>
          <w:sz w:val="22"/>
          <w:szCs w:val="22"/>
        </w:rPr>
        <w:t xml:space="preserve">. Якщо вам потрібна застарілість як невизначеність, обгорніть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MqttMetricInput</w:t>
      </w:r>
      <w:r>
        <w:rPr>
          <w:rFonts w:ascii="Arial" w:cs="Arial" w:eastAsia="Arial" w:hAnsi="Arial"/>
          <w:sz w:val="22"/>
          <w:szCs w:val="22"/>
        </w:rPr>
        <w:t xml:space="preserve"> нейроном, що перевіряє мітку часу сигналу.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Простий MQTT-режим мінімальний.</w:t>
      </w:r>
      <w:r>
        <w:rPr>
          <w:rFonts w:ascii="Arial" w:cs="Arial" w:eastAsia="Arial" w:hAnsi="Arial"/>
          <w:sz w:val="22"/>
          <w:szCs w:val="22"/>
        </w:rPr>
        <w:t xml:space="preserve"> Лише один вираз jsonPath на прив'язку. Для багатших мапувань (кілька полів на повідомлення, валідація схеми) точкою розширення є власний підклас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MqttSignalMapper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14. Регуляторна позиція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Аспект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Позиція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Стеля безпеки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ADVISORY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Структурна —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AUTONOMOUS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відхилено при завантаженні конфігурації.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Типовий режим per-binding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SHADOW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Кожна прив'язка має бути явно підвищена до ADVISORY.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Авторитетність блокування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Немає на стороні MQTT. Використовуйте OPC UA або PLC4X для блокувань виконавчих механізмів.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Перевизначення оператора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 застосовується; дорадчі мости не пишуть регуляторне керування.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Аудит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Один JSONL-рядок на рішення плюс опціональний MQTT-топік дзеркала.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MoC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Гаряче перезавантаження не підтримується. Зміни YAML йдуть через MoC об'єкта.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Довіра брокеру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Брокер — це межа довіри. Використовуйте TLS у виробництві; використовуйте ACL брокера для обмеження того, хто може писати в дорадчі топіки.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замкнутого керування виконавчими механізмами поля маршрутизуйте через мости OPC UA або PLC4X, обидва з яких є AUTONOMOUS-сумісні per-loop з повною драбиною clamp / rate-limit / interlock / override, дотриманою перед будь-яким записом. MQTT-міст — це канал рекомендацій від когнітивного рівня до людини-оператора; HMI — це сторож.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15. Посилання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02-MQTT-SPARKPLUG.md</w:t>
      </w:r>
      <w:r>
        <w:rPr>
          <w:rFonts w:ascii="Arial" w:cs="Arial" w:eastAsia="Arial" w:hAnsi="Arial"/>
          <w:sz w:val="22"/>
          <w:szCs w:val="22"/>
        </w:rPr>
        <w:t xml:space="preserve"> — специфікація мосту.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 — універсальний контракт мостів.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docs/mqtt-bridge.md</w:t>
      </w:r>
      <w:r>
        <w:rPr>
          <w:rFonts w:ascii="Arial" w:cs="Arial" w:eastAsia="Arial" w:hAnsi="Arial"/>
          <w:sz w:val="22"/>
          <w:szCs w:val="22"/>
        </w:rPr>
        <w:t xml:space="preserve"> — компаньйон domain-context у репозиторії.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MQTT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https://mqtt.org/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Специфікація Sparkplug B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https://sparkplug.eclipse.org/specification/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Eclipse Tahu (Java-реалізація Sparkplug B)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https://github.com/eclipse-tahu/tahu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HiveMQ MQTT client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https://github.com/hivemq/hivemq-mqtt-client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Брокер Mosquitto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https://mosquitto.org/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Раковський, Д. (2024).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Framework for Natural Neuron Network Modeling: The Jneopallium Approach.</w:t>
      </w:r>
      <w:r>
        <w:rPr>
          <w:rFonts w:ascii="Arial" w:cs="Arial" w:eastAsia="Arial" w:hAnsi="Arial"/>
          <w:sz w:val="22"/>
          <w:szCs w:val="22"/>
        </w:rPr>
        <w:t xml:space="preserve"> IJSR 13(7).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Сторінка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з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08080"/>
        <w:sz w:val="18"/>
        <w:szCs w:val="18"/>
      </w:rPr>
      <w:t xml:space="preserve">Побудова моделей з MQTT, Sparkplug B та Jneopallium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Побудова моделей з MQTT, Sparkplug B та Jneopallium</dc:title>
  <dc:creator>Jneopallium</dc:creator>
  <cp:lastModifiedBy>Un-named</cp:lastModifiedBy>
  <cp:revision>1</cp:revision>
  <dcterms:created xsi:type="dcterms:W3CDTF">2026-05-15T05:20:35.541Z</dcterms:created>
  <dcterms:modified xsi:type="dcterms:W3CDTF">2026-05-15T05:20:35.541Z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