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 Draft 1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“ตัวเล็กแค่นี้ จะเป็นนักวอลเลย์บอลได้จริงเหรอ?” — คำถามที่ ‘ไฮคิว! คู่ตบฟ้าประทาน’ ตอบด้วยพลังใจและการไม่ยอมแพ้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ถ้าคุณเคยรู้สึกว่าตัวเองไม่โดดเด่นพอ หรือยังไม่เก่งเท่าคนอื่น มังงะเล่มนี้จะเปลี่ยนมุมมองของคุณไปตลอดกาล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---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ทำไม ‘ไฮคิว! คู่ตบฟ้าประทาน’ ถึงควรคู่แก่การอ่าน?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เพราะมันไม่ใช่แค่มังงะกีฬา แต่มันคือเรื่องราวของการเติบโต การฝ่าฟัน และการค้นหาความหมายของคำว่า “ทีม” ผ่านสายตาของ ‘ฮินาตะ โชโย’ เด็กหนุ่มร่างเล็กที่หลงใหลในวอลเลย์บอล แม้จะไม่มีพรสวรรค์หรือรูปร่างที่ได้เปรียบ แต่เขากลับมีหัวใจที่ไม่ยอมแพ้ และความฝันที่ใหญ่เกินตัว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เรื่องนี้ถ่ายทอดความสัมพันธ์ระหว่างเพื่อนร่วมทีม การแข่งขันที่เข้มข้น และการพัฒนาตัวเองอย่างต่อเนื่อง ซึ่งสะท้อนชีวิตจริงของนักเรียนและนักศึกษาได้อย่างลึกซึ้ง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---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ประโยชน์ที่คุณจะได้รับจากการอ่าน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• แรงบันดาลใจในการพัฒนาตัวเอง: ฮินาตะและเพื่อนร่วมทีมแสดงให้เห็นว่าความพยายามและความเชื่อมั่นสามารถพาเราไปไกลกว่าที่คิด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• ทักษะการทำงานเป็นทีม: เรียนรู้การสื่อสาร ความไว้ใจ และการสนับสนุนกันในทีม ซึ่งเป็นทักษะสำคัญในชีวิตการเรียนและการทำงาน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• มุมมองใหม่ต่อความล้มเหลว: ทุกความพ่ายแพ้ในเรื่องนี้คือบทเรียนที่นำไปสู่การเติบโต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• ความสนุกและความตื่นเต้น: ฉากการแข่งขันที่เข้มข้นและการเล่าเรื่องที่มีจังหวะดี ทำให้คุณอ่านแล้ววางไม่ลง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---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สรุปคุณค่าของการอ่าน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‘ไฮคิว! คู่ตบฟ้าประทาน’ ไม่ได้สอนแค่เรื่องวอลเลย์บอล แต่มันสอนให้เรารู้จักความหมายของการไม่ยอมแพ้ การเชื่อมั่นในตัวเอง และการเดินไปข้างหน้าพร้อมกับคนที่เชื่อในเรา สำหรับนักเรียนและนักศึกษาที่กำลังค้นหาตัวเอง หรือกำลังเผชิญกับความท้าทาย มังงะเรื่องนี้คือเพื่อนร่วมทางที่ดี ที่จะช่วยเติมไฟให้คุณกล้าฝัน และกล้าลงมือทำ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---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อยากให้ลองเปิดอ่านดู แล้วคุณอาจจะพบว่า “ความสูง” ไม่ใช่สิ่งเดียวที่ทำให้เรากระโดดได้สูง — แต่คือ “หัวใจ” ที่ไม่ยอมแพ้ต่างหาก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jc w:val="center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Draft 2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rFonts w:ascii="Sarabun" w:cs="Sarabun" w:eastAsia="Sarabun" w:hAnsi="Sarabun"/>
          <w:b w:val="1"/>
          <w:color w:val="000000"/>
          <w:sz w:val="26"/>
          <w:szCs w:val="26"/>
        </w:rPr>
      </w:pPr>
      <w:bookmarkStart w:colFirst="0" w:colLast="0" w:name="_laoza67zfkxy" w:id="0"/>
      <w:bookmarkEnd w:id="0"/>
      <w:r w:rsidDel="00000000" w:rsidR="00000000" w:rsidRPr="00000000">
        <w:rPr>
          <w:rFonts w:ascii="Sarabun" w:cs="Sarabun" w:eastAsia="Sarabun" w:hAnsi="Sarabun"/>
          <w:b w:val="1"/>
          <w:color w:val="000000"/>
          <w:sz w:val="26"/>
          <w:szCs w:val="26"/>
          <w:rtl w:val="0"/>
        </w:rPr>
        <w:t xml:space="preserve">ไฮคิว! คู่ตบฟ้าประทาน ทำไมฉันต้องอ่านหนังสือเล่มนี้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คำโปรย: ตัวเล็กแค่นี้ จะเป็นนักวอลเลย์บอลได้จริงเหรอ — ถ้าคุณเคยสงสัยว่าสิ่งที่ขาดคือพรสวรรค์หรือแค่ความกลัว มังงะเล่มนี้จะยืนยันว่า “หัวใจ” และความไม่ยอมแพ้สามารถพาเราไปไกลกว่าใครคิดได้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Sarabun" w:cs="Sarabun" w:eastAsia="Sarabun" w:hAnsi="Sarabun"/>
          <w:b w:val="1"/>
          <w:color w:val="000000"/>
          <w:sz w:val="26"/>
          <w:szCs w:val="26"/>
        </w:rPr>
      </w:pPr>
      <w:bookmarkStart w:colFirst="0" w:colLast="0" w:name="_rw7js84wln1j" w:id="1"/>
      <w:bookmarkEnd w:id="1"/>
      <w:r w:rsidDel="00000000" w:rsidR="00000000" w:rsidRPr="00000000">
        <w:rPr>
          <w:rFonts w:ascii="Sarabun" w:cs="Sarabun" w:eastAsia="Sarabun" w:hAnsi="Sarabun"/>
          <w:b w:val="1"/>
          <w:color w:val="000000"/>
          <w:sz w:val="26"/>
          <w:szCs w:val="26"/>
          <w:rtl w:val="0"/>
        </w:rPr>
        <w:t xml:space="preserve">ทำไมจึงควรอ่าน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‘ไฮคิว! คู่ตบฟ้าประทาน’ ไม่ใช่แค่มังงะกีฬา แต่เป็นเรื่องราวการเติบโตของตัวละครที่อ่านง่ายและอินได้ทันทีผ่านมุมมองของฮินาตะ โชโย เด็กหนุ่มร่างเล็กที่มีความฝันยิ่งใหญ่ แม้ขาดข้อได้เปรียบทางกายภาพ เขาใช้ความตั้งใจ การฝึกฝน และการเรียนรู้จากความพ่ายแพ้เพื่อพัฒนาตัวเอง เรื่องเล่าเชื่อมการแข่งขันฉากเข้มข้นกับเรื่องราวในชีวิตจริงของนักเรียนและนักศึกษา ทำให้ผู้อ่านเห็นภาพทั้งเทคนิคการเล่นและกระบวนการทางจิตใจที่ขับเคลื่อนให้ทีมก้าวหน้า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rFonts w:ascii="Sarabun" w:cs="Sarabun" w:eastAsia="Sarabun" w:hAnsi="Sarabun"/>
          <w:b w:val="1"/>
          <w:color w:val="000000"/>
          <w:sz w:val="26"/>
          <w:szCs w:val="26"/>
        </w:rPr>
      </w:pPr>
      <w:bookmarkStart w:colFirst="0" w:colLast="0" w:name="_s4zm3lg2fkc0" w:id="2"/>
      <w:bookmarkEnd w:id="2"/>
      <w:r w:rsidDel="00000000" w:rsidR="00000000" w:rsidRPr="00000000">
        <w:rPr>
          <w:rFonts w:ascii="Sarabun" w:cs="Sarabun" w:eastAsia="Sarabun" w:hAnsi="Sarabun"/>
          <w:b w:val="1"/>
          <w:color w:val="000000"/>
          <w:sz w:val="26"/>
          <w:szCs w:val="26"/>
          <w:rtl w:val="0"/>
        </w:rPr>
        <w:t xml:space="preserve">ประโยชน์ของหนังสือเล่มนี้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แรงบันดาลใจในการพัฒนาตัวเอง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: ฮินาตะและเพื่อนร่วมทีมพิสูจน์ว่าความพยายามมีพลังเปลี่ยนแปลงได้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ทักษะการทำงานเป็นทีม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: เรียนรู้การสื่อสาร ความไว้ใจ และการสนับสนุนซึ่งกันและกันที่ใช้ได้จริงในเรียนและการทำงาน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มุมมองใหม่ต่อความล้มเหลว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: ทุกความพ่ายแพ้กลายเป็นบทเรียนที่ช่วยให้กลับมาแข็งแรงกว่าเดิม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ความสนุกและความตื่นเต้น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: ฉากการแข่งขันที่มีจังหวะดีและการบรรยายอารมณ์ทำให้ติดตามอ่านต่อไม่วางมือ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rFonts w:ascii="Sarabun" w:cs="Sarabun" w:eastAsia="Sarabun" w:hAnsi="Sarabun"/>
          <w:b w:val="1"/>
          <w:color w:val="000000"/>
          <w:sz w:val="26"/>
          <w:szCs w:val="26"/>
        </w:rPr>
      </w:pPr>
      <w:bookmarkStart w:colFirst="0" w:colLast="0" w:name="_r4fojbvr7qku" w:id="3"/>
      <w:bookmarkEnd w:id="3"/>
      <w:r w:rsidDel="00000000" w:rsidR="00000000" w:rsidRPr="00000000">
        <w:rPr>
          <w:rFonts w:ascii="Sarabun" w:cs="Sarabun" w:eastAsia="Sarabun" w:hAnsi="Sarabun"/>
          <w:b w:val="1"/>
          <w:color w:val="000000"/>
          <w:sz w:val="26"/>
          <w:szCs w:val="26"/>
          <w:rtl w:val="0"/>
        </w:rPr>
        <w:t xml:space="preserve">สรุปคุณค่าของการอ่านหนังสือ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‘ไฮคิว! คู่ตบฟ้าประทาน’ สอนมากกว่าทักษะวอลเลย์บอล มันสอนให้รู้จักความหมายของความไม่ยอมแพ้ ความเชื่อมั่นในตัวเอง และการเดินไปข้างหน้าพร้อมคนที่เชื่อในเรา สำหรับนักศึกษาและผู้ที่กำลังค้นหาทิศทาง หนังสือเล่มนี้เป็นเพื่อนร่วมทางที่จะเติมไฟให้กล้าฝัน และกล้าลงมือทำ.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