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CDDB8" w14:textId="3BDBF3E5" w:rsidR="000D36AB" w:rsidRPr="00D72B5E" w:rsidRDefault="001460CA" w:rsidP="00351356">
      <w:pPr>
        <w:jc w:val="center"/>
        <w:rPr>
          <w:b/>
          <w:bCs/>
          <w:color w:val="F4B083" w:themeColor="accent2" w:themeTint="99"/>
          <w:sz w:val="40"/>
          <w:szCs w:val="40"/>
          <w:lang w:val="en-GB"/>
        </w:rPr>
      </w:pPr>
      <w:r w:rsidRPr="00D72B5E">
        <w:rPr>
          <w:b/>
          <w:bCs/>
          <w:color w:val="F4B083" w:themeColor="accent2" w:themeTint="99"/>
          <w:sz w:val="40"/>
          <w:szCs w:val="40"/>
          <w:lang w:val="en-GB"/>
        </w:rPr>
        <w:t>PRIMAL NETWORK</w:t>
      </w:r>
    </w:p>
    <w:p w14:paraId="00287029" w14:textId="62CE48E8" w:rsidR="008729C2" w:rsidRDefault="008729C2">
      <w:pPr>
        <w:rPr>
          <w:lang w:val="en-GB"/>
        </w:rPr>
      </w:pPr>
    </w:p>
    <w:p w14:paraId="226C0F12" w14:textId="0638BEC9" w:rsidR="003068AC" w:rsidRPr="003068AC" w:rsidRDefault="003068AC" w:rsidP="003068AC">
      <w:pPr>
        <w:rPr>
          <w:b/>
          <w:bCs/>
          <w:lang w:val="en-GB"/>
        </w:rPr>
      </w:pPr>
      <w:r w:rsidRPr="003068AC">
        <w:rPr>
          <w:b/>
          <w:bCs/>
          <w:lang w:val="en-GB"/>
        </w:rPr>
        <w:t>Preface</w:t>
      </w:r>
    </w:p>
    <w:p w14:paraId="60859C8C" w14:textId="7B521DAA" w:rsidR="00AB4532" w:rsidRDefault="0026345E" w:rsidP="003068AC">
      <w:pPr>
        <w:rPr>
          <w:lang w:val="en-GB"/>
        </w:rPr>
      </w:pPr>
      <w:r>
        <w:rPr>
          <w:lang w:val="en-GB"/>
        </w:rPr>
        <w:t>Bitcoin</w:t>
      </w:r>
      <w:r w:rsidR="00E524CE">
        <w:rPr>
          <w:lang w:val="en-GB"/>
        </w:rPr>
        <w:t xml:space="preserve"> ushered us into a </w:t>
      </w:r>
      <w:r w:rsidR="0034185B">
        <w:rPr>
          <w:lang w:val="en-GB"/>
        </w:rPr>
        <w:t>virtual era, an age of digital currency. Safe to say</w:t>
      </w:r>
      <w:r w:rsidR="00E84F5C">
        <w:rPr>
          <w:lang w:val="en-GB"/>
        </w:rPr>
        <w:t xml:space="preserve">; </w:t>
      </w:r>
      <w:r w:rsidR="003068AC" w:rsidRPr="003068AC">
        <w:rPr>
          <w:lang w:val="en-GB"/>
        </w:rPr>
        <w:t>increasingly digital</w:t>
      </w:r>
      <w:r w:rsidR="00E84F5C">
        <w:rPr>
          <w:lang w:val="en-GB"/>
        </w:rPr>
        <w:t xml:space="preserve"> currency</w:t>
      </w:r>
      <w:r w:rsidR="003068AC" w:rsidRPr="003068AC">
        <w:rPr>
          <w:lang w:val="en-GB"/>
        </w:rPr>
        <w:t xml:space="preserve"> </w:t>
      </w:r>
      <w:r w:rsidR="00DE40CC">
        <w:rPr>
          <w:lang w:val="en-GB"/>
        </w:rPr>
        <w:t>“</w:t>
      </w:r>
      <w:r w:rsidR="003068AC" w:rsidRPr="003068AC">
        <w:rPr>
          <w:lang w:val="en-GB"/>
        </w:rPr>
        <w:t>cryptocurrency</w:t>
      </w:r>
      <w:r w:rsidR="00DE40CC">
        <w:rPr>
          <w:lang w:val="en-GB"/>
        </w:rPr>
        <w:t>”</w:t>
      </w:r>
      <w:r w:rsidR="003068AC" w:rsidRPr="003068AC">
        <w:rPr>
          <w:lang w:val="en-GB"/>
        </w:rPr>
        <w:t xml:space="preserve"> is </w:t>
      </w:r>
      <w:r w:rsidR="00DE40CC">
        <w:rPr>
          <w:lang w:val="en-GB"/>
        </w:rPr>
        <w:t>the new</w:t>
      </w:r>
      <w:r w:rsidR="00D04812">
        <w:rPr>
          <w:lang w:val="en-GB"/>
        </w:rPr>
        <w:t xml:space="preserve"> money</w:t>
      </w:r>
      <w:r w:rsidR="00436879">
        <w:rPr>
          <w:lang w:val="en-GB"/>
        </w:rPr>
        <w:t xml:space="preserve"> and evolving</w:t>
      </w:r>
      <w:r w:rsidR="00DE40CC">
        <w:rPr>
          <w:lang w:val="en-GB"/>
        </w:rPr>
        <w:t xml:space="preserve"> norm for global trade and transaction</w:t>
      </w:r>
      <w:r w:rsidR="00436879">
        <w:rPr>
          <w:lang w:val="en-GB"/>
        </w:rPr>
        <w:t>.</w:t>
      </w:r>
      <w:r w:rsidR="003068AC" w:rsidRPr="003068AC">
        <w:rPr>
          <w:lang w:val="en-GB"/>
        </w:rPr>
        <w:t xml:space="preserve"> </w:t>
      </w:r>
      <w:r w:rsidR="00D04812">
        <w:rPr>
          <w:lang w:val="en-GB"/>
        </w:rPr>
        <w:t>Prime</w:t>
      </w:r>
      <w:r w:rsidR="003068AC" w:rsidRPr="003068AC">
        <w:rPr>
          <w:lang w:val="en-GB"/>
        </w:rPr>
        <w:t xml:space="preserve"> </w:t>
      </w:r>
      <w:r w:rsidR="00D6315F">
        <w:rPr>
          <w:lang w:val="en-GB"/>
        </w:rPr>
        <w:t xml:space="preserve">has taken </w:t>
      </w:r>
      <w:r w:rsidR="00CB77C5">
        <w:rPr>
          <w:lang w:val="en-GB"/>
        </w:rPr>
        <w:t>centre</w:t>
      </w:r>
      <w:r w:rsidR="00D6315F">
        <w:rPr>
          <w:lang w:val="en-GB"/>
        </w:rPr>
        <w:t xml:space="preserve"> stage at the</w:t>
      </w:r>
      <w:r w:rsidR="003068AC" w:rsidRPr="003068AC">
        <w:rPr>
          <w:lang w:val="en-GB"/>
        </w:rPr>
        <w:t xml:space="preserve"> first digital currency for </w:t>
      </w:r>
      <w:r w:rsidR="00D6315F">
        <w:rPr>
          <w:lang w:val="en-GB"/>
        </w:rPr>
        <w:t>global</w:t>
      </w:r>
      <w:r w:rsidR="003068AC" w:rsidRPr="003068AC">
        <w:rPr>
          <w:lang w:val="en-GB"/>
        </w:rPr>
        <w:t xml:space="preserve"> </w:t>
      </w:r>
      <w:r w:rsidR="00D6315F">
        <w:rPr>
          <w:lang w:val="en-GB"/>
        </w:rPr>
        <w:t>community</w:t>
      </w:r>
      <w:r w:rsidR="003068AC" w:rsidRPr="003068AC">
        <w:rPr>
          <w:lang w:val="en-GB"/>
        </w:rPr>
        <w:t xml:space="preserve">, </w:t>
      </w:r>
      <w:r w:rsidR="00A84AD5">
        <w:rPr>
          <w:lang w:val="en-GB"/>
        </w:rPr>
        <w:t xml:space="preserve">making available cross-border means of exchange and wealth accumulation </w:t>
      </w:r>
      <w:r w:rsidR="00372B39">
        <w:rPr>
          <w:lang w:val="en-GB"/>
        </w:rPr>
        <w:t>with</w:t>
      </w:r>
      <w:r w:rsidR="003068AC" w:rsidRPr="003068AC">
        <w:rPr>
          <w:lang w:val="en-GB"/>
        </w:rPr>
        <w:t xml:space="preserve"> the </w:t>
      </w:r>
      <w:r>
        <w:rPr>
          <w:lang w:val="en-GB"/>
        </w:rPr>
        <w:t xml:space="preserve">accessibility </w:t>
      </w:r>
      <w:r w:rsidR="003068AC" w:rsidRPr="003068AC">
        <w:rPr>
          <w:lang w:val="en-GB"/>
        </w:rPr>
        <w:t>of cryptocurrency worldwide.</w:t>
      </w:r>
    </w:p>
    <w:p w14:paraId="1848F7A7" w14:textId="77777777" w:rsidR="00453474" w:rsidRDefault="00453474" w:rsidP="003068AC">
      <w:pPr>
        <w:rPr>
          <w:lang w:val="en-GB"/>
        </w:rPr>
      </w:pPr>
    </w:p>
    <w:p w14:paraId="024A66B0" w14:textId="44DDFCA7" w:rsidR="00453474" w:rsidRDefault="00453474" w:rsidP="003724D7">
      <w:pPr>
        <w:rPr>
          <w:lang w:val="en-GB"/>
        </w:rPr>
      </w:pPr>
      <w:r w:rsidRPr="00E524CE">
        <w:rPr>
          <w:b/>
          <w:bCs/>
          <w:lang w:val="en-GB"/>
        </w:rPr>
        <w:t>Our Vision</w:t>
      </w:r>
      <w:r w:rsidRPr="005C657D">
        <w:rPr>
          <w:lang w:val="en-GB"/>
        </w:rPr>
        <w:t xml:space="preserve">: </w:t>
      </w:r>
      <w:r w:rsidR="0015753E">
        <w:rPr>
          <w:lang w:val="en-GB"/>
        </w:rPr>
        <w:t>Power</w:t>
      </w:r>
      <w:r w:rsidR="00CD7D1E">
        <w:rPr>
          <w:lang w:val="en-GB"/>
        </w:rPr>
        <w:t xml:space="preserve"> the</w:t>
      </w:r>
      <w:r w:rsidR="005F2EEB">
        <w:rPr>
          <w:lang w:val="en-GB"/>
        </w:rPr>
        <w:t xml:space="preserve"> </w:t>
      </w:r>
      <w:r w:rsidR="007D0641">
        <w:rPr>
          <w:lang w:val="en-GB"/>
        </w:rPr>
        <w:t>inclusive</w:t>
      </w:r>
      <w:r w:rsidR="00F52B70">
        <w:rPr>
          <w:lang w:val="en-GB"/>
        </w:rPr>
        <w:t xml:space="preserve"> global market</w:t>
      </w:r>
      <w:r w:rsidR="007D0641">
        <w:rPr>
          <w:lang w:val="en-GB"/>
        </w:rPr>
        <w:t xml:space="preserve"> currency</w:t>
      </w:r>
      <w:r w:rsidR="00F52B70">
        <w:rPr>
          <w:lang w:val="en-GB"/>
        </w:rPr>
        <w:t xml:space="preserve"> </w:t>
      </w:r>
      <w:r w:rsidR="0015753E">
        <w:rPr>
          <w:lang w:val="en-GB"/>
        </w:rPr>
        <w:t>using</w:t>
      </w:r>
      <w:r w:rsidR="00F52B70">
        <w:rPr>
          <w:lang w:val="en-GB"/>
        </w:rPr>
        <w:t xml:space="preserve"> peer-to-peer </w:t>
      </w:r>
      <w:r w:rsidR="002A7B2E">
        <w:rPr>
          <w:lang w:val="en-GB"/>
        </w:rPr>
        <w:t>system.</w:t>
      </w:r>
    </w:p>
    <w:p w14:paraId="13326684" w14:textId="0F93933F" w:rsidR="007D7199" w:rsidRDefault="007D7199" w:rsidP="003724D7">
      <w:pPr>
        <w:rPr>
          <w:lang w:val="en-GB"/>
        </w:rPr>
      </w:pPr>
    </w:p>
    <w:p w14:paraId="2B84A1B1" w14:textId="737E9E95" w:rsidR="007D7199" w:rsidRPr="005C657D" w:rsidRDefault="007D7199" w:rsidP="003724D7">
      <w:pPr>
        <w:rPr>
          <w:lang w:val="en-GB"/>
        </w:rPr>
      </w:pPr>
      <w:r w:rsidRPr="00275000">
        <w:rPr>
          <w:b/>
          <w:bCs/>
          <w:lang w:val="en-GB"/>
        </w:rPr>
        <w:t>Our Goal</w:t>
      </w:r>
      <w:r w:rsidR="00275000">
        <w:rPr>
          <w:lang w:val="en-GB"/>
        </w:rPr>
        <w:t xml:space="preserve">: Build a </w:t>
      </w:r>
      <w:proofErr w:type="spellStart"/>
      <w:r w:rsidR="003B194A">
        <w:rPr>
          <w:lang w:val="en-GB"/>
        </w:rPr>
        <w:t>blockchain</w:t>
      </w:r>
      <w:proofErr w:type="spellEnd"/>
      <w:r w:rsidR="003B194A">
        <w:rPr>
          <w:lang w:val="en-GB"/>
        </w:rPr>
        <w:t xml:space="preserve"> </w:t>
      </w:r>
      <w:r w:rsidR="00890643">
        <w:rPr>
          <w:lang w:val="en-GB"/>
        </w:rPr>
        <w:t>that provides the platform to transact, trade, operate</w:t>
      </w:r>
      <w:r w:rsidR="006A20E4">
        <w:rPr>
          <w:lang w:val="en-GB"/>
        </w:rPr>
        <w:t xml:space="preserve"> and manage financial affairs.</w:t>
      </w:r>
    </w:p>
    <w:p w14:paraId="5D00C9CB" w14:textId="77777777" w:rsidR="00453474" w:rsidRDefault="00453474" w:rsidP="003068AC">
      <w:pPr>
        <w:rPr>
          <w:lang w:val="en-GB"/>
        </w:rPr>
      </w:pPr>
    </w:p>
    <w:p w14:paraId="14B14F15" w14:textId="03EE0348" w:rsidR="005C657D" w:rsidRPr="005C657D" w:rsidRDefault="005C657D" w:rsidP="005C657D">
      <w:pPr>
        <w:rPr>
          <w:lang w:val="en-GB"/>
        </w:rPr>
      </w:pPr>
      <w:r w:rsidRPr="00BA64CD">
        <w:rPr>
          <w:b/>
          <w:bCs/>
          <w:lang w:val="en-GB"/>
        </w:rPr>
        <w:t>Our Mission</w:t>
      </w:r>
      <w:r w:rsidRPr="005C657D">
        <w:rPr>
          <w:lang w:val="en-GB"/>
        </w:rPr>
        <w:t xml:space="preserve">: </w:t>
      </w:r>
      <w:r w:rsidR="00284C67">
        <w:rPr>
          <w:lang w:val="en-GB"/>
        </w:rPr>
        <w:t>Create</w:t>
      </w:r>
      <w:r w:rsidRPr="005C657D">
        <w:rPr>
          <w:lang w:val="en-GB"/>
        </w:rPr>
        <w:t xml:space="preserve"> a cryptocurrency</w:t>
      </w:r>
      <w:r w:rsidR="004673CE">
        <w:rPr>
          <w:lang w:val="en-GB"/>
        </w:rPr>
        <w:t xml:space="preserve"> aided and backed by</w:t>
      </w:r>
      <w:r w:rsidR="00D379D9">
        <w:rPr>
          <w:lang w:val="en-GB"/>
        </w:rPr>
        <w:t xml:space="preserve"> global individuals.</w:t>
      </w:r>
    </w:p>
    <w:p w14:paraId="71339B50" w14:textId="77777777" w:rsidR="005C657D" w:rsidRPr="005C657D" w:rsidRDefault="005C657D" w:rsidP="005C657D">
      <w:pPr>
        <w:rPr>
          <w:lang w:val="en-GB"/>
        </w:rPr>
      </w:pPr>
    </w:p>
    <w:p w14:paraId="40C93154" w14:textId="77777777" w:rsidR="00AD6EE2" w:rsidRDefault="00D768B2" w:rsidP="005C657D">
      <w:pPr>
        <w:rPr>
          <w:lang w:val="en-GB"/>
        </w:rPr>
      </w:pPr>
      <w:r w:rsidRPr="00D768B2">
        <w:rPr>
          <w:b/>
          <w:bCs/>
          <w:lang w:val="en-GB"/>
        </w:rPr>
        <w:t>Our Purpose</w:t>
      </w:r>
      <w:r>
        <w:rPr>
          <w:lang w:val="en-GB"/>
        </w:rPr>
        <w:t>: To promote</w:t>
      </w:r>
      <w:r w:rsidR="00E073E9">
        <w:rPr>
          <w:lang w:val="en-GB"/>
        </w:rPr>
        <w:t xml:space="preserve"> </w:t>
      </w:r>
      <w:r w:rsidR="006225F8">
        <w:rPr>
          <w:lang w:val="en-GB"/>
        </w:rPr>
        <w:t xml:space="preserve">unequivocal, safe and fast </w:t>
      </w:r>
      <w:r w:rsidR="00C710A9">
        <w:rPr>
          <w:lang w:val="en-GB"/>
        </w:rPr>
        <w:t>business environment</w:t>
      </w:r>
      <w:r w:rsidR="00492BF4">
        <w:rPr>
          <w:lang w:val="en-GB"/>
        </w:rPr>
        <w:t xml:space="preserve"> in the world.</w:t>
      </w:r>
    </w:p>
    <w:p w14:paraId="2F45076E" w14:textId="77777777" w:rsidR="00AD6EE2" w:rsidRDefault="00AD6EE2" w:rsidP="005C657D">
      <w:pPr>
        <w:rPr>
          <w:lang w:val="en-GB"/>
        </w:rPr>
      </w:pPr>
    </w:p>
    <w:p w14:paraId="37085CE7" w14:textId="5FBA2AD5" w:rsidR="008941C0" w:rsidRPr="00B409BA" w:rsidRDefault="00B409BA" w:rsidP="008941C0">
      <w:pPr>
        <w:rPr>
          <w:b/>
          <w:bCs/>
          <w:lang w:val="en-GB"/>
        </w:rPr>
      </w:pPr>
      <w:r w:rsidRPr="001E1EA6">
        <w:rPr>
          <w:b/>
          <w:bCs/>
          <w:color w:val="F4B083" w:themeColor="accent2" w:themeTint="99"/>
          <w:lang w:val="en-GB"/>
        </w:rPr>
        <w:t>INTRO</w:t>
      </w:r>
      <w:r>
        <w:rPr>
          <w:b/>
          <w:bCs/>
          <w:lang w:val="en-GB"/>
        </w:rPr>
        <w:t xml:space="preserve"> </w:t>
      </w:r>
    </w:p>
    <w:p w14:paraId="0C0D00F9" w14:textId="0943BC83" w:rsidR="008941C0" w:rsidRDefault="00BD3F3D" w:rsidP="008941C0">
      <w:pPr>
        <w:rPr>
          <w:lang w:val="en-GB"/>
        </w:rPr>
      </w:pPr>
      <w:r>
        <w:rPr>
          <w:lang w:val="en-GB"/>
        </w:rPr>
        <w:t xml:space="preserve">We are </w:t>
      </w:r>
      <w:r w:rsidR="00C34A50">
        <w:rPr>
          <w:lang w:val="en-GB"/>
        </w:rPr>
        <w:t>rewarding our</w:t>
      </w:r>
      <w:r w:rsidR="007011F9">
        <w:rPr>
          <w:lang w:val="en-GB"/>
        </w:rPr>
        <w:t xml:space="preserve"> community </w:t>
      </w:r>
      <w:r w:rsidR="001A6401">
        <w:rPr>
          <w:lang w:val="en-GB"/>
        </w:rPr>
        <w:t>with minted Prime for carrying out simple tasks.</w:t>
      </w:r>
      <w:r w:rsidR="00261490">
        <w:rPr>
          <w:lang w:val="en-GB"/>
        </w:rPr>
        <w:t xml:space="preserve"> The process of minting is our first step to announcing our coin to the global market and introducing our </w:t>
      </w:r>
      <w:r w:rsidR="0011798F">
        <w:rPr>
          <w:lang w:val="en-GB"/>
        </w:rPr>
        <w:t xml:space="preserve">series of projects that will chronologically launch our </w:t>
      </w:r>
      <w:proofErr w:type="spellStart"/>
      <w:r w:rsidR="004363E8">
        <w:rPr>
          <w:lang w:val="en-GB"/>
        </w:rPr>
        <w:t>circum</w:t>
      </w:r>
      <w:r w:rsidR="0011798F">
        <w:rPr>
          <w:lang w:val="en-GB"/>
        </w:rPr>
        <w:t>chain</w:t>
      </w:r>
      <w:proofErr w:type="spellEnd"/>
      <w:r w:rsidR="0011798F">
        <w:rPr>
          <w:lang w:val="en-GB"/>
        </w:rPr>
        <w:t xml:space="preserve"> soonest. </w:t>
      </w:r>
      <w:r w:rsidR="00177F7D">
        <w:rPr>
          <w:lang w:val="en-GB"/>
        </w:rPr>
        <w:t>The</w:t>
      </w:r>
      <w:r w:rsidR="007F784D">
        <w:rPr>
          <w:lang w:val="en-GB"/>
        </w:rPr>
        <w:t>re are 2 phases to Primal Network</w:t>
      </w:r>
      <w:r w:rsidR="00D74A5D">
        <w:rPr>
          <w:lang w:val="en-GB"/>
        </w:rPr>
        <w:t>; the</w:t>
      </w:r>
      <w:r w:rsidR="00177F7D">
        <w:rPr>
          <w:lang w:val="en-GB"/>
        </w:rPr>
        <w:t xml:space="preserve"> minting process along with other projects to which are divided into </w:t>
      </w:r>
      <w:r w:rsidR="006618C9">
        <w:rPr>
          <w:lang w:val="en-GB"/>
        </w:rPr>
        <w:t>9</w:t>
      </w:r>
      <w:r w:rsidR="00177F7D">
        <w:rPr>
          <w:lang w:val="en-GB"/>
        </w:rPr>
        <w:t xml:space="preserve"> milestones form the basis of the Phase 1 of the Primal </w:t>
      </w:r>
      <w:r w:rsidR="008D24F8">
        <w:rPr>
          <w:lang w:val="en-GB"/>
        </w:rPr>
        <w:t>Network.</w:t>
      </w:r>
    </w:p>
    <w:p w14:paraId="62445F86" w14:textId="77777777" w:rsidR="00BB4766" w:rsidRDefault="00BB4766" w:rsidP="00BF0AA5">
      <w:pPr>
        <w:ind w:right="119"/>
      </w:pPr>
      <w:r>
        <w:t>We envisage a borderless global community where Primal Network is the Bridge to the free flow of activities -transaction, exchange, trade, etc- online and offline. A time, when our identity and data is in our control - secure from central authority.</w:t>
      </w:r>
    </w:p>
    <w:p w14:paraId="7411884B" w14:textId="3C3BF35E" w:rsidR="00BB4766" w:rsidRDefault="00BB4766" w:rsidP="00BF0AA5">
      <w:pPr>
        <w:ind w:right="119"/>
      </w:pPr>
      <w:r>
        <w:t xml:space="preserve">Primal Network will make available a decentralised system for daily essentials that will answer and cater humanly possible needs and wants proferring solutions using unrivaled and continuous innovative technology chain that will ensure all that pertains to human affairs for lifestyle are met and decentralised for personal control. Primal will enable effortless connection of features, services, decentralised applications and products from independent blockchains and multichains. The network is developed to link several chains and networks -private and public- present and future technologies to be. There will be a seamless trustless flow of transactions and information in our </w:t>
      </w:r>
      <w:r w:rsidR="00F06C2D">
        <w:t>circum</w:t>
      </w:r>
      <w:r>
        <w:t>chain.</w:t>
      </w:r>
    </w:p>
    <w:p w14:paraId="5FA6A5AC" w14:textId="77777777" w:rsidR="00BB4766" w:rsidRDefault="00BB4766" w:rsidP="00BF0AA5">
      <w:pPr>
        <w:ind w:right="119"/>
      </w:pPr>
    </w:p>
    <w:p w14:paraId="172E9E37" w14:textId="77777777" w:rsidR="00BB4766" w:rsidRPr="00750113" w:rsidRDefault="00BB4766" w:rsidP="00BF0AA5">
      <w:pPr>
        <w:ind w:right="119"/>
        <w:rPr>
          <w:rFonts w:asciiTheme="majorHAnsi" w:hAnsiTheme="majorHAnsi"/>
          <w:color w:val="F4B083" w:themeColor="accent2" w:themeTint="99"/>
          <w:sz w:val="28"/>
          <w:szCs w:val="28"/>
        </w:rPr>
      </w:pPr>
      <w:r>
        <w:rPr>
          <w:rFonts w:asciiTheme="majorHAnsi" w:hAnsiTheme="majorHAnsi"/>
          <w:color w:val="F4B083" w:themeColor="accent2" w:themeTint="99"/>
          <w:sz w:val="28"/>
          <w:szCs w:val="28"/>
        </w:rPr>
        <w:lastRenderedPageBreak/>
        <w:t>WHY PRIMAL?</w:t>
      </w:r>
    </w:p>
    <w:p w14:paraId="0D03B506" w14:textId="72785894" w:rsidR="00BB4766" w:rsidRDefault="00BB4766" w:rsidP="008941C0">
      <w:pPr>
        <w:rPr>
          <w:lang w:val="en-GB"/>
        </w:rPr>
      </w:pPr>
      <w:r w:rsidRPr="00750113">
        <w:t xml:space="preserve">The cost of mining a coin is either higher or equal to the value of the coin depending on which cryptocurrency it is. However, there </w:t>
      </w:r>
      <w:r>
        <w:t xml:space="preserve">are </w:t>
      </w:r>
      <w:r w:rsidRPr="00750113">
        <w:t>others who offer mining at a less consumption rate, hence, mobile mining; but, there's really no mobile mining save computer (PC). Therefore, what you experience is simulation, which doesn't always result in the real-time coin or value for exchange in the market. But, Prime will be obtained via the mobile minting engagement processes on the mobile app</w:t>
      </w:r>
    </w:p>
    <w:p w14:paraId="3FFA1258" w14:textId="77777777" w:rsidR="00C62054" w:rsidRDefault="00C62054" w:rsidP="003724D7">
      <w:pPr>
        <w:pStyle w:val="Heading1"/>
        <w:spacing w:after="148"/>
        <w:ind w:left="-5"/>
      </w:pPr>
      <w:bookmarkStart w:id="0" w:name="_Toc34104"/>
      <w:r w:rsidRPr="001E1EA6">
        <w:rPr>
          <w:color w:val="F4B083" w:themeColor="accent2" w:themeTint="99"/>
        </w:rPr>
        <w:t>Problems</w:t>
      </w:r>
      <w:r>
        <w:t xml:space="preserve"> </w:t>
      </w:r>
      <w:bookmarkEnd w:id="0"/>
    </w:p>
    <w:p w14:paraId="779E9D9F" w14:textId="14C6A386" w:rsidR="00C62054" w:rsidRDefault="00C62054" w:rsidP="003724D7">
      <w:pPr>
        <w:ind w:right="119"/>
      </w:pPr>
      <w:r>
        <w:t xml:space="preserve">Some of the current crypto </w:t>
      </w:r>
      <w:r w:rsidR="0080367E">
        <w:t>minters</w:t>
      </w:r>
      <w:r w:rsidR="00F82609">
        <w:t xml:space="preserve"> have a</w:t>
      </w:r>
      <w:r>
        <w:t xml:space="preserve"> number of </w:t>
      </w:r>
      <w:r w:rsidR="00F82609">
        <w:t>deficiencies</w:t>
      </w:r>
      <w:r>
        <w:t xml:space="preserve">: </w:t>
      </w:r>
    </w:p>
    <w:p w14:paraId="1B11CCEF" w14:textId="77777777" w:rsidR="00C62054" w:rsidRDefault="00C62054" w:rsidP="003724D7">
      <w:pPr>
        <w:spacing w:after="27"/>
      </w:pPr>
      <w:r>
        <w:t xml:space="preserve"> </w:t>
      </w:r>
    </w:p>
    <w:p w14:paraId="14EF9D28" w14:textId="3DAA472F" w:rsidR="00C62054" w:rsidRDefault="007B2B62" w:rsidP="00C62054">
      <w:pPr>
        <w:numPr>
          <w:ilvl w:val="0"/>
          <w:numId w:val="2"/>
        </w:numPr>
        <w:spacing w:after="30"/>
        <w:ind w:left="705" w:hanging="360"/>
      </w:pPr>
      <w:r>
        <w:rPr>
          <w:b/>
        </w:rPr>
        <w:t>Inadequate Planning</w:t>
      </w:r>
      <w:r w:rsidR="00C62054">
        <w:t xml:space="preserve"> </w:t>
      </w:r>
    </w:p>
    <w:p w14:paraId="476CC113" w14:textId="40D2C251" w:rsidR="00C62054" w:rsidRDefault="00C62054" w:rsidP="003724D7">
      <w:pPr>
        <w:ind w:left="731" w:right="119"/>
      </w:pPr>
      <w:r>
        <w:t xml:space="preserve">Many </w:t>
      </w:r>
      <w:r w:rsidR="00DD388B">
        <w:t xml:space="preserve">minting platforms are </w:t>
      </w:r>
      <w:r w:rsidR="009D1290">
        <w:t xml:space="preserve">created with great ideas, but with little to no </w:t>
      </w:r>
      <w:r w:rsidR="00484FED">
        <w:t>experience in in community engagement</w:t>
      </w:r>
      <w:r w:rsidR="00697B5A">
        <w:t xml:space="preserve">. They often launch their </w:t>
      </w:r>
      <w:r w:rsidR="002A0CD6">
        <w:t xml:space="preserve">applications with the simplest approach to get the system </w:t>
      </w:r>
      <w:r w:rsidR="004F67FB">
        <w:t>up and doing without measures in place to manage exponential growth and engagement traffic.</w:t>
      </w:r>
      <w:r w:rsidR="0047378F">
        <w:t xml:space="preserve"> </w:t>
      </w:r>
      <w:r w:rsidR="00D528CC">
        <w:t>Minting</w:t>
      </w:r>
      <w:r>
        <w:t xml:space="preserve"> systems need to be engineered from the ground up with </w:t>
      </w:r>
      <w:r w:rsidR="0054112A">
        <w:t>activities that</w:t>
      </w:r>
      <w:r>
        <w:t xml:space="preserve"> </w:t>
      </w:r>
      <w:r w:rsidR="00B82CD5">
        <w:t xml:space="preserve">efficiently engage and interact with the traffic as the community grows, </w:t>
      </w:r>
      <w:r w:rsidR="00EC2945">
        <w:t xml:space="preserve">yet maintaining </w:t>
      </w:r>
      <w:r>
        <w:t>speed,</w:t>
      </w:r>
      <w:r w:rsidR="00AB64AB">
        <w:t xml:space="preserve"> </w:t>
      </w:r>
      <w:r w:rsidR="003D1C02">
        <w:t xml:space="preserve">dynamism </w:t>
      </w:r>
      <w:r>
        <w:t>and s</w:t>
      </w:r>
      <w:r w:rsidR="00945A72">
        <w:t>ecuri</w:t>
      </w:r>
      <w:r>
        <w:t>ty</w:t>
      </w:r>
      <w:r w:rsidR="003D1C02">
        <w:t>.</w:t>
      </w:r>
      <w:r>
        <w:t xml:space="preserve"> This </w:t>
      </w:r>
      <w:r w:rsidR="00DE5C5C">
        <w:t>allows for</w:t>
      </w:r>
      <w:r w:rsidR="007B4D84">
        <w:t xml:space="preserve"> convertible growth with</w:t>
      </w:r>
      <w:r w:rsidR="00DE5C5C">
        <w:t xml:space="preserve"> </w:t>
      </w:r>
      <w:r w:rsidR="00793CF7">
        <w:t xml:space="preserve">convenient </w:t>
      </w:r>
      <w:r w:rsidR="00DE5C5C">
        <w:t xml:space="preserve">and purposeful control of </w:t>
      </w:r>
      <w:r w:rsidR="00A35204">
        <w:t>the community, which</w:t>
      </w:r>
      <w:r>
        <w:t xml:space="preserve"> is critical for long-term success.</w:t>
      </w:r>
    </w:p>
    <w:p w14:paraId="7331D30F" w14:textId="747D9F68" w:rsidR="00C62054" w:rsidRDefault="00C62054" w:rsidP="00FA39AE">
      <w:pPr>
        <w:spacing w:after="27"/>
        <w:ind w:left="721"/>
      </w:pPr>
      <w:r>
        <w:t xml:space="preserve"> </w:t>
      </w:r>
    </w:p>
    <w:p w14:paraId="597AEE38" w14:textId="6A981BDF" w:rsidR="00C62054" w:rsidRDefault="0052618E" w:rsidP="00C62054">
      <w:pPr>
        <w:numPr>
          <w:ilvl w:val="0"/>
          <w:numId w:val="2"/>
        </w:numPr>
        <w:spacing w:after="30"/>
        <w:ind w:left="705" w:hanging="360"/>
      </w:pPr>
      <w:r>
        <w:rPr>
          <w:b/>
        </w:rPr>
        <w:t>Unattainable</w:t>
      </w:r>
      <w:r>
        <w:t xml:space="preserve"> </w:t>
      </w:r>
      <w:r w:rsidRPr="0052618E">
        <w:rPr>
          <w:b/>
          <w:bCs/>
        </w:rPr>
        <w:t>Goal</w:t>
      </w:r>
    </w:p>
    <w:p w14:paraId="5C11B947" w14:textId="2CE0EA47" w:rsidR="00FA39AE" w:rsidRDefault="00C62054" w:rsidP="00FA39AE">
      <w:pPr>
        <w:spacing w:after="32"/>
        <w:ind w:left="731" w:right="119"/>
      </w:pPr>
      <w:r>
        <w:t>There are</w:t>
      </w:r>
      <w:r w:rsidR="00E34348">
        <w:t xml:space="preserve"> some minting network</w:t>
      </w:r>
      <w:r>
        <w:t xml:space="preserve"> that </w:t>
      </w:r>
      <w:r w:rsidR="00E34348">
        <w:t xml:space="preserve">are struggling inspite if their large community due to their inability to translate their goals into reality. Many of them have been operating the minting platform on the ground of amassing </w:t>
      </w:r>
      <w:r w:rsidR="00F00A60">
        <w:t xml:space="preserve">millions of traffic before launching their mainnet, while having no engaging strategy to keep their community alert and active. </w:t>
      </w:r>
    </w:p>
    <w:p w14:paraId="0E4CC64F" w14:textId="4B886B7A" w:rsidR="00C62054" w:rsidRDefault="00C62054" w:rsidP="003724D7">
      <w:pPr>
        <w:spacing w:after="36"/>
      </w:pPr>
    </w:p>
    <w:p w14:paraId="32608729" w14:textId="3438E8D5" w:rsidR="00C62054" w:rsidRDefault="00223104" w:rsidP="00C62054">
      <w:pPr>
        <w:numPr>
          <w:ilvl w:val="0"/>
          <w:numId w:val="2"/>
        </w:numPr>
        <w:spacing w:after="30"/>
        <w:ind w:left="705" w:hanging="360"/>
      </w:pPr>
      <w:r>
        <w:rPr>
          <w:b/>
        </w:rPr>
        <w:t xml:space="preserve">Valueless </w:t>
      </w:r>
      <w:r w:rsidR="00274AE2">
        <w:rPr>
          <w:b/>
        </w:rPr>
        <w:t>Token</w:t>
      </w:r>
      <w:r w:rsidR="00C62054">
        <w:rPr>
          <w:sz w:val="23"/>
        </w:rPr>
        <w:t xml:space="preserve"> </w:t>
      </w:r>
    </w:p>
    <w:p w14:paraId="6CA86508" w14:textId="1E939966" w:rsidR="00C62054" w:rsidRDefault="00274AE2" w:rsidP="003724D7">
      <w:pPr>
        <w:ind w:left="731" w:right="119"/>
      </w:pPr>
      <w:r>
        <w:t xml:space="preserve">While many are minting tokens, the creators fail to adequately plan an accurate time to </w:t>
      </w:r>
      <w:r w:rsidR="009D7C9A">
        <w:t>inject</w:t>
      </w:r>
      <w:r>
        <w:t xml:space="preserve"> value into the tokens minted for the community </w:t>
      </w:r>
      <w:r w:rsidR="00257ACB">
        <w:t xml:space="preserve">to use for exchange, transaction, trade and so on. They delay the process </w:t>
      </w:r>
      <w:r w:rsidR="00C52CFC">
        <w:t>of</w:t>
      </w:r>
      <w:r w:rsidR="00257ACB">
        <w:t xml:space="preserve"> transiting </w:t>
      </w:r>
      <w:r w:rsidR="00D502AD">
        <w:t xml:space="preserve">from simulation to real-time asset. </w:t>
      </w:r>
      <w:r w:rsidR="00C849B2">
        <w:t xml:space="preserve">This leads to disengagement and loss of the community. </w:t>
      </w:r>
    </w:p>
    <w:p w14:paraId="1338C83D" w14:textId="77777777" w:rsidR="00C62054" w:rsidRDefault="00C62054" w:rsidP="003724D7">
      <w:pPr>
        <w:spacing w:after="27"/>
        <w:ind w:left="721"/>
      </w:pPr>
      <w:r>
        <w:t xml:space="preserve"> </w:t>
      </w:r>
    </w:p>
    <w:p w14:paraId="04668808" w14:textId="02FC9431" w:rsidR="00C62054" w:rsidRDefault="00166088" w:rsidP="00C62054">
      <w:pPr>
        <w:numPr>
          <w:ilvl w:val="0"/>
          <w:numId w:val="2"/>
        </w:numPr>
        <w:spacing w:after="30"/>
        <w:ind w:left="705" w:hanging="360"/>
      </w:pPr>
      <w:r>
        <w:rPr>
          <w:b/>
        </w:rPr>
        <w:t>Lack of Activities</w:t>
      </w:r>
      <w:r>
        <w:t xml:space="preserve"> </w:t>
      </w:r>
    </w:p>
    <w:p w14:paraId="4758D68B" w14:textId="77777777" w:rsidR="000E1D37" w:rsidRDefault="00E34C7B" w:rsidP="00D72FA9">
      <w:pPr>
        <w:ind w:left="731" w:right="119"/>
      </w:pPr>
      <w:r>
        <w:t xml:space="preserve">The little to no engagement activities periodically added in the form of updates results to inactivity and loss of interest in the project. The community soon become bored and tired of repeating the process of minting without attractive features to engage and motivate them to remain active and keep spreading the </w:t>
      </w:r>
      <w:r w:rsidR="00630D47">
        <w:t xml:space="preserve">coverage of the project globally. </w:t>
      </w:r>
      <w:r w:rsidR="00C62054">
        <w:t xml:space="preserve"> </w:t>
      </w:r>
      <w:bookmarkStart w:id="1" w:name="_Toc34105"/>
    </w:p>
    <w:p w14:paraId="362B5F26" w14:textId="77777777" w:rsidR="000E1D37" w:rsidRPr="00D72FA9" w:rsidRDefault="000E1D37" w:rsidP="00D72FA9">
      <w:pPr>
        <w:ind w:left="731" w:right="119"/>
      </w:pPr>
    </w:p>
    <w:p w14:paraId="38EE07AD" w14:textId="10D7E97A" w:rsidR="000E1D37" w:rsidRDefault="000E1D37" w:rsidP="003724D7">
      <w:pPr>
        <w:pStyle w:val="Heading1"/>
        <w:spacing w:after="329"/>
        <w:ind w:left="-5"/>
      </w:pPr>
      <w:r>
        <w:rPr>
          <w:color w:val="F4B083" w:themeColor="accent2" w:themeTint="99"/>
        </w:rPr>
        <w:lastRenderedPageBreak/>
        <w:t>PRIME</w:t>
      </w:r>
      <w:r w:rsidRPr="0072321C">
        <w:rPr>
          <w:color w:val="F4B083" w:themeColor="accent2" w:themeTint="99"/>
        </w:rPr>
        <w:t xml:space="preserve"> </w:t>
      </w:r>
      <w:bookmarkEnd w:id="1"/>
      <w:r>
        <w:rPr>
          <w:color w:val="F4B083" w:themeColor="accent2" w:themeTint="99"/>
        </w:rPr>
        <w:t>MINTING</w:t>
      </w:r>
      <w:r>
        <w:t xml:space="preserve"> </w:t>
      </w:r>
    </w:p>
    <w:p w14:paraId="3AEC7F6E" w14:textId="1EA94DA5" w:rsidR="00C62054" w:rsidRDefault="000E1D37" w:rsidP="003724D7">
      <w:pPr>
        <w:pStyle w:val="Heading2"/>
        <w:ind w:left="-5"/>
      </w:pPr>
      <w:bookmarkStart w:id="2" w:name="_Toc34106"/>
      <w:r>
        <w:rPr>
          <w:color w:val="F4B083" w:themeColor="accent2" w:themeTint="99"/>
        </w:rPr>
        <w:t>Features</w:t>
      </w:r>
      <w:bookmarkEnd w:id="2"/>
      <w:r w:rsidR="00FC3F74">
        <w:t xml:space="preserve"> </w:t>
      </w:r>
    </w:p>
    <w:p w14:paraId="1DE17222" w14:textId="2B8D679C" w:rsidR="00C62054" w:rsidRDefault="00C62054" w:rsidP="003724D7">
      <w:pPr>
        <w:spacing w:after="455"/>
        <w:ind w:right="119"/>
      </w:pPr>
      <w:r>
        <w:t xml:space="preserve">Our </w:t>
      </w:r>
      <w:r w:rsidR="00FC3F74">
        <w:t xml:space="preserve">features </w:t>
      </w:r>
      <w:r w:rsidR="001C6C55">
        <w:t>are designed to engage and encourage our members to be active</w:t>
      </w:r>
      <w:r w:rsidR="006B451F">
        <w:t xml:space="preserve"> and interactive </w:t>
      </w:r>
      <w:r w:rsidR="0009703E">
        <w:t xml:space="preserve">with our platform, </w:t>
      </w:r>
      <w:r w:rsidR="001C6C55">
        <w:t xml:space="preserve">and </w:t>
      </w:r>
      <w:r w:rsidR="005A1B1C">
        <w:t xml:space="preserve">spread the news of our presence globally. </w:t>
      </w:r>
    </w:p>
    <w:p w14:paraId="6CE44DA7" w14:textId="3145AF2C" w:rsidR="00C62054" w:rsidRDefault="009F3D6E" w:rsidP="003724D7">
      <w:pPr>
        <w:pStyle w:val="Heading2"/>
        <w:ind w:left="-5"/>
      </w:pPr>
      <w:bookmarkStart w:id="3" w:name="_Toc34107"/>
      <w:r>
        <w:rPr>
          <w:color w:val="F4B083" w:themeColor="accent2" w:themeTint="99"/>
        </w:rPr>
        <w:t>Initial</w:t>
      </w:r>
      <w:r w:rsidR="00C62054" w:rsidRPr="009F3D6E">
        <w:rPr>
          <w:color w:val="F4B083" w:themeColor="accent2" w:themeTint="99"/>
        </w:rPr>
        <w:t xml:space="preserve"> Rollout</w:t>
      </w:r>
      <w:r w:rsidR="00C62054">
        <w:t xml:space="preserve"> </w:t>
      </w:r>
      <w:bookmarkEnd w:id="3"/>
    </w:p>
    <w:p w14:paraId="0D83EE91" w14:textId="77777777" w:rsidR="00C62054" w:rsidRDefault="00C62054" w:rsidP="003724D7">
      <w:pPr>
        <w:ind w:right="119"/>
      </w:pPr>
      <w:r>
        <w:t xml:space="preserve">We will roll out the platform in roughly the following order: </w:t>
      </w:r>
    </w:p>
    <w:p w14:paraId="1963DD8F" w14:textId="311F08D4" w:rsidR="00C62054" w:rsidRDefault="006B6A61" w:rsidP="00C62054">
      <w:pPr>
        <w:numPr>
          <w:ilvl w:val="0"/>
          <w:numId w:val="3"/>
        </w:numPr>
        <w:spacing w:after="5" w:line="279" w:lineRule="auto"/>
        <w:ind w:left="720" w:right="119" w:hanging="360"/>
        <w:jc w:val="both"/>
      </w:pPr>
      <w:r>
        <w:t>Mint</w:t>
      </w:r>
      <w:r w:rsidR="00364F12">
        <w:t xml:space="preserve">: mint, </w:t>
      </w:r>
      <w:r w:rsidR="00732D1C">
        <w:t>package upgrade</w:t>
      </w:r>
      <w:r w:rsidR="00C62054">
        <w:t xml:space="preserve"> </w:t>
      </w:r>
    </w:p>
    <w:p w14:paraId="27378939" w14:textId="5B53A62A" w:rsidR="00C62054" w:rsidRDefault="004660E0" w:rsidP="00C62054">
      <w:pPr>
        <w:numPr>
          <w:ilvl w:val="0"/>
          <w:numId w:val="3"/>
        </w:numPr>
        <w:spacing w:after="5" w:line="279" w:lineRule="auto"/>
        <w:ind w:left="720" w:right="119" w:hanging="360"/>
        <w:jc w:val="both"/>
      </w:pPr>
      <w:r>
        <w:t>Task</w:t>
      </w:r>
      <w:r w:rsidR="003511D2">
        <w:t>s</w:t>
      </w:r>
      <w:r w:rsidR="00732D1C">
        <w:t xml:space="preserve">: </w:t>
      </w:r>
      <w:r w:rsidR="006E78E7">
        <w:t>Twitter, Facebook &amp; Instagram</w:t>
      </w:r>
      <w:r w:rsidR="00AF20D9">
        <w:t xml:space="preserve"> (follow, like &amp; comment</w:t>
      </w:r>
      <w:r w:rsidR="00B03CBF">
        <w:t>)</w:t>
      </w:r>
      <w:r w:rsidR="006E78E7">
        <w:t xml:space="preserve">, </w:t>
      </w:r>
      <w:r w:rsidR="00464F71">
        <w:t>Telegram (</w:t>
      </w:r>
      <w:r w:rsidR="0034561D">
        <w:t>join group &amp; channel)</w:t>
      </w:r>
      <w:r w:rsidR="00D31C32">
        <w:t>,</w:t>
      </w:r>
      <w:r w:rsidR="00772B4B">
        <w:t xml:space="preserve"> and more</w:t>
      </w:r>
      <w:r w:rsidR="007718AF">
        <w:t xml:space="preserve"> engaging and interactive ones </w:t>
      </w:r>
      <w:r w:rsidR="00772B4B">
        <w:t>will be included</w:t>
      </w:r>
      <w:r w:rsidR="007718AF">
        <w:t xml:space="preserve"> at different milestones </w:t>
      </w:r>
    </w:p>
    <w:p w14:paraId="1898141F" w14:textId="3472E47E" w:rsidR="00C62054" w:rsidRDefault="003511D2" w:rsidP="00C62054">
      <w:pPr>
        <w:numPr>
          <w:ilvl w:val="0"/>
          <w:numId w:val="3"/>
        </w:numPr>
        <w:spacing w:after="5" w:line="279" w:lineRule="auto"/>
        <w:ind w:left="720" w:right="119" w:hanging="360"/>
        <w:jc w:val="both"/>
      </w:pPr>
      <w:r>
        <w:t>Team</w:t>
      </w:r>
      <w:r w:rsidR="00D43667">
        <w:t xml:space="preserve">: </w:t>
      </w:r>
      <w:r w:rsidR="005C70B8">
        <w:t>active</w:t>
      </w:r>
      <w:r w:rsidR="00D43667">
        <w:t xml:space="preserve"> members who </w:t>
      </w:r>
      <w:r w:rsidR="002D25A2">
        <w:t xml:space="preserve">are verified and authenticated, thus </w:t>
      </w:r>
      <w:r w:rsidR="00D43667">
        <w:t>form minting team</w:t>
      </w:r>
    </w:p>
    <w:p w14:paraId="1D489685" w14:textId="064F5FF8" w:rsidR="00C62054" w:rsidRDefault="00816D56" w:rsidP="00C62054">
      <w:pPr>
        <w:numPr>
          <w:ilvl w:val="0"/>
          <w:numId w:val="3"/>
        </w:numPr>
        <w:spacing w:after="5" w:line="279" w:lineRule="auto"/>
        <w:ind w:left="720" w:right="119" w:hanging="360"/>
        <w:jc w:val="both"/>
      </w:pPr>
      <w:r>
        <w:t>Security</w:t>
      </w:r>
      <w:r w:rsidR="00D43667">
        <w:t xml:space="preserve">: </w:t>
      </w:r>
      <w:r w:rsidR="005C70B8">
        <w:t>referred members who are either active or inactive</w:t>
      </w:r>
      <w:r w:rsidR="003623C0">
        <w:t>,</w:t>
      </w:r>
      <w:r w:rsidR="005C70B8">
        <w:t xml:space="preserve"> and are </w:t>
      </w:r>
      <w:r w:rsidR="003D0E7E">
        <w:t>verified and authenticated</w:t>
      </w:r>
      <w:r w:rsidR="00647290">
        <w:t xml:space="preserve"> makeup the security strength of minted tokens.</w:t>
      </w:r>
      <w:r w:rsidR="003370D0">
        <w:t xml:space="preserve"> From 0.00 to 10.00</w:t>
      </w:r>
    </w:p>
    <w:p w14:paraId="04C33B12" w14:textId="77E5A363" w:rsidR="00C62054" w:rsidRDefault="00E535A2" w:rsidP="00C62054">
      <w:pPr>
        <w:numPr>
          <w:ilvl w:val="0"/>
          <w:numId w:val="3"/>
        </w:numPr>
        <w:spacing w:after="5" w:line="279" w:lineRule="auto"/>
        <w:ind w:left="720" w:right="119" w:hanging="360"/>
        <w:jc w:val="both"/>
      </w:pPr>
      <w:r>
        <w:t>Roles</w:t>
      </w:r>
      <w:r w:rsidR="003D0E7E">
        <w:t xml:space="preserve">: </w:t>
      </w:r>
      <w:r w:rsidR="00954555">
        <w:t>patron</w:t>
      </w:r>
      <w:r w:rsidR="00E85A0E">
        <w:t xml:space="preserve">, </w:t>
      </w:r>
      <w:r w:rsidR="00ED2EFD">
        <w:t xml:space="preserve">captain, </w:t>
      </w:r>
      <w:r w:rsidR="006940D8">
        <w:t xml:space="preserve">ambassador, </w:t>
      </w:r>
      <w:r w:rsidR="00A16446">
        <w:t>chancellor</w:t>
      </w:r>
      <w:r w:rsidR="00AE286B">
        <w:t xml:space="preserve">, </w:t>
      </w:r>
      <w:r w:rsidR="00CD23D9">
        <w:t>p</w:t>
      </w:r>
      <w:r w:rsidR="00AE286B">
        <w:t xml:space="preserve">remier &amp; </w:t>
      </w:r>
      <w:r w:rsidR="00CD23D9">
        <w:t>node</w:t>
      </w:r>
    </w:p>
    <w:p w14:paraId="125A0850" w14:textId="32DDC3D5" w:rsidR="00D43667" w:rsidRDefault="00D43667" w:rsidP="00C62054">
      <w:pPr>
        <w:numPr>
          <w:ilvl w:val="0"/>
          <w:numId w:val="3"/>
        </w:numPr>
        <w:spacing w:after="5" w:line="279" w:lineRule="auto"/>
        <w:ind w:left="720" w:right="119" w:hanging="360"/>
        <w:jc w:val="both"/>
      </w:pPr>
      <w:r>
        <w:t>Profile</w:t>
      </w:r>
      <w:r w:rsidR="00CD23D9">
        <w:t>: creation</w:t>
      </w:r>
      <w:r w:rsidR="00E37A73">
        <w:t>,</w:t>
      </w:r>
      <w:r w:rsidR="00CD23D9">
        <w:t xml:space="preserve"> verification </w:t>
      </w:r>
      <w:r w:rsidR="00E37A73">
        <w:t xml:space="preserve">and authentication </w:t>
      </w:r>
    </w:p>
    <w:p w14:paraId="50BDD158" w14:textId="41555AB6" w:rsidR="00C62054" w:rsidRDefault="00AC6E67" w:rsidP="00C62054">
      <w:pPr>
        <w:numPr>
          <w:ilvl w:val="0"/>
          <w:numId w:val="3"/>
        </w:numPr>
        <w:spacing w:after="5" w:line="279" w:lineRule="auto"/>
        <w:ind w:left="720" w:right="119" w:hanging="360"/>
        <w:jc w:val="both"/>
      </w:pPr>
      <w:r>
        <w:t>M</w:t>
      </w:r>
      <w:r w:rsidR="00C62054">
        <w:t>ore</w:t>
      </w:r>
      <w:r>
        <w:t xml:space="preserve">: </w:t>
      </w:r>
      <w:r w:rsidR="00E37A73">
        <w:t xml:space="preserve">history, </w:t>
      </w:r>
      <w:r w:rsidR="004676D4">
        <w:t xml:space="preserve">founders, about us, </w:t>
      </w:r>
      <w:r w:rsidR="00137F00">
        <w:t>faq, roadmap</w:t>
      </w:r>
    </w:p>
    <w:p w14:paraId="1D14F277" w14:textId="1836C37B" w:rsidR="00C62054" w:rsidRDefault="00D9492E" w:rsidP="003724D7">
      <w:pPr>
        <w:pStyle w:val="Heading3"/>
      </w:pPr>
      <w:bookmarkStart w:id="4" w:name="_Toc34108"/>
      <w:r>
        <w:rPr>
          <w:color w:val="F4B083" w:themeColor="accent2" w:themeTint="99"/>
        </w:rPr>
        <w:t>Payment</w:t>
      </w:r>
      <w:r w:rsidR="00C62054">
        <w:t xml:space="preserve"> </w:t>
      </w:r>
      <w:bookmarkEnd w:id="4"/>
    </w:p>
    <w:p w14:paraId="47A67C5F" w14:textId="0B8D58FF" w:rsidR="00C62054" w:rsidRDefault="00D9492E" w:rsidP="003724D7">
      <w:pPr>
        <w:spacing w:after="27"/>
      </w:pPr>
      <w:r>
        <w:rPr>
          <w:color w:val="333333"/>
        </w:rPr>
        <w:t xml:space="preserve">The mode of payment will be </w:t>
      </w:r>
      <w:r w:rsidR="00415BC8">
        <w:rPr>
          <w:color w:val="333333"/>
        </w:rPr>
        <w:t>in BNB (BEP20)</w:t>
      </w:r>
      <w:r w:rsidR="00DE5D81">
        <w:rPr>
          <w:color w:val="333333"/>
        </w:rPr>
        <w:t xml:space="preserve"> of the Binance Smart Chain</w:t>
      </w:r>
      <w:r>
        <w:rPr>
          <w:color w:val="333333"/>
        </w:rPr>
        <w:t xml:space="preserve">. </w:t>
      </w:r>
      <w:r w:rsidR="002019BB">
        <w:rPr>
          <w:color w:val="333333"/>
        </w:rPr>
        <w:t xml:space="preserve">It is a digital age right, and a minting platform yeah; so, </w:t>
      </w:r>
      <w:r w:rsidR="001C5AF3">
        <w:rPr>
          <w:color w:val="333333"/>
        </w:rPr>
        <w:t>we thought why not encourage payment in cryptocurrency</w:t>
      </w:r>
      <w:r w:rsidR="00C62054">
        <w:rPr>
          <w:color w:val="333333"/>
        </w:rPr>
        <w:t>:</w:t>
      </w:r>
      <w:r w:rsidR="00C62054">
        <w:t xml:space="preserve"> </w:t>
      </w:r>
    </w:p>
    <w:p w14:paraId="42639456" w14:textId="2859C910" w:rsidR="00C62054" w:rsidRDefault="00BE5F95" w:rsidP="00706075">
      <w:pPr>
        <w:numPr>
          <w:ilvl w:val="0"/>
          <w:numId w:val="4"/>
        </w:numPr>
        <w:spacing w:after="5" w:line="279" w:lineRule="auto"/>
        <w:ind w:left="720" w:right="119" w:hanging="360"/>
        <w:jc w:val="both"/>
      </w:pPr>
      <w:r>
        <w:t>BNB (</w:t>
      </w:r>
      <w:r w:rsidR="00500DA4">
        <w:t>BEP20</w:t>
      </w:r>
      <w:r>
        <w:t>)</w:t>
      </w:r>
      <w:r w:rsidR="00C62054">
        <w:t xml:space="preserve"> </w:t>
      </w:r>
    </w:p>
    <w:p w14:paraId="013E6C2E" w14:textId="77777777" w:rsidR="00C62054" w:rsidRDefault="00C62054" w:rsidP="003724D7">
      <w:pPr>
        <w:spacing w:after="27"/>
      </w:pPr>
      <w:r>
        <w:t xml:space="preserve"> </w:t>
      </w:r>
    </w:p>
    <w:p w14:paraId="52C8D862" w14:textId="49A01561" w:rsidR="00C62054" w:rsidRDefault="00C62054" w:rsidP="003724D7">
      <w:pPr>
        <w:spacing w:after="459"/>
        <w:ind w:right="119"/>
      </w:pPr>
      <w:r>
        <w:t xml:space="preserve">We have no plans </w:t>
      </w:r>
      <w:r w:rsidR="00706075">
        <w:t>for</w:t>
      </w:r>
      <w:r>
        <w:t xml:space="preserve"> any</w:t>
      </w:r>
      <w:r w:rsidR="00706075">
        <w:t xml:space="preserve"> </w:t>
      </w:r>
      <w:r>
        <w:t>fiat currencies</w:t>
      </w:r>
      <w:r w:rsidR="00706075">
        <w:t xml:space="preserve"> gateway payment </w:t>
      </w:r>
      <w:r>
        <w:t xml:space="preserve">such as USD, </w:t>
      </w:r>
      <w:r w:rsidR="002E612D">
        <w:t>GBP</w:t>
      </w:r>
      <w:r>
        <w:t xml:space="preserve">, </w:t>
      </w:r>
      <w:r w:rsidR="002E612D">
        <w:t xml:space="preserve">EUR, NGN, or </w:t>
      </w:r>
      <w:r>
        <w:t xml:space="preserve">JPY. </w:t>
      </w:r>
    </w:p>
    <w:p w14:paraId="7E21FFDD" w14:textId="77777777" w:rsidR="00C62054" w:rsidRDefault="00C62054" w:rsidP="003724D7">
      <w:pPr>
        <w:pStyle w:val="Heading2"/>
        <w:ind w:left="-5"/>
      </w:pPr>
      <w:bookmarkStart w:id="5" w:name="_Toc34109"/>
      <w:r w:rsidRPr="00005364">
        <w:rPr>
          <w:color w:val="F4B083" w:themeColor="accent2" w:themeTint="99"/>
        </w:rPr>
        <w:t>Device Coverage</w:t>
      </w:r>
      <w:r>
        <w:t xml:space="preserve"> </w:t>
      </w:r>
      <w:bookmarkEnd w:id="5"/>
    </w:p>
    <w:p w14:paraId="37D83842" w14:textId="5B20AF4B" w:rsidR="00C62054" w:rsidRDefault="00C62054" w:rsidP="00421A50">
      <w:pPr>
        <w:ind w:right="119"/>
      </w:pPr>
      <w:r>
        <w:t xml:space="preserve">We will provide cross-platform </w:t>
      </w:r>
      <w:r w:rsidR="00005364">
        <w:t xml:space="preserve">minting </w:t>
      </w:r>
      <w:r>
        <w:t xml:space="preserve">for: </w:t>
      </w:r>
    </w:p>
    <w:p w14:paraId="7CF2FFA2" w14:textId="46843073" w:rsidR="00C62054" w:rsidRDefault="00C62054" w:rsidP="00C62054">
      <w:pPr>
        <w:numPr>
          <w:ilvl w:val="0"/>
          <w:numId w:val="5"/>
        </w:numPr>
        <w:spacing w:after="5" w:line="279" w:lineRule="auto"/>
        <w:ind w:left="720" w:right="119" w:hanging="360"/>
        <w:jc w:val="both"/>
      </w:pPr>
      <w:r>
        <w:t xml:space="preserve">Android </w:t>
      </w:r>
      <w:r w:rsidR="000C7387">
        <w:t>minting</w:t>
      </w:r>
    </w:p>
    <w:p w14:paraId="1145EAE2" w14:textId="03EC7CCB" w:rsidR="00C62054" w:rsidRDefault="00C62054" w:rsidP="00C62054">
      <w:pPr>
        <w:numPr>
          <w:ilvl w:val="0"/>
          <w:numId w:val="5"/>
        </w:numPr>
        <w:spacing w:after="5" w:line="279" w:lineRule="auto"/>
        <w:ind w:left="720" w:right="119" w:hanging="360"/>
        <w:jc w:val="both"/>
      </w:pPr>
      <w:r>
        <w:t xml:space="preserve">iOS </w:t>
      </w:r>
      <w:r w:rsidR="000C7387">
        <w:t>minting</w:t>
      </w:r>
      <w:r>
        <w:t xml:space="preserve"> </w:t>
      </w:r>
    </w:p>
    <w:p w14:paraId="5DC403E2" w14:textId="7ABACA15" w:rsidR="00C62054" w:rsidRDefault="00C62054" w:rsidP="00FC7102">
      <w:pPr>
        <w:spacing w:after="5" w:line="279" w:lineRule="auto"/>
        <w:ind w:right="119"/>
        <w:jc w:val="both"/>
      </w:pPr>
    </w:p>
    <w:p w14:paraId="43D5E798" w14:textId="77777777" w:rsidR="00C62054" w:rsidRDefault="00C62054" w:rsidP="003724D7">
      <w:pPr>
        <w:pStyle w:val="Heading2"/>
        <w:spacing w:after="103"/>
        <w:ind w:left="-5"/>
      </w:pPr>
      <w:bookmarkStart w:id="6" w:name="_Toc34110"/>
      <w:r w:rsidRPr="00C05AF4">
        <w:rPr>
          <w:color w:val="F4B083" w:themeColor="accent2" w:themeTint="99"/>
        </w:rPr>
        <w:t>Multilingual Support</w:t>
      </w:r>
      <w:r>
        <w:t xml:space="preserve"> </w:t>
      </w:r>
      <w:bookmarkEnd w:id="6"/>
    </w:p>
    <w:p w14:paraId="00227AAE" w14:textId="06B4C511" w:rsidR="00C62054" w:rsidRDefault="00C62054" w:rsidP="003724D7">
      <w:pPr>
        <w:ind w:right="119"/>
      </w:pPr>
      <w:r>
        <w:t xml:space="preserve">We will support English, </w:t>
      </w:r>
      <w:r w:rsidR="00C05AF4">
        <w:t xml:space="preserve">French, </w:t>
      </w:r>
      <w:r w:rsidR="006F5DCF">
        <w:t>Hindi</w:t>
      </w:r>
      <w:r w:rsidR="00C05AF4">
        <w:t xml:space="preserve">, </w:t>
      </w:r>
      <w:r w:rsidR="006F5DCF">
        <w:t xml:space="preserve">Swahili, </w:t>
      </w:r>
      <w:r>
        <w:t>Chinese</w:t>
      </w:r>
      <w:r w:rsidR="00C05AF4">
        <w:rPr>
          <w:rFonts w:ascii="Arial Unicode MS" w:eastAsia="Arial Unicode MS" w:hAnsi="Arial Unicode MS" w:cs="Arial Unicode MS"/>
        </w:rPr>
        <w:t xml:space="preserve">, </w:t>
      </w:r>
      <w:r>
        <w:t>Japanese and</w:t>
      </w:r>
      <w:r w:rsidR="006F5DCF">
        <w:t xml:space="preserve"> many more</w:t>
      </w:r>
      <w:r>
        <w:t xml:space="preserve"> on all of our user interfaces. (The very initial release will be in English only.) More languages will be added over time.  </w:t>
      </w:r>
    </w:p>
    <w:p w14:paraId="2B2A7B23" w14:textId="0990DA8F" w:rsidR="00E82C3D" w:rsidRDefault="00E82C3D" w:rsidP="003724D7">
      <w:pPr>
        <w:ind w:right="119"/>
      </w:pPr>
    </w:p>
    <w:p w14:paraId="151D651C" w14:textId="23BCAFC0" w:rsidR="003C0CE5" w:rsidRDefault="003C0CE5" w:rsidP="003724D7">
      <w:pPr>
        <w:ind w:right="119"/>
      </w:pPr>
    </w:p>
    <w:p w14:paraId="18AF24A8" w14:textId="77777777" w:rsidR="003C0CE5" w:rsidRDefault="003C0CE5" w:rsidP="003724D7">
      <w:pPr>
        <w:ind w:right="119"/>
      </w:pPr>
    </w:p>
    <w:p w14:paraId="76F95493" w14:textId="2A94914B" w:rsidR="00B61DA0" w:rsidRPr="00561BA9" w:rsidRDefault="00B804C3" w:rsidP="00561BA9">
      <w:pPr>
        <w:pStyle w:val="Heading2"/>
        <w:ind w:left="-5"/>
      </w:pPr>
      <w:bookmarkStart w:id="7" w:name="_Toc34112"/>
      <w:r>
        <w:rPr>
          <w:color w:val="F4B083" w:themeColor="accent2" w:themeTint="99"/>
        </w:rPr>
        <w:lastRenderedPageBreak/>
        <w:t>Minting</w:t>
      </w:r>
    </w:p>
    <w:p w14:paraId="22FE570A" w14:textId="040961CB" w:rsidR="00DC67B4" w:rsidRPr="003257F4" w:rsidRDefault="003257F4" w:rsidP="003724D7">
      <w:pPr>
        <w:pStyle w:val="Heading2"/>
        <w:ind w:left="-5"/>
        <w:rPr>
          <w:rFonts w:asciiTheme="minorHAnsi" w:hAnsiTheme="minorHAnsi"/>
          <w:color w:val="000000" w:themeColor="text1"/>
          <w:sz w:val="22"/>
          <w:szCs w:val="22"/>
        </w:rPr>
      </w:pPr>
      <w:r>
        <w:rPr>
          <w:rFonts w:asciiTheme="minorHAnsi" w:hAnsiTheme="minorHAnsi"/>
          <w:b/>
          <w:bCs/>
          <w:color w:val="000000" w:themeColor="text1"/>
          <w:sz w:val="22"/>
          <w:szCs w:val="22"/>
        </w:rPr>
        <w:t>AIRDROP</w:t>
      </w:r>
    </w:p>
    <w:p w14:paraId="1BCC1EFA" w14:textId="10D23030" w:rsidR="00A54FF3" w:rsidRPr="00340507" w:rsidRDefault="00A54FF3" w:rsidP="00340507">
      <w:pPr>
        <w:pStyle w:val="ListParagraph"/>
        <w:numPr>
          <w:ilvl w:val="0"/>
          <w:numId w:val="20"/>
        </w:numPr>
        <w:rPr>
          <w:color w:val="000000" w:themeColor="text1"/>
        </w:rPr>
      </w:pPr>
      <w:r w:rsidRPr="00340507">
        <w:rPr>
          <w:color w:val="000000" w:themeColor="text1"/>
        </w:rPr>
        <w:t>New User: 5PRM</w:t>
      </w:r>
    </w:p>
    <w:p w14:paraId="00CD10C0" w14:textId="21E21EBA" w:rsidR="00A54FF3" w:rsidRPr="00340507" w:rsidRDefault="00A54FF3" w:rsidP="00340507">
      <w:pPr>
        <w:pStyle w:val="ListParagraph"/>
        <w:numPr>
          <w:ilvl w:val="0"/>
          <w:numId w:val="20"/>
        </w:numPr>
        <w:rPr>
          <w:color w:val="000000" w:themeColor="text1"/>
        </w:rPr>
      </w:pPr>
      <w:r w:rsidRPr="00340507">
        <w:rPr>
          <w:color w:val="000000" w:themeColor="text1"/>
        </w:rPr>
        <w:t xml:space="preserve">Referral: </w:t>
      </w:r>
      <w:r w:rsidR="0040055F" w:rsidRPr="0040055F">
        <w:rPr>
          <w:color w:val="000000" w:themeColor="text1"/>
        </w:rPr>
        <w:t>0.15PRM</w:t>
      </w:r>
    </w:p>
    <w:p w14:paraId="56084481" w14:textId="06C6A2A4" w:rsidR="00A54FF3" w:rsidRPr="00340507" w:rsidRDefault="00A54FF3" w:rsidP="00340507">
      <w:pPr>
        <w:pStyle w:val="ListParagraph"/>
        <w:numPr>
          <w:ilvl w:val="0"/>
          <w:numId w:val="20"/>
        </w:numPr>
        <w:rPr>
          <w:color w:val="000000" w:themeColor="text1"/>
        </w:rPr>
      </w:pPr>
      <w:r w:rsidRPr="00340507">
        <w:rPr>
          <w:color w:val="000000" w:themeColor="text1"/>
        </w:rPr>
        <w:t xml:space="preserve">Profile Creation: </w:t>
      </w:r>
      <w:r w:rsidR="008B2738" w:rsidRPr="008B2738">
        <w:rPr>
          <w:color w:val="000000" w:themeColor="text1"/>
        </w:rPr>
        <w:t>0.35PRM</w:t>
      </w:r>
    </w:p>
    <w:p w14:paraId="1638EFE5" w14:textId="5A4A0A14" w:rsidR="00A54FF3" w:rsidRPr="00340507" w:rsidRDefault="00A54FF3" w:rsidP="00340507">
      <w:pPr>
        <w:pStyle w:val="ListParagraph"/>
        <w:numPr>
          <w:ilvl w:val="0"/>
          <w:numId w:val="20"/>
        </w:numPr>
        <w:rPr>
          <w:color w:val="000000" w:themeColor="text1"/>
        </w:rPr>
      </w:pPr>
      <w:r w:rsidRPr="00340507">
        <w:rPr>
          <w:color w:val="000000" w:themeColor="text1"/>
        </w:rPr>
        <w:t xml:space="preserve">User Authentication: </w:t>
      </w:r>
      <w:r w:rsidR="00B01B53" w:rsidRPr="00B01B53">
        <w:rPr>
          <w:color w:val="000000" w:themeColor="text1"/>
        </w:rPr>
        <w:t>0.5PRM</w:t>
      </w:r>
    </w:p>
    <w:p w14:paraId="424A092C" w14:textId="4A505259" w:rsidR="00A54FF3" w:rsidRPr="00AF7137" w:rsidRDefault="00A54FF3" w:rsidP="00A54FF3">
      <w:pPr>
        <w:pStyle w:val="ListParagraph"/>
        <w:numPr>
          <w:ilvl w:val="0"/>
          <w:numId w:val="20"/>
        </w:numPr>
        <w:rPr>
          <w:color w:val="000000" w:themeColor="text1"/>
        </w:rPr>
      </w:pPr>
      <w:r w:rsidRPr="00340507">
        <w:rPr>
          <w:color w:val="000000" w:themeColor="text1"/>
        </w:rPr>
        <w:t xml:space="preserve">Social Media Account Integration: </w:t>
      </w:r>
      <w:r w:rsidR="008A6A89">
        <w:rPr>
          <w:color w:val="000000" w:themeColor="text1"/>
        </w:rPr>
        <w:t>2</w:t>
      </w:r>
      <w:r w:rsidRPr="00340507">
        <w:rPr>
          <w:color w:val="000000" w:themeColor="text1"/>
        </w:rPr>
        <w:t>PRM</w:t>
      </w:r>
    </w:p>
    <w:p w14:paraId="2D4EB613" w14:textId="1CAEF7E4" w:rsidR="00A54FF3" w:rsidRPr="00B61DA0" w:rsidRDefault="004C7B6A" w:rsidP="00A54FF3">
      <w:pPr>
        <w:rPr>
          <w:b/>
          <w:bCs/>
          <w:color w:val="000000" w:themeColor="text1"/>
        </w:rPr>
      </w:pPr>
      <w:r w:rsidRPr="00B61DA0">
        <w:rPr>
          <w:b/>
          <w:bCs/>
          <w:color w:val="000000" w:themeColor="text1"/>
        </w:rPr>
        <w:t xml:space="preserve">STANDARD </w:t>
      </w:r>
      <w:r w:rsidR="00A54FF3" w:rsidRPr="00B61DA0">
        <w:rPr>
          <w:b/>
          <w:bCs/>
          <w:color w:val="000000" w:themeColor="text1"/>
        </w:rPr>
        <w:t xml:space="preserve">MINTING RATE </w:t>
      </w:r>
    </w:p>
    <w:p w14:paraId="67200E17" w14:textId="77777777" w:rsidR="00C339F8" w:rsidRPr="009E49AF" w:rsidRDefault="00C339F8" w:rsidP="00C339F8">
      <w:pPr>
        <w:pStyle w:val="ListParagraph"/>
        <w:numPr>
          <w:ilvl w:val="0"/>
          <w:numId w:val="21"/>
        </w:numPr>
        <w:rPr>
          <w:color w:val="000000" w:themeColor="text1"/>
        </w:rPr>
      </w:pPr>
      <w:r>
        <w:rPr>
          <w:color w:val="000000" w:themeColor="text1"/>
        </w:rPr>
        <w:t>Runner</w:t>
      </w:r>
      <w:r w:rsidRPr="009E49AF">
        <w:rPr>
          <w:color w:val="000000" w:themeColor="text1"/>
        </w:rPr>
        <w:t xml:space="preserve">: 0.000BNB </w:t>
      </w:r>
      <w:r>
        <w:rPr>
          <w:color w:val="000000" w:themeColor="text1"/>
        </w:rPr>
        <w:t>–</w:t>
      </w:r>
      <w:r w:rsidRPr="009E49AF">
        <w:rPr>
          <w:color w:val="000000" w:themeColor="text1"/>
        </w:rPr>
        <w:t xml:space="preserve"> </w:t>
      </w:r>
      <w:r w:rsidRPr="003E4AFD">
        <w:rPr>
          <w:color w:val="000000" w:themeColor="text1"/>
        </w:rPr>
        <w:t>0.25PRM per hour = 6PRM/day</w:t>
      </w:r>
    </w:p>
    <w:p w14:paraId="53C978BF" w14:textId="77777777" w:rsidR="00C339F8" w:rsidRPr="009E49AF" w:rsidRDefault="00C339F8" w:rsidP="00C339F8">
      <w:pPr>
        <w:pStyle w:val="ListParagraph"/>
        <w:numPr>
          <w:ilvl w:val="0"/>
          <w:numId w:val="21"/>
        </w:numPr>
        <w:rPr>
          <w:color w:val="000000" w:themeColor="text1"/>
        </w:rPr>
      </w:pPr>
      <w:r w:rsidRPr="009E49AF">
        <w:rPr>
          <w:color w:val="000000" w:themeColor="text1"/>
        </w:rPr>
        <w:t>Speed:</w:t>
      </w:r>
      <w:r>
        <w:rPr>
          <w:color w:val="000000" w:themeColor="text1"/>
        </w:rPr>
        <w:t xml:space="preserve">  </w:t>
      </w:r>
      <w:r w:rsidRPr="009E49AF">
        <w:rPr>
          <w:color w:val="000000" w:themeColor="text1"/>
        </w:rPr>
        <w:t xml:space="preserve"> 0.005BNB </w:t>
      </w:r>
      <w:r>
        <w:rPr>
          <w:color w:val="000000" w:themeColor="text1"/>
        </w:rPr>
        <w:t>–</w:t>
      </w:r>
      <w:r w:rsidRPr="009E49AF">
        <w:rPr>
          <w:color w:val="000000" w:themeColor="text1"/>
        </w:rPr>
        <w:t xml:space="preserve"> </w:t>
      </w:r>
      <w:r>
        <w:rPr>
          <w:color w:val="000000" w:themeColor="text1"/>
        </w:rPr>
        <w:t>0.6</w:t>
      </w:r>
      <w:r w:rsidRPr="00EE7BA2">
        <w:rPr>
          <w:color w:val="000000" w:themeColor="text1"/>
        </w:rPr>
        <w:t xml:space="preserve">25PRM per hour = </w:t>
      </w:r>
      <w:r>
        <w:rPr>
          <w:color w:val="000000" w:themeColor="text1"/>
        </w:rPr>
        <w:t>15</w:t>
      </w:r>
      <w:r w:rsidRPr="00EE7BA2">
        <w:rPr>
          <w:color w:val="000000" w:themeColor="text1"/>
        </w:rPr>
        <w:t>PRM/day</w:t>
      </w:r>
    </w:p>
    <w:p w14:paraId="732A22E8" w14:textId="77777777" w:rsidR="00C339F8" w:rsidRPr="009E49AF" w:rsidRDefault="00C339F8" w:rsidP="00C339F8">
      <w:pPr>
        <w:pStyle w:val="ListParagraph"/>
        <w:numPr>
          <w:ilvl w:val="0"/>
          <w:numId w:val="21"/>
        </w:numPr>
        <w:rPr>
          <w:color w:val="000000" w:themeColor="text1"/>
        </w:rPr>
      </w:pPr>
      <w:r w:rsidRPr="009E49AF">
        <w:rPr>
          <w:color w:val="000000" w:themeColor="text1"/>
        </w:rPr>
        <w:t>Race:</w:t>
      </w:r>
      <w:r>
        <w:rPr>
          <w:color w:val="000000" w:themeColor="text1"/>
        </w:rPr>
        <w:t xml:space="preserve"> </w:t>
      </w:r>
      <w:r w:rsidRPr="009E49AF">
        <w:rPr>
          <w:color w:val="000000" w:themeColor="text1"/>
        </w:rPr>
        <w:t xml:space="preserve">   </w:t>
      </w:r>
      <w:r>
        <w:rPr>
          <w:color w:val="000000" w:themeColor="text1"/>
        </w:rPr>
        <w:t xml:space="preserve"> </w:t>
      </w:r>
      <w:r w:rsidRPr="009E49AF">
        <w:rPr>
          <w:color w:val="000000" w:themeColor="text1"/>
        </w:rPr>
        <w:t xml:space="preserve">0.01BNB </w:t>
      </w:r>
      <w:r>
        <w:rPr>
          <w:color w:val="000000" w:themeColor="text1"/>
        </w:rPr>
        <w:t>–</w:t>
      </w:r>
      <w:r w:rsidRPr="009E49AF">
        <w:rPr>
          <w:color w:val="000000" w:themeColor="text1"/>
        </w:rPr>
        <w:t xml:space="preserve"> </w:t>
      </w:r>
      <w:r>
        <w:rPr>
          <w:color w:val="000000" w:themeColor="text1"/>
        </w:rPr>
        <w:t>1.35</w:t>
      </w:r>
      <w:r w:rsidRPr="00087AAC">
        <w:rPr>
          <w:color w:val="000000" w:themeColor="text1"/>
        </w:rPr>
        <w:t xml:space="preserve">PRM per hour = </w:t>
      </w:r>
      <w:r>
        <w:rPr>
          <w:color w:val="000000" w:themeColor="text1"/>
        </w:rPr>
        <w:t>32.4</w:t>
      </w:r>
      <w:r w:rsidRPr="00087AAC">
        <w:rPr>
          <w:color w:val="000000" w:themeColor="text1"/>
        </w:rPr>
        <w:t>PRM/day</w:t>
      </w:r>
    </w:p>
    <w:p w14:paraId="328A1139" w14:textId="77777777" w:rsidR="00C339F8" w:rsidRPr="009E49AF" w:rsidRDefault="00C339F8" w:rsidP="00C339F8">
      <w:pPr>
        <w:pStyle w:val="ListParagraph"/>
        <w:numPr>
          <w:ilvl w:val="0"/>
          <w:numId w:val="21"/>
        </w:numPr>
        <w:rPr>
          <w:color w:val="000000" w:themeColor="text1"/>
        </w:rPr>
      </w:pPr>
      <w:r w:rsidRPr="009E49AF">
        <w:rPr>
          <w:color w:val="000000" w:themeColor="text1"/>
        </w:rPr>
        <w:t>Pace:</w:t>
      </w:r>
      <w:r>
        <w:rPr>
          <w:color w:val="000000" w:themeColor="text1"/>
        </w:rPr>
        <w:t xml:space="preserve"> </w:t>
      </w:r>
      <w:r w:rsidRPr="009E49AF">
        <w:rPr>
          <w:color w:val="000000" w:themeColor="text1"/>
        </w:rPr>
        <w:t xml:space="preserve">   </w:t>
      </w:r>
      <w:r>
        <w:rPr>
          <w:color w:val="000000" w:themeColor="text1"/>
        </w:rPr>
        <w:t xml:space="preserve"> </w:t>
      </w:r>
      <w:r w:rsidRPr="009E49AF">
        <w:rPr>
          <w:color w:val="000000" w:themeColor="text1"/>
        </w:rPr>
        <w:t xml:space="preserve">0.02BNB </w:t>
      </w:r>
      <w:r>
        <w:rPr>
          <w:color w:val="000000" w:themeColor="text1"/>
        </w:rPr>
        <w:t>–</w:t>
      </w:r>
      <w:r w:rsidRPr="009E49AF">
        <w:rPr>
          <w:color w:val="000000" w:themeColor="text1"/>
        </w:rPr>
        <w:t xml:space="preserve"> </w:t>
      </w:r>
      <w:r>
        <w:rPr>
          <w:color w:val="000000" w:themeColor="text1"/>
        </w:rPr>
        <w:t>1.9</w:t>
      </w:r>
      <w:r w:rsidRPr="009E49AF">
        <w:rPr>
          <w:color w:val="000000" w:themeColor="text1"/>
        </w:rPr>
        <w:t xml:space="preserve">PRM per hour = </w:t>
      </w:r>
      <w:r>
        <w:rPr>
          <w:color w:val="000000" w:themeColor="text1"/>
        </w:rPr>
        <w:t>45.6</w:t>
      </w:r>
      <w:r w:rsidRPr="009E49AF">
        <w:rPr>
          <w:color w:val="000000" w:themeColor="text1"/>
        </w:rPr>
        <w:t>PRM/day</w:t>
      </w:r>
    </w:p>
    <w:p w14:paraId="75C383C2" w14:textId="77777777" w:rsidR="00C339F8" w:rsidRPr="009E49AF" w:rsidRDefault="00C339F8" w:rsidP="00C339F8">
      <w:pPr>
        <w:pStyle w:val="ListParagraph"/>
        <w:numPr>
          <w:ilvl w:val="0"/>
          <w:numId w:val="21"/>
        </w:numPr>
        <w:rPr>
          <w:color w:val="000000" w:themeColor="text1"/>
        </w:rPr>
      </w:pPr>
      <w:r w:rsidRPr="009E49AF">
        <w:rPr>
          <w:color w:val="000000" w:themeColor="text1"/>
        </w:rPr>
        <w:t xml:space="preserve">Bolt:  </w:t>
      </w:r>
      <w:r>
        <w:rPr>
          <w:color w:val="000000" w:themeColor="text1"/>
        </w:rPr>
        <w:t xml:space="preserve">  </w:t>
      </w:r>
      <w:r w:rsidRPr="009E49AF">
        <w:rPr>
          <w:color w:val="000000" w:themeColor="text1"/>
        </w:rPr>
        <w:t xml:space="preserve">  0.04BNB </w:t>
      </w:r>
      <w:r>
        <w:rPr>
          <w:color w:val="000000" w:themeColor="text1"/>
        </w:rPr>
        <w:t>–</w:t>
      </w:r>
      <w:r w:rsidRPr="009E49AF">
        <w:rPr>
          <w:color w:val="000000" w:themeColor="text1"/>
        </w:rPr>
        <w:t xml:space="preserve"> </w:t>
      </w:r>
      <w:r>
        <w:rPr>
          <w:color w:val="000000" w:themeColor="text1"/>
        </w:rPr>
        <w:t>3</w:t>
      </w:r>
      <w:r w:rsidRPr="009E49AF">
        <w:rPr>
          <w:color w:val="000000" w:themeColor="text1"/>
        </w:rPr>
        <w:t xml:space="preserve">PRM per hour = </w:t>
      </w:r>
      <w:r>
        <w:rPr>
          <w:color w:val="000000" w:themeColor="text1"/>
        </w:rPr>
        <w:t>72</w:t>
      </w:r>
      <w:r w:rsidRPr="009E49AF">
        <w:rPr>
          <w:color w:val="000000" w:themeColor="text1"/>
        </w:rPr>
        <w:t>PRM/day</w:t>
      </w:r>
    </w:p>
    <w:p w14:paraId="68A29153" w14:textId="77777777" w:rsidR="00C339F8" w:rsidRPr="009E4316" w:rsidRDefault="00C339F8" w:rsidP="00C339F8">
      <w:pPr>
        <w:pStyle w:val="ListParagraph"/>
        <w:numPr>
          <w:ilvl w:val="0"/>
          <w:numId w:val="21"/>
        </w:numPr>
        <w:rPr>
          <w:color w:val="000000" w:themeColor="text1"/>
        </w:rPr>
      </w:pPr>
      <w:r w:rsidRPr="009E49AF">
        <w:rPr>
          <w:color w:val="000000" w:themeColor="text1"/>
        </w:rPr>
        <w:t>Spark:</w:t>
      </w:r>
      <w:r>
        <w:rPr>
          <w:color w:val="000000" w:themeColor="text1"/>
        </w:rPr>
        <w:t xml:space="preserve">  </w:t>
      </w:r>
      <w:r w:rsidRPr="009E49AF">
        <w:rPr>
          <w:color w:val="000000" w:themeColor="text1"/>
        </w:rPr>
        <w:t xml:space="preserve"> 0.09BNB </w:t>
      </w:r>
      <w:r>
        <w:rPr>
          <w:color w:val="000000" w:themeColor="text1"/>
        </w:rPr>
        <w:t>–</w:t>
      </w:r>
      <w:r w:rsidRPr="009E49AF">
        <w:rPr>
          <w:color w:val="000000" w:themeColor="text1"/>
        </w:rPr>
        <w:t xml:space="preserve"> </w:t>
      </w:r>
      <w:r>
        <w:rPr>
          <w:color w:val="000000" w:themeColor="text1"/>
        </w:rPr>
        <w:t>6</w:t>
      </w:r>
      <w:r w:rsidRPr="009E49AF">
        <w:rPr>
          <w:color w:val="000000" w:themeColor="text1"/>
        </w:rPr>
        <w:t xml:space="preserve">PRM per hour = </w:t>
      </w:r>
      <w:r>
        <w:rPr>
          <w:color w:val="000000" w:themeColor="text1"/>
        </w:rPr>
        <w:t>144</w:t>
      </w:r>
      <w:r w:rsidRPr="009E49AF">
        <w:rPr>
          <w:color w:val="000000" w:themeColor="text1"/>
        </w:rPr>
        <w:t>PRM/day</w:t>
      </w:r>
    </w:p>
    <w:p w14:paraId="7F87CD24" w14:textId="77777777" w:rsidR="00A54FF3" w:rsidRPr="00141F59" w:rsidRDefault="00A54FF3" w:rsidP="00A54FF3">
      <w:pPr>
        <w:rPr>
          <w:b/>
          <w:bCs/>
          <w:color w:val="000000" w:themeColor="text1"/>
        </w:rPr>
      </w:pPr>
      <w:r w:rsidRPr="00141F59">
        <w:rPr>
          <w:b/>
          <w:bCs/>
          <w:color w:val="000000" w:themeColor="text1"/>
        </w:rPr>
        <w:t>ADDITIONAL REFERRAL BONUS</w:t>
      </w:r>
    </w:p>
    <w:p w14:paraId="03BD1652" w14:textId="513EF927" w:rsidR="00A54FF3" w:rsidRPr="00A54FF3" w:rsidRDefault="00A54FF3" w:rsidP="00A54FF3">
      <w:pPr>
        <w:rPr>
          <w:color w:val="000000" w:themeColor="text1"/>
        </w:rPr>
      </w:pPr>
      <w:r w:rsidRPr="00A54FF3">
        <w:rPr>
          <w:color w:val="000000" w:themeColor="text1"/>
        </w:rPr>
        <w:t>Withdrawal is available when you attain 0.12BNB</w:t>
      </w:r>
    </w:p>
    <w:p w14:paraId="080E0BAE" w14:textId="11C24469" w:rsidR="00A54FF3" w:rsidRPr="002D1C19" w:rsidRDefault="00A54FF3" w:rsidP="002D1C19">
      <w:pPr>
        <w:pStyle w:val="ListParagraph"/>
        <w:numPr>
          <w:ilvl w:val="0"/>
          <w:numId w:val="22"/>
        </w:numPr>
        <w:rPr>
          <w:color w:val="000000" w:themeColor="text1"/>
        </w:rPr>
      </w:pPr>
      <w:r w:rsidRPr="002D1C19">
        <w:rPr>
          <w:color w:val="000000" w:themeColor="text1"/>
        </w:rPr>
        <w:t>0.02BNB   : 10% for L1</w:t>
      </w:r>
    </w:p>
    <w:p w14:paraId="1DE2B50E" w14:textId="4712F7E8" w:rsidR="00A54FF3" w:rsidRPr="002D1C19" w:rsidRDefault="00A54FF3" w:rsidP="002D1C19">
      <w:pPr>
        <w:pStyle w:val="ListParagraph"/>
        <w:numPr>
          <w:ilvl w:val="0"/>
          <w:numId w:val="22"/>
        </w:numPr>
        <w:rPr>
          <w:color w:val="000000" w:themeColor="text1"/>
        </w:rPr>
      </w:pPr>
      <w:r w:rsidRPr="002D1C19">
        <w:rPr>
          <w:color w:val="000000" w:themeColor="text1"/>
        </w:rPr>
        <w:t>0.04BNB   : 10%, 5% till L2</w:t>
      </w:r>
    </w:p>
    <w:p w14:paraId="0614E057" w14:textId="151B68F7" w:rsidR="00A54FF3" w:rsidRPr="00976140" w:rsidRDefault="00A54FF3" w:rsidP="00A54FF3">
      <w:pPr>
        <w:pStyle w:val="ListParagraph"/>
        <w:numPr>
          <w:ilvl w:val="0"/>
          <w:numId w:val="22"/>
        </w:numPr>
        <w:rPr>
          <w:color w:val="000000" w:themeColor="text1"/>
        </w:rPr>
      </w:pPr>
      <w:r w:rsidRPr="002D1C19">
        <w:rPr>
          <w:color w:val="000000" w:themeColor="text1"/>
        </w:rPr>
        <w:t>0.09BNB   : 10%, 5%, 3% till L3</w:t>
      </w:r>
    </w:p>
    <w:p w14:paraId="3215EE59" w14:textId="77777777" w:rsidR="00AF7137" w:rsidRDefault="00AF7137" w:rsidP="00A54FF3">
      <w:pPr>
        <w:rPr>
          <w:b/>
          <w:bCs/>
          <w:color w:val="000000" w:themeColor="text1"/>
        </w:rPr>
      </w:pPr>
    </w:p>
    <w:p w14:paraId="69EF0B05" w14:textId="1AE29BB0" w:rsidR="00A54FF3" w:rsidRDefault="00A54FF3" w:rsidP="00A54FF3">
      <w:pPr>
        <w:rPr>
          <w:b/>
          <w:bCs/>
          <w:color w:val="000000" w:themeColor="text1"/>
        </w:rPr>
      </w:pPr>
      <w:r w:rsidRPr="00976140">
        <w:rPr>
          <w:b/>
          <w:bCs/>
          <w:color w:val="000000" w:themeColor="text1"/>
        </w:rPr>
        <w:t>MINTING RATE</w:t>
      </w:r>
      <w:r w:rsidR="00F375DB">
        <w:rPr>
          <w:b/>
          <w:bCs/>
          <w:color w:val="000000" w:themeColor="text1"/>
        </w:rPr>
        <w:t xml:space="preserve"> DROP</w:t>
      </w:r>
    </w:p>
    <w:p w14:paraId="027B7167" w14:textId="5DBEBBE1" w:rsidR="005E3861" w:rsidRPr="005E3861" w:rsidRDefault="005E3861" w:rsidP="00A54FF3">
      <w:pPr>
        <w:rPr>
          <w:color w:val="000000" w:themeColor="text1"/>
        </w:rPr>
      </w:pPr>
      <w:r>
        <w:rPr>
          <w:color w:val="000000" w:themeColor="text1"/>
        </w:rPr>
        <w:t xml:space="preserve">Standard minting rates are dependent </w:t>
      </w:r>
      <w:r w:rsidR="00DA222B">
        <w:rPr>
          <w:color w:val="000000" w:themeColor="text1"/>
        </w:rPr>
        <w:t xml:space="preserve">on </w:t>
      </w:r>
      <w:r>
        <w:rPr>
          <w:color w:val="000000" w:themeColor="text1"/>
        </w:rPr>
        <w:t xml:space="preserve">the </w:t>
      </w:r>
      <w:r w:rsidR="00E12E31">
        <w:rPr>
          <w:color w:val="000000" w:themeColor="text1"/>
        </w:rPr>
        <w:t>size of active minters. The more minters the less the minting rate (</w:t>
      </w:r>
      <w:r w:rsidR="001D26B9">
        <w:rPr>
          <w:color w:val="000000" w:themeColor="text1"/>
        </w:rPr>
        <w:t>the more minting rates drop). The different threshold will affect the</w:t>
      </w:r>
      <w:r w:rsidR="00C67763">
        <w:rPr>
          <w:color w:val="000000" w:themeColor="text1"/>
        </w:rPr>
        <w:t xml:space="preserve"> packages shown in the</w:t>
      </w:r>
      <w:r w:rsidR="001D26B9">
        <w:rPr>
          <w:color w:val="000000" w:themeColor="text1"/>
        </w:rPr>
        <w:t xml:space="preserve"> “standard minting rate</w:t>
      </w:r>
      <w:r w:rsidR="007875F5">
        <w:rPr>
          <w:color w:val="000000" w:themeColor="text1"/>
        </w:rPr>
        <w:t xml:space="preserve">” aforementioned and will accordingly be </w:t>
      </w:r>
      <w:r w:rsidR="00F25CF6">
        <w:rPr>
          <w:color w:val="000000" w:themeColor="text1"/>
        </w:rPr>
        <w:t>decrease</w:t>
      </w:r>
      <w:r w:rsidR="007875F5">
        <w:rPr>
          <w:color w:val="000000" w:themeColor="text1"/>
        </w:rPr>
        <w:t>d per threshold percentage</w:t>
      </w:r>
      <w:r w:rsidR="00C67763">
        <w:rPr>
          <w:color w:val="000000" w:themeColor="text1"/>
        </w:rPr>
        <w:t>.</w:t>
      </w:r>
    </w:p>
    <w:p w14:paraId="6A354D23" w14:textId="77777777" w:rsidR="004C1110" w:rsidRPr="00976140" w:rsidRDefault="004C1110" w:rsidP="004C1110">
      <w:pPr>
        <w:pStyle w:val="ListParagraph"/>
        <w:numPr>
          <w:ilvl w:val="0"/>
          <w:numId w:val="22"/>
        </w:numPr>
        <w:rPr>
          <w:color w:val="000000" w:themeColor="text1"/>
        </w:rPr>
      </w:pPr>
      <w:r w:rsidRPr="00976140">
        <w:rPr>
          <w:color w:val="000000" w:themeColor="text1"/>
        </w:rPr>
        <w:t>50k active users: 50%</w:t>
      </w:r>
    </w:p>
    <w:p w14:paraId="19DD385F" w14:textId="77777777" w:rsidR="004C1110" w:rsidRPr="00976140" w:rsidRDefault="004C1110" w:rsidP="004C1110">
      <w:pPr>
        <w:pStyle w:val="ListParagraph"/>
        <w:numPr>
          <w:ilvl w:val="0"/>
          <w:numId w:val="22"/>
        </w:numPr>
        <w:rPr>
          <w:color w:val="000000" w:themeColor="text1"/>
        </w:rPr>
      </w:pPr>
      <w:r w:rsidRPr="00976140">
        <w:rPr>
          <w:color w:val="000000" w:themeColor="text1"/>
        </w:rPr>
        <w:t>100k active users: 25%</w:t>
      </w:r>
    </w:p>
    <w:p w14:paraId="56C84344" w14:textId="77777777" w:rsidR="004C1110" w:rsidRPr="00976140" w:rsidRDefault="004C1110" w:rsidP="004C1110">
      <w:pPr>
        <w:pStyle w:val="ListParagraph"/>
        <w:numPr>
          <w:ilvl w:val="0"/>
          <w:numId w:val="22"/>
        </w:numPr>
        <w:rPr>
          <w:color w:val="000000" w:themeColor="text1"/>
        </w:rPr>
      </w:pPr>
      <w:r w:rsidRPr="00976140">
        <w:rPr>
          <w:color w:val="000000" w:themeColor="text1"/>
        </w:rPr>
        <w:t>500k active users: 10%</w:t>
      </w:r>
    </w:p>
    <w:p w14:paraId="5BC96EBA" w14:textId="77777777" w:rsidR="004C1110" w:rsidRPr="00976140" w:rsidRDefault="004C1110" w:rsidP="004C1110">
      <w:pPr>
        <w:pStyle w:val="ListParagraph"/>
        <w:numPr>
          <w:ilvl w:val="0"/>
          <w:numId w:val="22"/>
        </w:numPr>
        <w:rPr>
          <w:color w:val="000000" w:themeColor="text1"/>
        </w:rPr>
      </w:pPr>
      <w:r w:rsidRPr="00976140">
        <w:rPr>
          <w:color w:val="000000" w:themeColor="text1"/>
        </w:rPr>
        <w:t xml:space="preserve">1m active users: </w:t>
      </w:r>
      <w:r>
        <w:rPr>
          <w:color w:val="000000" w:themeColor="text1"/>
        </w:rPr>
        <w:t>5</w:t>
      </w:r>
      <w:r w:rsidRPr="00976140">
        <w:rPr>
          <w:color w:val="000000" w:themeColor="text1"/>
        </w:rPr>
        <w:t>%</w:t>
      </w:r>
    </w:p>
    <w:p w14:paraId="59A9CC68" w14:textId="77777777" w:rsidR="004C1110" w:rsidRPr="00976140" w:rsidRDefault="004C1110" w:rsidP="004C1110">
      <w:pPr>
        <w:pStyle w:val="ListParagraph"/>
        <w:numPr>
          <w:ilvl w:val="0"/>
          <w:numId w:val="22"/>
        </w:numPr>
        <w:rPr>
          <w:color w:val="000000" w:themeColor="text1"/>
        </w:rPr>
      </w:pPr>
      <w:r w:rsidRPr="00976140">
        <w:rPr>
          <w:color w:val="000000" w:themeColor="text1"/>
        </w:rPr>
        <w:t xml:space="preserve">10m active users: </w:t>
      </w:r>
      <w:r>
        <w:rPr>
          <w:color w:val="000000" w:themeColor="text1"/>
        </w:rPr>
        <w:t>3</w:t>
      </w:r>
      <w:r w:rsidRPr="00976140">
        <w:rPr>
          <w:color w:val="000000" w:themeColor="text1"/>
        </w:rPr>
        <w:t>%</w:t>
      </w:r>
    </w:p>
    <w:p w14:paraId="64E89081" w14:textId="22041650" w:rsidR="00B804C3" w:rsidRPr="004C1110" w:rsidRDefault="004C1110" w:rsidP="00B804C3">
      <w:pPr>
        <w:pStyle w:val="ListParagraph"/>
        <w:numPr>
          <w:ilvl w:val="0"/>
          <w:numId w:val="22"/>
        </w:numPr>
        <w:rPr>
          <w:color w:val="000000" w:themeColor="text1"/>
        </w:rPr>
      </w:pPr>
      <w:r w:rsidRPr="00976140">
        <w:rPr>
          <w:color w:val="000000" w:themeColor="text1"/>
        </w:rPr>
        <w:t xml:space="preserve">100m active users: </w:t>
      </w:r>
      <w:r>
        <w:rPr>
          <w:color w:val="000000" w:themeColor="text1"/>
        </w:rPr>
        <w:t>minting concludes</w:t>
      </w:r>
    </w:p>
    <w:p w14:paraId="318C1298" w14:textId="31805309" w:rsidR="00E82C3D" w:rsidRDefault="00E82C3D" w:rsidP="003724D7">
      <w:pPr>
        <w:pStyle w:val="Heading2"/>
        <w:ind w:left="-5"/>
      </w:pPr>
      <w:r w:rsidRPr="00A56C5A">
        <w:rPr>
          <w:color w:val="F4B083" w:themeColor="accent2" w:themeTint="99"/>
        </w:rPr>
        <w:t>Revenue Model</w:t>
      </w:r>
      <w:r>
        <w:t xml:space="preserve"> </w:t>
      </w:r>
      <w:bookmarkEnd w:id="7"/>
    </w:p>
    <w:p w14:paraId="65B20EE2" w14:textId="4CF53C11" w:rsidR="00E82C3D" w:rsidRDefault="008F3BA9" w:rsidP="003724D7">
      <w:pPr>
        <w:ind w:right="119"/>
      </w:pPr>
      <w:r>
        <w:t>Prime's</w:t>
      </w:r>
      <w:r w:rsidR="00E82C3D">
        <w:t xml:space="preserve"> revenue will come from the following sources: </w:t>
      </w:r>
    </w:p>
    <w:p w14:paraId="0126BA76" w14:textId="13887D8F" w:rsidR="00D31A44" w:rsidRDefault="00FA1D0E" w:rsidP="00C253CF">
      <w:pPr>
        <w:pStyle w:val="ListParagraph"/>
        <w:numPr>
          <w:ilvl w:val="0"/>
          <w:numId w:val="6"/>
        </w:numPr>
        <w:ind w:right="119"/>
      </w:pPr>
      <w:r>
        <w:t>Speed</w:t>
      </w:r>
      <w:r w:rsidR="00C253CF">
        <w:t xml:space="preserve">: </w:t>
      </w:r>
      <w:r w:rsidR="001F6ABD">
        <w:t>0.005BNB</w:t>
      </w:r>
    </w:p>
    <w:p w14:paraId="1F5A2815" w14:textId="1BF4A62D" w:rsidR="001F6ABD" w:rsidRDefault="00FA1D0E" w:rsidP="00C253CF">
      <w:pPr>
        <w:pStyle w:val="ListParagraph"/>
        <w:numPr>
          <w:ilvl w:val="0"/>
          <w:numId w:val="6"/>
        </w:numPr>
        <w:ind w:right="119"/>
      </w:pPr>
      <w:r>
        <w:t>Race</w:t>
      </w:r>
      <w:r w:rsidR="001F6ABD">
        <w:t xml:space="preserve">: </w:t>
      </w:r>
      <w:r w:rsidR="006B4DBD">
        <w:t xml:space="preserve">  0.01BNB</w:t>
      </w:r>
    </w:p>
    <w:p w14:paraId="14FB421D" w14:textId="2C1F8A72" w:rsidR="006B4DBD" w:rsidRDefault="00B50402" w:rsidP="00C253CF">
      <w:pPr>
        <w:pStyle w:val="ListParagraph"/>
        <w:numPr>
          <w:ilvl w:val="0"/>
          <w:numId w:val="6"/>
        </w:numPr>
        <w:ind w:right="119"/>
      </w:pPr>
      <w:r>
        <w:t>Pace</w:t>
      </w:r>
      <w:r w:rsidR="006B4DBD">
        <w:t xml:space="preserve">:   </w:t>
      </w:r>
      <w:r w:rsidR="00D17C0D">
        <w:t>0.02BNB</w:t>
      </w:r>
    </w:p>
    <w:p w14:paraId="08541BEA" w14:textId="72884B7E" w:rsidR="00D17C0D" w:rsidRDefault="00B50402" w:rsidP="00C253CF">
      <w:pPr>
        <w:pStyle w:val="ListParagraph"/>
        <w:numPr>
          <w:ilvl w:val="0"/>
          <w:numId w:val="6"/>
        </w:numPr>
        <w:ind w:right="119"/>
      </w:pPr>
      <w:r>
        <w:t>Bolt</w:t>
      </w:r>
      <w:r w:rsidR="00D17C0D">
        <w:t xml:space="preserve">: </w:t>
      </w:r>
      <w:r>
        <w:t xml:space="preserve">   </w:t>
      </w:r>
      <w:r w:rsidR="00C004DF">
        <w:t>0.04BNB</w:t>
      </w:r>
    </w:p>
    <w:p w14:paraId="6892D619" w14:textId="0F1ED461" w:rsidR="00C004DF" w:rsidRDefault="00C04112" w:rsidP="00C253CF">
      <w:pPr>
        <w:pStyle w:val="ListParagraph"/>
        <w:numPr>
          <w:ilvl w:val="0"/>
          <w:numId w:val="6"/>
        </w:numPr>
        <w:ind w:right="119"/>
      </w:pPr>
      <w:r>
        <w:t xml:space="preserve">Spark: </w:t>
      </w:r>
      <w:r w:rsidR="00DD0E4B">
        <w:t>0.09BNB</w:t>
      </w:r>
    </w:p>
    <w:p w14:paraId="7AF1E0BF" w14:textId="2E8C03CB" w:rsidR="00E82C3D" w:rsidRDefault="002673DD" w:rsidP="003724D7">
      <w:pPr>
        <w:spacing w:after="0"/>
      </w:pPr>
      <w:r>
        <w:lastRenderedPageBreak/>
        <w:t>Note</w:t>
      </w:r>
      <w:r w:rsidR="003E6108">
        <w:t>: network/gas fees are not included</w:t>
      </w:r>
    </w:p>
    <w:p w14:paraId="75A4A081" w14:textId="77777777" w:rsidR="002673DD" w:rsidRDefault="002673DD" w:rsidP="003724D7">
      <w:pPr>
        <w:spacing w:after="0"/>
      </w:pPr>
    </w:p>
    <w:tbl>
      <w:tblPr>
        <w:tblStyle w:val="TableGrid"/>
        <w:tblW w:w="8287" w:type="dxa"/>
        <w:tblInd w:w="6" w:type="dxa"/>
        <w:tblCellMar>
          <w:top w:w="124" w:type="dxa"/>
          <w:left w:w="98" w:type="dxa"/>
          <w:right w:w="52" w:type="dxa"/>
        </w:tblCellMar>
        <w:tblLook w:val="04A0" w:firstRow="1" w:lastRow="0" w:firstColumn="1" w:lastColumn="0" w:noHBand="0" w:noVBand="1"/>
      </w:tblPr>
      <w:tblGrid>
        <w:gridCol w:w="1999"/>
        <w:gridCol w:w="6288"/>
      </w:tblGrid>
      <w:tr w:rsidR="00E82C3D" w14:paraId="6B430C12" w14:textId="77777777" w:rsidTr="003724D7">
        <w:trPr>
          <w:trHeight w:val="495"/>
        </w:trPr>
        <w:tc>
          <w:tcPr>
            <w:tcW w:w="1999"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2C47E7C3" w14:textId="77777777" w:rsidR="00E82C3D" w:rsidRDefault="00E82C3D" w:rsidP="003724D7">
            <w:pPr>
              <w:spacing w:line="259" w:lineRule="auto"/>
              <w:ind w:left="2"/>
            </w:pPr>
            <w:r>
              <w:rPr>
                <w:b/>
              </w:rPr>
              <w:t xml:space="preserve">Source </w:t>
            </w:r>
          </w:p>
        </w:tc>
        <w:tc>
          <w:tcPr>
            <w:tcW w:w="62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5D92FEBA" w14:textId="77777777" w:rsidR="00E82C3D" w:rsidRDefault="00E82C3D" w:rsidP="003724D7">
            <w:pPr>
              <w:spacing w:line="259" w:lineRule="auto"/>
            </w:pPr>
            <w:r>
              <w:rPr>
                <w:b/>
              </w:rPr>
              <w:t xml:space="preserve">Description </w:t>
            </w:r>
          </w:p>
        </w:tc>
      </w:tr>
      <w:tr w:rsidR="00E82C3D" w14:paraId="6EDEA9D2" w14:textId="77777777" w:rsidTr="003724D7">
        <w:trPr>
          <w:trHeight w:val="1308"/>
        </w:trPr>
        <w:tc>
          <w:tcPr>
            <w:tcW w:w="1999" w:type="dxa"/>
            <w:tcBorders>
              <w:top w:val="single" w:sz="6" w:space="0" w:color="000000"/>
              <w:left w:val="single" w:sz="6" w:space="0" w:color="000000"/>
              <w:bottom w:val="single" w:sz="6" w:space="0" w:color="000000"/>
              <w:right w:val="single" w:sz="6" w:space="0" w:color="000000"/>
            </w:tcBorders>
          </w:tcPr>
          <w:p w14:paraId="0632FAF7" w14:textId="1F057067" w:rsidR="00E82C3D" w:rsidRDefault="00A56C5A" w:rsidP="003724D7">
            <w:pPr>
              <w:spacing w:line="259" w:lineRule="auto"/>
              <w:ind w:left="2"/>
            </w:pPr>
            <w:r>
              <w:t xml:space="preserve">Upgrade </w:t>
            </w:r>
            <w:r w:rsidR="00342595">
              <w:t>Fees</w:t>
            </w:r>
            <w:r w:rsidR="00E82C3D">
              <w:t xml:space="preserve"> </w:t>
            </w:r>
          </w:p>
        </w:tc>
        <w:tc>
          <w:tcPr>
            <w:tcW w:w="6288" w:type="dxa"/>
            <w:tcBorders>
              <w:top w:val="single" w:sz="6" w:space="0" w:color="000000"/>
              <w:left w:val="single" w:sz="6" w:space="0" w:color="000000"/>
              <w:bottom w:val="single" w:sz="6" w:space="0" w:color="000000"/>
              <w:right w:val="single" w:sz="6" w:space="0" w:color="000000"/>
            </w:tcBorders>
            <w:vAlign w:val="center"/>
          </w:tcPr>
          <w:p w14:paraId="62F512CA" w14:textId="51F0FF85" w:rsidR="00E82C3D" w:rsidRDefault="00FC099F" w:rsidP="003724D7">
            <w:pPr>
              <w:spacing w:line="259" w:lineRule="auto"/>
            </w:pPr>
            <w:r>
              <w:t>Prime will have 5 packages for members to choose from</w:t>
            </w:r>
            <w:r w:rsidR="00F3094D">
              <w:t xml:space="preserve">. Upgrade is once </w:t>
            </w:r>
            <w:r w:rsidR="00DE703C">
              <w:t>and interchangeable</w:t>
            </w:r>
            <w:r w:rsidR="00F3094D">
              <w:t xml:space="preserve">. </w:t>
            </w:r>
          </w:p>
        </w:tc>
      </w:tr>
      <w:tr w:rsidR="00E82C3D" w14:paraId="0CBCFEA3" w14:textId="77777777" w:rsidTr="003724D7">
        <w:trPr>
          <w:trHeight w:val="766"/>
        </w:trPr>
        <w:tc>
          <w:tcPr>
            <w:tcW w:w="1999" w:type="dxa"/>
            <w:tcBorders>
              <w:top w:val="single" w:sz="6" w:space="0" w:color="000000"/>
              <w:left w:val="single" w:sz="6" w:space="0" w:color="000000"/>
              <w:bottom w:val="single" w:sz="6" w:space="0" w:color="000000"/>
              <w:right w:val="single" w:sz="6" w:space="0" w:color="000000"/>
            </w:tcBorders>
          </w:tcPr>
          <w:p w14:paraId="1ED40EC9" w14:textId="77777777" w:rsidR="00E82C3D" w:rsidRDefault="00E82C3D" w:rsidP="003724D7">
            <w:pPr>
              <w:spacing w:line="259" w:lineRule="auto"/>
              <w:ind w:left="2"/>
            </w:pPr>
            <w:r>
              <w:t xml:space="preserve">Other Fees </w:t>
            </w:r>
          </w:p>
        </w:tc>
        <w:tc>
          <w:tcPr>
            <w:tcW w:w="6288" w:type="dxa"/>
            <w:tcBorders>
              <w:top w:val="single" w:sz="6" w:space="0" w:color="000000"/>
              <w:left w:val="single" w:sz="6" w:space="0" w:color="000000"/>
              <w:bottom w:val="single" w:sz="6" w:space="0" w:color="000000"/>
              <w:right w:val="single" w:sz="6" w:space="0" w:color="000000"/>
            </w:tcBorders>
            <w:vAlign w:val="center"/>
          </w:tcPr>
          <w:p w14:paraId="4847FCE0" w14:textId="6C1FA54D" w:rsidR="00E82C3D" w:rsidRDefault="00E82C3D" w:rsidP="003724D7">
            <w:pPr>
              <w:spacing w:line="259" w:lineRule="auto"/>
            </w:pPr>
            <w:r>
              <w:t>There may be other fees the platform may collect for various services</w:t>
            </w:r>
            <w:r w:rsidR="00EF28D2">
              <w:t>.</w:t>
            </w:r>
            <w:r>
              <w:t xml:space="preserve"> </w:t>
            </w:r>
          </w:p>
        </w:tc>
      </w:tr>
    </w:tbl>
    <w:p w14:paraId="63DA3F3A" w14:textId="15157795" w:rsidR="005C657D" w:rsidRPr="005C657D" w:rsidRDefault="005C657D" w:rsidP="005C657D">
      <w:pPr>
        <w:rPr>
          <w:lang w:val="en-GB"/>
        </w:rPr>
      </w:pPr>
    </w:p>
    <w:p w14:paraId="2D6B8929" w14:textId="0775A1B3" w:rsidR="005C657D" w:rsidRDefault="005C657D" w:rsidP="005C657D">
      <w:pPr>
        <w:rPr>
          <w:lang w:val="en-GB"/>
        </w:rPr>
      </w:pPr>
    </w:p>
    <w:p w14:paraId="265397A9" w14:textId="646A478F" w:rsidR="006C1048" w:rsidRDefault="00863D9C" w:rsidP="003724D7">
      <w:pPr>
        <w:pStyle w:val="Heading1"/>
        <w:ind w:left="-5"/>
      </w:pPr>
      <w:bookmarkStart w:id="8" w:name="_Toc19478"/>
      <w:r w:rsidRPr="004B4F2A">
        <w:rPr>
          <w:color w:val="F4B083" w:themeColor="accent2" w:themeTint="99"/>
        </w:rPr>
        <w:t>PRIMAL TOKEN (PRM)</w:t>
      </w:r>
      <w:r w:rsidR="006C1048">
        <w:t xml:space="preserve"> </w:t>
      </w:r>
      <w:bookmarkEnd w:id="8"/>
    </w:p>
    <w:p w14:paraId="6BB5F9A2" w14:textId="6938A91A" w:rsidR="003A5BC7" w:rsidRPr="00E50762" w:rsidRDefault="00E50762" w:rsidP="003724D7">
      <w:pPr>
        <w:ind w:right="120"/>
        <w:rPr>
          <w:color w:val="F4B083" w:themeColor="accent2" w:themeTint="99"/>
        </w:rPr>
      </w:pPr>
      <w:r>
        <w:rPr>
          <w:color w:val="F4B083" w:themeColor="accent2" w:themeTint="99"/>
        </w:rPr>
        <w:t xml:space="preserve">Milestones </w:t>
      </w:r>
    </w:p>
    <w:p w14:paraId="4CDE975E" w14:textId="4892D062" w:rsidR="00640228" w:rsidRDefault="00DB20BE" w:rsidP="00A857F2">
      <w:pPr>
        <w:pStyle w:val="ListParagraph"/>
        <w:numPr>
          <w:ilvl w:val="0"/>
          <w:numId w:val="7"/>
        </w:numPr>
        <w:ind w:right="120"/>
      </w:pPr>
      <w:r>
        <w:t>Primal Network confirmation</w:t>
      </w:r>
    </w:p>
    <w:p w14:paraId="43512A26" w14:textId="6BDD0A00" w:rsidR="00DB20BE" w:rsidRDefault="00D31F46" w:rsidP="00A857F2">
      <w:pPr>
        <w:pStyle w:val="ListParagraph"/>
        <w:numPr>
          <w:ilvl w:val="0"/>
          <w:numId w:val="7"/>
        </w:numPr>
        <w:ind w:right="120"/>
      </w:pPr>
      <w:r>
        <w:t>Roadmap initial drafting</w:t>
      </w:r>
    </w:p>
    <w:p w14:paraId="315ABC86" w14:textId="578E9E96" w:rsidR="003A5BC7" w:rsidRDefault="00A857F2" w:rsidP="00A857F2">
      <w:pPr>
        <w:pStyle w:val="ListParagraph"/>
        <w:numPr>
          <w:ilvl w:val="0"/>
          <w:numId w:val="7"/>
        </w:numPr>
        <w:ind w:right="120"/>
      </w:pPr>
      <w:r>
        <w:t xml:space="preserve">Android &amp; iOS apps launch </w:t>
      </w:r>
    </w:p>
    <w:p w14:paraId="7CB66CDE" w14:textId="7948363F" w:rsidR="00A857F2" w:rsidRDefault="00D31F46" w:rsidP="00A857F2">
      <w:pPr>
        <w:pStyle w:val="ListParagraph"/>
        <w:numPr>
          <w:ilvl w:val="0"/>
          <w:numId w:val="7"/>
        </w:numPr>
        <w:ind w:right="120"/>
      </w:pPr>
      <w:r>
        <w:t xml:space="preserve">Minting </w:t>
      </w:r>
    </w:p>
    <w:p w14:paraId="798BD654" w14:textId="7352B929" w:rsidR="00E50762" w:rsidRDefault="00192095" w:rsidP="003724D7">
      <w:pPr>
        <w:pStyle w:val="ListParagraph"/>
        <w:numPr>
          <w:ilvl w:val="0"/>
          <w:numId w:val="7"/>
        </w:numPr>
        <w:ind w:right="120"/>
      </w:pPr>
      <w:r>
        <w:t>Investors (capitalists)</w:t>
      </w:r>
    </w:p>
    <w:p w14:paraId="3368B68D" w14:textId="59EEDEAC" w:rsidR="00CB0116" w:rsidRDefault="00DA29C6" w:rsidP="00E0628E">
      <w:pPr>
        <w:pStyle w:val="ListParagraph"/>
        <w:numPr>
          <w:ilvl w:val="0"/>
          <w:numId w:val="7"/>
        </w:numPr>
        <w:ind w:right="120"/>
      </w:pPr>
      <w:r>
        <w:t>ICO</w:t>
      </w:r>
    </w:p>
    <w:p w14:paraId="6A1A967C" w14:textId="77777777" w:rsidR="002F4710" w:rsidRDefault="002F4710" w:rsidP="002F4710">
      <w:pPr>
        <w:pStyle w:val="ListParagraph"/>
        <w:numPr>
          <w:ilvl w:val="0"/>
          <w:numId w:val="12"/>
        </w:numPr>
        <w:ind w:right="120"/>
      </w:pPr>
      <w:r>
        <w:t xml:space="preserve">Private Offering: for shareholders </w:t>
      </w:r>
    </w:p>
    <w:p w14:paraId="35315265" w14:textId="190C0B29" w:rsidR="00E0628E" w:rsidRDefault="002F4710" w:rsidP="002F4710">
      <w:pPr>
        <w:pStyle w:val="ListParagraph"/>
        <w:numPr>
          <w:ilvl w:val="0"/>
          <w:numId w:val="12"/>
        </w:numPr>
        <w:ind w:right="120"/>
      </w:pPr>
      <w:r>
        <w:t>Public Offering: for public participation</w:t>
      </w:r>
    </w:p>
    <w:p w14:paraId="7DBE9B64" w14:textId="61BAF174" w:rsidR="00CB0116" w:rsidRDefault="002F4710" w:rsidP="00CB0116">
      <w:pPr>
        <w:pStyle w:val="ListParagraph"/>
        <w:numPr>
          <w:ilvl w:val="0"/>
          <w:numId w:val="7"/>
        </w:numPr>
        <w:ind w:right="120"/>
      </w:pPr>
      <w:r>
        <w:t xml:space="preserve">Listing on </w:t>
      </w:r>
      <w:r w:rsidR="003B537A">
        <w:t>exchanges</w:t>
      </w:r>
    </w:p>
    <w:p w14:paraId="5BCDEA06" w14:textId="2B87E707" w:rsidR="00402317" w:rsidRDefault="00402317" w:rsidP="00CB0116">
      <w:pPr>
        <w:pStyle w:val="ListParagraph"/>
        <w:numPr>
          <w:ilvl w:val="0"/>
          <w:numId w:val="7"/>
        </w:numPr>
        <w:ind w:right="120"/>
      </w:pPr>
      <w:r>
        <w:t xml:space="preserve">Betas testing phase of the Central </w:t>
      </w:r>
      <w:r w:rsidR="00C515C5">
        <w:t xml:space="preserve">Exchange </w:t>
      </w:r>
    </w:p>
    <w:p w14:paraId="00F3AF1A" w14:textId="21DCCFC8" w:rsidR="003B537A" w:rsidRDefault="003B537A" w:rsidP="00CB0116">
      <w:pPr>
        <w:pStyle w:val="ListParagraph"/>
        <w:numPr>
          <w:ilvl w:val="0"/>
          <w:numId w:val="7"/>
        </w:numPr>
        <w:ind w:right="120"/>
      </w:pPr>
      <w:r>
        <w:t xml:space="preserve">Central </w:t>
      </w:r>
      <w:r w:rsidR="00663830">
        <w:t>Exchange launch</w:t>
      </w:r>
    </w:p>
    <w:p w14:paraId="770F5D62" w14:textId="77777777" w:rsidR="00BD5F07" w:rsidRDefault="00BD5F07" w:rsidP="00CB0116">
      <w:pPr>
        <w:pStyle w:val="ListParagraph"/>
        <w:ind w:right="120"/>
      </w:pPr>
    </w:p>
    <w:p w14:paraId="6FEDFC3E" w14:textId="3E1EB1A1" w:rsidR="006C1048" w:rsidRDefault="00091B5E" w:rsidP="003724D7">
      <w:pPr>
        <w:ind w:right="120"/>
      </w:pPr>
      <w:r>
        <w:t>The</w:t>
      </w:r>
      <w:r w:rsidR="006C1048">
        <w:t xml:space="preserve"> issu</w:t>
      </w:r>
      <w:r>
        <w:t>anc</w:t>
      </w:r>
      <w:r w:rsidR="006C1048">
        <w:t xml:space="preserve">e </w:t>
      </w:r>
      <w:r>
        <w:t>of the</w:t>
      </w:r>
      <w:r w:rsidR="006C1048">
        <w:t xml:space="preserve"> token called </w:t>
      </w:r>
      <w:r w:rsidR="00110C24">
        <w:t>Primal Token</w:t>
      </w:r>
      <w:r>
        <w:t xml:space="preserve"> will begin</w:t>
      </w:r>
      <w:r w:rsidR="00110C24">
        <w:t xml:space="preserve"> </w:t>
      </w:r>
      <w:r w:rsidR="00C73697">
        <w:t xml:space="preserve">from the </w:t>
      </w:r>
      <w:r>
        <w:t>6</w:t>
      </w:r>
      <w:r w:rsidR="00C73697">
        <w:t>th milestone</w:t>
      </w:r>
      <w:r w:rsidR="006C1048">
        <w:t xml:space="preserve">. A cap of </w:t>
      </w:r>
      <w:r w:rsidR="003A0923">
        <w:t>1</w:t>
      </w:r>
      <w:r w:rsidR="0045616E">
        <w:t>B</w:t>
      </w:r>
      <w:r w:rsidR="006C1048">
        <w:t xml:space="preserve"> </w:t>
      </w:r>
      <w:r w:rsidR="003A0923">
        <w:t>PRM</w:t>
      </w:r>
      <w:r w:rsidR="006C1048">
        <w:t xml:space="preserve"> will be created. </w:t>
      </w:r>
      <w:r w:rsidR="003A0923">
        <w:t>PRM</w:t>
      </w:r>
      <w:r w:rsidR="006C1048">
        <w:t xml:space="preserve"> will run natively on the </w:t>
      </w:r>
      <w:r w:rsidR="00CA0EDD">
        <w:t>Binance</w:t>
      </w:r>
      <w:r w:rsidR="006C1048">
        <w:t xml:space="preserve"> </w:t>
      </w:r>
      <w:r w:rsidR="00CA0EDD">
        <w:t>Smart</w:t>
      </w:r>
      <w:r w:rsidR="006C1048">
        <w:t xml:space="preserve">chain with </w:t>
      </w:r>
      <w:r w:rsidR="00CA0EDD">
        <w:t>BEP</w:t>
      </w:r>
      <w:r w:rsidR="006C1048">
        <w:t xml:space="preserve"> 20</w:t>
      </w:r>
      <w:r w:rsidR="005C0EBA">
        <w:t xml:space="preserve"> until our </w:t>
      </w:r>
      <w:r w:rsidR="00F03D2F">
        <w:t xml:space="preserve">circumchain is </w:t>
      </w:r>
      <w:r w:rsidR="005C0EBA">
        <w:t>created</w:t>
      </w:r>
      <w:r w:rsidR="006C1048">
        <w:t xml:space="preserve">.  </w:t>
      </w:r>
    </w:p>
    <w:p w14:paraId="3A914754" w14:textId="34F94051" w:rsidR="00CD16C2" w:rsidRDefault="00CD16C2" w:rsidP="003724D7">
      <w:pPr>
        <w:ind w:right="120"/>
      </w:pPr>
    </w:p>
    <w:p w14:paraId="59253638" w14:textId="24CB1ADF" w:rsidR="00CD16C2" w:rsidRDefault="00CD16C2" w:rsidP="003724D7">
      <w:pPr>
        <w:ind w:right="120"/>
      </w:pPr>
    </w:p>
    <w:p w14:paraId="1ED29A88" w14:textId="1E24B137" w:rsidR="00CD16C2" w:rsidRDefault="00CD16C2" w:rsidP="003724D7">
      <w:pPr>
        <w:ind w:right="120"/>
      </w:pPr>
    </w:p>
    <w:p w14:paraId="00AF4B59" w14:textId="7019CA39" w:rsidR="00CD16C2" w:rsidRDefault="00CD16C2" w:rsidP="003724D7">
      <w:pPr>
        <w:ind w:right="120"/>
      </w:pPr>
    </w:p>
    <w:p w14:paraId="286FDEE6" w14:textId="77777777" w:rsidR="00CD16C2" w:rsidRDefault="00CD16C2" w:rsidP="003724D7">
      <w:pPr>
        <w:ind w:right="120"/>
      </w:pPr>
    </w:p>
    <w:p w14:paraId="17F2CC2A" w14:textId="77777777" w:rsidR="006C1048" w:rsidRDefault="006C1048" w:rsidP="003724D7">
      <w:pPr>
        <w:pStyle w:val="Heading2"/>
        <w:ind w:left="-5"/>
      </w:pPr>
      <w:bookmarkStart w:id="9" w:name="_Toc19479"/>
      <w:r w:rsidRPr="003A5BC7">
        <w:rPr>
          <w:color w:val="F4B083" w:themeColor="accent2" w:themeTint="99"/>
        </w:rPr>
        <w:lastRenderedPageBreak/>
        <w:t>Allocation</w:t>
      </w:r>
      <w:r>
        <w:t xml:space="preserve">  </w:t>
      </w:r>
      <w:bookmarkEnd w:id="9"/>
    </w:p>
    <w:tbl>
      <w:tblPr>
        <w:tblStyle w:val="TableGrid"/>
        <w:tblW w:w="8302" w:type="dxa"/>
        <w:tblInd w:w="6" w:type="dxa"/>
        <w:tblCellMar>
          <w:left w:w="98" w:type="dxa"/>
          <w:right w:w="115" w:type="dxa"/>
        </w:tblCellMar>
        <w:tblLook w:val="04A0" w:firstRow="1" w:lastRow="0" w:firstColumn="1" w:lastColumn="0" w:noHBand="0" w:noVBand="1"/>
      </w:tblPr>
      <w:tblGrid>
        <w:gridCol w:w="1878"/>
        <w:gridCol w:w="2087"/>
        <w:gridCol w:w="4337"/>
      </w:tblGrid>
      <w:tr w:rsidR="006C1048" w14:paraId="663C73ED" w14:textId="77777777" w:rsidTr="003724D7">
        <w:trPr>
          <w:trHeight w:val="495"/>
        </w:trPr>
        <w:tc>
          <w:tcPr>
            <w:tcW w:w="187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588F21A0" w14:textId="77777777" w:rsidR="006C1048" w:rsidRDefault="006C1048" w:rsidP="003724D7">
            <w:pPr>
              <w:spacing w:line="259" w:lineRule="auto"/>
              <w:ind w:left="2"/>
            </w:pPr>
            <w:r>
              <w:rPr>
                <w:rFonts w:ascii="Arial" w:eastAsia="Arial" w:hAnsi="Arial" w:cs="Arial"/>
                <w:b/>
              </w:rPr>
              <w:t xml:space="preserve">% </w:t>
            </w:r>
          </w:p>
        </w:tc>
        <w:tc>
          <w:tcPr>
            <w:tcW w:w="2087"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0609E413" w14:textId="4612CDA6" w:rsidR="006C1048" w:rsidRDefault="006C1048" w:rsidP="003724D7">
            <w:pPr>
              <w:spacing w:line="259" w:lineRule="auto"/>
            </w:pPr>
            <w:r>
              <w:rPr>
                <w:rFonts w:ascii="Arial" w:eastAsia="Arial" w:hAnsi="Arial" w:cs="Arial"/>
                <w:b/>
              </w:rPr>
              <w:t>Amount (</w:t>
            </w:r>
            <w:r w:rsidR="00091B5E">
              <w:rPr>
                <w:rFonts w:ascii="Arial" w:eastAsia="Arial" w:hAnsi="Arial" w:cs="Arial"/>
                <w:b/>
              </w:rPr>
              <w:t>PRM</w:t>
            </w:r>
            <w:r>
              <w:rPr>
                <w:rFonts w:ascii="Arial" w:eastAsia="Arial" w:hAnsi="Arial" w:cs="Arial"/>
                <w:b/>
              </w:rPr>
              <w:t xml:space="preserve">) </w:t>
            </w:r>
          </w:p>
        </w:tc>
        <w:tc>
          <w:tcPr>
            <w:tcW w:w="4337"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447F646D" w14:textId="77777777" w:rsidR="006C1048" w:rsidRDefault="006C1048" w:rsidP="003724D7">
            <w:pPr>
              <w:spacing w:line="259" w:lineRule="auto"/>
            </w:pPr>
            <w:r>
              <w:rPr>
                <w:rFonts w:ascii="Arial" w:eastAsia="Arial" w:hAnsi="Arial" w:cs="Arial"/>
                <w:b/>
              </w:rPr>
              <w:t xml:space="preserve">Participant  </w:t>
            </w:r>
          </w:p>
        </w:tc>
      </w:tr>
      <w:tr w:rsidR="006C1048" w14:paraId="3A8F87C1" w14:textId="77777777" w:rsidTr="003724D7">
        <w:trPr>
          <w:trHeight w:val="497"/>
        </w:trPr>
        <w:tc>
          <w:tcPr>
            <w:tcW w:w="1878" w:type="dxa"/>
            <w:tcBorders>
              <w:top w:val="single" w:sz="6" w:space="0" w:color="000000"/>
              <w:left w:val="single" w:sz="6" w:space="0" w:color="000000"/>
              <w:bottom w:val="single" w:sz="6" w:space="0" w:color="000000"/>
              <w:right w:val="single" w:sz="6" w:space="0" w:color="000000"/>
            </w:tcBorders>
            <w:vAlign w:val="center"/>
          </w:tcPr>
          <w:p w14:paraId="38382C21" w14:textId="3E242027" w:rsidR="006C1048" w:rsidRDefault="006C1048" w:rsidP="003724D7">
            <w:pPr>
              <w:spacing w:line="259" w:lineRule="auto"/>
              <w:ind w:left="2"/>
            </w:pPr>
            <w:r>
              <w:t>1</w:t>
            </w:r>
            <w:r w:rsidR="00CF598D">
              <w:t>0</w:t>
            </w:r>
            <w:r>
              <w:t xml:space="preserve">% </w:t>
            </w:r>
          </w:p>
        </w:tc>
        <w:tc>
          <w:tcPr>
            <w:tcW w:w="2087" w:type="dxa"/>
            <w:tcBorders>
              <w:top w:val="single" w:sz="6" w:space="0" w:color="000000"/>
              <w:left w:val="single" w:sz="6" w:space="0" w:color="000000"/>
              <w:bottom w:val="single" w:sz="6" w:space="0" w:color="000000"/>
              <w:right w:val="single" w:sz="6" w:space="0" w:color="000000"/>
            </w:tcBorders>
            <w:vAlign w:val="center"/>
          </w:tcPr>
          <w:p w14:paraId="5E01D071" w14:textId="336FE6F5" w:rsidR="006C1048" w:rsidRDefault="006C1048" w:rsidP="003724D7">
            <w:pPr>
              <w:spacing w:line="259" w:lineRule="auto"/>
            </w:pPr>
            <w:r>
              <w:t>10</w:t>
            </w:r>
            <w:r w:rsidR="00CF598D">
              <w:t>0</w:t>
            </w:r>
            <w:r>
              <w:t>,000</w:t>
            </w:r>
            <w:r w:rsidR="003803F1">
              <w:t>,000</w:t>
            </w:r>
          </w:p>
        </w:tc>
        <w:tc>
          <w:tcPr>
            <w:tcW w:w="4337" w:type="dxa"/>
            <w:tcBorders>
              <w:top w:val="single" w:sz="6" w:space="0" w:color="000000"/>
              <w:left w:val="single" w:sz="6" w:space="0" w:color="000000"/>
              <w:bottom w:val="single" w:sz="6" w:space="0" w:color="000000"/>
              <w:right w:val="single" w:sz="6" w:space="0" w:color="000000"/>
            </w:tcBorders>
            <w:vAlign w:val="center"/>
          </w:tcPr>
          <w:p w14:paraId="06A672D2" w14:textId="2AEFC2B8" w:rsidR="006C1048" w:rsidRDefault="003803F1" w:rsidP="003724D7">
            <w:pPr>
              <w:spacing w:line="259" w:lineRule="auto"/>
            </w:pPr>
            <w:r>
              <w:t>Pioneers through minting</w:t>
            </w:r>
          </w:p>
        </w:tc>
      </w:tr>
      <w:tr w:rsidR="006C1048" w14:paraId="57D21DB6" w14:textId="77777777" w:rsidTr="003724D7">
        <w:trPr>
          <w:trHeight w:val="495"/>
        </w:trPr>
        <w:tc>
          <w:tcPr>
            <w:tcW w:w="1878" w:type="dxa"/>
            <w:tcBorders>
              <w:top w:val="single" w:sz="6" w:space="0" w:color="000000"/>
              <w:left w:val="single" w:sz="6" w:space="0" w:color="000000"/>
              <w:bottom w:val="single" w:sz="6" w:space="0" w:color="000000"/>
              <w:right w:val="single" w:sz="6" w:space="0" w:color="000000"/>
            </w:tcBorders>
            <w:vAlign w:val="center"/>
          </w:tcPr>
          <w:p w14:paraId="2F57CA0F" w14:textId="4C37FA96" w:rsidR="006C1048" w:rsidRDefault="00D45F4A" w:rsidP="003724D7">
            <w:pPr>
              <w:spacing w:line="259" w:lineRule="auto"/>
              <w:ind w:left="2"/>
            </w:pPr>
            <w:r>
              <w:t>3</w:t>
            </w:r>
            <w:r w:rsidR="00C02B88">
              <w:t>0</w:t>
            </w:r>
            <w:r w:rsidR="006C1048">
              <w:t xml:space="preserve">% </w:t>
            </w:r>
          </w:p>
        </w:tc>
        <w:tc>
          <w:tcPr>
            <w:tcW w:w="2087" w:type="dxa"/>
            <w:tcBorders>
              <w:top w:val="single" w:sz="6" w:space="0" w:color="000000"/>
              <w:left w:val="single" w:sz="6" w:space="0" w:color="000000"/>
              <w:bottom w:val="single" w:sz="6" w:space="0" w:color="000000"/>
              <w:right w:val="single" w:sz="6" w:space="0" w:color="000000"/>
            </w:tcBorders>
            <w:vAlign w:val="center"/>
          </w:tcPr>
          <w:p w14:paraId="55EF7E36" w14:textId="0DE0705C" w:rsidR="006C1048" w:rsidRDefault="00C04164" w:rsidP="003724D7">
            <w:pPr>
              <w:spacing w:line="259" w:lineRule="auto"/>
            </w:pPr>
            <w:r>
              <w:t>3</w:t>
            </w:r>
            <w:r w:rsidR="00C02B88">
              <w:t>0</w:t>
            </w:r>
            <w:r w:rsidR="006C1048">
              <w:t>0,000</w:t>
            </w:r>
            <w:r w:rsidR="00986E4C">
              <w:t>,000</w:t>
            </w:r>
          </w:p>
        </w:tc>
        <w:tc>
          <w:tcPr>
            <w:tcW w:w="4337" w:type="dxa"/>
            <w:tcBorders>
              <w:top w:val="single" w:sz="6" w:space="0" w:color="000000"/>
              <w:left w:val="single" w:sz="6" w:space="0" w:color="000000"/>
              <w:bottom w:val="single" w:sz="6" w:space="0" w:color="000000"/>
              <w:right w:val="single" w:sz="6" w:space="0" w:color="000000"/>
            </w:tcBorders>
            <w:vAlign w:val="center"/>
          </w:tcPr>
          <w:p w14:paraId="5FC9B282" w14:textId="60CEB2F1" w:rsidR="006C1048" w:rsidRDefault="001C37F1" w:rsidP="003724D7">
            <w:pPr>
              <w:spacing w:line="259" w:lineRule="auto"/>
            </w:pPr>
            <w:r>
              <w:t xml:space="preserve">ICO (private &amp; public offerings) private </w:t>
            </w:r>
            <w:r w:rsidR="0000277B">
              <w:t>7</w:t>
            </w:r>
            <w:r>
              <w:t xml:space="preserve">% and public </w:t>
            </w:r>
            <w:r w:rsidR="0000277B">
              <w:t>23</w:t>
            </w:r>
            <w:r w:rsidR="003030E6">
              <w:t>%</w:t>
            </w:r>
          </w:p>
        </w:tc>
      </w:tr>
      <w:tr w:rsidR="006C1048" w14:paraId="69FD787E" w14:textId="77777777" w:rsidTr="003724D7">
        <w:trPr>
          <w:trHeight w:val="495"/>
        </w:trPr>
        <w:tc>
          <w:tcPr>
            <w:tcW w:w="1878" w:type="dxa"/>
            <w:tcBorders>
              <w:top w:val="single" w:sz="6" w:space="0" w:color="000000"/>
              <w:left w:val="single" w:sz="6" w:space="0" w:color="000000"/>
              <w:bottom w:val="single" w:sz="6" w:space="0" w:color="000000"/>
              <w:right w:val="single" w:sz="6" w:space="0" w:color="000000"/>
            </w:tcBorders>
            <w:vAlign w:val="center"/>
          </w:tcPr>
          <w:p w14:paraId="32CAABF4" w14:textId="360D1134" w:rsidR="006C1048" w:rsidRDefault="003030E6" w:rsidP="003724D7">
            <w:pPr>
              <w:spacing w:line="259" w:lineRule="auto"/>
              <w:ind w:left="2"/>
            </w:pPr>
            <w:r>
              <w:t>40</w:t>
            </w:r>
            <w:r w:rsidR="006C1048">
              <w:t xml:space="preserve">% </w:t>
            </w:r>
          </w:p>
        </w:tc>
        <w:tc>
          <w:tcPr>
            <w:tcW w:w="2087" w:type="dxa"/>
            <w:tcBorders>
              <w:top w:val="single" w:sz="6" w:space="0" w:color="000000"/>
              <w:left w:val="single" w:sz="6" w:space="0" w:color="000000"/>
              <w:bottom w:val="single" w:sz="6" w:space="0" w:color="000000"/>
              <w:right w:val="single" w:sz="6" w:space="0" w:color="000000"/>
            </w:tcBorders>
            <w:vAlign w:val="center"/>
          </w:tcPr>
          <w:p w14:paraId="24338B81" w14:textId="02A10900" w:rsidR="006C1048" w:rsidRDefault="003030E6" w:rsidP="003724D7">
            <w:pPr>
              <w:spacing w:line="259" w:lineRule="auto"/>
            </w:pPr>
            <w:r>
              <w:t>40</w:t>
            </w:r>
            <w:r w:rsidR="006C1048">
              <w:t>0,000</w:t>
            </w:r>
            <w:r>
              <w:t>,000</w:t>
            </w:r>
          </w:p>
        </w:tc>
        <w:tc>
          <w:tcPr>
            <w:tcW w:w="4337" w:type="dxa"/>
            <w:tcBorders>
              <w:top w:val="single" w:sz="6" w:space="0" w:color="000000"/>
              <w:left w:val="single" w:sz="6" w:space="0" w:color="000000"/>
              <w:bottom w:val="single" w:sz="6" w:space="0" w:color="000000"/>
              <w:right w:val="single" w:sz="6" w:space="0" w:color="000000"/>
            </w:tcBorders>
            <w:vAlign w:val="center"/>
          </w:tcPr>
          <w:p w14:paraId="687BA1DD" w14:textId="77777777" w:rsidR="006C1048" w:rsidRDefault="006C1048" w:rsidP="003724D7">
            <w:pPr>
              <w:spacing w:line="259" w:lineRule="auto"/>
            </w:pPr>
            <w:r>
              <w:t>Founding Team</w:t>
            </w:r>
          </w:p>
        </w:tc>
      </w:tr>
      <w:tr w:rsidR="006C1048" w14:paraId="00A6A96F" w14:textId="77777777" w:rsidTr="003724D7">
        <w:trPr>
          <w:trHeight w:val="495"/>
        </w:trPr>
        <w:tc>
          <w:tcPr>
            <w:tcW w:w="1878" w:type="dxa"/>
            <w:tcBorders>
              <w:top w:val="single" w:sz="6" w:space="0" w:color="000000"/>
              <w:left w:val="single" w:sz="6" w:space="0" w:color="000000"/>
              <w:bottom w:val="single" w:sz="6" w:space="0" w:color="000000"/>
              <w:right w:val="single" w:sz="6" w:space="0" w:color="000000"/>
            </w:tcBorders>
            <w:vAlign w:val="center"/>
          </w:tcPr>
          <w:p w14:paraId="3C04787A" w14:textId="4589EC63" w:rsidR="006C1048" w:rsidRDefault="00C02B88" w:rsidP="003724D7">
            <w:pPr>
              <w:ind w:left="2"/>
            </w:pPr>
            <w:r>
              <w:t>10</w:t>
            </w:r>
            <w:r w:rsidR="006C1048">
              <w:t>%</w:t>
            </w:r>
          </w:p>
        </w:tc>
        <w:tc>
          <w:tcPr>
            <w:tcW w:w="2087" w:type="dxa"/>
            <w:tcBorders>
              <w:top w:val="single" w:sz="6" w:space="0" w:color="000000"/>
              <w:left w:val="single" w:sz="6" w:space="0" w:color="000000"/>
              <w:bottom w:val="single" w:sz="6" w:space="0" w:color="000000"/>
              <w:right w:val="single" w:sz="6" w:space="0" w:color="000000"/>
            </w:tcBorders>
            <w:vAlign w:val="center"/>
          </w:tcPr>
          <w:p w14:paraId="128EC015" w14:textId="0D995937" w:rsidR="006C1048" w:rsidRDefault="00957856" w:rsidP="003724D7">
            <w:r>
              <w:t>10</w:t>
            </w:r>
            <w:r w:rsidR="006C1048">
              <w:t>0,000</w:t>
            </w:r>
            <w:r w:rsidR="0060076E">
              <w:t>,000</w:t>
            </w:r>
          </w:p>
        </w:tc>
        <w:tc>
          <w:tcPr>
            <w:tcW w:w="4337" w:type="dxa"/>
            <w:tcBorders>
              <w:top w:val="single" w:sz="6" w:space="0" w:color="000000"/>
              <w:left w:val="single" w:sz="6" w:space="0" w:color="000000"/>
              <w:bottom w:val="single" w:sz="6" w:space="0" w:color="000000"/>
              <w:right w:val="single" w:sz="6" w:space="0" w:color="000000"/>
            </w:tcBorders>
            <w:vAlign w:val="center"/>
          </w:tcPr>
          <w:p w14:paraId="096B9E5A" w14:textId="77777777" w:rsidR="006C1048" w:rsidRDefault="006C1048" w:rsidP="003724D7">
            <w:r>
              <w:t>Investors</w:t>
            </w:r>
          </w:p>
        </w:tc>
      </w:tr>
      <w:tr w:rsidR="006C1048" w14:paraId="57556954" w14:textId="77777777" w:rsidTr="003724D7">
        <w:trPr>
          <w:trHeight w:val="495"/>
        </w:trPr>
        <w:tc>
          <w:tcPr>
            <w:tcW w:w="1878" w:type="dxa"/>
            <w:tcBorders>
              <w:top w:val="single" w:sz="6" w:space="0" w:color="000000"/>
              <w:left w:val="single" w:sz="6" w:space="0" w:color="000000"/>
              <w:bottom w:val="single" w:sz="6" w:space="0" w:color="000000"/>
              <w:right w:val="single" w:sz="6" w:space="0" w:color="000000"/>
            </w:tcBorders>
            <w:vAlign w:val="center"/>
          </w:tcPr>
          <w:p w14:paraId="59AB44B7" w14:textId="6FD027AA" w:rsidR="006C1048" w:rsidRDefault="00B81282" w:rsidP="003724D7">
            <w:pPr>
              <w:ind w:left="2"/>
            </w:pPr>
            <w:r>
              <w:t>1</w:t>
            </w:r>
            <w:r w:rsidR="006C1048">
              <w:t>0%</w:t>
            </w:r>
            <w:r w:rsidR="00967077">
              <w:t xml:space="preserve"> +</w:t>
            </w:r>
            <w:r w:rsidR="00A33CE7">
              <w:t xml:space="preserve"> ×%</w:t>
            </w:r>
          </w:p>
        </w:tc>
        <w:tc>
          <w:tcPr>
            <w:tcW w:w="2087" w:type="dxa"/>
            <w:tcBorders>
              <w:top w:val="single" w:sz="6" w:space="0" w:color="000000"/>
              <w:left w:val="single" w:sz="6" w:space="0" w:color="000000"/>
              <w:bottom w:val="single" w:sz="6" w:space="0" w:color="000000"/>
              <w:right w:val="single" w:sz="6" w:space="0" w:color="000000"/>
            </w:tcBorders>
            <w:vAlign w:val="center"/>
          </w:tcPr>
          <w:p w14:paraId="1A781033" w14:textId="4EDCBC23" w:rsidR="006C1048" w:rsidRDefault="00957856" w:rsidP="003724D7">
            <w:r>
              <w:t xml:space="preserve">100,000,000 + </w:t>
            </w:r>
            <w:r w:rsidR="005941C1">
              <w:t>X</w:t>
            </w:r>
          </w:p>
        </w:tc>
        <w:tc>
          <w:tcPr>
            <w:tcW w:w="4337" w:type="dxa"/>
            <w:tcBorders>
              <w:top w:val="single" w:sz="6" w:space="0" w:color="000000"/>
              <w:left w:val="single" w:sz="6" w:space="0" w:color="000000"/>
              <w:bottom w:val="single" w:sz="6" w:space="0" w:color="000000"/>
              <w:right w:val="single" w:sz="6" w:space="0" w:color="000000"/>
            </w:tcBorders>
            <w:vAlign w:val="center"/>
          </w:tcPr>
          <w:p w14:paraId="0B1247B4" w14:textId="4FA7503C" w:rsidR="006C1048" w:rsidRDefault="00A95B6B" w:rsidP="003724D7">
            <w:r>
              <w:t>Unallocated and u</w:t>
            </w:r>
            <w:r w:rsidR="002B3892" w:rsidRPr="002B3892">
              <w:t xml:space="preserve">nsold </w:t>
            </w:r>
            <w:r w:rsidR="00406D9D">
              <w:t xml:space="preserve">tokens </w:t>
            </w:r>
            <w:r w:rsidR="002B3892" w:rsidRPr="002B3892">
              <w:t xml:space="preserve">during ICO, 80% will be burnt and 20% will be used for </w:t>
            </w:r>
            <w:r>
              <w:t xml:space="preserve">Market Collaboration </w:t>
            </w:r>
          </w:p>
        </w:tc>
      </w:tr>
    </w:tbl>
    <w:p w14:paraId="45A19920" w14:textId="6BCFBB2C" w:rsidR="008E23D0" w:rsidRDefault="008E23D0" w:rsidP="003724D7">
      <w:pPr>
        <w:spacing w:after="477"/>
        <w:rPr>
          <w:color w:val="000000" w:themeColor="text1"/>
        </w:rPr>
      </w:pPr>
    </w:p>
    <w:p w14:paraId="1B4C76B4" w14:textId="3C479805" w:rsidR="0005752A" w:rsidRPr="00513E0E" w:rsidRDefault="0005752A" w:rsidP="003724D7">
      <w:pPr>
        <w:spacing w:after="477"/>
        <w:rPr>
          <w:color w:val="000000" w:themeColor="text1"/>
        </w:rPr>
      </w:pPr>
      <w:r>
        <w:rPr>
          <w:b/>
          <w:bCs/>
          <w:color w:val="000000" w:themeColor="text1"/>
        </w:rPr>
        <w:t>Note</w:t>
      </w:r>
      <w:r w:rsidR="00513E0E">
        <w:rPr>
          <w:color w:val="000000" w:themeColor="text1"/>
        </w:rPr>
        <w:t xml:space="preserve">: “x" = figures both for percentage </w:t>
      </w:r>
      <w:r w:rsidR="0069063B">
        <w:rPr>
          <w:color w:val="000000" w:themeColor="text1"/>
        </w:rPr>
        <w:t>and amount</w:t>
      </w:r>
    </w:p>
    <w:p w14:paraId="08C01DD7" w14:textId="77777777" w:rsidR="006A69F5" w:rsidRDefault="002F41D1" w:rsidP="006A69F5">
      <w:pPr>
        <w:pStyle w:val="Heading2"/>
        <w:ind w:left="-5"/>
        <w:rPr>
          <w:color w:val="F4B083" w:themeColor="accent2" w:themeTint="99"/>
        </w:rPr>
      </w:pPr>
      <w:bookmarkStart w:id="10" w:name="_Toc19480"/>
      <w:r>
        <w:rPr>
          <w:color w:val="F4B083" w:themeColor="accent2" w:themeTint="99"/>
        </w:rPr>
        <w:t xml:space="preserve">MINTING </w:t>
      </w:r>
      <w:r w:rsidR="00AD62F2">
        <w:rPr>
          <w:color w:val="F4B083" w:themeColor="accent2" w:themeTint="99"/>
        </w:rPr>
        <w:t>(</w:t>
      </w:r>
      <w:r w:rsidR="006A69F5">
        <w:rPr>
          <w:color w:val="F4B083" w:themeColor="accent2" w:themeTint="99"/>
        </w:rPr>
        <w:t>ANDROID &amp; IOS)</w:t>
      </w:r>
    </w:p>
    <w:p w14:paraId="763CA6D0" w14:textId="4A3C93F3" w:rsidR="002F41D1" w:rsidRPr="00D450F8" w:rsidRDefault="00740734" w:rsidP="006A69F5">
      <w:pPr>
        <w:pStyle w:val="Heading2"/>
        <w:ind w:left="-5"/>
        <w:rPr>
          <w:rFonts w:asciiTheme="minorHAnsi" w:hAnsiTheme="minorHAnsi"/>
          <w:color w:val="F4B083" w:themeColor="accent2" w:themeTint="99"/>
        </w:rPr>
      </w:pPr>
      <w:r w:rsidRPr="00D450F8">
        <w:rPr>
          <w:rFonts w:asciiTheme="minorHAnsi" w:hAnsiTheme="minorHAnsi"/>
          <w:color w:val="000000" w:themeColor="text1"/>
        </w:rPr>
        <w:t xml:space="preserve">There will be several updates at different milestones </w:t>
      </w:r>
      <w:r w:rsidR="00313521" w:rsidRPr="00D450F8">
        <w:rPr>
          <w:rFonts w:asciiTheme="minorHAnsi" w:hAnsiTheme="minorHAnsi"/>
          <w:color w:val="000000" w:themeColor="text1"/>
        </w:rPr>
        <w:t>with novelty features at the various periods.</w:t>
      </w:r>
    </w:p>
    <w:p w14:paraId="3BAF4093" w14:textId="77777777" w:rsidR="006E5D12" w:rsidRPr="006E5D12" w:rsidRDefault="006E5D12" w:rsidP="006E5D12">
      <w:pPr>
        <w:pStyle w:val="ListParagraph"/>
        <w:numPr>
          <w:ilvl w:val="0"/>
          <w:numId w:val="13"/>
        </w:numPr>
        <w:rPr>
          <w:color w:val="000000" w:themeColor="text1"/>
        </w:rPr>
      </w:pPr>
      <w:r w:rsidRPr="006E5D12">
        <w:rPr>
          <w:color w:val="000000" w:themeColor="text1"/>
        </w:rPr>
        <w:t xml:space="preserve">Camera &amp; Microphone </w:t>
      </w:r>
    </w:p>
    <w:p w14:paraId="4D4D2044" w14:textId="0890CFE3" w:rsidR="006E5D12" w:rsidRPr="006E5D12" w:rsidRDefault="006E5D12" w:rsidP="006E5D12">
      <w:pPr>
        <w:pStyle w:val="ListParagraph"/>
        <w:numPr>
          <w:ilvl w:val="0"/>
          <w:numId w:val="13"/>
        </w:numPr>
        <w:rPr>
          <w:color w:val="000000" w:themeColor="text1"/>
        </w:rPr>
      </w:pPr>
      <w:r w:rsidRPr="006E5D12">
        <w:rPr>
          <w:color w:val="000000" w:themeColor="text1"/>
        </w:rPr>
        <w:t>Scanner, Bar &amp; QR Code</w:t>
      </w:r>
    </w:p>
    <w:p w14:paraId="22DBBAE1" w14:textId="7C4F22F0" w:rsidR="006E5D12" w:rsidRPr="006E5D12" w:rsidRDefault="006E5D12" w:rsidP="006E5D12">
      <w:pPr>
        <w:pStyle w:val="ListParagraph"/>
        <w:numPr>
          <w:ilvl w:val="0"/>
          <w:numId w:val="13"/>
        </w:numPr>
        <w:rPr>
          <w:color w:val="000000" w:themeColor="text1"/>
        </w:rPr>
      </w:pPr>
      <w:r w:rsidRPr="006E5D12">
        <w:rPr>
          <w:color w:val="000000" w:themeColor="text1"/>
        </w:rPr>
        <w:t>Fingerprint &amp; Signature</w:t>
      </w:r>
    </w:p>
    <w:p w14:paraId="629D0BF9" w14:textId="23192E88" w:rsidR="006E5D12" w:rsidRPr="006E5D12" w:rsidRDefault="006E5D12" w:rsidP="006E5D12">
      <w:pPr>
        <w:pStyle w:val="ListParagraph"/>
        <w:numPr>
          <w:ilvl w:val="0"/>
          <w:numId w:val="13"/>
        </w:numPr>
        <w:rPr>
          <w:color w:val="000000" w:themeColor="text1"/>
        </w:rPr>
      </w:pPr>
      <w:r w:rsidRPr="006E5D12">
        <w:rPr>
          <w:color w:val="000000" w:themeColor="text1"/>
        </w:rPr>
        <w:t>Chat &amp; Messaging</w:t>
      </w:r>
    </w:p>
    <w:p w14:paraId="3DE13F2D" w14:textId="12D757EE" w:rsidR="006E5D12" w:rsidRPr="006E5D12" w:rsidRDefault="006E5D12" w:rsidP="006E5D12">
      <w:pPr>
        <w:pStyle w:val="ListParagraph"/>
        <w:numPr>
          <w:ilvl w:val="0"/>
          <w:numId w:val="13"/>
        </w:numPr>
        <w:rPr>
          <w:color w:val="000000" w:themeColor="text1"/>
        </w:rPr>
      </w:pPr>
      <w:r w:rsidRPr="006E5D12">
        <w:rPr>
          <w:color w:val="000000" w:themeColor="text1"/>
        </w:rPr>
        <w:t>In-App Search</w:t>
      </w:r>
    </w:p>
    <w:p w14:paraId="05417486" w14:textId="5A79EE5D" w:rsidR="006E5D12" w:rsidRPr="006E5D12" w:rsidRDefault="006E5D12" w:rsidP="006E5D12">
      <w:pPr>
        <w:pStyle w:val="ListParagraph"/>
        <w:numPr>
          <w:ilvl w:val="0"/>
          <w:numId w:val="13"/>
        </w:numPr>
        <w:rPr>
          <w:color w:val="000000" w:themeColor="text1"/>
        </w:rPr>
      </w:pPr>
      <w:r w:rsidRPr="006E5D12">
        <w:rPr>
          <w:color w:val="000000" w:themeColor="text1"/>
        </w:rPr>
        <w:t xml:space="preserve">In-App purchases </w:t>
      </w:r>
    </w:p>
    <w:p w14:paraId="3B1FDD9F" w14:textId="11C26549" w:rsidR="006E5D12" w:rsidRPr="006E5D12" w:rsidRDefault="006E5D12" w:rsidP="006E5D12">
      <w:pPr>
        <w:pStyle w:val="ListParagraph"/>
        <w:numPr>
          <w:ilvl w:val="0"/>
          <w:numId w:val="13"/>
        </w:numPr>
        <w:rPr>
          <w:color w:val="000000" w:themeColor="text1"/>
        </w:rPr>
      </w:pPr>
      <w:r w:rsidRPr="006E5D12">
        <w:rPr>
          <w:color w:val="000000" w:themeColor="text1"/>
        </w:rPr>
        <w:t xml:space="preserve">Map Integration </w:t>
      </w:r>
    </w:p>
    <w:p w14:paraId="5085E54B" w14:textId="49160AD0" w:rsidR="006E5D12" w:rsidRPr="006E5D12" w:rsidRDefault="006E5D12" w:rsidP="006E5D12">
      <w:pPr>
        <w:pStyle w:val="ListParagraph"/>
        <w:numPr>
          <w:ilvl w:val="0"/>
          <w:numId w:val="13"/>
        </w:numPr>
        <w:rPr>
          <w:color w:val="000000" w:themeColor="text1"/>
        </w:rPr>
      </w:pPr>
      <w:r w:rsidRPr="006E5D12">
        <w:rPr>
          <w:color w:val="000000" w:themeColor="text1"/>
        </w:rPr>
        <w:t>Location</w:t>
      </w:r>
    </w:p>
    <w:p w14:paraId="3BBA417E" w14:textId="217C4119" w:rsidR="006E5D12" w:rsidRPr="006E5D12" w:rsidRDefault="006E5D12" w:rsidP="006E5D12">
      <w:pPr>
        <w:pStyle w:val="ListParagraph"/>
        <w:numPr>
          <w:ilvl w:val="0"/>
          <w:numId w:val="13"/>
        </w:numPr>
        <w:rPr>
          <w:color w:val="000000" w:themeColor="text1"/>
        </w:rPr>
      </w:pPr>
      <w:r w:rsidRPr="006E5D12">
        <w:rPr>
          <w:color w:val="000000" w:themeColor="text1"/>
        </w:rPr>
        <w:t>In-App Advertising with AdMob</w:t>
      </w:r>
    </w:p>
    <w:p w14:paraId="736F510B" w14:textId="6B8479B7" w:rsidR="006E5D12" w:rsidRPr="006E5D12" w:rsidRDefault="006E5D12" w:rsidP="006E5D12">
      <w:pPr>
        <w:pStyle w:val="ListParagraph"/>
        <w:numPr>
          <w:ilvl w:val="0"/>
          <w:numId w:val="13"/>
        </w:numPr>
        <w:rPr>
          <w:color w:val="000000" w:themeColor="text1"/>
        </w:rPr>
      </w:pPr>
      <w:r w:rsidRPr="006E5D12">
        <w:rPr>
          <w:color w:val="000000" w:themeColor="text1"/>
        </w:rPr>
        <w:t>Payments</w:t>
      </w:r>
    </w:p>
    <w:p w14:paraId="1084FDC6" w14:textId="769E1AAF" w:rsidR="006E5D12" w:rsidRPr="006E5D12" w:rsidRDefault="006E5D12" w:rsidP="006E5D12">
      <w:pPr>
        <w:pStyle w:val="ListParagraph"/>
        <w:numPr>
          <w:ilvl w:val="0"/>
          <w:numId w:val="13"/>
        </w:numPr>
        <w:rPr>
          <w:color w:val="000000" w:themeColor="text1"/>
        </w:rPr>
      </w:pPr>
      <w:r w:rsidRPr="006E5D12">
        <w:rPr>
          <w:color w:val="000000" w:themeColor="text1"/>
        </w:rPr>
        <w:t xml:space="preserve">API Integration </w:t>
      </w:r>
    </w:p>
    <w:p w14:paraId="59084243" w14:textId="08E4C91F" w:rsidR="006E5D12" w:rsidRPr="006E5D12" w:rsidRDefault="006E5D12" w:rsidP="006E5D12">
      <w:pPr>
        <w:pStyle w:val="ListParagraph"/>
        <w:numPr>
          <w:ilvl w:val="0"/>
          <w:numId w:val="13"/>
        </w:numPr>
        <w:rPr>
          <w:color w:val="000000" w:themeColor="text1"/>
        </w:rPr>
      </w:pPr>
      <w:r w:rsidRPr="006E5D12">
        <w:rPr>
          <w:color w:val="000000" w:themeColor="text1"/>
        </w:rPr>
        <w:t>One-Click Contact</w:t>
      </w:r>
    </w:p>
    <w:p w14:paraId="2CE2DA0F" w14:textId="5CB2A2AB" w:rsidR="006E5D12" w:rsidRPr="006E5D12" w:rsidRDefault="006E5D12" w:rsidP="006E5D12">
      <w:pPr>
        <w:pStyle w:val="ListParagraph"/>
        <w:numPr>
          <w:ilvl w:val="0"/>
          <w:numId w:val="13"/>
        </w:numPr>
        <w:rPr>
          <w:color w:val="000000" w:themeColor="text1"/>
        </w:rPr>
      </w:pPr>
      <w:r w:rsidRPr="006E5D12">
        <w:rPr>
          <w:color w:val="000000" w:themeColor="text1"/>
        </w:rPr>
        <w:t xml:space="preserve">Push Notifications </w:t>
      </w:r>
    </w:p>
    <w:p w14:paraId="15D44380" w14:textId="3A1606D6" w:rsidR="006E5D12" w:rsidRPr="006E5D12" w:rsidRDefault="006E5D12" w:rsidP="006E5D12">
      <w:pPr>
        <w:pStyle w:val="ListParagraph"/>
        <w:numPr>
          <w:ilvl w:val="0"/>
          <w:numId w:val="13"/>
        </w:numPr>
        <w:rPr>
          <w:color w:val="000000" w:themeColor="text1"/>
        </w:rPr>
      </w:pPr>
      <w:r w:rsidRPr="006E5D12">
        <w:rPr>
          <w:color w:val="000000" w:themeColor="text1"/>
        </w:rPr>
        <w:t xml:space="preserve">Application Security </w:t>
      </w:r>
    </w:p>
    <w:p w14:paraId="0B2E3502" w14:textId="7BCA6969" w:rsidR="006E5D12" w:rsidRPr="006E5D12" w:rsidRDefault="006E5D12" w:rsidP="006E5D12">
      <w:pPr>
        <w:pStyle w:val="ListParagraph"/>
        <w:numPr>
          <w:ilvl w:val="0"/>
          <w:numId w:val="13"/>
        </w:numPr>
        <w:rPr>
          <w:color w:val="000000" w:themeColor="text1"/>
        </w:rPr>
      </w:pPr>
      <w:r w:rsidRPr="006E5D12">
        <w:rPr>
          <w:color w:val="000000" w:themeColor="text1"/>
        </w:rPr>
        <w:t>Offline</w:t>
      </w:r>
    </w:p>
    <w:p w14:paraId="06B4475A" w14:textId="31A19C8B" w:rsidR="006E5D12" w:rsidRPr="006E5D12" w:rsidRDefault="006E5D12" w:rsidP="006E5D12">
      <w:pPr>
        <w:pStyle w:val="ListParagraph"/>
        <w:numPr>
          <w:ilvl w:val="0"/>
          <w:numId w:val="13"/>
        </w:numPr>
        <w:rPr>
          <w:color w:val="000000" w:themeColor="text1"/>
        </w:rPr>
      </w:pPr>
      <w:r w:rsidRPr="006E5D12">
        <w:rPr>
          <w:color w:val="000000" w:themeColor="text1"/>
        </w:rPr>
        <w:t>Support</w:t>
      </w:r>
    </w:p>
    <w:p w14:paraId="4D21EEF5" w14:textId="22AF419D" w:rsidR="006E5D12" w:rsidRPr="006E5D12" w:rsidRDefault="006E5D12" w:rsidP="006E5D12">
      <w:pPr>
        <w:pStyle w:val="ListParagraph"/>
        <w:numPr>
          <w:ilvl w:val="0"/>
          <w:numId w:val="13"/>
        </w:numPr>
        <w:rPr>
          <w:color w:val="000000" w:themeColor="text1"/>
        </w:rPr>
      </w:pPr>
      <w:r w:rsidRPr="006E5D12">
        <w:rPr>
          <w:color w:val="000000" w:themeColor="text1"/>
        </w:rPr>
        <w:t>In-App Tasks</w:t>
      </w:r>
    </w:p>
    <w:p w14:paraId="29D90DBD" w14:textId="78D80797" w:rsidR="006E5D12" w:rsidRPr="006E5D12" w:rsidRDefault="006E5D12" w:rsidP="006E5D12">
      <w:pPr>
        <w:pStyle w:val="ListParagraph"/>
        <w:numPr>
          <w:ilvl w:val="0"/>
          <w:numId w:val="13"/>
        </w:numPr>
        <w:rPr>
          <w:color w:val="000000" w:themeColor="text1"/>
        </w:rPr>
      </w:pPr>
      <w:r w:rsidRPr="006E5D12">
        <w:rPr>
          <w:color w:val="000000" w:themeColor="text1"/>
        </w:rPr>
        <w:t>In-App Games</w:t>
      </w:r>
    </w:p>
    <w:p w14:paraId="06F0D23F" w14:textId="57EE75C9" w:rsidR="006E5D12" w:rsidRPr="006E5D12" w:rsidRDefault="006E5D12" w:rsidP="006E5D12">
      <w:pPr>
        <w:pStyle w:val="ListParagraph"/>
        <w:numPr>
          <w:ilvl w:val="0"/>
          <w:numId w:val="13"/>
        </w:numPr>
        <w:rPr>
          <w:color w:val="000000" w:themeColor="text1"/>
        </w:rPr>
      </w:pPr>
      <w:r w:rsidRPr="006E5D12">
        <w:rPr>
          <w:color w:val="000000" w:themeColor="text1"/>
        </w:rPr>
        <w:t>Video</w:t>
      </w:r>
    </w:p>
    <w:p w14:paraId="14BD8F7C" w14:textId="3D45D24F" w:rsidR="00313521" w:rsidRPr="00C536C3" w:rsidRDefault="006E5D12" w:rsidP="006E5D12">
      <w:pPr>
        <w:pStyle w:val="ListParagraph"/>
        <w:numPr>
          <w:ilvl w:val="0"/>
          <w:numId w:val="13"/>
        </w:numPr>
        <w:rPr>
          <w:color w:val="000000" w:themeColor="text1"/>
        </w:rPr>
      </w:pPr>
      <w:r w:rsidRPr="006E5D12">
        <w:rPr>
          <w:color w:val="000000" w:themeColor="text1"/>
        </w:rPr>
        <w:t>YouTube Integration</w:t>
      </w:r>
    </w:p>
    <w:p w14:paraId="0E890055" w14:textId="0A1C3ED7" w:rsidR="00336A80" w:rsidRPr="000E5529" w:rsidRDefault="00336A80" w:rsidP="003724D7">
      <w:pPr>
        <w:pStyle w:val="Heading2"/>
        <w:ind w:left="-5"/>
        <w:rPr>
          <w:rFonts w:asciiTheme="minorHAnsi" w:hAnsiTheme="minorHAnsi"/>
          <w:color w:val="000000" w:themeColor="text1"/>
          <w:sz w:val="22"/>
          <w:szCs w:val="22"/>
        </w:rPr>
      </w:pPr>
      <w:r w:rsidRPr="000E5529">
        <w:rPr>
          <w:rFonts w:asciiTheme="minorHAnsi" w:hAnsiTheme="minorHAnsi"/>
          <w:color w:val="000000" w:themeColor="text1"/>
          <w:sz w:val="22"/>
          <w:szCs w:val="22"/>
        </w:rPr>
        <w:lastRenderedPageBreak/>
        <w:t>Many more will</w:t>
      </w:r>
      <w:r w:rsidR="00B14968" w:rsidRPr="000E5529">
        <w:rPr>
          <w:rFonts w:asciiTheme="minorHAnsi" w:hAnsiTheme="minorHAnsi"/>
          <w:color w:val="000000" w:themeColor="text1"/>
          <w:sz w:val="22"/>
          <w:szCs w:val="22"/>
        </w:rPr>
        <w:t xml:space="preserve"> be</w:t>
      </w:r>
      <w:r w:rsidRPr="000E5529">
        <w:rPr>
          <w:rFonts w:asciiTheme="minorHAnsi" w:hAnsiTheme="minorHAnsi"/>
          <w:color w:val="000000" w:themeColor="text1"/>
          <w:sz w:val="22"/>
          <w:szCs w:val="22"/>
        </w:rPr>
        <w:t xml:space="preserve"> added.</w:t>
      </w:r>
    </w:p>
    <w:p w14:paraId="378222C9" w14:textId="77777777" w:rsidR="00336A80" w:rsidRPr="00336A80" w:rsidRDefault="00336A80" w:rsidP="00336A80"/>
    <w:p w14:paraId="6D715A0D" w14:textId="6ECECC85" w:rsidR="008021D5" w:rsidRDefault="008021D5" w:rsidP="003724D7">
      <w:pPr>
        <w:pStyle w:val="Heading2"/>
        <w:ind w:left="-5"/>
      </w:pPr>
      <w:r>
        <w:rPr>
          <w:color w:val="F4B083" w:themeColor="accent2" w:themeTint="99"/>
        </w:rPr>
        <w:t>INVESTORS</w:t>
      </w:r>
      <w:r>
        <w:t xml:space="preserve">  </w:t>
      </w:r>
    </w:p>
    <w:p w14:paraId="459D472F" w14:textId="643ABE34" w:rsidR="008021D5" w:rsidRPr="00EC163D" w:rsidRDefault="000E20FB" w:rsidP="003724D7">
      <w:pPr>
        <w:pStyle w:val="Heading2"/>
        <w:ind w:left="-5"/>
        <w:rPr>
          <w:rFonts w:asciiTheme="minorHAnsi" w:hAnsiTheme="minorHAnsi"/>
          <w:sz w:val="22"/>
          <w:szCs w:val="22"/>
        </w:rPr>
      </w:pPr>
      <w:r w:rsidRPr="00886ADC">
        <w:rPr>
          <w:rFonts w:asciiTheme="minorHAnsi" w:hAnsiTheme="minorHAnsi"/>
          <w:color w:val="000000" w:themeColor="text1"/>
          <w:sz w:val="22"/>
          <w:szCs w:val="22"/>
        </w:rPr>
        <w:t xml:space="preserve">A call for </w:t>
      </w:r>
      <w:r w:rsidR="00B14968">
        <w:rPr>
          <w:rFonts w:asciiTheme="minorHAnsi" w:hAnsiTheme="minorHAnsi"/>
          <w:color w:val="000000" w:themeColor="text1"/>
          <w:sz w:val="22"/>
          <w:szCs w:val="22"/>
        </w:rPr>
        <w:t>10</w:t>
      </w:r>
      <w:r w:rsidRPr="00886ADC">
        <w:rPr>
          <w:rFonts w:asciiTheme="minorHAnsi" w:hAnsiTheme="minorHAnsi"/>
          <w:color w:val="000000" w:themeColor="text1"/>
          <w:sz w:val="22"/>
          <w:szCs w:val="22"/>
        </w:rPr>
        <w:t>% stake in the project ownership</w:t>
      </w:r>
      <w:r w:rsidR="00886ADC">
        <w:rPr>
          <w:rFonts w:asciiTheme="minorHAnsi" w:hAnsiTheme="minorHAnsi"/>
          <w:color w:val="000000" w:themeColor="text1"/>
          <w:sz w:val="22"/>
          <w:szCs w:val="22"/>
        </w:rPr>
        <w:t xml:space="preserve"> will be issued to capitalist for </w:t>
      </w:r>
      <w:r w:rsidR="00056002">
        <w:rPr>
          <w:rFonts w:asciiTheme="minorHAnsi" w:hAnsiTheme="minorHAnsi"/>
          <w:color w:val="000000" w:themeColor="text1"/>
          <w:sz w:val="22"/>
          <w:szCs w:val="22"/>
        </w:rPr>
        <w:t xml:space="preserve">investment in the project. Investments will be collected </w:t>
      </w:r>
      <w:r w:rsidR="003108C8">
        <w:rPr>
          <w:rFonts w:asciiTheme="minorHAnsi" w:hAnsiTheme="minorHAnsi"/>
          <w:color w:val="000000" w:themeColor="text1"/>
          <w:sz w:val="22"/>
          <w:szCs w:val="22"/>
        </w:rPr>
        <w:t xml:space="preserve">in </w:t>
      </w:r>
      <w:r w:rsidR="003108C8" w:rsidRPr="00EC163D">
        <w:rPr>
          <w:color w:val="000000" w:themeColor="text1"/>
          <w:sz w:val="22"/>
          <w:szCs w:val="22"/>
        </w:rPr>
        <w:t>BNB, BTC, ETH and TRX</w:t>
      </w:r>
      <w:r w:rsidR="008A5031" w:rsidRPr="00EC163D">
        <w:rPr>
          <w:color w:val="000000" w:themeColor="text1"/>
          <w:sz w:val="22"/>
          <w:szCs w:val="22"/>
        </w:rPr>
        <w:t>.</w:t>
      </w:r>
    </w:p>
    <w:p w14:paraId="228008D2" w14:textId="77777777" w:rsidR="008021D5" w:rsidRDefault="008021D5" w:rsidP="003724D7">
      <w:pPr>
        <w:pStyle w:val="Heading2"/>
        <w:ind w:left="-5"/>
      </w:pPr>
    </w:p>
    <w:p w14:paraId="4B9D7B65" w14:textId="1601D18D" w:rsidR="006C1048" w:rsidRDefault="006C1048" w:rsidP="003724D7">
      <w:pPr>
        <w:pStyle w:val="Heading2"/>
        <w:ind w:left="-5"/>
      </w:pPr>
      <w:r w:rsidRPr="00AD081F">
        <w:rPr>
          <w:color w:val="F4B083" w:themeColor="accent2" w:themeTint="99"/>
        </w:rPr>
        <w:t>ICO</w:t>
      </w:r>
      <w:r>
        <w:t xml:space="preserve">  </w:t>
      </w:r>
      <w:bookmarkEnd w:id="10"/>
    </w:p>
    <w:p w14:paraId="7393A7EE" w14:textId="29A223EA" w:rsidR="006C1048" w:rsidRDefault="006C1048" w:rsidP="003724D7">
      <w:pPr>
        <w:spacing w:after="459"/>
        <w:ind w:right="120"/>
      </w:pPr>
      <w:r>
        <w:t>The ICO will be done in</w:t>
      </w:r>
      <w:r w:rsidR="00FC737D">
        <w:t xml:space="preserve"> BNB,</w:t>
      </w:r>
      <w:r>
        <w:t xml:space="preserve"> BTC, ETH and TRX on multiple platforms around the world. </w:t>
      </w:r>
    </w:p>
    <w:p w14:paraId="029E584A" w14:textId="79415C5F" w:rsidR="006C1048" w:rsidRDefault="00F45DF2" w:rsidP="003724D7">
      <w:pPr>
        <w:pStyle w:val="Heading2"/>
        <w:ind w:left="-5"/>
      </w:pPr>
      <w:r w:rsidRPr="00F45DF2">
        <w:rPr>
          <w:color w:val="F4B083" w:themeColor="accent2" w:themeTint="99"/>
        </w:rPr>
        <w:t>MILESTONE</w:t>
      </w:r>
      <w:r>
        <w:t xml:space="preserve"> </w:t>
      </w:r>
    </w:p>
    <w:p w14:paraId="0FADC80E" w14:textId="77777777" w:rsidR="006C1048" w:rsidRDefault="006C1048" w:rsidP="003724D7">
      <w:pPr>
        <w:ind w:right="120"/>
      </w:pPr>
      <w:r>
        <w:t xml:space="preserve">All times below are Universal Standard Time (UTC). </w:t>
      </w:r>
    </w:p>
    <w:p w14:paraId="18E08B45" w14:textId="77777777" w:rsidR="006C1048" w:rsidRDefault="006C1048" w:rsidP="003724D7">
      <w:pPr>
        <w:spacing w:after="0"/>
      </w:pPr>
      <w:r>
        <w:t xml:space="preserve"> </w:t>
      </w:r>
    </w:p>
    <w:tbl>
      <w:tblPr>
        <w:tblStyle w:val="TableGrid"/>
        <w:tblW w:w="8287" w:type="dxa"/>
        <w:tblInd w:w="6" w:type="dxa"/>
        <w:tblCellMar>
          <w:top w:w="124" w:type="dxa"/>
          <w:left w:w="98" w:type="dxa"/>
          <w:right w:w="115" w:type="dxa"/>
        </w:tblCellMar>
        <w:tblLook w:val="04A0" w:firstRow="1" w:lastRow="0" w:firstColumn="1" w:lastColumn="0" w:noHBand="0" w:noVBand="1"/>
      </w:tblPr>
      <w:tblGrid>
        <w:gridCol w:w="1398"/>
        <w:gridCol w:w="6889"/>
      </w:tblGrid>
      <w:tr w:rsidR="006C1048" w14:paraId="2613EC5C" w14:textId="77777777" w:rsidTr="003724D7">
        <w:trPr>
          <w:trHeight w:val="495"/>
        </w:trPr>
        <w:tc>
          <w:tcPr>
            <w:tcW w:w="139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794B99CC" w14:textId="77777777" w:rsidR="006C1048" w:rsidRDefault="006C1048" w:rsidP="003724D7">
            <w:pPr>
              <w:spacing w:line="259" w:lineRule="auto"/>
              <w:ind w:left="2"/>
            </w:pPr>
            <w:r>
              <w:rPr>
                <w:rFonts w:ascii="Arial" w:eastAsia="Arial" w:hAnsi="Arial" w:cs="Arial"/>
                <w:b/>
              </w:rPr>
              <w:t xml:space="preserve">Date </w:t>
            </w:r>
          </w:p>
        </w:tc>
        <w:tc>
          <w:tcPr>
            <w:tcW w:w="6889"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64582F1A" w14:textId="77777777" w:rsidR="006C1048" w:rsidRDefault="006C1048" w:rsidP="003724D7">
            <w:pPr>
              <w:spacing w:line="259" w:lineRule="auto"/>
            </w:pPr>
            <w:r>
              <w:rPr>
                <w:rFonts w:ascii="Arial" w:eastAsia="Arial" w:hAnsi="Arial" w:cs="Arial"/>
                <w:b/>
              </w:rPr>
              <w:t xml:space="preserve">Task </w:t>
            </w:r>
          </w:p>
        </w:tc>
      </w:tr>
      <w:tr w:rsidR="006C1048" w14:paraId="4AC16597" w14:textId="77777777" w:rsidTr="003724D7">
        <w:trPr>
          <w:trHeight w:val="497"/>
        </w:trPr>
        <w:tc>
          <w:tcPr>
            <w:tcW w:w="1398" w:type="dxa"/>
            <w:tcBorders>
              <w:top w:val="single" w:sz="6" w:space="0" w:color="000000"/>
              <w:left w:val="single" w:sz="6" w:space="0" w:color="000000"/>
              <w:bottom w:val="single" w:sz="6" w:space="0" w:color="000000"/>
              <w:right w:val="single" w:sz="6" w:space="0" w:color="000000"/>
            </w:tcBorders>
            <w:vAlign w:val="center"/>
          </w:tcPr>
          <w:p w14:paraId="655F5F2F" w14:textId="1EC686D1" w:rsidR="006C1048" w:rsidRDefault="00DE4B39" w:rsidP="003724D7">
            <w:pPr>
              <w:spacing w:line="259" w:lineRule="auto"/>
              <w:ind w:left="2"/>
            </w:pPr>
            <w:r>
              <w:t>12/02/</w:t>
            </w:r>
            <w:r w:rsidR="006C1048">
              <w:t>2021</w:t>
            </w:r>
          </w:p>
        </w:tc>
        <w:tc>
          <w:tcPr>
            <w:tcW w:w="6889" w:type="dxa"/>
            <w:tcBorders>
              <w:top w:val="single" w:sz="6" w:space="0" w:color="000000"/>
              <w:left w:val="single" w:sz="6" w:space="0" w:color="000000"/>
              <w:bottom w:val="single" w:sz="6" w:space="0" w:color="000000"/>
              <w:right w:val="single" w:sz="6" w:space="0" w:color="000000"/>
            </w:tcBorders>
            <w:vAlign w:val="center"/>
          </w:tcPr>
          <w:p w14:paraId="16D37F25" w14:textId="4AFB3191" w:rsidR="006C1048" w:rsidRDefault="006C1048" w:rsidP="003724D7">
            <w:pPr>
              <w:spacing w:line="259" w:lineRule="auto"/>
            </w:pPr>
            <w:r>
              <w:t xml:space="preserve">Confirmed start of the </w:t>
            </w:r>
            <w:r w:rsidR="0015442D">
              <w:t xml:space="preserve">Primal Network </w:t>
            </w:r>
            <w:r>
              <w:t xml:space="preserve">project </w:t>
            </w:r>
          </w:p>
        </w:tc>
      </w:tr>
      <w:tr w:rsidR="006C1048" w14:paraId="3AC01747" w14:textId="77777777" w:rsidTr="003724D7">
        <w:trPr>
          <w:trHeight w:val="766"/>
        </w:trPr>
        <w:tc>
          <w:tcPr>
            <w:tcW w:w="1398" w:type="dxa"/>
            <w:tcBorders>
              <w:top w:val="single" w:sz="6" w:space="0" w:color="000000"/>
              <w:left w:val="single" w:sz="6" w:space="0" w:color="000000"/>
              <w:bottom w:val="single" w:sz="6" w:space="0" w:color="000000"/>
              <w:right w:val="single" w:sz="6" w:space="0" w:color="000000"/>
            </w:tcBorders>
          </w:tcPr>
          <w:p w14:paraId="78631FB4" w14:textId="256E0BC8" w:rsidR="006C1048" w:rsidRDefault="00DE4B39" w:rsidP="003724D7">
            <w:pPr>
              <w:spacing w:line="259" w:lineRule="auto"/>
              <w:ind w:left="2"/>
            </w:pPr>
            <w:r>
              <w:t>01/03/</w:t>
            </w:r>
            <w:r w:rsidR="006C1048">
              <w:t>2021</w:t>
            </w:r>
          </w:p>
        </w:tc>
        <w:tc>
          <w:tcPr>
            <w:tcW w:w="6889" w:type="dxa"/>
            <w:tcBorders>
              <w:top w:val="single" w:sz="6" w:space="0" w:color="000000"/>
              <w:left w:val="single" w:sz="6" w:space="0" w:color="000000"/>
              <w:bottom w:val="single" w:sz="6" w:space="0" w:color="000000"/>
              <w:right w:val="single" w:sz="6" w:space="0" w:color="000000"/>
            </w:tcBorders>
            <w:vAlign w:val="center"/>
          </w:tcPr>
          <w:p w14:paraId="0DC43208" w14:textId="4FFBFEFB" w:rsidR="006C1048" w:rsidRDefault="006C1048" w:rsidP="003724D7">
            <w:pPr>
              <w:spacing w:line="259" w:lineRule="auto"/>
            </w:pPr>
            <w:r>
              <w:t xml:space="preserve">Initial draft roadmap completed, circulated to </w:t>
            </w:r>
            <w:r w:rsidR="003D3781">
              <w:t>founding team</w:t>
            </w:r>
          </w:p>
        </w:tc>
      </w:tr>
      <w:tr w:rsidR="006C1048" w14:paraId="50ECF03E" w14:textId="77777777" w:rsidTr="003724D7">
        <w:trPr>
          <w:trHeight w:val="766"/>
        </w:trPr>
        <w:tc>
          <w:tcPr>
            <w:tcW w:w="1398" w:type="dxa"/>
            <w:tcBorders>
              <w:top w:val="single" w:sz="6" w:space="0" w:color="000000"/>
              <w:left w:val="single" w:sz="6" w:space="0" w:color="000000"/>
              <w:bottom w:val="single" w:sz="6" w:space="0" w:color="000000"/>
              <w:right w:val="single" w:sz="6" w:space="0" w:color="000000"/>
            </w:tcBorders>
          </w:tcPr>
          <w:p w14:paraId="7649C55F" w14:textId="41AC4703" w:rsidR="006C1048" w:rsidRDefault="00800E14" w:rsidP="003724D7">
            <w:pPr>
              <w:spacing w:line="259" w:lineRule="auto"/>
              <w:ind w:left="2"/>
            </w:pPr>
            <w:r>
              <w:t>05/04/</w:t>
            </w:r>
            <w:r w:rsidR="006C1048">
              <w:t>2021</w:t>
            </w:r>
          </w:p>
        </w:tc>
        <w:tc>
          <w:tcPr>
            <w:tcW w:w="6889" w:type="dxa"/>
            <w:tcBorders>
              <w:top w:val="single" w:sz="6" w:space="0" w:color="000000"/>
              <w:left w:val="single" w:sz="6" w:space="0" w:color="000000"/>
              <w:bottom w:val="single" w:sz="6" w:space="0" w:color="000000"/>
              <w:right w:val="single" w:sz="6" w:space="0" w:color="000000"/>
            </w:tcBorders>
            <w:vAlign w:val="center"/>
          </w:tcPr>
          <w:p w14:paraId="0725D1C4" w14:textId="376AAB4A" w:rsidR="006C1048" w:rsidRDefault="006C1048" w:rsidP="003724D7">
            <w:pPr>
              <w:spacing w:line="259" w:lineRule="auto"/>
            </w:pPr>
            <w:r>
              <w:t xml:space="preserve">Announce </w:t>
            </w:r>
            <w:r w:rsidR="00534954">
              <w:t xml:space="preserve">Primal Network </w:t>
            </w:r>
            <w:r>
              <w:t>launch</w:t>
            </w:r>
            <w:r w:rsidR="00C707BC">
              <w:t xml:space="preserve"> and minting begins</w:t>
            </w:r>
          </w:p>
        </w:tc>
      </w:tr>
      <w:tr w:rsidR="006C1048" w14:paraId="4F8FA03A" w14:textId="77777777" w:rsidTr="003724D7">
        <w:trPr>
          <w:trHeight w:val="766"/>
        </w:trPr>
        <w:tc>
          <w:tcPr>
            <w:tcW w:w="1398" w:type="dxa"/>
            <w:tcBorders>
              <w:top w:val="single" w:sz="6" w:space="0" w:color="000000"/>
              <w:left w:val="single" w:sz="6" w:space="0" w:color="000000"/>
              <w:bottom w:val="single" w:sz="6" w:space="0" w:color="000000"/>
              <w:right w:val="single" w:sz="6" w:space="0" w:color="000000"/>
            </w:tcBorders>
          </w:tcPr>
          <w:p w14:paraId="2CC96287" w14:textId="27E62118" w:rsidR="006C1048" w:rsidRDefault="00E42896" w:rsidP="003724D7">
            <w:r>
              <w:t>24/0</w:t>
            </w:r>
            <w:r w:rsidR="00800E14">
              <w:t>5/</w:t>
            </w:r>
            <w:r w:rsidR="006C1048">
              <w:t>2021</w:t>
            </w:r>
          </w:p>
        </w:tc>
        <w:tc>
          <w:tcPr>
            <w:tcW w:w="6889" w:type="dxa"/>
            <w:tcBorders>
              <w:top w:val="single" w:sz="6" w:space="0" w:color="000000"/>
              <w:left w:val="single" w:sz="6" w:space="0" w:color="000000"/>
              <w:bottom w:val="single" w:sz="6" w:space="0" w:color="000000"/>
              <w:right w:val="single" w:sz="6" w:space="0" w:color="000000"/>
            </w:tcBorders>
            <w:vAlign w:val="center"/>
          </w:tcPr>
          <w:p w14:paraId="44D58D04" w14:textId="3DC743F0" w:rsidR="006C1048" w:rsidRDefault="00334B21" w:rsidP="003724D7">
            <w:r>
              <w:t>Call for capitalists to invest</w:t>
            </w:r>
          </w:p>
        </w:tc>
      </w:tr>
      <w:tr w:rsidR="006C1048" w14:paraId="1568C06C" w14:textId="77777777" w:rsidTr="003724D7">
        <w:trPr>
          <w:trHeight w:val="766"/>
        </w:trPr>
        <w:tc>
          <w:tcPr>
            <w:tcW w:w="1398" w:type="dxa"/>
            <w:tcBorders>
              <w:top w:val="single" w:sz="6" w:space="0" w:color="000000"/>
              <w:left w:val="single" w:sz="6" w:space="0" w:color="000000"/>
              <w:bottom w:val="single" w:sz="6" w:space="0" w:color="000000"/>
              <w:right w:val="single" w:sz="6" w:space="0" w:color="000000"/>
            </w:tcBorders>
          </w:tcPr>
          <w:p w14:paraId="5402BFBD" w14:textId="3B7A91A0" w:rsidR="006C1048" w:rsidRDefault="005D2D2D" w:rsidP="003724D7">
            <w:r>
              <w:t>21/06/</w:t>
            </w:r>
            <w:r w:rsidR="006C1048">
              <w:t>2021</w:t>
            </w:r>
          </w:p>
        </w:tc>
        <w:tc>
          <w:tcPr>
            <w:tcW w:w="6889" w:type="dxa"/>
            <w:tcBorders>
              <w:top w:val="single" w:sz="6" w:space="0" w:color="000000"/>
              <w:left w:val="single" w:sz="6" w:space="0" w:color="000000"/>
              <w:bottom w:val="single" w:sz="6" w:space="0" w:color="000000"/>
              <w:right w:val="single" w:sz="6" w:space="0" w:color="000000"/>
            </w:tcBorders>
            <w:vAlign w:val="center"/>
          </w:tcPr>
          <w:p w14:paraId="08829A5E" w14:textId="6E5AF289" w:rsidR="006C1048" w:rsidRDefault="003642D9" w:rsidP="003724D7">
            <w:r>
              <w:t xml:space="preserve">ICO starts: </w:t>
            </w:r>
            <w:r w:rsidR="009F68D1">
              <w:t xml:space="preserve">Private Offering – shareholders </w:t>
            </w:r>
          </w:p>
        </w:tc>
      </w:tr>
      <w:tr w:rsidR="006C1048" w14:paraId="0BC1F2C8" w14:textId="77777777" w:rsidTr="003724D7">
        <w:trPr>
          <w:trHeight w:val="495"/>
        </w:trPr>
        <w:tc>
          <w:tcPr>
            <w:tcW w:w="1398" w:type="dxa"/>
            <w:tcBorders>
              <w:top w:val="single" w:sz="6" w:space="0" w:color="000000"/>
              <w:left w:val="single" w:sz="6" w:space="0" w:color="000000"/>
              <w:bottom w:val="single" w:sz="6" w:space="0" w:color="000000"/>
              <w:right w:val="single" w:sz="6" w:space="0" w:color="000000"/>
            </w:tcBorders>
            <w:vAlign w:val="center"/>
          </w:tcPr>
          <w:p w14:paraId="6EAAB284" w14:textId="01C699A9" w:rsidR="006C1048" w:rsidRDefault="00C60F85" w:rsidP="003724D7">
            <w:pPr>
              <w:spacing w:line="259" w:lineRule="auto"/>
              <w:ind w:left="2"/>
            </w:pPr>
            <w:r>
              <w:t>15/07/</w:t>
            </w:r>
            <w:r w:rsidR="006C1048">
              <w:t xml:space="preserve">2021 </w:t>
            </w:r>
          </w:p>
        </w:tc>
        <w:tc>
          <w:tcPr>
            <w:tcW w:w="6889" w:type="dxa"/>
            <w:tcBorders>
              <w:top w:val="single" w:sz="6" w:space="0" w:color="000000"/>
              <w:left w:val="single" w:sz="6" w:space="0" w:color="000000"/>
              <w:bottom w:val="single" w:sz="6" w:space="0" w:color="000000"/>
              <w:right w:val="single" w:sz="6" w:space="0" w:color="000000"/>
            </w:tcBorders>
            <w:vAlign w:val="center"/>
          </w:tcPr>
          <w:p w14:paraId="258F7681" w14:textId="0A340F75" w:rsidR="006C1048" w:rsidRDefault="00B906DB" w:rsidP="003724D7">
            <w:pPr>
              <w:spacing w:line="259" w:lineRule="auto"/>
            </w:pPr>
            <w:r>
              <w:t xml:space="preserve">ICO </w:t>
            </w:r>
            <w:r w:rsidR="008D4C41">
              <w:t>continu</w:t>
            </w:r>
            <w:r w:rsidR="00B21679">
              <w:t xml:space="preserve">es: Public Offering </w:t>
            </w:r>
            <w:r w:rsidR="00823E0C">
              <w:t>or whenever the coins are sold out</w:t>
            </w:r>
          </w:p>
        </w:tc>
      </w:tr>
      <w:tr w:rsidR="00683E97" w14:paraId="1E1BB4F6" w14:textId="77777777" w:rsidTr="003724D7">
        <w:trPr>
          <w:trHeight w:val="495"/>
        </w:trPr>
        <w:tc>
          <w:tcPr>
            <w:tcW w:w="1398" w:type="dxa"/>
            <w:tcBorders>
              <w:top w:val="single" w:sz="6" w:space="0" w:color="000000"/>
              <w:left w:val="single" w:sz="6" w:space="0" w:color="000000"/>
              <w:bottom w:val="single" w:sz="6" w:space="0" w:color="000000"/>
              <w:right w:val="single" w:sz="6" w:space="0" w:color="000000"/>
            </w:tcBorders>
            <w:vAlign w:val="center"/>
          </w:tcPr>
          <w:p w14:paraId="2A8B93D0" w14:textId="05DD2272" w:rsidR="00683E97" w:rsidRDefault="006D3404" w:rsidP="003724D7">
            <w:pPr>
              <w:spacing w:line="259" w:lineRule="auto"/>
              <w:ind w:left="2"/>
            </w:pPr>
            <w:r>
              <w:t>13/08/</w:t>
            </w:r>
            <w:r w:rsidR="00683E97">
              <w:t>20</w:t>
            </w:r>
            <w:r w:rsidR="00564197">
              <w:t>21</w:t>
            </w:r>
            <w:r w:rsidR="00683E97">
              <w:t xml:space="preserve"> </w:t>
            </w:r>
          </w:p>
        </w:tc>
        <w:tc>
          <w:tcPr>
            <w:tcW w:w="6889" w:type="dxa"/>
            <w:tcBorders>
              <w:top w:val="single" w:sz="6" w:space="0" w:color="000000"/>
              <w:left w:val="single" w:sz="6" w:space="0" w:color="000000"/>
              <w:bottom w:val="single" w:sz="6" w:space="0" w:color="000000"/>
              <w:right w:val="single" w:sz="6" w:space="0" w:color="000000"/>
            </w:tcBorders>
            <w:vAlign w:val="center"/>
          </w:tcPr>
          <w:p w14:paraId="06B13DD4" w14:textId="1346CD73" w:rsidR="00E7313D" w:rsidRDefault="00146C36" w:rsidP="00E7313D">
            <w:pPr>
              <w:spacing w:line="259" w:lineRule="auto"/>
              <w:ind w:left="2"/>
            </w:pPr>
            <w:r>
              <w:t>I</w:t>
            </w:r>
            <w:r w:rsidR="00E7313D">
              <w:t xml:space="preserve">CO Period finishes : </w:t>
            </w:r>
          </w:p>
          <w:p w14:paraId="589D9953" w14:textId="77777777" w:rsidR="00E7313D" w:rsidRDefault="00E7313D" w:rsidP="00E7313D">
            <w:pPr>
              <w:spacing w:line="259" w:lineRule="auto"/>
              <w:ind w:left="2"/>
            </w:pPr>
            <w:r>
              <w:t xml:space="preserve">Whenever the coins </w:t>
            </w:r>
          </w:p>
          <w:p w14:paraId="47B24C08" w14:textId="310FDE8B" w:rsidR="00683E97" w:rsidRDefault="00E7313D" w:rsidP="003724D7">
            <w:pPr>
              <w:spacing w:line="259" w:lineRule="auto"/>
            </w:pPr>
            <w:r>
              <w:t>are sold out.</w:t>
            </w:r>
          </w:p>
        </w:tc>
      </w:tr>
      <w:tr w:rsidR="009425E6" w14:paraId="432FA7C5" w14:textId="77777777" w:rsidTr="003724D7">
        <w:trPr>
          <w:trHeight w:val="495"/>
        </w:trPr>
        <w:tc>
          <w:tcPr>
            <w:tcW w:w="1398" w:type="dxa"/>
            <w:tcBorders>
              <w:top w:val="single" w:sz="6" w:space="0" w:color="000000"/>
              <w:left w:val="single" w:sz="6" w:space="0" w:color="000000"/>
              <w:bottom w:val="single" w:sz="6" w:space="0" w:color="000000"/>
              <w:right w:val="single" w:sz="6" w:space="0" w:color="000000"/>
            </w:tcBorders>
            <w:vAlign w:val="center"/>
          </w:tcPr>
          <w:p w14:paraId="371BC082" w14:textId="0C8398DD" w:rsidR="009425E6" w:rsidRDefault="009425E6" w:rsidP="003724D7">
            <w:pPr>
              <w:ind w:left="2"/>
            </w:pPr>
            <w:r>
              <w:t>13/09/2021</w:t>
            </w:r>
          </w:p>
        </w:tc>
        <w:tc>
          <w:tcPr>
            <w:tcW w:w="6889" w:type="dxa"/>
            <w:tcBorders>
              <w:top w:val="single" w:sz="6" w:space="0" w:color="000000"/>
              <w:left w:val="single" w:sz="6" w:space="0" w:color="000000"/>
              <w:bottom w:val="single" w:sz="6" w:space="0" w:color="000000"/>
              <w:right w:val="single" w:sz="6" w:space="0" w:color="000000"/>
            </w:tcBorders>
            <w:vAlign w:val="center"/>
          </w:tcPr>
          <w:p w14:paraId="3EB50FE5" w14:textId="10FC0502" w:rsidR="009425E6" w:rsidRDefault="009425E6" w:rsidP="00E7313D">
            <w:pPr>
              <w:ind w:left="2"/>
            </w:pPr>
            <w:r>
              <w:t xml:space="preserve">Listing announcement </w:t>
            </w:r>
            <w:r w:rsidR="00945C01">
              <w:t xml:space="preserve">on exchanges </w:t>
            </w:r>
          </w:p>
        </w:tc>
      </w:tr>
      <w:tr w:rsidR="00877BEE" w14:paraId="3A57D625" w14:textId="77777777" w:rsidTr="003724D7">
        <w:trPr>
          <w:trHeight w:val="495"/>
        </w:trPr>
        <w:tc>
          <w:tcPr>
            <w:tcW w:w="1398" w:type="dxa"/>
            <w:tcBorders>
              <w:top w:val="single" w:sz="6" w:space="0" w:color="000000"/>
              <w:left w:val="single" w:sz="6" w:space="0" w:color="000000"/>
              <w:bottom w:val="single" w:sz="6" w:space="0" w:color="000000"/>
              <w:right w:val="single" w:sz="6" w:space="0" w:color="000000"/>
            </w:tcBorders>
            <w:vAlign w:val="center"/>
          </w:tcPr>
          <w:p w14:paraId="4EE228A2" w14:textId="78DD0DA5" w:rsidR="00877BEE" w:rsidRDefault="00877BEE" w:rsidP="003724D7">
            <w:pPr>
              <w:ind w:left="2"/>
            </w:pPr>
            <w:r>
              <w:t>18/10/2021</w:t>
            </w:r>
          </w:p>
        </w:tc>
        <w:tc>
          <w:tcPr>
            <w:tcW w:w="6889" w:type="dxa"/>
            <w:tcBorders>
              <w:top w:val="single" w:sz="6" w:space="0" w:color="000000"/>
              <w:left w:val="single" w:sz="6" w:space="0" w:color="000000"/>
              <w:bottom w:val="single" w:sz="6" w:space="0" w:color="000000"/>
              <w:right w:val="single" w:sz="6" w:space="0" w:color="000000"/>
            </w:tcBorders>
            <w:vAlign w:val="center"/>
          </w:tcPr>
          <w:p w14:paraId="553DAE62" w14:textId="128351C5" w:rsidR="00877BEE" w:rsidRDefault="009F2CA8" w:rsidP="00E7313D">
            <w:pPr>
              <w:ind w:left="2"/>
            </w:pPr>
            <w:r>
              <w:t>Beta testing phase of Central Exchange</w:t>
            </w:r>
          </w:p>
        </w:tc>
      </w:tr>
      <w:tr w:rsidR="005E1862" w14:paraId="2F54D887" w14:textId="77777777" w:rsidTr="003724D7">
        <w:trPr>
          <w:trHeight w:val="495"/>
        </w:trPr>
        <w:tc>
          <w:tcPr>
            <w:tcW w:w="1398" w:type="dxa"/>
            <w:tcBorders>
              <w:top w:val="single" w:sz="6" w:space="0" w:color="000000"/>
              <w:left w:val="single" w:sz="6" w:space="0" w:color="000000"/>
              <w:bottom w:val="single" w:sz="6" w:space="0" w:color="000000"/>
              <w:right w:val="single" w:sz="6" w:space="0" w:color="000000"/>
            </w:tcBorders>
            <w:vAlign w:val="center"/>
          </w:tcPr>
          <w:p w14:paraId="549F7BF0" w14:textId="049EC0AE" w:rsidR="005E1862" w:rsidRDefault="00D85F90" w:rsidP="003724D7">
            <w:pPr>
              <w:ind w:left="2"/>
            </w:pPr>
            <w:r>
              <w:t>24/09/2021</w:t>
            </w:r>
          </w:p>
        </w:tc>
        <w:tc>
          <w:tcPr>
            <w:tcW w:w="6889" w:type="dxa"/>
            <w:tcBorders>
              <w:top w:val="single" w:sz="6" w:space="0" w:color="000000"/>
              <w:left w:val="single" w:sz="6" w:space="0" w:color="000000"/>
              <w:bottom w:val="single" w:sz="6" w:space="0" w:color="000000"/>
              <w:right w:val="single" w:sz="6" w:space="0" w:color="000000"/>
            </w:tcBorders>
            <w:vAlign w:val="center"/>
          </w:tcPr>
          <w:p w14:paraId="05628354" w14:textId="6D9427C2" w:rsidR="005E1862" w:rsidRDefault="006D3404" w:rsidP="003724D7">
            <w:r>
              <w:t xml:space="preserve">Announce Central Exchange launch </w:t>
            </w:r>
          </w:p>
        </w:tc>
      </w:tr>
    </w:tbl>
    <w:p w14:paraId="197157F3" w14:textId="15CBC9A2" w:rsidR="00F45DF2" w:rsidRPr="00346964" w:rsidRDefault="006C1048" w:rsidP="00346964">
      <w:pPr>
        <w:spacing w:after="42"/>
      </w:pPr>
      <w:r>
        <w:rPr>
          <w:sz w:val="24"/>
        </w:rPr>
        <w:lastRenderedPageBreak/>
        <w:t xml:space="preserve"> </w:t>
      </w:r>
      <w:r w:rsidR="00F45DF2" w:rsidRPr="003659D1">
        <w:rPr>
          <w:rFonts w:asciiTheme="majorHAnsi" w:hAnsiTheme="majorHAnsi"/>
          <w:color w:val="F4B083" w:themeColor="accent2" w:themeTint="99"/>
          <w:sz w:val="28"/>
          <w:szCs w:val="28"/>
        </w:rPr>
        <w:t>ICO Schedule</w:t>
      </w:r>
    </w:p>
    <w:p w14:paraId="2B90D062" w14:textId="73B50F12" w:rsidR="006C1048" w:rsidRDefault="006C1048" w:rsidP="003724D7">
      <w:pPr>
        <w:spacing w:after="0" w:line="287" w:lineRule="auto"/>
        <w:ind w:left="-5" w:right="113"/>
      </w:pPr>
      <w:r>
        <w:rPr>
          <w:sz w:val="24"/>
        </w:rPr>
        <w:t xml:space="preserve">ICO will start from </w:t>
      </w:r>
      <w:r w:rsidR="00322F74">
        <w:rPr>
          <w:sz w:val="24"/>
        </w:rPr>
        <w:t>21st</w:t>
      </w:r>
      <w:r w:rsidR="00A758D0">
        <w:rPr>
          <w:sz w:val="24"/>
        </w:rPr>
        <w:t xml:space="preserve"> June</w:t>
      </w:r>
      <w:r>
        <w:rPr>
          <w:sz w:val="24"/>
        </w:rPr>
        <w:t xml:space="preserve"> </w:t>
      </w:r>
      <w:r w:rsidR="00CD4A21">
        <w:rPr>
          <w:sz w:val="24"/>
        </w:rPr>
        <w:t>with</w:t>
      </w:r>
      <w:r>
        <w:rPr>
          <w:sz w:val="24"/>
        </w:rPr>
        <w:t xml:space="preserve"> </w:t>
      </w:r>
      <w:r w:rsidR="00E316F3">
        <w:rPr>
          <w:sz w:val="24"/>
        </w:rPr>
        <w:t>PRM</w:t>
      </w:r>
      <w:r>
        <w:rPr>
          <w:sz w:val="24"/>
        </w:rPr>
        <w:t xml:space="preserve"> </w:t>
      </w:r>
      <w:r w:rsidR="0037732B">
        <w:rPr>
          <w:sz w:val="24"/>
        </w:rPr>
        <w:t xml:space="preserve">sale </w:t>
      </w:r>
      <w:r>
        <w:rPr>
          <w:sz w:val="24"/>
        </w:rPr>
        <w:t xml:space="preserve">in </w:t>
      </w:r>
      <w:r w:rsidR="008D08E6">
        <w:rPr>
          <w:sz w:val="24"/>
        </w:rPr>
        <w:t>5</w:t>
      </w:r>
      <w:r>
        <w:rPr>
          <w:sz w:val="24"/>
        </w:rPr>
        <w:t xml:space="preserve"> phases on a first-come, first-served basis until </w:t>
      </w:r>
      <w:r w:rsidR="00364AC4">
        <w:rPr>
          <w:sz w:val="24"/>
        </w:rPr>
        <w:t>3</w:t>
      </w:r>
      <w:r w:rsidR="00AA00AA">
        <w:rPr>
          <w:sz w:val="24"/>
        </w:rPr>
        <w:t>0</w:t>
      </w:r>
      <w:r w:rsidR="00364AC4">
        <w:rPr>
          <w:sz w:val="24"/>
        </w:rPr>
        <w:t>0,000</w:t>
      </w:r>
      <w:r>
        <w:rPr>
          <w:sz w:val="24"/>
        </w:rPr>
        <w:t xml:space="preserve">,000 tokens are sold. As each new phase starts, the price will increase. </w:t>
      </w:r>
    </w:p>
    <w:p w14:paraId="6D970CC6" w14:textId="77777777" w:rsidR="006C1048" w:rsidRDefault="006C1048" w:rsidP="003724D7">
      <w:pPr>
        <w:spacing w:after="32"/>
      </w:pPr>
      <w:r>
        <w:rPr>
          <w:sz w:val="24"/>
        </w:rPr>
        <w:t xml:space="preserve"> </w:t>
      </w:r>
    </w:p>
    <w:p w14:paraId="56D20B94" w14:textId="42F4915E" w:rsidR="006C1048" w:rsidRDefault="00CA4687" w:rsidP="003724D7">
      <w:pPr>
        <w:spacing w:after="0" w:line="287" w:lineRule="auto"/>
        <w:ind w:left="-5" w:right="113"/>
      </w:pPr>
      <w:r>
        <w:rPr>
          <w:sz w:val="24"/>
        </w:rPr>
        <w:t>PRM purchased will be credited</w:t>
      </w:r>
      <w:r w:rsidR="006C1048">
        <w:rPr>
          <w:sz w:val="24"/>
        </w:rPr>
        <w:t xml:space="preserve"> within 5 work days after the ICO finishes</w:t>
      </w:r>
      <w:r w:rsidR="008956D3">
        <w:rPr>
          <w:sz w:val="24"/>
        </w:rPr>
        <w:t xml:space="preserve">, however, it will be </w:t>
      </w:r>
      <w:r w:rsidR="00BE2B0A">
        <w:rPr>
          <w:sz w:val="24"/>
        </w:rPr>
        <w:t xml:space="preserve">vested for a period of 5 months after the initial </w:t>
      </w:r>
      <w:r w:rsidR="00917227">
        <w:rPr>
          <w:sz w:val="24"/>
        </w:rPr>
        <w:t xml:space="preserve">credit; please, refer to the terms and conditions wither via the minting app or </w:t>
      </w:r>
      <w:r w:rsidR="00D4222A">
        <w:rPr>
          <w:sz w:val="24"/>
        </w:rPr>
        <w:t>the website</w:t>
      </w:r>
      <w:r w:rsidR="006C1048">
        <w:rPr>
          <w:sz w:val="24"/>
        </w:rPr>
        <w:t xml:space="preserve">. The detailed schedule is as below: </w:t>
      </w:r>
    </w:p>
    <w:p w14:paraId="53130C26" w14:textId="77777777" w:rsidR="006C1048" w:rsidRDefault="006C1048" w:rsidP="003724D7">
      <w:pPr>
        <w:spacing w:after="0"/>
        <w:ind w:left="420"/>
      </w:pPr>
      <w:r>
        <w:rPr>
          <w:sz w:val="20"/>
        </w:rPr>
        <w:t xml:space="preserve"> </w:t>
      </w:r>
    </w:p>
    <w:tbl>
      <w:tblPr>
        <w:tblStyle w:val="TableGrid"/>
        <w:tblW w:w="9338" w:type="dxa"/>
        <w:tblInd w:w="6" w:type="dxa"/>
        <w:tblCellMar>
          <w:left w:w="98" w:type="dxa"/>
          <w:right w:w="57" w:type="dxa"/>
        </w:tblCellMar>
        <w:tblLook w:val="04A0" w:firstRow="1" w:lastRow="0" w:firstColumn="1" w:lastColumn="0" w:noHBand="0" w:noVBand="1"/>
      </w:tblPr>
      <w:tblGrid>
        <w:gridCol w:w="1341"/>
        <w:gridCol w:w="1603"/>
        <w:gridCol w:w="1793"/>
        <w:gridCol w:w="1711"/>
        <w:gridCol w:w="1445"/>
        <w:gridCol w:w="1445"/>
      </w:tblGrid>
      <w:tr w:rsidR="008D08E6" w14:paraId="04C1FD66" w14:textId="0CFB0128" w:rsidTr="00CB0BD4">
        <w:trPr>
          <w:trHeight w:val="495"/>
        </w:trPr>
        <w:tc>
          <w:tcPr>
            <w:tcW w:w="1341"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1CC5F06A" w14:textId="77777777" w:rsidR="008D08E6" w:rsidRDefault="008D08E6" w:rsidP="003724D7">
            <w:pPr>
              <w:spacing w:line="259" w:lineRule="auto"/>
              <w:ind w:left="2"/>
            </w:pPr>
            <w:r>
              <w:rPr>
                <w:rFonts w:ascii="Arial" w:eastAsia="Arial" w:hAnsi="Arial" w:cs="Arial"/>
                <w:b/>
              </w:rPr>
              <w:t xml:space="preserve">ICO Phase </w:t>
            </w:r>
          </w:p>
        </w:tc>
        <w:tc>
          <w:tcPr>
            <w:tcW w:w="1603"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70A4C77B" w14:textId="07A6C61A" w:rsidR="008D08E6" w:rsidRDefault="008D08E6" w:rsidP="003724D7">
            <w:pPr>
              <w:spacing w:line="259" w:lineRule="auto"/>
            </w:pPr>
            <w:r>
              <w:rPr>
                <w:rFonts w:ascii="Arial" w:eastAsia="Arial" w:hAnsi="Arial" w:cs="Arial"/>
                <w:b/>
              </w:rPr>
              <w:t xml:space="preserve">1st phase </w:t>
            </w:r>
            <w:r w:rsidR="0060687B">
              <w:rPr>
                <w:rFonts w:ascii="Arial" w:eastAsia="Arial" w:hAnsi="Arial" w:cs="Arial"/>
                <w:b/>
              </w:rPr>
              <w:t>(3%)</w:t>
            </w:r>
          </w:p>
        </w:tc>
        <w:tc>
          <w:tcPr>
            <w:tcW w:w="1793"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7C85A3A1" w14:textId="07FBBA32" w:rsidR="008D08E6" w:rsidRDefault="008D08E6" w:rsidP="003724D7">
            <w:pPr>
              <w:spacing w:line="259" w:lineRule="auto"/>
            </w:pPr>
            <w:r>
              <w:rPr>
                <w:rFonts w:ascii="Arial" w:eastAsia="Arial" w:hAnsi="Arial" w:cs="Arial"/>
                <w:b/>
              </w:rPr>
              <w:t xml:space="preserve">2nd phase </w:t>
            </w:r>
            <w:r w:rsidR="00581050">
              <w:rPr>
                <w:rFonts w:ascii="Arial" w:eastAsia="Arial" w:hAnsi="Arial" w:cs="Arial"/>
                <w:b/>
              </w:rPr>
              <w:t>(4%)</w:t>
            </w:r>
          </w:p>
        </w:tc>
        <w:tc>
          <w:tcPr>
            <w:tcW w:w="1711"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2DE351B3" w14:textId="407D9FB9" w:rsidR="008D08E6" w:rsidRDefault="008D08E6" w:rsidP="003724D7">
            <w:pPr>
              <w:spacing w:line="259" w:lineRule="auto"/>
            </w:pPr>
            <w:r>
              <w:rPr>
                <w:rFonts w:ascii="Arial" w:eastAsia="Arial" w:hAnsi="Arial" w:cs="Arial"/>
                <w:b/>
              </w:rPr>
              <w:t xml:space="preserve">3rd phase </w:t>
            </w:r>
            <w:r w:rsidR="00581050">
              <w:rPr>
                <w:rFonts w:ascii="Arial" w:eastAsia="Arial" w:hAnsi="Arial" w:cs="Arial"/>
                <w:b/>
              </w:rPr>
              <w:t>(</w:t>
            </w:r>
            <w:r w:rsidR="00C60176">
              <w:rPr>
                <w:rFonts w:ascii="Arial" w:eastAsia="Arial" w:hAnsi="Arial" w:cs="Arial"/>
                <w:b/>
              </w:rPr>
              <w:t>5%)</w:t>
            </w:r>
          </w:p>
        </w:tc>
        <w:tc>
          <w:tcPr>
            <w:tcW w:w="1445"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1D167518" w14:textId="0C0D9BB4" w:rsidR="008D08E6" w:rsidRDefault="008D08E6" w:rsidP="003724D7">
            <w:pPr>
              <w:rPr>
                <w:rFonts w:ascii="Arial" w:eastAsia="Arial" w:hAnsi="Arial" w:cs="Arial"/>
                <w:b/>
              </w:rPr>
            </w:pPr>
            <w:r>
              <w:rPr>
                <w:rFonts w:ascii="Arial" w:eastAsia="Arial" w:hAnsi="Arial" w:cs="Arial"/>
                <w:b/>
              </w:rPr>
              <w:t xml:space="preserve">4th phase </w:t>
            </w:r>
            <w:r w:rsidR="00C60176">
              <w:rPr>
                <w:rFonts w:ascii="Arial" w:eastAsia="Arial" w:hAnsi="Arial" w:cs="Arial"/>
                <w:b/>
              </w:rPr>
              <w:t>(7%)</w:t>
            </w:r>
          </w:p>
        </w:tc>
        <w:tc>
          <w:tcPr>
            <w:tcW w:w="1445"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146822F1" w14:textId="3B008E10" w:rsidR="008D08E6" w:rsidRDefault="008D08E6" w:rsidP="003724D7">
            <w:pPr>
              <w:rPr>
                <w:rFonts w:ascii="Arial" w:eastAsia="Arial" w:hAnsi="Arial" w:cs="Arial"/>
                <w:b/>
              </w:rPr>
            </w:pPr>
            <w:r>
              <w:rPr>
                <w:rFonts w:ascii="Arial" w:eastAsia="Arial" w:hAnsi="Arial" w:cs="Arial"/>
                <w:b/>
              </w:rPr>
              <w:t xml:space="preserve">5th phase </w:t>
            </w:r>
            <w:r w:rsidR="00C60176">
              <w:rPr>
                <w:rFonts w:ascii="Arial" w:eastAsia="Arial" w:hAnsi="Arial" w:cs="Arial"/>
                <w:b/>
              </w:rPr>
              <w:t>(11%)</w:t>
            </w:r>
          </w:p>
        </w:tc>
      </w:tr>
      <w:tr w:rsidR="008D08E6" w14:paraId="68393DDD" w14:textId="6BE06CA6" w:rsidTr="00BF6BBF">
        <w:trPr>
          <w:trHeight w:val="766"/>
        </w:trPr>
        <w:tc>
          <w:tcPr>
            <w:tcW w:w="1341" w:type="dxa"/>
            <w:tcBorders>
              <w:top w:val="single" w:sz="6" w:space="0" w:color="000000"/>
              <w:left w:val="single" w:sz="6" w:space="0" w:color="000000"/>
              <w:bottom w:val="single" w:sz="6" w:space="0" w:color="000000"/>
              <w:right w:val="single" w:sz="6" w:space="0" w:color="000000"/>
            </w:tcBorders>
          </w:tcPr>
          <w:p w14:paraId="2122DC77" w14:textId="77777777" w:rsidR="008D08E6" w:rsidRDefault="008D08E6" w:rsidP="003724D7">
            <w:pPr>
              <w:spacing w:line="259" w:lineRule="auto"/>
            </w:pPr>
            <w:r>
              <w:t xml:space="preserve">UTC </w:t>
            </w:r>
          </w:p>
        </w:tc>
        <w:tc>
          <w:tcPr>
            <w:tcW w:w="1603" w:type="dxa"/>
            <w:tcBorders>
              <w:top w:val="single" w:sz="6" w:space="0" w:color="000000"/>
              <w:left w:val="single" w:sz="6" w:space="0" w:color="000000"/>
              <w:bottom w:val="single" w:sz="6" w:space="0" w:color="000000"/>
              <w:right w:val="single" w:sz="6" w:space="0" w:color="000000"/>
            </w:tcBorders>
            <w:vAlign w:val="center"/>
          </w:tcPr>
          <w:p w14:paraId="517093BA" w14:textId="629FBD13" w:rsidR="008D08E6" w:rsidRDefault="008D08E6" w:rsidP="003724D7">
            <w:pPr>
              <w:spacing w:line="259" w:lineRule="auto"/>
            </w:pPr>
            <w:r>
              <w:t xml:space="preserve">21st June - </w:t>
            </w:r>
          </w:p>
          <w:p w14:paraId="66E01FE2" w14:textId="4F657A25" w:rsidR="008D08E6" w:rsidRDefault="008D08E6" w:rsidP="003724D7">
            <w:pPr>
              <w:spacing w:line="259" w:lineRule="auto"/>
            </w:pPr>
            <w:r>
              <w:t>29th June</w:t>
            </w:r>
          </w:p>
        </w:tc>
        <w:tc>
          <w:tcPr>
            <w:tcW w:w="1793" w:type="dxa"/>
            <w:tcBorders>
              <w:top w:val="single" w:sz="6" w:space="0" w:color="000000"/>
              <w:left w:val="single" w:sz="6" w:space="0" w:color="000000"/>
              <w:bottom w:val="single" w:sz="6" w:space="0" w:color="000000"/>
              <w:right w:val="single" w:sz="6" w:space="0" w:color="000000"/>
            </w:tcBorders>
            <w:vAlign w:val="center"/>
          </w:tcPr>
          <w:p w14:paraId="3F340EB9" w14:textId="5191DC14" w:rsidR="008D08E6" w:rsidRDefault="009D53AD" w:rsidP="003724D7">
            <w:pPr>
              <w:spacing w:line="259" w:lineRule="auto"/>
            </w:pPr>
            <w:r>
              <w:t>30</w:t>
            </w:r>
            <w:r w:rsidR="008D08E6">
              <w:t xml:space="preserve">th June - </w:t>
            </w:r>
          </w:p>
          <w:p w14:paraId="4B259F15" w14:textId="304FFD9F" w:rsidR="008D08E6" w:rsidRDefault="008D08E6" w:rsidP="003724D7">
            <w:pPr>
              <w:spacing w:line="259" w:lineRule="auto"/>
            </w:pPr>
            <w:r>
              <w:t xml:space="preserve">15th July </w:t>
            </w:r>
          </w:p>
        </w:tc>
        <w:tc>
          <w:tcPr>
            <w:tcW w:w="1711" w:type="dxa"/>
            <w:tcBorders>
              <w:top w:val="single" w:sz="6" w:space="0" w:color="000000"/>
              <w:left w:val="single" w:sz="6" w:space="0" w:color="000000"/>
              <w:bottom w:val="single" w:sz="6" w:space="0" w:color="000000"/>
              <w:right w:val="single" w:sz="6" w:space="0" w:color="000000"/>
            </w:tcBorders>
            <w:vAlign w:val="center"/>
          </w:tcPr>
          <w:p w14:paraId="7D54B43A" w14:textId="25176F99" w:rsidR="008D08E6" w:rsidRDefault="008D08E6" w:rsidP="003724D7">
            <w:pPr>
              <w:spacing w:line="259" w:lineRule="auto"/>
            </w:pPr>
            <w:r>
              <w:t>1</w:t>
            </w:r>
            <w:r w:rsidR="00542EF2">
              <w:t>6</w:t>
            </w:r>
            <w:r>
              <w:t xml:space="preserve">th July - </w:t>
            </w:r>
          </w:p>
          <w:p w14:paraId="35931FD7" w14:textId="30330418" w:rsidR="008D08E6" w:rsidRDefault="00542EF2" w:rsidP="003724D7">
            <w:pPr>
              <w:spacing w:line="259" w:lineRule="auto"/>
            </w:pPr>
            <w:r>
              <w:t>23rd</w:t>
            </w:r>
            <w:r w:rsidR="008D08E6">
              <w:t xml:space="preserve"> July</w:t>
            </w:r>
          </w:p>
        </w:tc>
        <w:tc>
          <w:tcPr>
            <w:tcW w:w="1445" w:type="dxa"/>
            <w:tcBorders>
              <w:top w:val="single" w:sz="6" w:space="0" w:color="000000"/>
              <w:left w:val="single" w:sz="6" w:space="0" w:color="000000"/>
              <w:bottom w:val="single" w:sz="6" w:space="0" w:color="000000"/>
              <w:right w:val="single" w:sz="6" w:space="0" w:color="000000"/>
            </w:tcBorders>
            <w:vAlign w:val="center"/>
          </w:tcPr>
          <w:p w14:paraId="13CAA152" w14:textId="6C849D45" w:rsidR="008D08E6" w:rsidRDefault="008D08E6" w:rsidP="003724D7">
            <w:pPr>
              <w:spacing w:line="259" w:lineRule="auto"/>
            </w:pPr>
            <w:r>
              <w:t>2</w:t>
            </w:r>
            <w:r w:rsidR="00312EBE">
              <w:t>4</w:t>
            </w:r>
            <w:r>
              <w:t xml:space="preserve">th July - </w:t>
            </w:r>
          </w:p>
          <w:p w14:paraId="435C81AB" w14:textId="52988177" w:rsidR="008D08E6" w:rsidRDefault="008D08E6" w:rsidP="003724D7">
            <w:r>
              <w:t>3rd August</w:t>
            </w:r>
          </w:p>
        </w:tc>
        <w:tc>
          <w:tcPr>
            <w:tcW w:w="1445" w:type="dxa"/>
            <w:tcBorders>
              <w:top w:val="single" w:sz="6" w:space="0" w:color="000000"/>
              <w:left w:val="single" w:sz="6" w:space="0" w:color="000000"/>
              <w:bottom w:val="single" w:sz="6" w:space="0" w:color="000000"/>
              <w:right w:val="single" w:sz="6" w:space="0" w:color="000000"/>
            </w:tcBorders>
            <w:vAlign w:val="center"/>
          </w:tcPr>
          <w:p w14:paraId="5805E15A" w14:textId="76C9B743" w:rsidR="008D08E6" w:rsidRDefault="00375EDE" w:rsidP="003724D7">
            <w:pPr>
              <w:spacing w:line="259" w:lineRule="auto"/>
            </w:pPr>
            <w:r>
              <w:t>4th</w:t>
            </w:r>
            <w:r w:rsidR="008D08E6">
              <w:t xml:space="preserve"> August - </w:t>
            </w:r>
          </w:p>
          <w:p w14:paraId="1BB5055C" w14:textId="51B71E8D" w:rsidR="008D08E6" w:rsidRDefault="008D08E6" w:rsidP="003724D7">
            <w:r>
              <w:t>13th August</w:t>
            </w:r>
          </w:p>
        </w:tc>
      </w:tr>
      <w:tr w:rsidR="003F76BF" w14:paraId="768E1B9E" w14:textId="2FD4F67E" w:rsidTr="00DC5829">
        <w:trPr>
          <w:trHeight w:val="495"/>
        </w:trPr>
        <w:tc>
          <w:tcPr>
            <w:tcW w:w="1341" w:type="dxa"/>
            <w:tcBorders>
              <w:top w:val="single" w:sz="6" w:space="0" w:color="000000"/>
              <w:left w:val="single" w:sz="6" w:space="0" w:color="000000"/>
              <w:bottom w:val="single" w:sz="6" w:space="0" w:color="000000"/>
              <w:right w:val="single" w:sz="6" w:space="0" w:color="000000"/>
            </w:tcBorders>
            <w:vAlign w:val="center"/>
          </w:tcPr>
          <w:p w14:paraId="7707416A" w14:textId="039EE1F4" w:rsidR="003F76BF" w:rsidRDefault="00AB519E" w:rsidP="003724D7">
            <w:r>
              <w:t>3</w:t>
            </w:r>
            <w:r w:rsidR="003F76BF">
              <w:t>BNB [</w:t>
            </w:r>
            <w:r w:rsidR="00123CEF">
              <w:t>20</w:t>
            </w:r>
            <w:r w:rsidR="003F76BF">
              <w:t>BNB]</w:t>
            </w:r>
          </w:p>
        </w:tc>
        <w:tc>
          <w:tcPr>
            <w:tcW w:w="1603" w:type="dxa"/>
            <w:tcBorders>
              <w:top w:val="single" w:sz="6" w:space="0" w:color="000000"/>
              <w:left w:val="single" w:sz="6" w:space="0" w:color="000000"/>
              <w:bottom w:val="single" w:sz="6" w:space="0" w:color="000000"/>
              <w:right w:val="single" w:sz="6" w:space="0" w:color="000000"/>
            </w:tcBorders>
            <w:vAlign w:val="center"/>
          </w:tcPr>
          <w:p w14:paraId="6C65828E" w14:textId="79F8E098" w:rsidR="003F76BF" w:rsidRDefault="006644F3" w:rsidP="003724D7">
            <w:r>
              <w:t>2</w:t>
            </w:r>
            <w:r w:rsidR="003F76BF">
              <w:t>,000 PRM [</w:t>
            </w:r>
            <w:r w:rsidR="003F06B4">
              <w:t>21</w:t>
            </w:r>
            <w:r w:rsidR="003F76BF">
              <w:t>,000 PRM]</w:t>
            </w:r>
          </w:p>
        </w:tc>
        <w:tc>
          <w:tcPr>
            <w:tcW w:w="1793" w:type="dxa"/>
            <w:tcBorders>
              <w:top w:val="single" w:sz="6" w:space="0" w:color="000000"/>
              <w:left w:val="single" w:sz="6" w:space="0" w:color="000000"/>
              <w:bottom w:val="single" w:sz="6" w:space="0" w:color="000000"/>
              <w:right w:val="single" w:sz="6" w:space="0" w:color="000000"/>
            </w:tcBorders>
            <w:vAlign w:val="center"/>
          </w:tcPr>
          <w:p w14:paraId="0D4E75F4" w14:textId="6EED9827" w:rsidR="003F76BF" w:rsidRDefault="00A95F7E" w:rsidP="003724D7">
            <w:r>
              <w:t>75</w:t>
            </w:r>
            <w:r w:rsidR="003F76BF">
              <w:t>0 PRM [</w:t>
            </w:r>
            <w:r w:rsidR="00992FD3">
              <w:t>8</w:t>
            </w:r>
            <w:r w:rsidR="003F76BF">
              <w:t>,000 PRM]</w:t>
            </w:r>
          </w:p>
        </w:tc>
        <w:tc>
          <w:tcPr>
            <w:tcW w:w="1711" w:type="dxa"/>
            <w:tcBorders>
              <w:top w:val="single" w:sz="6" w:space="0" w:color="000000"/>
              <w:left w:val="single" w:sz="6" w:space="0" w:color="000000"/>
              <w:bottom w:val="single" w:sz="6" w:space="0" w:color="000000"/>
              <w:right w:val="single" w:sz="6" w:space="0" w:color="000000"/>
            </w:tcBorders>
            <w:vAlign w:val="center"/>
          </w:tcPr>
          <w:p w14:paraId="160FC891" w14:textId="6C31FE52" w:rsidR="003F76BF" w:rsidRDefault="00C625F5" w:rsidP="003724D7">
            <w:r>
              <w:t>6</w:t>
            </w:r>
            <w:r w:rsidR="003F76BF">
              <w:t>00 PRM</w:t>
            </w:r>
          </w:p>
        </w:tc>
        <w:tc>
          <w:tcPr>
            <w:tcW w:w="1445" w:type="dxa"/>
            <w:tcBorders>
              <w:top w:val="single" w:sz="6" w:space="0" w:color="000000"/>
              <w:left w:val="single" w:sz="6" w:space="0" w:color="000000"/>
              <w:bottom w:val="single" w:sz="6" w:space="0" w:color="000000"/>
              <w:right w:val="single" w:sz="6" w:space="0" w:color="000000"/>
            </w:tcBorders>
            <w:vAlign w:val="center"/>
          </w:tcPr>
          <w:p w14:paraId="48219B10" w14:textId="38136D9C" w:rsidR="003F76BF" w:rsidRDefault="002A5A07" w:rsidP="003724D7">
            <w:r>
              <w:t>2</w:t>
            </w:r>
            <w:r w:rsidR="002B2E35">
              <w:t>5</w:t>
            </w:r>
            <w:r w:rsidR="003F76BF">
              <w:t>0 PRM</w:t>
            </w:r>
          </w:p>
        </w:tc>
        <w:tc>
          <w:tcPr>
            <w:tcW w:w="1445" w:type="dxa"/>
            <w:tcBorders>
              <w:top w:val="single" w:sz="6" w:space="0" w:color="000000"/>
              <w:left w:val="single" w:sz="6" w:space="0" w:color="000000"/>
              <w:bottom w:val="single" w:sz="6" w:space="0" w:color="000000"/>
              <w:right w:val="single" w:sz="6" w:space="0" w:color="000000"/>
            </w:tcBorders>
            <w:vAlign w:val="center"/>
          </w:tcPr>
          <w:p w14:paraId="180114BF" w14:textId="349E5EB0" w:rsidR="003F76BF" w:rsidRDefault="004C582F" w:rsidP="003724D7">
            <w:r>
              <w:t>9</w:t>
            </w:r>
            <w:r w:rsidR="003F76BF">
              <w:t>0 PRM</w:t>
            </w:r>
          </w:p>
        </w:tc>
      </w:tr>
      <w:tr w:rsidR="009845C0" w14:paraId="15227F7C" w14:textId="0AAD0300" w:rsidTr="00E43E5F">
        <w:trPr>
          <w:trHeight w:val="495"/>
        </w:trPr>
        <w:tc>
          <w:tcPr>
            <w:tcW w:w="1341" w:type="dxa"/>
            <w:tcBorders>
              <w:top w:val="single" w:sz="6" w:space="0" w:color="000000"/>
              <w:left w:val="single" w:sz="6" w:space="0" w:color="000000"/>
              <w:bottom w:val="single" w:sz="6" w:space="0" w:color="000000"/>
              <w:right w:val="single" w:sz="6" w:space="0" w:color="000000"/>
            </w:tcBorders>
            <w:vAlign w:val="center"/>
          </w:tcPr>
          <w:p w14:paraId="44C67E66" w14:textId="353AF888" w:rsidR="009845C0" w:rsidRDefault="009845C0" w:rsidP="003724D7">
            <w:pPr>
              <w:spacing w:line="259" w:lineRule="auto"/>
            </w:pPr>
            <w:r>
              <w:t xml:space="preserve">ETH </w:t>
            </w:r>
          </w:p>
        </w:tc>
        <w:tc>
          <w:tcPr>
            <w:tcW w:w="1603" w:type="dxa"/>
            <w:tcBorders>
              <w:top w:val="single" w:sz="6" w:space="0" w:color="000000"/>
              <w:left w:val="single" w:sz="6" w:space="0" w:color="000000"/>
              <w:bottom w:val="single" w:sz="6" w:space="0" w:color="000000"/>
              <w:right w:val="single" w:sz="6" w:space="0" w:color="000000"/>
            </w:tcBorders>
            <w:vAlign w:val="center"/>
          </w:tcPr>
          <w:p w14:paraId="0DEBEE97" w14:textId="7944A421" w:rsidR="009845C0" w:rsidRDefault="009845C0" w:rsidP="003724D7">
            <w:pPr>
              <w:spacing w:line="259" w:lineRule="auto"/>
            </w:pPr>
            <w:r>
              <w:t xml:space="preserve">Based on market price  </w:t>
            </w:r>
          </w:p>
        </w:tc>
        <w:tc>
          <w:tcPr>
            <w:tcW w:w="1793" w:type="dxa"/>
            <w:tcBorders>
              <w:top w:val="single" w:sz="6" w:space="0" w:color="000000"/>
              <w:left w:val="single" w:sz="6" w:space="0" w:color="000000"/>
              <w:bottom w:val="single" w:sz="6" w:space="0" w:color="000000"/>
              <w:right w:val="single" w:sz="6" w:space="0" w:color="000000"/>
            </w:tcBorders>
            <w:vAlign w:val="center"/>
          </w:tcPr>
          <w:p w14:paraId="2F2CE109" w14:textId="56D7A1A7" w:rsidR="009845C0" w:rsidRDefault="009845C0" w:rsidP="003724D7">
            <w:pPr>
              <w:spacing w:line="259" w:lineRule="auto"/>
            </w:pPr>
            <w:r>
              <w:t xml:space="preserve">Based on market price  </w:t>
            </w:r>
          </w:p>
        </w:tc>
        <w:tc>
          <w:tcPr>
            <w:tcW w:w="1711" w:type="dxa"/>
            <w:tcBorders>
              <w:top w:val="single" w:sz="6" w:space="0" w:color="000000"/>
              <w:left w:val="single" w:sz="6" w:space="0" w:color="000000"/>
              <w:bottom w:val="single" w:sz="6" w:space="0" w:color="000000"/>
              <w:right w:val="single" w:sz="6" w:space="0" w:color="000000"/>
            </w:tcBorders>
            <w:vAlign w:val="center"/>
          </w:tcPr>
          <w:p w14:paraId="67C1E95D" w14:textId="296167A0" w:rsidR="009845C0" w:rsidRDefault="009845C0" w:rsidP="003724D7">
            <w:pPr>
              <w:spacing w:line="259" w:lineRule="auto"/>
            </w:pPr>
            <w:r>
              <w:t xml:space="preserve">Based on market price  </w:t>
            </w:r>
          </w:p>
        </w:tc>
        <w:tc>
          <w:tcPr>
            <w:tcW w:w="1445" w:type="dxa"/>
            <w:tcBorders>
              <w:top w:val="single" w:sz="6" w:space="0" w:color="000000"/>
              <w:left w:val="single" w:sz="6" w:space="0" w:color="000000"/>
              <w:bottom w:val="single" w:sz="6" w:space="0" w:color="000000"/>
              <w:right w:val="single" w:sz="6" w:space="0" w:color="000000"/>
            </w:tcBorders>
          </w:tcPr>
          <w:p w14:paraId="4E897334" w14:textId="77777777" w:rsidR="009845C0" w:rsidRDefault="009845C0" w:rsidP="003724D7"/>
        </w:tc>
        <w:tc>
          <w:tcPr>
            <w:tcW w:w="1445" w:type="dxa"/>
            <w:tcBorders>
              <w:top w:val="single" w:sz="6" w:space="0" w:color="000000"/>
              <w:left w:val="single" w:sz="6" w:space="0" w:color="000000"/>
              <w:bottom w:val="single" w:sz="6" w:space="0" w:color="000000"/>
              <w:right w:val="single" w:sz="6" w:space="0" w:color="000000"/>
            </w:tcBorders>
          </w:tcPr>
          <w:p w14:paraId="2A58C203" w14:textId="77777777" w:rsidR="009845C0" w:rsidRDefault="009845C0" w:rsidP="003724D7"/>
        </w:tc>
      </w:tr>
      <w:tr w:rsidR="008D08E6" w14:paraId="3A38E259" w14:textId="2DF71912" w:rsidTr="00E43E5F">
        <w:trPr>
          <w:trHeight w:val="495"/>
        </w:trPr>
        <w:tc>
          <w:tcPr>
            <w:tcW w:w="1341" w:type="dxa"/>
            <w:tcBorders>
              <w:top w:val="single" w:sz="6" w:space="0" w:color="000000"/>
              <w:left w:val="single" w:sz="6" w:space="0" w:color="000000"/>
              <w:bottom w:val="single" w:sz="6" w:space="0" w:color="000000"/>
              <w:right w:val="single" w:sz="6" w:space="0" w:color="000000"/>
            </w:tcBorders>
            <w:vAlign w:val="center"/>
          </w:tcPr>
          <w:p w14:paraId="678184B2" w14:textId="51B82D7F" w:rsidR="008D08E6" w:rsidRDefault="008D08E6" w:rsidP="003724D7">
            <w:pPr>
              <w:spacing w:line="259" w:lineRule="auto"/>
            </w:pPr>
            <w:r>
              <w:t xml:space="preserve">BTC </w:t>
            </w:r>
          </w:p>
        </w:tc>
        <w:tc>
          <w:tcPr>
            <w:tcW w:w="5107" w:type="dxa"/>
            <w:gridSpan w:val="3"/>
            <w:tcBorders>
              <w:top w:val="single" w:sz="6" w:space="0" w:color="000000"/>
              <w:left w:val="single" w:sz="6" w:space="0" w:color="000000"/>
              <w:bottom w:val="single" w:sz="6" w:space="0" w:color="000000"/>
              <w:right w:val="single" w:sz="6" w:space="0" w:color="000000"/>
            </w:tcBorders>
            <w:vAlign w:val="center"/>
          </w:tcPr>
          <w:p w14:paraId="6ECC99E5" w14:textId="77777777" w:rsidR="008D08E6" w:rsidRDefault="008D08E6" w:rsidP="003724D7">
            <w:pPr>
              <w:spacing w:line="259" w:lineRule="auto"/>
            </w:pPr>
            <w:r>
              <w:t xml:space="preserve">Based on market price  </w:t>
            </w:r>
          </w:p>
        </w:tc>
        <w:tc>
          <w:tcPr>
            <w:tcW w:w="1445" w:type="dxa"/>
            <w:tcBorders>
              <w:top w:val="single" w:sz="6" w:space="0" w:color="000000"/>
              <w:left w:val="single" w:sz="6" w:space="0" w:color="000000"/>
              <w:bottom w:val="single" w:sz="6" w:space="0" w:color="000000"/>
              <w:right w:val="single" w:sz="6" w:space="0" w:color="000000"/>
            </w:tcBorders>
          </w:tcPr>
          <w:p w14:paraId="6C42D342" w14:textId="77777777" w:rsidR="008D08E6" w:rsidRDefault="008D08E6" w:rsidP="003724D7"/>
        </w:tc>
        <w:tc>
          <w:tcPr>
            <w:tcW w:w="1445" w:type="dxa"/>
            <w:tcBorders>
              <w:top w:val="single" w:sz="6" w:space="0" w:color="000000"/>
              <w:left w:val="single" w:sz="6" w:space="0" w:color="000000"/>
              <w:bottom w:val="single" w:sz="6" w:space="0" w:color="000000"/>
              <w:right w:val="single" w:sz="6" w:space="0" w:color="000000"/>
            </w:tcBorders>
          </w:tcPr>
          <w:p w14:paraId="7B89A199" w14:textId="77777777" w:rsidR="008D08E6" w:rsidRDefault="008D08E6" w:rsidP="003724D7"/>
        </w:tc>
      </w:tr>
      <w:tr w:rsidR="00473C46" w14:paraId="69ADAAEF" w14:textId="77777777" w:rsidTr="003724D7">
        <w:trPr>
          <w:trHeight w:val="495"/>
        </w:trPr>
        <w:tc>
          <w:tcPr>
            <w:tcW w:w="1341" w:type="dxa"/>
            <w:tcBorders>
              <w:top w:val="single" w:sz="6" w:space="0" w:color="000000"/>
              <w:left w:val="single" w:sz="6" w:space="0" w:color="000000"/>
              <w:bottom w:val="single" w:sz="6" w:space="0" w:color="000000"/>
              <w:right w:val="single" w:sz="6" w:space="0" w:color="000000"/>
            </w:tcBorders>
            <w:vAlign w:val="center"/>
          </w:tcPr>
          <w:p w14:paraId="001D80D9" w14:textId="6B358303" w:rsidR="00473C46" w:rsidRDefault="00473C46" w:rsidP="003724D7">
            <w:pPr>
              <w:spacing w:line="259" w:lineRule="auto"/>
            </w:pPr>
            <w:r>
              <w:t xml:space="preserve">TRX </w:t>
            </w:r>
          </w:p>
        </w:tc>
        <w:tc>
          <w:tcPr>
            <w:tcW w:w="5107" w:type="dxa"/>
            <w:gridSpan w:val="3"/>
            <w:tcBorders>
              <w:top w:val="single" w:sz="6" w:space="0" w:color="000000"/>
              <w:left w:val="single" w:sz="6" w:space="0" w:color="000000"/>
              <w:bottom w:val="single" w:sz="6" w:space="0" w:color="000000"/>
              <w:right w:val="single" w:sz="6" w:space="0" w:color="000000"/>
            </w:tcBorders>
            <w:vAlign w:val="center"/>
          </w:tcPr>
          <w:p w14:paraId="06E4AD72" w14:textId="77777777" w:rsidR="00473C46" w:rsidRDefault="00473C46" w:rsidP="003724D7">
            <w:pPr>
              <w:spacing w:line="259" w:lineRule="auto"/>
            </w:pPr>
            <w:r>
              <w:t xml:space="preserve">Based on market price  </w:t>
            </w:r>
          </w:p>
        </w:tc>
        <w:tc>
          <w:tcPr>
            <w:tcW w:w="1445" w:type="dxa"/>
            <w:tcBorders>
              <w:top w:val="single" w:sz="6" w:space="0" w:color="000000"/>
              <w:left w:val="single" w:sz="6" w:space="0" w:color="000000"/>
              <w:bottom w:val="single" w:sz="6" w:space="0" w:color="000000"/>
              <w:right w:val="single" w:sz="6" w:space="0" w:color="000000"/>
            </w:tcBorders>
          </w:tcPr>
          <w:p w14:paraId="0DDEB321" w14:textId="77777777" w:rsidR="00473C46" w:rsidRDefault="00473C46" w:rsidP="003724D7"/>
        </w:tc>
        <w:tc>
          <w:tcPr>
            <w:tcW w:w="1445" w:type="dxa"/>
            <w:tcBorders>
              <w:top w:val="single" w:sz="6" w:space="0" w:color="000000"/>
              <w:left w:val="single" w:sz="6" w:space="0" w:color="000000"/>
              <w:bottom w:val="single" w:sz="6" w:space="0" w:color="000000"/>
              <w:right w:val="single" w:sz="6" w:space="0" w:color="000000"/>
            </w:tcBorders>
          </w:tcPr>
          <w:p w14:paraId="338AAA22" w14:textId="77777777" w:rsidR="00473C46" w:rsidRDefault="00473C46" w:rsidP="003724D7"/>
        </w:tc>
      </w:tr>
    </w:tbl>
    <w:p w14:paraId="7359A0F0" w14:textId="77777777" w:rsidR="00B55DBB" w:rsidRDefault="00B55DBB" w:rsidP="00B22672">
      <w:pPr>
        <w:spacing w:after="0" w:line="360" w:lineRule="auto"/>
        <w:rPr>
          <w:b/>
          <w:bCs/>
          <w:color w:val="000000" w:themeColor="text1"/>
          <w:sz w:val="24"/>
        </w:rPr>
      </w:pPr>
    </w:p>
    <w:p w14:paraId="0B5F61AB" w14:textId="1D417607" w:rsidR="008C334D" w:rsidRDefault="0044775A" w:rsidP="00B22672">
      <w:pPr>
        <w:spacing w:after="0" w:line="360" w:lineRule="auto"/>
        <w:rPr>
          <w:b/>
          <w:bCs/>
          <w:color w:val="000000" w:themeColor="text1"/>
          <w:sz w:val="24"/>
        </w:rPr>
      </w:pPr>
      <w:r w:rsidRPr="008C334D">
        <w:rPr>
          <w:b/>
          <w:bCs/>
          <w:color w:val="000000" w:themeColor="text1"/>
          <w:sz w:val="24"/>
        </w:rPr>
        <w:t>Note</w:t>
      </w:r>
      <w:r w:rsidRPr="008C334D">
        <w:rPr>
          <w:color w:val="000000" w:themeColor="text1"/>
          <w:sz w:val="24"/>
        </w:rPr>
        <w:t>:</w:t>
      </w:r>
    </w:p>
    <w:p w14:paraId="6A23DFA4" w14:textId="60D66442" w:rsidR="00A44A1E" w:rsidRDefault="0044775A" w:rsidP="00B22672">
      <w:pPr>
        <w:spacing w:after="0" w:line="360" w:lineRule="auto"/>
        <w:rPr>
          <w:sz w:val="24"/>
        </w:rPr>
      </w:pPr>
      <w:r w:rsidRPr="008C334D">
        <w:rPr>
          <w:color w:val="F4B083" w:themeColor="accent2" w:themeTint="99"/>
          <w:sz w:val="24"/>
        </w:rPr>
        <w:t>Private Offering</w:t>
      </w:r>
    </w:p>
    <w:p w14:paraId="606F5D7F" w14:textId="330D0174" w:rsidR="002947C5" w:rsidRDefault="00A44A1E" w:rsidP="00083748">
      <w:pPr>
        <w:spacing w:after="0" w:line="360" w:lineRule="auto"/>
        <w:rPr>
          <w:sz w:val="24"/>
        </w:rPr>
      </w:pPr>
      <w:r>
        <w:rPr>
          <w:sz w:val="24"/>
        </w:rPr>
        <w:t>Phase 1</w:t>
      </w:r>
    </w:p>
    <w:p w14:paraId="35DFBD4B" w14:textId="4E18DEFF" w:rsidR="00671F0C" w:rsidRPr="00671F0C" w:rsidRDefault="00671F0C" w:rsidP="00671F0C">
      <w:pPr>
        <w:pStyle w:val="ListParagraph"/>
        <w:numPr>
          <w:ilvl w:val="0"/>
          <w:numId w:val="17"/>
        </w:numPr>
        <w:spacing w:after="0" w:line="360" w:lineRule="auto"/>
        <w:rPr>
          <w:sz w:val="24"/>
        </w:rPr>
      </w:pPr>
      <w:r w:rsidRPr="00671F0C">
        <w:rPr>
          <w:sz w:val="24"/>
        </w:rPr>
        <w:t>0.00</w:t>
      </w:r>
      <w:r w:rsidR="00FA758D">
        <w:rPr>
          <w:sz w:val="24"/>
        </w:rPr>
        <w:t>1</w:t>
      </w:r>
      <w:r w:rsidRPr="00671F0C">
        <w:rPr>
          <w:sz w:val="24"/>
        </w:rPr>
        <w:t>5BNB per 1PRM</w:t>
      </w:r>
    </w:p>
    <w:p w14:paraId="1FECB38F" w14:textId="1B0F2FCF" w:rsidR="00403776" w:rsidRPr="00671F0C" w:rsidRDefault="00671F0C" w:rsidP="00671F0C">
      <w:pPr>
        <w:pStyle w:val="ListParagraph"/>
        <w:numPr>
          <w:ilvl w:val="0"/>
          <w:numId w:val="17"/>
        </w:numPr>
        <w:spacing w:after="0" w:line="360" w:lineRule="auto"/>
        <w:rPr>
          <w:sz w:val="24"/>
        </w:rPr>
      </w:pPr>
      <w:r w:rsidRPr="00671F0C">
        <w:rPr>
          <w:sz w:val="24"/>
        </w:rPr>
        <w:t>[0.00</w:t>
      </w:r>
      <w:r w:rsidR="005C6BAC">
        <w:rPr>
          <w:sz w:val="24"/>
        </w:rPr>
        <w:t>095</w:t>
      </w:r>
      <w:r w:rsidRPr="00671F0C">
        <w:rPr>
          <w:sz w:val="24"/>
        </w:rPr>
        <w:t>BNB per 1PRM]</w:t>
      </w:r>
    </w:p>
    <w:p w14:paraId="6E8788D0" w14:textId="0D8B696E" w:rsidR="00D170F1" w:rsidRDefault="00D170F1" w:rsidP="00083748">
      <w:pPr>
        <w:spacing w:after="0" w:line="360" w:lineRule="auto"/>
        <w:rPr>
          <w:sz w:val="24"/>
        </w:rPr>
      </w:pPr>
      <w:r>
        <w:rPr>
          <w:sz w:val="24"/>
        </w:rPr>
        <w:t>Phase 2</w:t>
      </w:r>
    </w:p>
    <w:p w14:paraId="385855C9" w14:textId="30F5299C" w:rsidR="00D170F1" w:rsidRDefault="00355B96" w:rsidP="00D170F1">
      <w:pPr>
        <w:pStyle w:val="ListParagraph"/>
        <w:numPr>
          <w:ilvl w:val="0"/>
          <w:numId w:val="26"/>
        </w:numPr>
        <w:spacing w:after="0" w:line="360" w:lineRule="auto"/>
        <w:rPr>
          <w:sz w:val="24"/>
        </w:rPr>
      </w:pPr>
      <w:r>
        <w:rPr>
          <w:sz w:val="24"/>
        </w:rPr>
        <w:t>0.00</w:t>
      </w:r>
      <w:r w:rsidR="00736E63">
        <w:rPr>
          <w:sz w:val="24"/>
        </w:rPr>
        <w:t>4</w:t>
      </w:r>
      <w:r>
        <w:rPr>
          <w:sz w:val="24"/>
        </w:rPr>
        <w:t>BNB per 1PRM</w:t>
      </w:r>
    </w:p>
    <w:p w14:paraId="6698EABD" w14:textId="1903867F" w:rsidR="00355B96" w:rsidRPr="00D170F1" w:rsidRDefault="00355B96" w:rsidP="00D170F1">
      <w:pPr>
        <w:pStyle w:val="ListParagraph"/>
        <w:numPr>
          <w:ilvl w:val="0"/>
          <w:numId w:val="26"/>
        </w:numPr>
        <w:spacing w:after="0" w:line="360" w:lineRule="auto"/>
        <w:rPr>
          <w:sz w:val="24"/>
        </w:rPr>
      </w:pPr>
      <w:r>
        <w:rPr>
          <w:sz w:val="24"/>
        </w:rPr>
        <w:t>[</w:t>
      </w:r>
      <w:r w:rsidR="0044336A">
        <w:rPr>
          <w:sz w:val="24"/>
        </w:rPr>
        <w:t>0.0025BNB per 1PRM]</w:t>
      </w:r>
    </w:p>
    <w:p w14:paraId="52F9CE70" w14:textId="5C820639" w:rsidR="00E04C1C" w:rsidRDefault="00257F64" w:rsidP="00083748">
      <w:pPr>
        <w:spacing w:after="0" w:line="360" w:lineRule="auto"/>
        <w:rPr>
          <w:sz w:val="24"/>
        </w:rPr>
      </w:pPr>
      <w:r>
        <w:rPr>
          <w:sz w:val="24"/>
        </w:rPr>
        <w:t xml:space="preserve">**the non-bracketed PRM </w:t>
      </w:r>
      <w:r w:rsidR="00007A50">
        <w:rPr>
          <w:sz w:val="24"/>
        </w:rPr>
        <w:t xml:space="preserve">are </w:t>
      </w:r>
      <w:r w:rsidR="001F490C">
        <w:rPr>
          <w:sz w:val="24"/>
        </w:rPr>
        <w:t>for Standard</w:t>
      </w:r>
      <w:r w:rsidR="002B25FA">
        <w:rPr>
          <w:sz w:val="24"/>
        </w:rPr>
        <w:t xml:space="preserve"> Package</w:t>
      </w:r>
      <w:r w:rsidR="007250C8">
        <w:rPr>
          <w:sz w:val="24"/>
        </w:rPr>
        <w:t>.</w:t>
      </w:r>
    </w:p>
    <w:p w14:paraId="3823ACEF" w14:textId="23E5D8A6" w:rsidR="0018156C" w:rsidRDefault="009C28BA" w:rsidP="00B45CF8">
      <w:pPr>
        <w:spacing w:line="360" w:lineRule="auto"/>
        <w:rPr>
          <w:sz w:val="24"/>
        </w:rPr>
      </w:pPr>
      <w:r>
        <w:rPr>
          <w:sz w:val="24"/>
        </w:rPr>
        <w:t xml:space="preserve">**the square bracketed </w:t>
      </w:r>
      <w:r w:rsidR="00822790">
        <w:rPr>
          <w:sz w:val="24"/>
        </w:rPr>
        <w:t>PRM are for Premium Package</w:t>
      </w:r>
      <w:r w:rsidR="0074579C">
        <w:rPr>
          <w:sz w:val="24"/>
        </w:rPr>
        <w:t>.</w:t>
      </w:r>
    </w:p>
    <w:p w14:paraId="43B51E70" w14:textId="165D8921" w:rsidR="00233558" w:rsidRDefault="00233558" w:rsidP="00B45CF8">
      <w:pPr>
        <w:spacing w:line="360" w:lineRule="auto"/>
        <w:rPr>
          <w:sz w:val="24"/>
        </w:rPr>
      </w:pPr>
    </w:p>
    <w:p w14:paraId="1D6273AF" w14:textId="64FCB8FE" w:rsidR="00233558" w:rsidRDefault="00233558" w:rsidP="00B45CF8">
      <w:pPr>
        <w:spacing w:line="360" w:lineRule="auto"/>
        <w:rPr>
          <w:sz w:val="24"/>
        </w:rPr>
      </w:pPr>
    </w:p>
    <w:p w14:paraId="4E51DFDC" w14:textId="77777777" w:rsidR="00233558" w:rsidRDefault="00233558" w:rsidP="00B45CF8">
      <w:pPr>
        <w:spacing w:line="360" w:lineRule="auto"/>
        <w:rPr>
          <w:sz w:val="24"/>
        </w:rPr>
      </w:pPr>
    </w:p>
    <w:p w14:paraId="5CD03583" w14:textId="3A577649" w:rsidR="000A333D" w:rsidRPr="00822790" w:rsidRDefault="000A333D" w:rsidP="00B45CF8">
      <w:pPr>
        <w:spacing w:line="360" w:lineRule="auto"/>
        <w:rPr>
          <w:sz w:val="24"/>
        </w:rPr>
      </w:pPr>
      <w:r w:rsidRPr="00B45CF8">
        <w:rPr>
          <w:color w:val="F4B083" w:themeColor="accent2" w:themeTint="99"/>
          <w:sz w:val="24"/>
        </w:rPr>
        <w:lastRenderedPageBreak/>
        <w:t>Public Offering</w:t>
      </w:r>
    </w:p>
    <w:p w14:paraId="4D0994E8" w14:textId="53549D53" w:rsidR="004628B5" w:rsidRDefault="000A333D" w:rsidP="00B22672">
      <w:pPr>
        <w:spacing w:after="0" w:line="360" w:lineRule="auto"/>
        <w:rPr>
          <w:sz w:val="24"/>
        </w:rPr>
      </w:pPr>
      <w:r>
        <w:rPr>
          <w:sz w:val="24"/>
        </w:rPr>
        <w:t xml:space="preserve">Phase </w:t>
      </w:r>
      <w:r w:rsidR="004628B5">
        <w:rPr>
          <w:sz w:val="24"/>
        </w:rPr>
        <w:t>3</w:t>
      </w:r>
    </w:p>
    <w:p w14:paraId="5BF0E602" w14:textId="5C60D143" w:rsidR="00374A46" w:rsidRDefault="00374A46" w:rsidP="002D6186">
      <w:pPr>
        <w:pStyle w:val="ListParagraph"/>
        <w:numPr>
          <w:ilvl w:val="0"/>
          <w:numId w:val="18"/>
        </w:numPr>
        <w:spacing w:after="0" w:line="360" w:lineRule="auto"/>
        <w:rPr>
          <w:sz w:val="24"/>
        </w:rPr>
      </w:pPr>
      <w:r w:rsidRPr="00374A46">
        <w:rPr>
          <w:sz w:val="24"/>
        </w:rPr>
        <w:t>0.005BNB per 1PRM</w:t>
      </w:r>
    </w:p>
    <w:p w14:paraId="0948DE25" w14:textId="44FA8870" w:rsidR="002B2E35" w:rsidRDefault="002B2E35" w:rsidP="002D6186">
      <w:pPr>
        <w:pStyle w:val="ListParagraph"/>
        <w:numPr>
          <w:ilvl w:val="0"/>
          <w:numId w:val="18"/>
        </w:numPr>
        <w:spacing w:after="0" w:line="360" w:lineRule="auto"/>
        <w:rPr>
          <w:sz w:val="24"/>
        </w:rPr>
      </w:pPr>
      <w:r>
        <w:rPr>
          <w:sz w:val="24"/>
        </w:rPr>
        <w:t>0.012BNB per 1PRM</w:t>
      </w:r>
    </w:p>
    <w:p w14:paraId="5A510BA6" w14:textId="74D572F9" w:rsidR="009867FB" w:rsidRPr="002D6186" w:rsidRDefault="004C582F" w:rsidP="002D6186">
      <w:pPr>
        <w:pStyle w:val="ListParagraph"/>
        <w:numPr>
          <w:ilvl w:val="0"/>
          <w:numId w:val="18"/>
        </w:numPr>
        <w:spacing w:after="0" w:line="360" w:lineRule="auto"/>
        <w:rPr>
          <w:sz w:val="24"/>
        </w:rPr>
      </w:pPr>
      <w:r>
        <w:rPr>
          <w:sz w:val="24"/>
        </w:rPr>
        <w:t>0.0334BNB per 1PRM</w:t>
      </w:r>
    </w:p>
    <w:p w14:paraId="4F8704F1" w14:textId="63234A93" w:rsidR="00D57E27" w:rsidRDefault="0074579C" w:rsidP="00B22672">
      <w:pPr>
        <w:spacing w:after="0" w:line="360" w:lineRule="auto"/>
        <w:rPr>
          <w:sz w:val="24"/>
        </w:rPr>
      </w:pPr>
      <w:r>
        <w:rPr>
          <w:sz w:val="24"/>
        </w:rPr>
        <w:t>**all PRM are sold per unit.</w:t>
      </w:r>
    </w:p>
    <w:p w14:paraId="5C744244" w14:textId="77777777" w:rsidR="00D57E27" w:rsidRDefault="00D57E27" w:rsidP="00B22672">
      <w:pPr>
        <w:spacing w:after="0" w:line="360" w:lineRule="auto"/>
        <w:rPr>
          <w:sz w:val="24"/>
        </w:rPr>
      </w:pPr>
    </w:p>
    <w:p w14:paraId="499A9D35" w14:textId="4B8DD810" w:rsidR="00D95C30" w:rsidRDefault="00D95C30" w:rsidP="00B22672">
      <w:pPr>
        <w:spacing w:after="0" w:line="360" w:lineRule="auto"/>
        <w:rPr>
          <w:sz w:val="24"/>
        </w:rPr>
      </w:pPr>
    </w:p>
    <w:p w14:paraId="1BA6C78A" w14:textId="0D1D714E" w:rsidR="00D95C30" w:rsidRPr="00516784" w:rsidRDefault="00CB7572" w:rsidP="00B22672">
      <w:pPr>
        <w:spacing w:after="0" w:line="360" w:lineRule="auto"/>
        <w:rPr>
          <w:rFonts w:asciiTheme="majorHAnsi" w:hAnsiTheme="majorHAnsi"/>
          <w:sz w:val="28"/>
          <w:szCs w:val="28"/>
        </w:rPr>
      </w:pPr>
      <w:r>
        <w:rPr>
          <w:rFonts w:asciiTheme="majorHAnsi" w:hAnsiTheme="majorHAnsi"/>
          <w:color w:val="F4B083" w:themeColor="accent2" w:themeTint="99"/>
          <w:sz w:val="28"/>
          <w:szCs w:val="28"/>
        </w:rPr>
        <w:t xml:space="preserve">FUNDS ALLOCATION </w:t>
      </w:r>
    </w:p>
    <w:p w14:paraId="2D5E73A8" w14:textId="62E943A1" w:rsidR="000A333D" w:rsidRDefault="00B56C8B" w:rsidP="00B547D8">
      <w:r>
        <w:t>Money raised from minting</w:t>
      </w:r>
      <w:r w:rsidR="00383963">
        <w:t xml:space="preserve"> upgrades</w:t>
      </w:r>
      <w:r>
        <w:t>, investors</w:t>
      </w:r>
      <w:r w:rsidR="00FE4F43">
        <w:t>,</w:t>
      </w:r>
      <w:r w:rsidR="00383963">
        <w:t xml:space="preserve"> ICO (private &amp; public sales)</w:t>
      </w:r>
      <w:r w:rsidR="00FE4F43">
        <w:t xml:space="preserve"> and other </w:t>
      </w:r>
      <w:r w:rsidR="009E5A95">
        <w:t>“</w:t>
      </w:r>
      <w:r w:rsidR="00FE4F43">
        <w:t>pro</w:t>
      </w:r>
      <w:r w:rsidR="004A7F6C">
        <w:t>ducts &amp; services</w:t>
      </w:r>
      <w:r w:rsidR="009E5A95">
        <w:t>”</w:t>
      </w:r>
      <w:r w:rsidR="00F801D0">
        <w:t xml:space="preserve"> (to be announced later) </w:t>
      </w:r>
      <w:r w:rsidR="002C4C37">
        <w:t>will be allocated</w:t>
      </w:r>
      <w:r w:rsidR="002F035D">
        <w:t xml:space="preserve"> accordingly</w:t>
      </w:r>
      <w:r w:rsidR="002C4C37">
        <w:t xml:space="preserve"> to </w:t>
      </w:r>
      <w:r w:rsidR="002F035D">
        <w:t xml:space="preserve">foster efficient </w:t>
      </w:r>
      <w:r w:rsidR="00A31C75">
        <w:t xml:space="preserve">administration of this epoch project. Some products &amp; services would be discontinued </w:t>
      </w:r>
      <w:r w:rsidR="00223669">
        <w:t>and</w:t>
      </w:r>
      <w:r w:rsidR="00460648">
        <w:t xml:space="preserve"> more</w:t>
      </w:r>
      <w:r w:rsidR="00223669">
        <w:t xml:space="preserve"> added as we progress in our milestones and phases of the project</w:t>
      </w:r>
      <w:r w:rsidR="00CA48E2">
        <w:t>.</w:t>
      </w:r>
      <w:r w:rsidR="00223669">
        <w:t xml:space="preserve"> </w:t>
      </w:r>
      <w:r w:rsidR="00CA48E2">
        <w:t>H</w:t>
      </w:r>
      <w:r w:rsidR="00223669">
        <w:t xml:space="preserve">ence, </w:t>
      </w:r>
      <w:r w:rsidR="007E5717">
        <w:t xml:space="preserve">20% from profits made will be allocated to </w:t>
      </w:r>
      <w:r w:rsidR="007E5717">
        <w:rPr>
          <w:b/>
          <w:bCs/>
        </w:rPr>
        <w:t xml:space="preserve">burning and </w:t>
      </w:r>
      <w:r w:rsidR="007E5717" w:rsidRPr="009632E8">
        <w:rPr>
          <w:b/>
          <w:bCs/>
        </w:rPr>
        <w:t>repurchasing</w:t>
      </w:r>
      <w:r w:rsidR="009632E8">
        <w:rPr>
          <w:b/>
          <w:bCs/>
        </w:rPr>
        <w:t xml:space="preserve"> </w:t>
      </w:r>
      <w:r w:rsidR="009632E8">
        <w:t>of Prime</w:t>
      </w:r>
      <w:r w:rsidR="00F370D1">
        <w:t>, while remaining 80% will be allocated in no particular order as follows;</w:t>
      </w:r>
    </w:p>
    <w:p w14:paraId="79CAC58E" w14:textId="6FAB3F48" w:rsidR="00751D5E" w:rsidRDefault="00577355" w:rsidP="00B547D8">
      <w:pPr>
        <w:pStyle w:val="ListParagraph"/>
        <w:numPr>
          <w:ilvl w:val="0"/>
          <w:numId w:val="15"/>
        </w:numPr>
      </w:pPr>
      <w:r>
        <w:t>10</w:t>
      </w:r>
      <w:r w:rsidR="008E64CB">
        <w:t>% would be reserved</w:t>
      </w:r>
    </w:p>
    <w:p w14:paraId="589B53E9" w14:textId="1C691FF2" w:rsidR="002850E8" w:rsidRDefault="000D012F" w:rsidP="00751D5E">
      <w:pPr>
        <w:pStyle w:val="ListParagraph"/>
        <w:numPr>
          <w:ilvl w:val="0"/>
          <w:numId w:val="15"/>
        </w:numPr>
        <w:spacing w:after="452"/>
      </w:pPr>
      <w:r>
        <w:t>3</w:t>
      </w:r>
      <w:r w:rsidR="002B3059">
        <w:t>0</w:t>
      </w:r>
      <w:r w:rsidR="002850E8">
        <w:t>% would be for</w:t>
      </w:r>
      <w:r w:rsidR="005D2924">
        <w:t xml:space="preserve"> </w:t>
      </w:r>
      <w:r w:rsidR="00960D7C">
        <w:t>founding team</w:t>
      </w:r>
      <w:r w:rsidR="00F33F5D">
        <w:t xml:space="preserve"> and </w:t>
      </w:r>
      <w:r w:rsidR="00960D7C">
        <w:t>investors</w:t>
      </w:r>
      <w:r w:rsidR="00F33F5D">
        <w:t xml:space="preserve"> </w:t>
      </w:r>
    </w:p>
    <w:p w14:paraId="541738CD" w14:textId="513C5D3C" w:rsidR="00CD5ECA" w:rsidRDefault="00EB24A8" w:rsidP="00751D5E">
      <w:pPr>
        <w:pStyle w:val="ListParagraph"/>
        <w:numPr>
          <w:ilvl w:val="0"/>
          <w:numId w:val="15"/>
        </w:numPr>
        <w:spacing w:after="452"/>
      </w:pPr>
      <w:r>
        <w:t>1</w:t>
      </w:r>
      <w:r w:rsidR="00001DB4">
        <w:t xml:space="preserve">0% </w:t>
      </w:r>
      <w:r w:rsidR="00A52D9B">
        <w:t xml:space="preserve">would be for operations </w:t>
      </w:r>
      <w:r w:rsidR="000D012F">
        <w:t>and administration</w:t>
      </w:r>
      <w:r w:rsidR="00F33F5D">
        <w:t xml:space="preserve">, training and bounty programs </w:t>
      </w:r>
    </w:p>
    <w:p w14:paraId="14B9DC5D" w14:textId="415498CB" w:rsidR="002850E8" w:rsidRDefault="00EB24A8" w:rsidP="00751D5E">
      <w:pPr>
        <w:pStyle w:val="ListParagraph"/>
        <w:numPr>
          <w:ilvl w:val="0"/>
          <w:numId w:val="15"/>
        </w:numPr>
        <w:spacing w:after="452"/>
      </w:pPr>
      <w:r>
        <w:t>30</w:t>
      </w:r>
      <w:r w:rsidR="0084516F">
        <w:t xml:space="preserve">% would be for present and future projects </w:t>
      </w:r>
      <w:r w:rsidR="00144243">
        <w:t>dev</w:t>
      </w:r>
      <w:r w:rsidR="009007AC">
        <w:t>elo</w:t>
      </w:r>
      <w:r w:rsidR="00144243">
        <w:t>pment</w:t>
      </w:r>
    </w:p>
    <w:p w14:paraId="098012FB" w14:textId="538C68FE" w:rsidR="0084516F" w:rsidRDefault="00EB24A8" w:rsidP="00751D5E">
      <w:pPr>
        <w:pStyle w:val="ListParagraph"/>
        <w:numPr>
          <w:ilvl w:val="0"/>
          <w:numId w:val="15"/>
        </w:numPr>
        <w:spacing w:after="452"/>
      </w:pPr>
      <w:r>
        <w:t>15</w:t>
      </w:r>
      <w:r w:rsidR="0006062E">
        <w:t>% would be for marketing and branding</w:t>
      </w:r>
    </w:p>
    <w:p w14:paraId="503716E4" w14:textId="77777777" w:rsidR="00BD03FC" w:rsidRDefault="00572095" w:rsidP="00960D7C">
      <w:pPr>
        <w:pStyle w:val="ListParagraph"/>
        <w:numPr>
          <w:ilvl w:val="0"/>
          <w:numId w:val="15"/>
        </w:numPr>
        <w:spacing w:after="452"/>
      </w:pPr>
      <w:r>
        <w:t>3</w:t>
      </w:r>
      <w:r w:rsidR="004810A7">
        <w:t>% would be for miscellaneous</w:t>
      </w:r>
    </w:p>
    <w:p w14:paraId="384F3011" w14:textId="4C3D88B1" w:rsidR="004810A7" w:rsidRDefault="00BD03FC" w:rsidP="00960D7C">
      <w:pPr>
        <w:pStyle w:val="ListParagraph"/>
        <w:numPr>
          <w:ilvl w:val="0"/>
          <w:numId w:val="15"/>
        </w:numPr>
        <w:spacing w:after="452"/>
      </w:pPr>
      <w:r>
        <w:t>2% would be for foundation</w:t>
      </w:r>
    </w:p>
    <w:p w14:paraId="727F372D" w14:textId="77777777" w:rsidR="00B97032" w:rsidRDefault="00B97032" w:rsidP="003724D7">
      <w:pPr>
        <w:pStyle w:val="Heading2"/>
        <w:ind w:left="-5"/>
        <w:rPr>
          <w:color w:val="F4B083" w:themeColor="accent2" w:themeTint="99"/>
        </w:rPr>
      </w:pPr>
      <w:bookmarkStart w:id="11" w:name="_Toc19482"/>
    </w:p>
    <w:p w14:paraId="2A1D8CF3" w14:textId="7B07BA33" w:rsidR="006C1048" w:rsidRPr="006B3216" w:rsidRDefault="00B45CF8" w:rsidP="003724D7">
      <w:pPr>
        <w:pStyle w:val="Heading2"/>
        <w:ind w:left="-5"/>
        <w:rPr>
          <w:color w:val="F4B083" w:themeColor="accent2" w:themeTint="99"/>
        </w:rPr>
      </w:pPr>
      <w:r w:rsidRPr="006B3216">
        <w:rPr>
          <w:color w:val="F4B083" w:themeColor="accent2" w:themeTint="99"/>
        </w:rPr>
        <w:t>PRM</w:t>
      </w:r>
      <w:r w:rsidR="006C1048" w:rsidRPr="006B3216">
        <w:rPr>
          <w:color w:val="F4B083" w:themeColor="accent2" w:themeTint="99"/>
        </w:rPr>
        <w:t xml:space="preserve"> </w:t>
      </w:r>
      <w:r w:rsidR="00245E0D">
        <w:rPr>
          <w:color w:val="F4B083" w:themeColor="accent2" w:themeTint="99"/>
        </w:rPr>
        <w:t>BURNING PLAN</w:t>
      </w:r>
      <w:bookmarkEnd w:id="11"/>
      <w:r w:rsidR="00245E0D">
        <w:rPr>
          <w:color w:val="F4B083" w:themeColor="accent2" w:themeTint="99"/>
        </w:rPr>
        <w:t xml:space="preserve"> </w:t>
      </w:r>
    </w:p>
    <w:p w14:paraId="4AB52284" w14:textId="151083BC" w:rsidR="006C1048" w:rsidRDefault="006C1048" w:rsidP="003724D7">
      <w:pPr>
        <w:ind w:right="120"/>
      </w:pPr>
      <w:r>
        <w:t xml:space="preserve">You can use </w:t>
      </w:r>
      <w:r w:rsidR="00245E0D">
        <w:t>PRM</w:t>
      </w:r>
      <w:r>
        <w:t xml:space="preserve"> </w:t>
      </w:r>
      <w:r w:rsidR="00245E0D">
        <w:t>for transaction</w:t>
      </w:r>
      <w:r>
        <w:t xml:space="preserve"> </w:t>
      </w:r>
      <w:r w:rsidR="00495D65">
        <w:t>of</w:t>
      </w:r>
      <w:r>
        <w:t xml:space="preserve"> products or services, including but not limited to: </w:t>
      </w:r>
    </w:p>
    <w:p w14:paraId="03CB0496" w14:textId="1FE20D8A" w:rsidR="00495D65" w:rsidRDefault="00495D65" w:rsidP="003724D7">
      <w:pPr>
        <w:numPr>
          <w:ilvl w:val="0"/>
          <w:numId w:val="1"/>
        </w:numPr>
        <w:spacing w:after="5" w:line="279" w:lineRule="auto"/>
        <w:ind w:left="720" w:right="120" w:hanging="360"/>
        <w:jc w:val="both"/>
      </w:pPr>
      <w:r>
        <w:t>Trading</w:t>
      </w:r>
    </w:p>
    <w:p w14:paraId="0BF026EF" w14:textId="07570204" w:rsidR="006C1048" w:rsidRDefault="006C1048" w:rsidP="00900F11">
      <w:pPr>
        <w:numPr>
          <w:ilvl w:val="0"/>
          <w:numId w:val="1"/>
        </w:numPr>
        <w:spacing w:after="5" w:line="279" w:lineRule="auto"/>
        <w:ind w:left="720" w:right="120" w:hanging="360"/>
        <w:jc w:val="both"/>
      </w:pPr>
      <w:r>
        <w:t>Investment</w:t>
      </w:r>
    </w:p>
    <w:p w14:paraId="171252AD" w14:textId="2E8E0951" w:rsidR="006C1048" w:rsidRDefault="006C1048" w:rsidP="003724D7">
      <w:pPr>
        <w:numPr>
          <w:ilvl w:val="0"/>
          <w:numId w:val="1"/>
        </w:numPr>
        <w:spacing w:after="5" w:line="279" w:lineRule="auto"/>
        <w:ind w:left="720" w:right="120" w:hanging="360"/>
        <w:jc w:val="both"/>
      </w:pPr>
      <w:r>
        <w:t>Exchange</w:t>
      </w:r>
    </w:p>
    <w:p w14:paraId="34FA8500" w14:textId="179339CB" w:rsidR="006C1048" w:rsidRDefault="00900F11" w:rsidP="003724D7">
      <w:pPr>
        <w:numPr>
          <w:ilvl w:val="0"/>
          <w:numId w:val="1"/>
        </w:numPr>
        <w:spacing w:after="5" w:line="279" w:lineRule="auto"/>
        <w:ind w:left="720" w:right="120" w:hanging="360"/>
        <w:jc w:val="both"/>
      </w:pPr>
      <w:r>
        <w:t>And other financial related affairs</w:t>
      </w:r>
    </w:p>
    <w:p w14:paraId="78525C0F" w14:textId="3605D0DE" w:rsidR="003A3846" w:rsidRDefault="006C1048" w:rsidP="002A50ED">
      <w:pPr>
        <w:spacing w:after="27"/>
      </w:pPr>
      <w:r>
        <w:t xml:space="preserve"> </w:t>
      </w:r>
    </w:p>
    <w:p w14:paraId="182A953D" w14:textId="34AC0EAA" w:rsidR="00233558" w:rsidRDefault="00233558" w:rsidP="002A50ED">
      <w:pPr>
        <w:spacing w:after="27"/>
      </w:pPr>
    </w:p>
    <w:p w14:paraId="47BB70DD" w14:textId="7CE5B7B5" w:rsidR="00233558" w:rsidRDefault="00233558" w:rsidP="002A50ED">
      <w:pPr>
        <w:spacing w:after="27"/>
      </w:pPr>
    </w:p>
    <w:p w14:paraId="13C58A66" w14:textId="1C5B3769" w:rsidR="00233558" w:rsidRDefault="00233558" w:rsidP="002A50ED">
      <w:pPr>
        <w:spacing w:after="27"/>
      </w:pPr>
    </w:p>
    <w:p w14:paraId="72696E24" w14:textId="51B3415B" w:rsidR="00233558" w:rsidRDefault="00233558" w:rsidP="002A50ED">
      <w:pPr>
        <w:spacing w:after="27"/>
      </w:pPr>
    </w:p>
    <w:p w14:paraId="64DF17A6" w14:textId="5D9B221B" w:rsidR="00233558" w:rsidRDefault="00233558" w:rsidP="002A50ED">
      <w:pPr>
        <w:spacing w:after="27"/>
      </w:pPr>
    </w:p>
    <w:p w14:paraId="237847BE" w14:textId="77777777" w:rsidR="00233558" w:rsidRPr="002A50ED" w:rsidRDefault="00233558" w:rsidP="002A50ED">
      <w:pPr>
        <w:spacing w:after="27"/>
      </w:pPr>
    </w:p>
    <w:p w14:paraId="2BF6F6A1" w14:textId="791A12DB" w:rsidR="006C1048" w:rsidRDefault="00260AA9" w:rsidP="003724D7">
      <w:pPr>
        <w:spacing w:after="30"/>
      </w:pPr>
      <w:r>
        <w:rPr>
          <w:rFonts w:ascii="Arial" w:eastAsia="Arial" w:hAnsi="Arial" w:cs="Arial"/>
          <w:b/>
        </w:rPr>
        <w:t>Burning</w:t>
      </w:r>
      <w:r w:rsidR="006C1048">
        <w:rPr>
          <w:rFonts w:ascii="Arial" w:eastAsia="Arial" w:hAnsi="Arial" w:cs="Arial"/>
          <w:b/>
        </w:rPr>
        <w:t xml:space="preserve"> </w:t>
      </w:r>
      <w:r w:rsidR="0071131D">
        <w:rPr>
          <w:rFonts w:ascii="Arial" w:eastAsia="Arial" w:hAnsi="Arial" w:cs="Arial"/>
          <w:b/>
        </w:rPr>
        <w:t xml:space="preserve">&amp; Repurchasing </w:t>
      </w:r>
      <w:r w:rsidR="006C1048">
        <w:rPr>
          <w:rFonts w:ascii="Arial" w:eastAsia="Arial" w:hAnsi="Arial" w:cs="Arial"/>
          <w:b/>
        </w:rPr>
        <w:t xml:space="preserve">Plan </w:t>
      </w:r>
    </w:p>
    <w:p w14:paraId="3C604AB1" w14:textId="77777777" w:rsidR="006C1048" w:rsidRDefault="006C1048" w:rsidP="003724D7">
      <w:pPr>
        <w:spacing w:after="27"/>
      </w:pPr>
      <w:r>
        <w:t xml:space="preserve"> </w:t>
      </w:r>
    </w:p>
    <w:p w14:paraId="551E37B9" w14:textId="710A492A" w:rsidR="006C1048" w:rsidRDefault="006C1048" w:rsidP="003724D7">
      <w:pPr>
        <w:ind w:right="120"/>
      </w:pPr>
      <w:r>
        <w:t xml:space="preserve">Every quarter, we will use 20% of our profits to buy back </w:t>
      </w:r>
      <w:r w:rsidR="007E291F">
        <w:t>PRM</w:t>
      </w:r>
      <w:r>
        <w:t xml:space="preserve"> and destroy them, until we buy </w:t>
      </w:r>
      <w:r w:rsidR="00313C05">
        <w:t>75</w:t>
      </w:r>
      <w:r>
        <w:t xml:space="preserve">% of all the </w:t>
      </w:r>
      <w:r w:rsidR="007E291F">
        <w:t>PRM</w:t>
      </w:r>
      <w:r>
        <w:t xml:space="preserve"> back. All buy-back transactions will be announced on the blockchain. We will </w:t>
      </w:r>
      <w:r w:rsidR="00722E7E">
        <w:t>burn</w:t>
      </w:r>
      <w:r>
        <w:t xml:space="preserve"> </w:t>
      </w:r>
      <w:r w:rsidR="00313C05">
        <w:t>75</w:t>
      </w:r>
      <w:r w:rsidR="00722E7E">
        <w:t>0m</w:t>
      </w:r>
      <w:r>
        <w:t xml:space="preserve"> </w:t>
      </w:r>
      <w:r w:rsidR="00722E7E">
        <w:t>PRM</w:t>
      </w:r>
      <w:r w:rsidR="00313C05">
        <w:t xml:space="preserve">. </w:t>
      </w:r>
      <w:r w:rsidR="00F5602E">
        <w:t xml:space="preserve">This will leave the </w:t>
      </w:r>
      <w:r w:rsidR="00287258">
        <w:t xml:space="preserve">supply </w:t>
      </w:r>
      <w:r w:rsidR="00722E7E">
        <w:t xml:space="preserve">with </w:t>
      </w:r>
      <w:r w:rsidR="008727C2">
        <w:t>25</w:t>
      </w:r>
      <w:r>
        <w:t>0</w:t>
      </w:r>
      <w:r w:rsidR="00722E7E">
        <w:t>m PRM in circulation</w:t>
      </w:r>
      <w:r w:rsidR="00E22829">
        <w:t xml:space="preserve"> for the time being with </w:t>
      </w:r>
      <w:r w:rsidR="00E82D99">
        <w:t>announcement in</w:t>
      </w:r>
      <w:r w:rsidR="00E30BF8">
        <w:t xml:space="preserve"> t</w:t>
      </w:r>
      <w:r w:rsidR="00E82D99">
        <w:t xml:space="preserve">he future about our </w:t>
      </w:r>
      <w:r w:rsidR="00A974E0">
        <w:t xml:space="preserve">subsequent </w:t>
      </w:r>
      <w:r w:rsidR="00E82D99">
        <w:t>plans.</w:t>
      </w:r>
      <w:r>
        <w:t xml:space="preserve"> </w:t>
      </w:r>
      <w:r w:rsidR="003A3DBD">
        <w:t>Moreover</w:t>
      </w:r>
      <w:r>
        <w:t xml:space="preserve">, should anyone </w:t>
      </w:r>
      <w:r w:rsidR="003A3DBD">
        <w:t>fix or hoard</w:t>
      </w:r>
      <w:r>
        <w:t xml:space="preserve"> </w:t>
      </w:r>
      <w:r w:rsidR="003A3DBD">
        <w:t>PRM</w:t>
      </w:r>
      <w:r>
        <w:t xml:space="preserve">, such person will gain significantly from the </w:t>
      </w:r>
      <w:r w:rsidR="003A3DBD">
        <w:t>increase</w:t>
      </w:r>
      <w:r>
        <w:t xml:space="preserve"> in value of the </w:t>
      </w:r>
      <w:r w:rsidR="00E30BF8">
        <w:t>coin</w:t>
      </w:r>
      <w:r>
        <w:t xml:space="preserve"> once decided to sell.</w:t>
      </w:r>
    </w:p>
    <w:p w14:paraId="46C8F45E" w14:textId="77777777" w:rsidR="006C1048" w:rsidRPr="005C657D" w:rsidRDefault="006C1048" w:rsidP="005C657D">
      <w:pPr>
        <w:rPr>
          <w:lang w:val="en-GB"/>
        </w:rPr>
      </w:pPr>
    </w:p>
    <w:p w14:paraId="496C4B16" w14:textId="5715395C" w:rsidR="004362F7" w:rsidRDefault="008F6A29" w:rsidP="003724D7">
      <w:pPr>
        <w:pStyle w:val="Heading2"/>
        <w:ind w:left="-5"/>
      </w:pPr>
      <w:bookmarkStart w:id="12" w:name="_Toc34118"/>
      <w:r>
        <w:rPr>
          <w:color w:val="F4B083" w:themeColor="accent2" w:themeTint="99"/>
        </w:rPr>
        <w:t>PRM</w:t>
      </w:r>
      <w:r w:rsidR="00D90729">
        <w:rPr>
          <w:color w:val="F4B083" w:themeColor="accent2" w:themeTint="99"/>
        </w:rPr>
        <w:t xml:space="preserve"> VESTING </w:t>
      </w:r>
      <w:r w:rsidR="008B4B17">
        <w:rPr>
          <w:color w:val="F4B083" w:themeColor="accent2" w:themeTint="99"/>
        </w:rPr>
        <w:t>PLAN FOR THE TEAM</w:t>
      </w:r>
      <w:bookmarkEnd w:id="12"/>
      <w:r w:rsidR="008B4B17">
        <w:t xml:space="preserve"> </w:t>
      </w:r>
    </w:p>
    <w:p w14:paraId="52F05F85" w14:textId="38125809" w:rsidR="0043097B" w:rsidRDefault="0043097B" w:rsidP="003724D7">
      <w:pPr>
        <w:ind w:right="119"/>
      </w:pPr>
      <w:r w:rsidRPr="0043097B">
        <w:t>This is a measure put in place to allot 80% of</w:t>
      </w:r>
      <w:r w:rsidR="00143572">
        <w:t xml:space="preserve"> the allocated </w:t>
      </w:r>
      <w:r w:rsidR="000B12AB">
        <w:t>4</w:t>
      </w:r>
      <w:r w:rsidR="00143572">
        <w:t xml:space="preserve">0% of our </w:t>
      </w:r>
      <w:r w:rsidR="00412428">
        <w:t>PRM</w:t>
      </w:r>
      <w:r w:rsidRPr="0043097B">
        <w:t xml:space="preserve"> for the next </w:t>
      </w:r>
      <w:r w:rsidR="00852665">
        <w:t>4</w:t>
      </w:r>
      <w:r w:rsidRPr="0043097B">
        <w:t xml:space="preserve"> years </w:t>
      </w:r>
      <w:r w:rsidR="00852665">
        <w:t>after the initial release. The same plan will be used to allot 80</w:t>
      </w:r>
      <w:r w:rsidR="005B06BA">
        <w:t xml:space="preserve">% of allocated 25% of profits </w:t>
      </w:r>
      <w:r w:rsidR="00000EE5">
        <w:t xml:space="preserve">over 8 years after the initial release of </w:t>
      </w:r>
      <w:r w:rsidR="00A958F3">
        <w:t xml:space="preserve">20% after 1 year of our launch </w:t>
      </w:r>
      <w:r w:rsidRPr="0043097B">
        <w:t>to continually improve, sustain, maintain and grow at all fronts in the industry till we become the niche.</w:t>
      </w:r>
    </w:p>
    <w:p w14:paraId="5A89770A" w14:textId="15AB8086" w:rsidR="004362F7" w:rsidRDefault="004362F7" w:rsidP="003724D7">
      <w:pPr>
        <w:ind w:right="119"/>
      </w:pPr>
      <w:r>
        <w:t>Initial release:</w:t>
      </w:r>
      <w:r w:rsidR="00F5543B">
        <w:t xml:space="preserve"> </w:t>
      </w:r>
      <w:r>
        <w:t xml:space="preserve">20% </w:t>
      </w:r>
    </w:p>
    <w:tbl>
      <w:tblPr>
        <w:tblStyle w:val="TableGrid"/>
        <w:tblW w:w="3482" w:type="dxa"/>
        <w:tblInd w:w="0" w:type="dxa"/>
        <w:tblLook w:val="04A0" w:firstRow="1" w:lastRow="0" w:firstColumn="1" w:lastColumn="0" w:noHBand="0" w:noVBand="1"/>
      </w:tblPr>
      <w:tblGrid>
        <w:gridCol w:w="1441"/>
        <w:gridCol w:w="2041"/>
      </w:tblGrid>
      <w:tr w:rsidR="004362F7" w14:paraId="2AA1BD09" w14:textId="77777777" w:rsidTr="003724D7">
        <w:trPr>
          <w:trHeight w:val="273"/>
        </w:trPr>
        <w:tc>
          <w:tcPr>
            <w:tcW w:w="1441" w:type="dxa"/>
            <w:tcBorders>
              <w:top w:val="nil"/>
              <w:left w:val="nil"/>
              <w:bottom w:val="nil"/>
              <w:right w:val="nil"/>
            </w:tcBorders>
          </w:tcPr>
          <w:p w14:paraId="66A8919F" w14:textId="77777777" w:rsidR="004362F7" w:rsidRDefault="004362F7" w:rsidP="003724D7">
            <w:pPr>
              <w:spacing w:line="259" w:lineRule="auto"/>
            </w:pPr>
            <w:r>
              <w:t xml:space="preserve">After 1 year: </w:t>
            </w:r>
          </w:p>
        </w:tc>
        <w:tc>
          <w:tcPr>
            <w:tcW w:w="2041" w:type="dxa"/>
            <w:tcBorders>
              <w:top w:val="nil"/>
              <w:left w:val="nil"/>
              <w:bottom w:val="nil"/>
              <w:right w:val="nil"/>
            </w:tcBorders>
          </w:tcPr>
          <w:p w14:paraId="6BE77C8A" w14:textId="3179A1C1" w:rsidR="004362F7" w:rsidRDefault="004362F7" w:rsidP="00374FF5">
            <w:pPr>
              <w:spacing w:line="259" w:lineRule="auto"/>
              <w:ind w:right="61"/>
              <w:jc w:val="center"/>
            </w:pPr>
            <w:r>
              <w:t xml:space="preserve">20% </w:t>
            </w:r>
          </w:p>
        </w:tc>
      </w:tr>
      <w:tr w:rsidR="004362F7" w14:paraId="06CCC079" w14:textId="77777777" w:rsidTr="003724D7">
        <w:trPr>
          <w:trHeight w:val="300"/>
        </w:trPr>
        <w:tc>
          <w:tcPr>
            <w:tcW w:w="1441" w:type="dxa"/>
            <w:tcBorders>
              <w:top w:val="nil"/>
              <w:left w:val="nil"/>
              <w:bottom w:val="nil"/>
              <w:right w:val="nil"/>
            </w:tcBorders>
          </w:tcPr>
          <w:p w14:paraId="19DDC256" w14:textId="77777777" w:rsidR="004362F7" w:rsidRDefault="004362F7" w:rsidP="003724D7">
            <w:pPr>
              <w:spacing w:line="259" w:lineRule="auto"/>
            </w:pPr>
            <w:r>
              <w:t xml:space="preserve">After 2 year: </w:t>
            </w:r>
          </w:p>
        </w:tc>
        <w:tc>
          <w:tcPr>
            <w:tcW w:w="2041" w:type="dxa"/>
            <w:tcBorders>
              <w:top w:val="nil"/>
              <w:left w:val="nil"/>
              <w:bottom w:val="nil"/>
              <w:right w:val="nil"/>
            </w:tcBorders>
          </w:tcPr>
          <w:p w14:paraId="6B751C54" w14:textId="2C2EB86C" w:rsidR="004362F7" w:rsidRDefault="004362F7" w:rsidP="005D3734">
            <w:pPr>
              <w:spacing w:line="259" w:lineRule="auto"/>
              <w:ind w:right="61"/>
              <w:jc w:val="center"/>
            </w:pPr>
            <w:r>
              <w:t xml:space="preserve">20% </w:t>
            </w:r>
          </w:p>
        </w:tc>
      </w:tr>
      <w:tr w:rsidR="004362F7" w14:paraId="1949CD01" w14:textId="77777777" w:rsidTr="003724D7">
        <w:trPr>
          <w:trHeight w:val="300"/>
        </w:trPr>
        <w:tc>
          <w:tcPr>
            <w:tcW w:w="1441" w:type="dxa"/>
            <w:tcBorders>
              <w:top w:val="nil"/>
              <w:left w:val="nil"/>
              <w:bottom w:val="nil"/>
              <w:right w:val="nil"/>
            </w:tcBorders>
          </w:tcPr>
          <w:p w14:paraId="7800A278" w14:textId="77777777" w:rsidR="004362F7" w:rsidRDefault="004362F7" w:rsidP="003724D7">
            <w:pPr>
              <w:spacing w:line="259" w:lineRule="auto"/>
            </w:pPr>
            <w:r>
              <w:t xml:space="preserve">After 3 year: </w:t>
            </w:r>
          </w:p>
        </w:tc>
        <w:tc>
          <w:tcPr>
            <w:tcW w:w="2041" w:type="dxa"/>
            <w:tcBorders>
              <w:top w:val="nil"/>
              <w:left w:val="nil"/>
              <w:bottom w:val="nil"/>
              <w:right w:val="nil"/>
            </w:tcBorders>
          </w:tcPr>
          <w:p w14:paraId="4B65BE7E" w14:textId="235EB2D6" w:rsidR="004362F7" w:rsidRDefault="004362F7" w:rsidP="005D3734">
            <w:pPr>
              <w:spacing w:line="259" w:lineRule="auto"/>
              <w:ind w:right="61"/>
              <w:jc w:val="center"/>
            </w:pPr>
            <w:r>
              <w:t xml:space="preserve">20% </w:t>
            </w:r>
          </w:p>
        </w:tc>
      </w:tr>
      <w:tr w:rsidR="004362F7" w14:paraId="59974A7C" w14:textId="77777777" w:rsidTr="003724D7">
        <w:trPr>
          <w:trHeight w:val="273"/>
        </w:trPr>
        <w:tc>
          <w:tcPr>
            <w:tcW w:w="1441" w:type="dxa"/>
            <w:tcBorders>
              <w:top w:val="nil"/>
              <w:left w:val="nil"/>
              <w:bottom w:val="nil"/>
              <w:right w:val="nil"/>
            </w:tcBorders>
          </w:tcPr>
          <w:p w14:paraId="3F4A620D" w14:textId="77777777" w:rsidR="004362F7" w:rsidRDefault="004362F7" w:rsidP="003724D7">
            <w:pPr>
              <w:spacing w:line="259" w:lineRule="auto"/>
            </w:pPr>
            <w:r>
              <w:t xml:space="preserve">After 4 year: </w:t>
            </w:r>
          </w:p>
        </w:tc>
        <w:tc>
          <w:tcPr>
            <w:tcW w:w="2041" w:type="dxa"/>
            <w:tcBorders>
              <w:top w:val="nil"/>
              <w:left w:val="nil"/>
              <w:bottom w:val="nil"/>
              <w:right w:val="nil"/>
            </w:tcBorders>
          </w:tcPr>
          <w:p w14:paraId="23A05987" w14:textId="7F47EF71" w:rsidR="004362F7" w:rsidRDefault="004362F7" w:rsidP="005D3734">
            <w:pPr>
              <w:spacing w:line="259" w:lineRule="auto"/>
              <w:ind w:right="61"/>
              <w:jc w:val="center"/>
            </w:pPr>
            <w:r>
              <w:t xml:space="preserve">20% </w:t>
            </w:r>
          </w:p>
        </w:tc>
      </w:tr>
    </w:tbl>
    <w:p w14:paraId="1C116AF7" w14:textId="77777777" w:rsidR="004362F7" w:rsidRDefault="004362F7" w:rsidP="003724D7">
      <w:pPr>
        <w:pStyle w:val="Heading2"/>
        <w:ind w:left="-5"/>
      </w:pPr>
      <w:bookmarkStart w:id="13" w:name="_Toc34119"/>
      <w:r w:rsidRPr="00F77D8B">
        <w:rPr>
          <w:color w:val="F4B083" w:themeColor="accent2" w:themeTint="99"/>
        </w:rPr>
        <w:t>Funds Usage</w:t>
      </w:r>
      <w:r>
        <w:t xml:space="preserve"> </w:t>
      </w:r>
      <w:bookmarkEnd w:id="13"/>
    </w:p>
    <w:p w14:paraId="63413921" w14:textId="4B8A8FB4" w:rsidR="004362F7" w:rsidRDefault="004362F7" w:rsidP="004362F7">
      <w:pPr>
        <w:numPr>
          <w:ilvl w:val="0"/>
          <w:numId w:val="14"/>
        </w:numPr>
        <w:spacing w:after="5" w:line="279" w:lineRule="auto"/>
        <w:ind w:left="720" w:right="119" w:hanging="360"/>
        <w:jc w:val="both"/>
      </w:pPr>
      <w:r>
        <w:t xml:space="preserve">35% of the funds will be used to build the </w:t>
      </w:r>
      <w:r w:rsidR="008F6A29">
        <w:t>Primal</w:t>
      </w:r>
      <w:r>
        <w:t xml:space="preserve"> platform and perform upgrades to the system, which includes team recruiting, training, and the development budget. </w:t>
      </w:r>
    </w:p>
    <w:p w14:paraId="5839980E" w14:textId="04C6731D" w:rsidR="004362F7" w:rsidRDefault="004362F7" w:rsidP="004362F7">
      <w:pPr>
        <w:numPr>
          <w:ilvl w:val="0"/>
          <w:numId w:val="14"/>
        </w:numPr>
        <w:spacing w:after="5" w:line="279" w:lineRule="auto"/>
        <w:ind w:left="720" w:right="119" w:hanging="360"/>
        <w:jc w:val="both"/>
      </w:pPr>
      <w:r>
        <w:t xml:space="preserve">50% will be used for </w:t>
      </w:r>
      <w:r w:rsidR="007B394E">
        <w:t>Primal</w:t>
      </w:r>
      <w:r>
        <w:t xml:space="preserve"> branding and marketing, including continuous promotion and </w:t>
      </w:r>
      <w:r w:rsidR="008B4B17">
        <w:t>academics</w:t>
      </w:r>
      <w:r>
        <w:t xml:space="preserve"> of </w:t>
      </w:r>
      <w:r w:rsidR="007B394E">
        <w:t>Primal</w:t>
      </w:r>
      <w:r>
        <w:t xml:space="preserve"> and blockchain innovations in industry mediums. A sufficient budget for various advertisement activities, to help </w:t>
      </w:r>
      <w:r w:rsidR="007B394E">
        <w:t>Primal</w:t>
      </w:r>
      <w:r>
        <w:t xml:space="preserve"> become popular among investors, and to attract active users to the platform. </w:t>
      </w:r>
    </w:p>
    <w:p w14:paraId="348B2E99" w14:textId="77777777" w:rsidR="004362F7" w:rsidRDefault="004362F7" w:rsidP="004362F7">
      <w:pPr>
        <w:numPr>
          <w:ilvl w:val="0"/>
          <w:numId w:val="14"/>
        </w:numPr>
        <w:spacing w:after="574" w:line="279" w:lineRule="auto"/>
        <w:ind w:left="720" w:right="119" w:hanging="360"/>
        <w:jc w:val="both"/>
      </w:pPr>
      <w:r>
        <w:t xml:space="preserve">15% will be kept in reserve to cope with any emergency or unexpected situation that might come up. </w:t>
      </w:r>
    </w:p>
    <w:p w14:paraId="0E5AF343" w14:textId="0C710DA5" w:rsidR="003068AC" w:rsidRPr="00AB4532" w:rsidRDefault="003068AC" w:rsidP="003068AC">
      <w:pPr>
        <w:rPr>
          <w:lang w:val="en-GB"/>
        </w:rPr>
      </w:pPr>
    </w:p>
    <w:sectPr w:rsidR="003068AC" w:rsidRPr="00AB45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C72B0" w14:textId="77777777" w:rsidR="007719B5" w:rsidRDefault="007719B5" w:rsidP="00C62054">
      <w:pPr>
        <w:spacing w:after="0" w:line="240" w:lineRule="auto"/>
      </w:pPr>
      <w:r>
        <w:separator/>
      </w:r>
    </w:p>
  </w:endnote>
  <w:endnote w:type="continuationSeparator" w:id="0">
    <w:p w14:paraId="428543B0" w14:textId="77777777" w:rsidR="007719B5" w:rsidRDefault="007719B5" w:rsidP="00C62054">
      <w:pPr>
        <w:spacing w:after="0" w:line="240" w:lineRule="auto"/>
      </w:pPr>
      <w:r>
        <w:continuationSeparator/>
      </w:r>
    </w:p>
  </w:endnote>
  <w:endnote w:type="continuationNotice" w:id="1">
    <w:p w14:paraId="62F94AFC" w14:textId="77777777" w:rsidR="007719B5" w:rsidRDefault="007719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8337A" w14:textId="77777777" w:rsidR="007719B5" w:rsidRDefault="007719B5" w:rsidP="00C62054">
      <w:pPr>
        <w:spacing w:after="0" w:line="240" w:lineRule="auto"/>
      </w:pPr>
      <w:r>
        <w:separator/>
      </w:r>
    </w:p>
  </w:footnote>
  <w:footnote w:type="continuationSeparator" w:id="0">
    <w:p w14:paraId="4301CDCE" w14:textId="77777777" w:rsidR="007719B5" w:rsidRDefault="007719B5" w:rsidP="00C62054">
      <w:pPr>
        <w:spacing w:after="0" w:line="240" w:lineRule="auto"/>
      </w:pPr>
      <w:r>
        <w:continuationSeparator/>
      </w:r>
    </w:p>
  </w:footnote>
  <w:footnote w:type="continuationNotice" w:id="1">
    <w:p w14:paraId="5C5D7D09" w14:textId="77777777" w:rsidR="007719B5" w:rsidRDefault="007719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97F6D"/>
    <w:multiLevelType w:val="hybridMultilevel"/>
    <w:tmpl w:val="284A0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5343EB"/>
    <w:multiLevelType w:val="hybridMultilevel"/>
    <w:tmpl w:val="8DBC0F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528C5"/>
    <w:multiLevelType w:val="hybridMultilevel"/>
    <w:tmpl w:val="FFFFFFFF"/>
    <w:lvl w:ilvl="0" w:tplc="9666306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AC7FB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73AE32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3BE68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FA250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1E3D9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9BECE6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04416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F3483C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3119E8"/>
    <w:multiLevelType w:val="hybridMultilevel"/>
    <w:tmpl w:val="3BF23016"/>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03134"/>
    <w:multiLevelType w:val="hybridMultilevel"/>
    <w:tmpl w:val="9B1AA008"/>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1C57"/>
    <w:multiLevelType w:val="hybridMultilevel"/>
    <w:tmpl w:val="FFFFFFFF"/>
    <w:lvl w:ilvl="0" w:tplc="EED4DC2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C4838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7DAE42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9E421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0088D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0EE4F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10210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D0E11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B7A907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42304E8"/>
    <w:multiLevelType w:val="hybridMultilevel"/>
    <w:tmpl w:val="DE3892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C63F77"/>
    <w:multiLevelType w:val="hybridMultilevel"/>
    <w:tmpl w:val="FE3A9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8C71C3"/>
    <w:multiLevelType w:val="hybridMultilevel"/>
    <w:tmpl w:val="27AC4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DF3A08"/>
    <w:multiLevelType w:val="hybridMultilevel"/>
    <w:tmpl w:val="0B16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12B16"/>
    <w:multiLevelType w:val="hybridMultilevel"/>
    <w:tmpl w:val="8BEE9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755703"/>
    <w:multiLevelType w:val="hybridMultilevel"/>
    <w:tmpl w:val="FFFFFFFF"/>
    <w:lvl w:ilvl="0" w:tplc="CEE4BF4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101DD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E96BF7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9B0CD1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FCF84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0FCDDC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5EE69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DCC28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99076F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043061D"/>
    <w:multiLevelType w:val="hybridMultilevel"/>
    <w:tmpl w:val="52A05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B406E4"/>
    <w:multiLevelType w:val="hybridMultilevel"/>
    <w:tmpl w:val="11A8D1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1F0AB0"/>
    <w:multiLevelType w:val="hybridMultilevel"/>
    <w:tmpl w:val="64E669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AA1AF3"/>
    <w:multiLevelType w:val="hybridMultilevel"/>
    <w:tmpl w:val="3AB80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FF6269"/>
    <w:multiLevelType w:val="hybridMultilevel"/>
    <w:tmpl w:val="239E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B0662B"/>
    <w:multiLevelType w:val="hybridMultilevel"/>
    <w:tmpl w:val="8D98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260EC3"/>
    <w:multiLevelType w:val="hybridMultilevel"/>
    <w:tmpl w:val="FFFFFFFF"/>
    <w:lvl w:ilvl="0" w:tplc="1938D6C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3CE32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42018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38898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0E677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42A7DF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C86D60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A4EC4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AA801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7954510"/>
    <w:multiLevelType w:val="hybridMultilevel"/>
    <w:tmpl w:val="506A41DC"/>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B80172"/>
    <w:multiLevelType w:val="hybridMultilevel"/>
    <w:tmpl w:val="848A3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A81E32"/>
    <w:multiLevelType w:val="hybridMultilevel"/>
    <w:tmpl w:val="4B2AF450"/>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D60B87"/>
    <w:multiLevelType w:val="hybridMultilevel"/>
    <w:tmpl w:val="FFFFFFFF"/>
    <w:lvl w:ilvl="0" w:tplc="F84ABB4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D85D1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2CE0A7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24A22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DA95D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A6442D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E745C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3C2DE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52E78F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30859D6"/>
    <w:multiLevelType w:val="hybridMultilevel"/>
    <w:tmpl w:val="7860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9F2DD5"/>
    <w:multiLevelType w:val="hybridMultilevel"/>
    <w:tmpl w:val="1EC85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2F7F9E"/>
    <w:multiLevelType w:val="hybridMultilevel"/>
    <w:tmpl w:val="FFFFFFFF"/>
    <w:lvl w:ilvl="0" w:tplc="2CAC490E">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3E79E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5273E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4EDB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6C8F3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764B2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3C632C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CEA88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7E844A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1"/>
  </w:num>
  <w:num w:numId="2">
    <w:abstractNumId w:val="25"/>
  </w:num>
  <w:num w:numId="3">
    <w:abstractNumId w:val="22"/>
  </w:num>
  <w:num w:numId="4">
    <w:abstractNumId w:val="5"/>
  </w:num>
  <w:num w:numId="5">
    <w:abstractNumId w:val="18"/>
  </w:num>
  <w:num w:numId="6">
    <w:abstractNumId w:val="24"/>
  </w:num>
  <w:num w:numId="7">
    <w:abstractNumId w:val="20"/>
  </w:num>
  <w:num w:numId="8">
    <w:abstractNumId w:val="0"/>
  </w:num>
  <w:num w:numId="9">
    <w:abstractNumId w:val="15"/>
  </w:num>
  <w:num w:numId="10">
    <w:abstractNumId w:val="12"/>
  </w:num>
  <w:num w:numId="11">
    <w:abstractNumId w:val="7"/>
  </w:num>
  <w:num w:numId="12">
    <w:abstractNumId w:val="10"/>
  </w:num>
  <w:num w:numId="13">
    <w:abstractNumId w:val="16"/>
  </w:num>
  <w:num w:numId="14">
    <w:abstractNumId w:val="2"/>
  </w:num>
  <w:num w:numId="15">
    <w:abstractNumId w:val="23"/>
  </w:num>
  <w:num w:numId="16">
    <w:abstractNumId w:val="17"/>
  </w:num>
  <w:num w:numId="17">
    <w:abstractNumId w:val="1"/>
  </w:num>
  <w:num w:numId="18">
    <w:abstractNumId w:val="13"/>
  </w:num>
  <w:num w:numId="19">
    <w:abstractNumId w:val="8"/>
  </w:num>
  <w:num w:numId="20">
    <w:abstractNumId w:val="21"/>
  </w:num>
  <w:num w:numId="21">
    <w:abstractNumId w:val="3"/>
  </w:num>
  <w:num w:numId="22">
    <w:abstractNumId w:val="4"/>
  </w:num>
  <w:num w:numId="23">
    <w:abstractNumId w:val="19"/>
  </w:num>
  <w:num w:numId="24">
    <w:abstractNumId w:val="9"/>
  </w:num>
  <w:num w:numId="25">
    <w:abstractNumId w:val="1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6AB"/>
    <w:rsid w:val="00000EE5"/>
    <w:rsid w:val="00001DB4"/>
    <w:rsid w:val="0000277B"/>
    <w:rsid w:val="00003DA5"/>
    <w:rsid w:val="00005364"/>
    <w:rsid w:val="00007A50"/>
    <w:rsid w:val="00015E4D"/>
    <w:rsid w:val="0003466D"/>
    <w:rsid w:val="000406C3"/>
    <w:rsid w:val="00056002"/>
    <w:rsid w:val="0005752A"/>
    <w:rsid w:val="0006062E"/>
    <w:rsid w:val="00064A4B"/>
    <w:rsid w:val="00065B1E"/>
    <w:rsid w:val="0007045E"/>
    <w:rsid w:val="00074E5F"/>
    <w:rsid w:val="0007782C"/>
    <w:rsid w:val="00083748"/>
    <w:rsid w:val="000851C4"/>
    <w:rsid w:val="00087AAC"/>
    <w:rsid w:val="00091B5E"/>
    <w:rsid w:val="0009309A"/>
    <w:rsid w:val="00096B7F"/>
    <w:rsid w:val="0009703E"/>
    <w:rsid w:val="000A333D"/>
    <w:rsid w:val="000B12AB"/>
    <w:rsid w:val="000B6217"/>
    <w:rsid w:val="000C0336"/>
    <w:rsid w:val="000C713F"/>
    <w:rsid w:val="000C731E"/>
    <w:rsid w:val="000C7387"/>
    <w:rsid w:val="000D012F"/>
    <w:rsid w:val="000D22EF"/>
    <w:rsid w:val="000D36AB"/>
    <w:rsid w:val="000D6571"/>
    <w:rsid w:val="000E01E9"/>
    <w:rsid w:val="000E1D37"/>
    <w:rsid w:val="000E20FB"/>
    <w:rsid w:val="000E283A"/>
    <w:rsid w:val="000E5529"/>
    <w:rsid w:val="000F2AEF"/>
    <w:rsid w:val="00103610"/>
    <w:rsid w:val="00110C24"/>
    <w:rsid w:val="0011798F"/>
    <w:rsid w:val="001220AE"/>
    <w:rsid w:val="00123CEF"/>
    <w:rsid w:val="00126B22"/>
    <w:rsid w:val="00130005"/>
    <w:rsid w:val="0013179E"/>
    <w:rsid w:val="0013790E"/>
    <w:rsid w:val="00137F00"/>
    <w:rsid w:val="00141F59"/>
    <w:rsid w:val="00143572"/>
    <w:rsid w:val="00144243"/>
    <w:rsid w:val="00145382"/>
    <w:rsid w:val="001460CA"/>
    <w:rsid w:val="00146C36"/>
    <w:rsid w:val="0015234B"/>
    <w:rsid w:val="0015442D"/>
    <w:rsid w:val="00154A1D"/>
    <w:rsid w:val="001566D3"/>
    <w:rsid w:val="0015753E"/>
    <w:rsid w:val="00166088"/>
    <w:rsid w:val="00174DEC"/>
    <w:rsid w:val="00175942"/>
    <w:rsid w:val="00177C01"/>
    <w:rsid w:val="00177F7D"/>
    <w:rsid w:val="001802CF"/>
    <w:rsid w:val="0018156C"/>
    <w:rsid w:val="00192095"/>
    <w:rsid w:val="001A24F9"/>
    <w:rsid w:val="001A4650"/>
    <w:rsid w:val="001A6401"/>
    <w:rsid w:val="001C37F1"/>
    <w:rsid w:val="001C4301"/>
    <w:rsid w:val="001C5AF3"/>
    <w:rsid w:val="001C6C55"/>
    <w:rsid w:val="001D26B9"/>
    <w:rsid w:val="001D5A61"/>
    <w:rsid w:val="001D7B4D"/>
    <w:rsid w:val="001E1EA6"/>
    <w:rsid w:val="001E67D8"/>
    <w:rsid w:val="001F25CC"/>
    <w:rsid w:val="001F37B2"/>
    <w:rsid w:val="001F490C"/>
    <w:rsid w:val="001F4C58"/>
    <w:rsid w:val="001F6ABD"/>
    <w:rsid w:val="002019BB"/>
    <w:rsid w:val="00210AD2"/>
    <w:rsid w:val="00212FD7"/>
    <w:rsid w:val="00221B59"/>
    <w:rsid w:val="00223104"/>
    <w:rsid w:val="00223669"/>
    <w:rsid w:val="00233558"/>
    <w:rsid w:val="00245E0D"/>
    <w:rsid w:val="00247F63"/>
    <w:rsid w:val="00250421"/>
    <w:rsid w:val="00257ACB"/>
    <w:rsid w:val="00257F64"/>
    <w:rsid w:val="00260AA9"/>
    <w:rsid w:val="00261490"/>
    <w:rsid w:val="002633DD"/>
    <w:rsid w:val="0026345E"/>
    <w:rsid w:val="002673DD"/>
    <w:rsid w:val="00274AE2"/>
    <w:rsid w:val="00275000"/>
    <w:rsid w:val="00284C67"/>
    <w:rsid w:val="002850E8"/>
    <w:rsid w:val="00287258"/>
    <w:rsid w:val="00292D90"/>
    <w:rsid w:val="00293F7D"/>
    <w:rsid w:val="002947C5"/>
    <w:rsid w:val="0029767F"/>
    <w:rsid w:val="002A0CD6"/>
    <w:rsid w:val="002A35EF"/>
    <w:rsid w:val="002A50ED"/>
    <w:rsid w:val="002A5A07"/>
    <w:rsid w:val="002A7B2E"/>
    <w:rsid w:val="002B25FA"/>
    <w:rsid w:val="002B2E35"/>
    <w:rsid w:val="002B3059"/>
    <w:rsid w:val="002B3492"/>
    <w:rsid w:val="002B3892"/>
    <w:rsid w:val="002C4C37"/>
    <w:rsid w:val="002D12C0"/>
    <w:rsid w:val="002D1C19"/>
    <w:rsid w:val="002D25A2"/>
    <w:rsid w:val="002D42B6"/>
    <w:rsid w:val="002D6186"/>
    <w:rsid w:val="002E612D"/>
    <w:rsid w:val="002F035D"/>
    <w:rsid w:val="002F41D1"/>
    <w:rsid w:val="002F4710"/>
    <w:rsid w:val="00300413"/>
    <w:rsid w:val="003030E6"/>
    <w:rsid w:val="003068AC"/>
    <w:rsid w:val="003108C8"/>
    <w:rsid w:val="00312EBE"/>
    <w:rsid w:val="00313521"/>
    <w:rsid w:val="003138E4"/>
    <w:rsid w:val="00313C05"/>
    <w:rsid w:val="00317809"/>
    <w:rsid w:val="00322F74"/>
    <w:rsid w:val="003257F4"/>
    <w:rsid w:val="00333677"/>
    <w:rsid w:val="00334B21"/>
    <w:rsid w:val="00336A80"/>
    <w:rsid w:val="003370D0"/>
    <w:rsid w:val="00340507"/>
    <w:rsid w:val="0034185B"/>
    <w:rsid w:val="00342595"/>
    <w:rsid w:val="0034561D"/>
    <w:rsid w:val="00346964"/>
    <w:rsid w:val="003511D2"/>
    <w:rsid w:val="00351356"/>
    <w:rsid w:val="00355B96"/>
    <w:rsid w:val="003572DF"/>
    <w:rsid w:val="003613F5"/>
    <w:rsid w:val="003623C0"/>
    <w:rsid w:val="003642D9"/>
    <w:rsid w:val="00364AC4"/>
    <w:rsid w:val="00364F12"/>
    <w:rsid w:val="003659D1"/>
    <w:rsid w:val="00372B39"/>
    <w:rsid w:val="00374A46"/>
    <w:rsid w:val="00374FF5"/>
    <w:rsid w:val="00375EDE"/>
    <w:rsid w:val="0037732B"/>
    <w:rsid w:val="003803F1"/>
    <w:rsid w:val="003813D3"/>
    <w:rsid w:val="00383963"/>
    <w:rsid w:val="003854FA"/>
    <w:rsid w:val="0038634B"/>
    <w:rsid w:val="00390348"/>
    <w:rsid w:val="00394497"/>
    <w:rsid w:val="003A0923"/>
    <w:rsid w:val="003A0D54"/>
    <w:rsid w:val="003A1BF3"/>
    <w:rsid w:val="003A3846"/>
    <w:rsid w:val="003A3DBD"/>
    <w:rsid w:val="003A5716"/>
    <w:rsid w:val="003A5BC7"/>
    <w:rsid w:val="003A63E1"/>
    <w:rsid w:val="003B194A"/>
    <w:rsid w:val="003B537A"/>
    <w:rsid w:val="003C0CE5"/>
    <w:rsid w:val="003C38CA"/>
    <w:rsid w:val="003C5589"/>
    <w:rsid w:val="003D0E7E"/>
    <w:rsid w:val="003D1C02"/>
    <w:rsid w:val="003D3781"/>
    <w:rsid w:val="003D3ADF"/>
    <w:rsid w:val="003E1C63"/>
    <w:rsid w:val="003E4AFD"/>
    <w:rsid w:val="003E59C8"/>
    <w:rsid w:val="003E6108"/>
    <w:rsid w:val="003E66AC"/>
    <w:rsid w:val="003F06B4"/>
    <w:rsid w:val="003F76BF"/>
    <w:rsid w:val="0040055F"/>
    <w:rsid w:val="00402317"/>
    <w:rsid w:val="00403776"/>
    <w:rsid w:val="00406D9D"/>
    <w:rsid w:val="00412428"/>
    <w:rsid w:val="00415BC8"/>
    <w:rsid w:val="00416204"/>
    <w:rsid w:val="00421A50"/>
    <w:rsid w:val="0043097B"/>
    <w:rsid w:val="0043130A"/>
    <w:rsid w:val="00431F3B"/>
    <w:rsid w:val="004362F7"/>
    <w:rsid w:val="004363E8"/>
    <w:rsid w:val="00436879"/>
    <w:rsid w:val="004377C7"/>
    <w:rsid w:val="0044336A"/>
    <w:rsid w:val="0044775A"/>
    <w:rsid w:val="00453474"/>
    <w:rsid w:val="00454328"/>
    <w:rsid w:val="0045616E"/>
    <w:rsid w:val="004565FE"/>
    <w:rsid w:val="00460648"/>
    <w:rsid w:val="00461BC9"/>
    <w:rsid w:val="004623E0"/>
    <w:rsid w:val="004628B5"/>
    <w:rsid w:val="00464F71"/>
    <w:rsid w:val="004660E0"/>
    <w:rsid w:val="004673CE"/>
    <w:rsid w:val="004676D4"/>
    <w:rsid w:val="0047378F"/>
    <w:rsid w:val="00473C46"/>
    <w:rsid w:val="0047727D"/>
    <w:rsid w:val="004810A7"/>
    <w:rsid w:val="00484FED"/>
    <w:rsid w:val="00485F2A"/>
    <w:rsid w:val="004915D2"/>
    <w:rsid w:val="00492BF4"/>
    <w:rsid w:val="00495D65"/>
    <w:rsid w:val="00496518"/>
    <w:rsid w:val="004A7F6C"/>
    <w:rsid w:val="004B165A"/>
    <w:rsid w:val="004B4F2A"/>
    <w:rsid w:val="004B5E04"/>
    <w:rsid w:val="004B6CEB"/>
    <w:rsid w:val="004C1110"/>
    <w:rsid w:val="004C1C83"/>
    <w:rsid w:val="004C582F"/>
    <w:rsid w:val="004C7B6A"/>
    <w:rsid w:val="004D4C6A"/>
    <w:rsid w:val="004D4E5B"/>
    <w:rsid w:val="004E5FB5"/>
    <w:rsid w:val="004F67FB"/>
    <w:rsid w:val="00500DA4"/>
    <w:rsid w:val="005017AA"/>
    <w:rsid w:val="005024B6"/>
    <w:rsid w:val="0050684C"/>
    <w:rsid w:val="00510794"/>
    <w:rsid w:val="00513E0E"/>
    <w:rsid w:val="00516784"/>
    <w:rsid w:val="005170EB"/>
    <w:rsid w:val="0052618E"/>
    <w:rsid w:val="00534954"/>
    <w:rsid w:val="00536324"/>
    <w:rsid w:val="0054112A"/>
    <w:rsid w:val="00542EF2"/>
    <w:rsid w:val="005443E8"/>
    <w:rsid w:val="00553F5F"/>
    <w:rsid w:val="005569D1"/>
    <w:rsid w:val="00561BA9"/>
    <w:rsid w:val="00564197"/>
    <w:rsid w:val="00572095"/>
    <w:rsid w:val="00577355"/>
    <w:rsid w:val="00581050"/>
    <w:rsid w:val="005858BA"/>
    <w:rsid w:val="005941C1"/>
    <w:rsid w:val="005A0EFE"/>
    <w:rsid w:val="005A1B1C"/>
    <w:rsid w:val="005B06BA"/>
    <w:rsid w:val="005B5F21"/>
    <w:rsid w:val="005C0EBA"/>
    <w:rsid w:val="005C657D"/>
    <w:rsid w:val="005C6BAC"/>
    <w:rsid w:val="005C70B8"/>
    <w:rsid w:val="005D1F6A"/>
    <w:rsid w:val="005D2924"/>
    <w:rsid w:val="005D2D2D"/>
    <w:rsid w:val="005D3734"/>
    <w:rsid w:val="005E0256"/>
    <w:rsid w:val="005E04F5"/>
    <w:rsid w:val="005E1862"/>
    <w:rsid w:val="005E3861"/>
    <w:rsid w:val="005F2EEB"/>
    <w:rsid w:val="0060076E"/>
    <w:rsid w:val="00604CD1"/>
    <w:rsid w:val="0060687B"/>
    <w:rsid w:val="00616004"/>
    <w:rsid w:val="00622041"/>
    <w:rsid w:val="006225F8"/>
    <w:rsid w:val="0062321A"/>
    <w:rsid w:val="00630D47"/>
    <w:rsid w:val="00640228"/>
    <w:rsid w:val="00647290"/>
    <w:rsid w:val="006618C9"/>
    <w:rsid w:val="00663830"/>
    <w:rsid w:val="006644F3"/>
    <w:rsid w:val="006675A6"/>
    <w:rsid w:val="00671F0C"/>
    <w:rsid w:val="00683E97"/>
    <w:rsid w:val="00685D9E"/>
    <w:rsid w:val="0069063B"/>
    <w:rsid w:val="00692124"/>
    <w:rsid w:val="006940D8"/>
    <w:rsid w:val="00697B5A"/>
    <w:rsid w:val="006A0661"/>
    <w:rsid w:val="006A20E4"/>
    <w:rsid w:val="006A69F5"/>
    <w:rsid w:val="006B3216"/>
    <w:rsid w:val="006B3810"/>
    <w:rsid w:val="006B451F"/>
    <w:rsid w:val="006B4DBD"/>
    <w:rsid w:val="006B567E"/>
    <w:rsid w:val="006B6A61"/>
    <w:rsid w:val="006C1048"/>
    <w:rsid w:val="006C6988"/>
    <w:rsid w:val="006D3404"/>
    <w:rsid w:val="006E16F1"/>
    <w:rsid w:val="006E5D12"/>
    <w:rsid w:val="006E78E7"/>
    <w:rsid w:val="006F323B"/>
    <w:rsid w:val="006F5DCF"/>
    <w:rsid w:val="007011F9"/>
    <w:rsid w:val="00706075"/>
    <w:rsid w:val="0071131D"/>
    <w:rsid w:val="007115F5"/>
    <w:rsid w:val="00717EB2"/>
    <w:rsid w:val="007225D4"/>
    <w:rsid w:val="00722E7E"/>
    <w:rsid w:val="0072321C"/>
    <w:rsid w:val="007250C8"/>
    <w:rsid w:val="00731FF2"/>
    <w:rsid w:val="00732D1C"/>
    <w:rsid w:val="0073597B"/>
    <w:rsid w:val="00736D32"/>
    <w:rsid w:val="00736E63"/>
    <w:rsid w:val="00740734"/>
    <w:rsid w:val="0074579C"/>
    <w:rsid w:val="00751D5E"/>
    <w:rsid w:val="0075591A"/>
    <w:rsid w:val="007718AF"/>
    <w:rsid w:val="007719B5"/>
    <w:rsid w:val="00772B4B"/>
    <w:rsid w:val="00781D92"/>
    <w:rsid w:val="00781E8F"/>
    <w:rsid w:val="007843EA"/>
    <w:rsid w:val="007875F5"/>
    <w:rsid w:val="00793170"/>
    <w:rsid w:val="00793CF7"/>
    <w:rsid w:val="007A2006"/>
    <w:rsid w:val="007B2B62"/>
    <w:rsid w:val="007B394E"/>
    <w:rsid w:val="007B4D84"/>
    <w:rsid w:val="007D0641"/>
    <w:rsid w:val="007D4840"/>
    <w:rsid w:val="007D7199"/>
    <w:rsid w:val="007E0F30"/>
    <w:rsid w:val="007E291F"/>
    <w:rsid w:val="007E5717"/>
    <w:rsid w:val="007F784D"/>
    <w:rsid w:val="008008BF"/>
    <w:rsid w:val="00800E14"/>
    <w:rsid w:val="008021D5"/>
    <w:rsid w:val="0080367E"/>
    <w:rsid w:val="00816D56"/>
    <w:rsid w:val="00822790"/>
    <w:rsid w:val="00823E0C"/>
    <w:rsid w:val="00826A89"/>
    <w:rsid w:val="008361E9"/>
    <w:rsid w:val="0084516F"/>
    <w:rsid w:val="0084769E"/>
    <w:rsid w:val="00852665"/>
    <w:rsid w:val="00860A26"/>
    <w:rsid w:val="00863D9C"/>
    <w:rsid w:val="008678E4"/>
    <w:rsid w:val="008727C2"/>
    <w:rsid w:val="008729C2"/>
    <w:rsid w:val="00873716"/>
    <w:rsid w:val="00876DA1"/>
    <w:rsid w:val="00877BEE"/>
    <w:rsid w:val="00886ADC"/>
    <w:rsid w:val="00890643"/>
    <w:rsid w:val="008906CC"/>
    <w:rsid w:val="008941C0"/>
    <w:rsid w:val="00894EEB"/>
    <w:rsid w:val="008956D3"/>
    <w:rsid w:val="00897DF5"/>
    <w:rsid w:val="008A5031"/>
    <w:rsid w:val="008A6A89"/>
    <w:rsid w:val="008B2738"/>
    <w:rsid w:val="008B377A"/>
    <w:rsid w:val="008B4B17"/>
    <w:rsid w:val="008B7E63"/>
    <w:rsid w:val="008C0FCB"/>
    <w:rsid w:val="008C334D"/>
    <w:rsid w:val="008D08E6"/>
    <w:rsid w:val="008D24F8"/>
    <w:rsid w:val="008D4C41"/>
    <w:rsid w:val="008D5E91"/>
    <w:rsid w:val="008E1619"/>
    <w:rsid w:val="008E23D0"/>
    <w:rsid w:val="008E24A6"/>
    <w:rsid w:val="008E64CB"/>
    <w:rsid w:val="008F3BA9"/>
    <w:rsid w:val="008F6A29"/>
    <w:rsid w:val="009007AC"/>
    <w:rsid w:val="00900F11"/>
    <w:rsid w:val="009152FD"/>
    <w:rsid w:val="00917227"/>
    <w:rsid w:val="00922E30"/>
    <w:rsid w:val="00933370"/>
    <w:rsid w:val="009339B1"/>
    <w:rsid w:val="009425E6"/>
    <w:rsid w:val="00945A72"/>
    <w:rsid w:val="00945C01"/>
    <w:rsid w:val="00954555"/>
    <w:rsid w:val="00957856"/>
    <w:rsid w:val="00960D7C"/>
    <w:rsid w:val="009632E8"/>
    <w:rsid w:val="00967077"/>
    <w:rsid w:val="009701A7"/>
    <w:rsid w:val="00976140"/>
    <w:rsid w:val="00976BCB"/>
    <w:rsid w:val="00982FFF"/>
    <w:rsid w:val="009845C0"/>
    <w:rsid w:val="009867FB"/>
    <w:rsid w:val="00986E4C"/>
    <w:rsid w:val="00992FD3"/>
    <w:rsid w:val="009968F9"/>
    <w:rsid w:val="009978CA"/>
    <w:rsid w:val="009A5359"/>
    <w:rsid w:val="009C28BA"/>
    <w:rsid w:val="009D0D07"/>
    <w:rsid w:val="009D1290"/>
    <w:rsid w:val="009D1D78"/>
    <w:rsid w:val="009D2935"/>
    <w:rsid w:val="009D53AD"/>
    <w:rsid w:val="009D7C9A"/>
    <w:rsid w:val="009E49AF"/>
    <w:rsid w:val="009E5A95"/>
    <w:rsid w:val="009F090F"/>
    <w:rsid w:val="009F2CA8"/>
    <w:rsid w:val="009F3D6E"/>
    <w:rsid w:val="009F68D1"/>
    <w:rsid w:val="00A02A20"/>
    <w:rsid w:val="00A16446"/>
    <w:rsid w:val="00A31C75"/>
    <w:rsid w:val="00A33CE7"/>
    <w:rsid w:val="00A35204"/>
    <w:rsid w:val="00A44A1E"/>
    <w:rsid w:val="00A52D9B"/>
    <w:rsid w:val="00A54FF3"/>
    <w:rsid w:val="00A56C5A"/>
    <w:rsid w:val="00A60EDC"/>
    <w:rsid w:val="00A758D0"/>
    <w:rsid w:val="00A84AD5"/>
    <w:rsid w:val="00A857F2"/>
    <w:rsid w:val="00A958F3"/>
    <w:rsid w:val="00A95B6B"/>
    <w:rsid w:val="00A95C21"/>
    <w:rsid w:val="00A95F7E"/>
    <w:rsid w:val="00A974E0"/>
    <w:rsid w:val="00AA00AA"/>
    <w:rsid w:val="00AA5586"/>
    <w:rsid w:val="00AB4532"/>
    <w:rsid w:val="00AB519E"/>
    <w:rsid w:val="00AB5244"/>
    <w:rsid w:val="00AB64AB"/>
    <w:rsid w:val="00AB7162"/>
    <w:rsid w:val="00AC0920"/>
    <w:rsid w:val="00AC6E67"/>
    <w:rsid w:val="00AD081F"/>
    <w:rsid w:val="00AD62F2"/>
    <w:rsid w:val="00AD6EE2"/>
    <w:rsid w:val="00AE286B"/>
    <w:rsid w:val="00AF1852"/>
    <w:rsid w:val="00AF20D9"/>
    <w:rsid w:val="00AF7137"/>
    <w:rsid w:val="00B01B53"/>
    <w:rsid w:val="00B03CBF"/>
    <w:rsid w:val="00B0664D"/>
    <w:rsid w:val="00B10596"/>
    <w:rsid w:val="00B14968"/>
    <w:rsid w:val="00B17097"/>
    <w:rsid w:val="00B21679"/>
    <w:rsid w:val="00B22672"/>
    <w:rsid w:val="00B251A5"/>
    <w:rsid w:val="00B3240A"/>
    <w:rsid w:val="00B409BA"/>
    <w:rsid w:val="00B43C32"/>
    <w:rsid w:val="00B45CF8"/>
    <w:rsid w:val="00B470A2"/>
    <w:rsid w:val="00B50402"/>
    <w:rsid w:val="00B520DB"/>
    <w:rsid w:val="00B547D8"/>
    <w:rsid w:val="00B55DBB"/>
    <w:rsid w:val="00B56C8B"/>
    <w:rsid w:val="00B57104"/>
    <w:rsid w:val="00B575D8"/>
    <w:rsid w:val="00B61DA0"/>
    <w:rsid w:val="00B804C3"/>
    <w:rsid w:val="00B81282"/>
    <w:rsid w:val="00B82CD5"/>
    <w:rsid w:val="00B83C76"/>
    <w:rsid w:val="00B8426C"/>
    <w:rsid w:val="00B906DB"/>
    <w:rsid w:val="00B97032"/>
    <w:rsid w:val="00BA1187"/>
    <w:rsid w:val="00BA21D4"/>
    <w:rsid w:val="00BA51D2"/>
    <w:rsid w:val="00BA64CD"/>
    <w:rsid w:val="00BB4766"/>
    <w:rsid w:val="00BD03FC"/>
    <w:rsid w:val="00BD3F3D"/>
    <w:rsid w:val="00BD5F07"/>
    <w:rsid w:val="00BD5FA5"/>
    <w:rsid w:val="00BE2076"/>
    <w:rsid w:val="00BE2B0A"/>
    <w:rsid w:val="00BE5F95"/>
    <w:rsid w:val="00BF043D"/>
    <w:rsid w:val="00C004DF"/>
    <w:rsid w:val="00C0181E"/>
    <w:rsid w:val="00C02B88"/>
    <w:rsid w:val="00C04112"/>
    <w:rsid w:val="00C04164"/>
    <w:rsid w:val="00C05AF4"/>
    <w:rsid w:val="00C1288C"/>
    <w:rsid w:val="00C157A2"/>
    <w:rsid w:val="00C167C1"/>
    <w:rsid w:val="00C253CF"/>
    <w:rsid w:val="00C33389"/>
    <w:rsid w:val="00C339F8"/>
    <w:rsid w:val="00C34A50"/>
    <w:rsid w:val="00C37EBF"/>
    <w:rsid w:val="00C42C15"/>
    <w:rsid w:val="00C515C5"/>
    <w:rsid w:val="00C52CFC"/>
    <w:rsid w:val="00C536C3"/>
    <w:rsid w:val="00C60176"/>
    <w:rsid w:val="00C60F85"/>
    <w:rsid w:val="00C62054"/>
    <w:rsid w:val="00C625F5"/>
    <w:rsid w:val="00C6424C"/>
    <w:rsid w:val="00C66F3F"/>
    <w:rsid w:val="00C67763"/>
    <w:rsid w:val="00C707BC"/>
    <w:rsid w:val="00C710A9"/>
    <w:rsid w:val="00C72FFB"/>
    <w:rsid w:val="00C73697"/>
    <w:rsid w:val="00C744D8"/>
    <w:rsid w:val="00C7527E"/>
    <w:rsid w:val="00C849B2"/>
    <w:rsid w:val="00CA0EDD"/>
    <w:rsid w:val="00CA38FB"/>
    <w:rsid w:val="00CA3D72"/>
    <w:rsid w:val="00CA4687"/>
    <w:rsid w:val="00CA48E2"/>
    <w:rsid w:val="00CA7690"/>
    <w:rsid w:val="00CB0116"/>
    <w:rsid w:val="00CB7572"/>
    <w:rsid w:val="00CB77C5"/>
    <w:rsid w:val="00CD16C2"/>
    <w:rsid w:val="00CD23D9"/>
    <w:rsid w:val="00CD4A21"/>
    <w:rsid w:val="00CD5ECA"/>
    <w:rsid w:val="00CD7D1E"/>
    <w:rsid w:val="00CE5793"/>
    <w:rsid w:val="00CF131E"/>
    <w:rsid w:val="00CF343A"/>
    <w:rsid w:val="00CF598D"/>
    <w:rsid w:val="00D04812"/>
    <w:rsid w:val="00D05974"/>
    <w:rsid w:val="00D170F1"/>
    <w:rsid w:val="00D17C0D"/>
    <w:rsid w:val="00D31A44"/>
    <w:rsid w:val="00D31C32"/>
    <w:rsid w:val="00D31F46"/>
    <w:rsid w:val="00D33C2C"/>
    <w:rsid w:val="00D37711"/>
    <w:rsid w:val="00D379D9"/>
    <w:rsid w:val="00D4222A"/>
    <w:rsid w:val="00D43667"/>
    <w:rsid w:val="00D4499D"/>
    <w:rsid w:val="00D450F8"/>
    <w:rsid w:val="00D45D04"/>
    <w:rsid w:val="00D45F4A"/>
    <w:rsid w:val="00D502AD"/>
    <w:rsid w:val="00D528CC"/>
    <w:rsid w:val="00D57E27"/>
    <w:rsid w:val="00D6315F"/>
    <w:rsid w:val="00D65416"/>
    <w:rsid w:val="00D6655A"/>
    <w:rsid w:val="00D72B5E"/>
    <w:rsid w:val="00D72FA9"/>
    <w:rsid w:val="00D73FB7"/>
    <w:rsid w:val="00D74A5D"/>
    <w:rsid w:val="00D768B2"/>
    <w:rsid w:val="00D828DE"/>
    <w:rsid w:val="00D854D2"/>
    <w:rsid w:val="00D85F90"/>
    <w:rsid w:val="00D90729"/>
    <w:rsid w:val="00D916C4"/>
    <w:rsid w:val="00D9492E"/>
    <w:rsid w:val="00D95C30"/>
    <w:rsid w:val="00DA222B"/>
    <w:rsid w:val="00DA29C6"/>
    <w:rsid w:val="00DA412B"/>
    <w:rsid w:val="00DA4E4A"/>
    <w:rsid w:val="00DB20BE"/>
    <w:rsid w:val="00DC67B4"/>
    <w:rsid w:val="00DD0E4B"/>
    <w:rsid w:val="00DD388B"/>
    <w:rsid w:val="00DE40CC"/>
    <w:rsid w:val="00DE4B39"/>
    <w:rsid w:val="00DE5C5C"/>
    <w:rsid w:val="00DE5D81"/>
    <w:rsid w:val="00DE703C"/>
    <w:rsid w:val="00DF07B6"/>
    <w:rsid w:val="00E04C1C"/>
    <w:rsid w:val="00E0628E"/>
    <w:rsid w:val="00E073E9"/>
    <w:rsid w:val="00E12E31"/>
    <w:rsid w:val="00E22829"/>
    <w:rsid w:val="00E22ED4"/>
    <w:rsid w:val="00E2474F"/>
    <w:rsid w:val="00E24EA1"/>
    <w:rsid w:val="00E2688E"/>
    <w:rsid w:val="00E30BF8"/>
    <w:rsid w:val="00E316F3"/>
    <w:rsid w:val="00E34348"/>
    <w:rsid w:val="00E34C7B"/>
    <w:rsid w:val="00E37A73"/>
    <w:rsid w:val="00E42896"/>
    <w:rsid w:val="00E43BD4"/>
    <w:rsid w:val="00E43E5F"/>
    <w:rsid w:val="00E50762"/>
    <w:rsid w:val="00E524CE"/>
    <w:rsid w:val="00E535A2"/>
    <w:rsid w:val="00E7313D"/>
    <w:rsid w:val="00E777B2"/>
    <w:rsid w:val="00E82C3D"/>
    <w:rsid w:val="00E82D99"/>
    <w:rsid w:val="00E84045"/>
    <w:rsid w:val="00E84F5C"/>
    <w:rsid w:val="00E85A0E"/>
    <w:rsid w:val="00E909C9"/>
    <w:rsid w:val="00EA228F"/>
    <w:rsid w:val="00EA3396"/>
    <w:rsid w:val="00EA4A1F"/>
    <w:rsid w:val="00EB24A8"/>
    <w:rsid w:val="00EB2D45"/>
    <w:rsid w:val="00EC163D"/>
    <w:rsid w:val="00EC2945"/>
    <w:rsid w:val="00EC29D6"/>
    <w:rsid w:val="00ED2EFD"/>
    <w:rsid w:val="00ED5C64"/>
    <w:rsid w:val="00EE0FF6"/>
    <w:rsid w:val="00EE7BA2"/>
    <w:rsid w:val="00EF0128"/>
    <w:rsid w:val="00EF28D2"/>
    <w:rsid w:val="00EF40CC"/>
    <w:rsid w:val="00F00A60"/>
    <w:rsid w:val="00F03D2F"/>
    <w:rsid w:val="00F05461"/>
    <w:rsid w:val="00F06C2D"/>
    <w:rsid w:val="00F25CF6"/>
    <w:rsid w:val="00F26DE8"/>
    <w:rsid w:val="00F3094D"/>
    <w:rsid w:val="00F33F5D"/>
    <w:rsid w:val="00F370D1"/>
    <w:rsid w:val="00F375DB"/>
    <w:rsid w:val="00F401E9"/>
    <w:rsid w:val="00F45DF2"/>
    <w:rsid w:val="00F52B70"/>
    <w:rsid w:val="00F53771"/>
    <w:rsid w:val="00F5543B"/>
    <w:rsid w:val="00F5602E"/>
    <w:rsid w:val="00F64CF4"/>
    <w:rsid w:val="00F77D8B"/>
    <w:rsid w:val="00F801D0"/>
    <w:rsid w:val="00F81273"/>
    <w:rsid w:val="00F82609"/>
    <w:rsid w:val="00F85B79"/>
    <w:rsid w:val="00FA1D0E"/>
    <w:rsid w:val="00FA3517"/>
    <w:rsid w:val="00FA39AE"/>
    <w:rsid w:val="00FA56E8"/>
    <w:rsid w:val="00FA758D"/>
    <w:rsid w:val="00FB2C37"/>
    <w:rsid w:val="00FB3D1C"/>
    <w:rsid w:val="00FC099F"/>
    <w:rsid w:val="00FC1EA3"/>
    <w:rsid w:val="00FC2D6A"/>
    <w:rsid w:val="00FC371C"/>
    <w:rsid w:val="00FC3F74"/>
    <w:rsid w:val="00FC7102"/>
    <w:rsid w:val="00FC737D"/>
    <w:rsid w:val="00FD370D"/>
    <w:rsid w:val="00FE1783"/>
    <w:rsid w:val="00FE4F43"/>
    <w:rsid w:val="00FE718E"/>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14:docId w14:val="04262D34"/>
  <w15:chartTrackingRefBased/>
  <w15:docId w15:val="{916B7E45-11F1-A24B-B8D6-8AB3B104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0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1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20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0C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460CA"/>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1460CA"/>
    <w:rPr>
      <w:b/>
      <w:bCs/>
    </w:rPr>
  </w:style>
  <w:style w:type="character" w:customStyle="1" w:styleId="Heading2Char">
    <w:name w:val="Heading 2 Char"/>
    <w:basedOn w:val="DefaultParagraphFont"/>
    <w:link w:val="Heading2"/>
    <w:uiPriority w:val="9"/>
    <w:rsid w:val="006C1048"/>
    <w:rPr>
      <w:rFonts w:asciiTheme="majorHAnsi" w:eastAsiaTheme="majorEastAsia" w:hAnsiTheme="majorHAnsi" w:cstheme="majorBidi"/>
      <w:color w:val="2F5496" w:themeColor="accent1" w:themeShade="BF"/>
      <w:sz w:val="26"/>
      <w:szCs w:val="26"/>
    </w:rPr>
  </w:style>
  <w:style w:type="table" w:customStyle="1" w:styleId="TableGrid">
    <w:name w:val="TableGrid"/>
    <w:rsid w:val="006C1048"/>
    <w:pPr>
      <w:spacing w:after="0" w:line="240" w:lineRule="auto"/>
    </w:pPr>
    <w:rPr>
      <w:lang w:val="en-US"/>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C62054"/>
    <w:rPr>
      <w:rFonts w:asciiTheme="majorHAnsi" w:eastAsiaTheme="majorEastAsia" w:hAnsiTheme="majorHAnsi" w:cstheme="majorBidi"/>
      <w:color w:val="1F3763" w:themeColor="accent1" w:themeShade="7F"/>
      <w:sz w:val="24"/>
      <w:szCs w:val="24"/>
    </w:rPr>
  </w:style>
  <w:style w:type="paragraph" w:customStyle="1" w:styleId="footnotedescription">
    <w:name w:val="footnote description"/>
    <w:next w:val="Normal"/>
    <w:link w:val="footnotedescriptionChar"/>
    <w:hidden/>
    <w:rsid w:val="00C62054"/>
    <w:pPr>
      <w:spacing w:after="0" w:line="257" w:lineRule="auto"/>
      <w:ind w:right="1897"/>
    </w:pPr>
    <w:rPr>
      <w:rFonts w:ascii="Arial" w:eastAsia="Arial" w:hAnsi="Arial" w:cs="Arial"/>
      <w:color w:val="000000"/>
      <w:sz w:val="20"/>
    </w:rPr>
  </w:style>
  <w:style w:type="character" w:customStyle="1" w:styleId="footnotedescriptionChar">
    <w:name w:val="footnote description Char"/>
    <w:link w:val="footnotedescription"/>
    <w:rsid w:val="00C62054"/>
    <w:rPr>
      <w:rFonts w:ascii="Arial" w:eastAsia="Arial" w:hAnsi="Arial" w:cs="Arial"/>
      <w:color w:val="000000"/>
      <w:sz w:val="20"/>
    </w:rPr>
  </w:style>
  <w:style w:type="character" w:customStyle="1" w:styleId="footnotemark">
    <w:name w:val="footnote mark"/>
    <w:hidden/>
    <w:rsid w:val="00C62054"/>
    <w:rPr>
      <w:rFonts w:ascii="Arial" w:eastAsia="Arial" w:hAnsi="Arial" w:cs="Arial"/>
      <w:color w:val="000000"/>
      <w:sz w:val="20"/>
      <w:vertAlign w:val="superscript"/>
    </w:rPr>
  </w:style>
  <w:style w:type="paragraph" w:styleId="ListParagraph">
    <w:name w:val="List Paragraph"/>
    <w:basedOn w:val="Normal"/>
    <w:uiPriority w:val="34"/>
    <w:qFormat/>
    <w:rsid w:val="00C253CF"/>
    <w:pPr>
      <w:ind w:left="720"/>
      <w:contextualSpacing/>
    </w:pPr>
  </w:style>
  <w:style w:type="paragraph" w:styleId="Header">
    <w:name w:val="header"/>
    <w:basedOn w:val="Normal"/>
    <w:link w:val="HeaderChar"/>
    <w:uiPriority w:val="99"/>
    <w:semiHidden/>
    <w:unhideWhenUsed/>
    <w:rsid w:val="00AB52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5244"/>
  </w:style>
  <w:style w:type="paragraph" w:styleId="Footer">
    <w:name w:val="footer"/>
    <w:basedOn w:val="Normal"/>
    <w:link w:val="FooterChar"/>
    <w:uiPriority w:val="99"/>
    <w:semiHidden/>
    <w:unhideWhenUsed/>
    <w:rsid w:val="00AB52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5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025162">
      <w:bodyDiv w:val="1"/>
      <w:marLeft w:val="0"/>
      <w:marRight w:val="0"/>
      <w:marTop w:val="0"/>
      <w:marBottom w:val="0"/>
      <w:divBdr>
        <w:top w:val="none" w:sz="0" w:space="0" w:color="auto"/>
        <w:left w:val="none" w:sz="0" w:space="0" w:color="auto"/>
        <w:bottom w:val="none" w:sz="0" w:space="0" w:color="auto"/>
        <w:right w:val="none" w:sz="0" w:space="0" w:color="auto"/>
      </w:divBdr>
      <w:divsChild>
        <w:div w:id="1884056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2041</Words>
  <Characters>11638</Characters>
  <Application>Microsoft Office Word</Application>
  <DocSecurity>0</DocSecurity>
  <Lines>96</Lines>
  <Paragraphs>27</Paragraphs>
  <ScaleCrop>false</ScaleCrop>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 Adebayo</dc:creator>
  <cp:keywords/>
  <dc:description/>
  <cp:lastModifiedBy>Femi Adebayo</cp:lastModifiedBy>
  <cp:revision>2</cp:revision>
  <dcterms:created xsi:type="dcterms:W3CDTF">2021-03-22T12:42:00Z</dcterms:created>
  <dcterms:modified xsi:type="dcterms:W3CDTF">2021-03-22T12:42:00Z</dcterms:modified>
</cp:coreProperties>
</file>