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framePr w:w="10485" w:x="813" w:y="78"/>
        <w:rPr>
          <w:b/>
          <w:sz w:val="40"/>
          <w:szCs w:val="40"/>
        </w:rPr>
      </w:pPr>
      <w:r>
        <w:rPr>
          <w:b/>
          <w:sz w:val="40"/>
          <w:szCs w:val="40"/>
          <w:lang w:val="en-IN"/>
        </w:rPr>
        <w:t>Invoice Processing Using</w:t>
      </w:r>
      <w:r>
        <w:rPr>
          <w:b/>
          <w:sz w:val="40"/>
          <w:szCs w:val="40"/>
        </w:rPr>
        <w:t xml:space="preserve"> RPA </w:t>
      </w:r>
    </w:p>
    <w:p>
      <w:pPr>
        <w:pStyle w:val="31"/>
        <w:framePr w:w="10485" w:x="813" w:y="78"/>
        <w:rPr>
          <w:sz w:val="20"/>
          <w:szCs w:val="20"/>
        </w:rPr>
      </w:pPr>
      <w:r>
        <w:rPr>
          <w:sz w:val="20"/>
          <w:szCs w:val="20"/>
        </w:rPr>
        <w:t xml:space="preserve"> </w:t>
      </w:r>
      <w:r>
        <w:rPr>
          <w:sz w:val="20"/>
          <w:szCs w:val="20"/>
          <w:lang w:val="en-IN"/>
        </w:rPr>
        <w:t>Mr.Suresh Kumar.R</w:t>
      </w:r>
      <w:r>
        <w:rPr>
          <w:sz w:val="20"/>
          <w:szCs w:val="20"/>
          <w:vertAlign w:val="superscript"/>
        </w:rPr>
        <w:t>1</w:t>
      </w:r>
      <w:r>
        <w:rPr>
          <w:sz w:val="20"/>
          <w:szCs w:val="20"/>
        </w:rPr>
        <w:t xml:space="preserve">, </w:t>
      </w:r>
      <w:r>
        <w:rPr>
          <w:sz w:val="20"/>
          <w:szCs w:val="20"/>
          <w:lang w:val="en-IN"/>
        </w:rPr>
        <w:t>Nandha kumar.A</w:t>
      </w:r>
      <w:r>
        <w:rPr>
          <w:sz w:val="20"/>
          <w:szCs w:val="20"/>
          <w:vertAlign w:val="superscript"/>
        </w:rPr>
        <w:t>2</w:t>
      </w:r>
      <w:r>
        <w:rPr>
          <w:sz w:val="20"/>
          <w:szCs w:val="20"/>
        </w:rPr>
        <w:t xml:space="preserve">, </w:t>
      </w:r>
      <w:r>
        <w:rPr>
          <w:sz w:val="20"/>
          <w:szCs w:val="20"/>
          <w:lang w:val="en-IN"/>
        </w:rPr>
        <w:t>Rakshana.B</w:t>
      </w:r>
      <w:r>
        <w:rPr>
          <w:sz w:val="20"/>
          <w:szCs w:val="20"/>
          <w:vertAlign w:val="superscript"/>
        </w:rPr>
        <w:t>3</w:t>
      </w:r>
      <w:r>
        <w:rPr>
          <w:sz w:val="20"/>
          <w:szCs w:val="20"/>
        </w:rPr>
        <w:t>, S</w:t>
      </w:r>
      <w:r>
        <w:rPr>
          <w:sz w:val="20"/>
          <w:szCs w:val="20"/>
          <w:lang w:val="en-IN"/>
        </w:rPr>
        <w:t>urya kala.M</w:t>
      </w:r>
      <w:r>
        <w:rPr>
          <w:sz w:val="20"/>
          <w:szCs w:val="20"/>
          <w:vertAlign w:val="superscript"/>
        </w:rPr>
        <w:t>4</w:t>
      </w:r>
    </w:p>
    <w:p>
      <w:pPr>
        <w:pStyle w:val="31"/>
        <w:framePr w:w="10485" w:x="813" w:y="78"/>
        <w:rPr>
          <w:sz w:val="20"/>
          <w:szCs w:val="20"/>
        </w:rPr>
      </w:pPr>
      <w:r>
        <w:rPr>
          <w:sz w:val="20"/>
          <w:szCs w:val="20"/>
        </w:rPr>
        <w:t>Professor</w:t>
      </w:r>
      <w:r>
        <w:rPr>
          <w:sz w:val="20"/>
          <w:szCs w:val="20"/>
          <w:vertAlign w:val="superscript"/>
        </w:rPr>
        <w:t>1</w:t>
      </w:r>
      <w:r>
        <w:rPr>
          <w:sz w:val="20"/>
          <w:szCs w:val="20"/>
        </w:rPr>
        <w:t xml:space="preserve"> UG Students</w:t>
      </w:r>
      <w:r>
        <w:rPr>
          <w:sz w:val="20"/>
          <w:szCs w:val="20"/>
          <w:vertAlign w:val="superscript"/>
        </w:rPr>
        <w:t>2,3,4</w:t>
      </w:r>
      <w:r>
        <w:rPr>
          <w:sz w:val="20"/>
          <w:szCs w:val="20"/>
        </w:rPr>
        <w:t xml:space="preserve"> , Department of Computer Science, KGiSL Institute of Technology, Coimbatore, TamilNadu, India</w:t>
      </w:r>
    </w:p>
    <w:p>
      <w:pPr>
        <w:pStyle w:val="35"/>
        <w:ind w:firstLine="0"/>
      </w:pPr>
      <w:r>
        <w:rPr/>
        <w:footnoteReference w:id="0" w:customMarkFollows="1"/>
        <w:sym w:font="Symbol" w:char="F020"/>
      </w:r>
    </w:p>
    <w:p>
      <w:pPr>
        <w:pStyle w:val="19"/>
        <w:shd w:val="clear" w:color="auto" w:fill="FFFFFF"/>
        <w:spacing w:before="0" w:beforeAutospacing="0" w:after="312" w:afterAutospacing="0"/>
        <w:rPr>
          <w:b/>
          <w:i/>
          <w:iCs/>
        </w:rPr>
      </w:pPr>
      <w:r>
        <w:rPr>
          <w:b/>
          <w:i/>
          <w:iCs/>
        </w:rPr>
        <w:t>ABSTRACT</w:t>
      </w:r>
    </w:p>
    <w:p>
      <w:pPr>
        <w:pStyle w:val="19"/>
        <w:shd w:val="clear" w:color="auto" w:fill="FFFFFF"/>
        <w:spacing w:before="0" w:beforeAutospacing="0" w:after="312" w:afterAutospacing="0"/>
        <w:jc w:val="both"/>
        <w:rPr>
          <w:b/>
          <w:i/>
          <w:iCs/>
          <w:lang w:val="en-IN"/>
        </w:rPr>
      </w:pPr>
      <w:r>
        <w:rPr>
          <w:b/>
          <w:i/>
          <w:iCs/>
          <w:lang w:val="en-IN"/>
        </w:rPr>
        <w:t>The advent of Robotic Process Automation(RPA) has the potential to disrupt the traditional invoice model.With its capability to automate rules-based tasks that are repetitive and manual, RPA is expected to repurpose the role of the invoice by replacing perfunctory tasks and emphasizing higher order thinking skills that will eventually lead to enhanced invoice quality. This editorial envisages the future of the invoice by introducing the concept  of RPA and describing its usage of UiPath tools . Moreover,considerations for RPA - based  on invoice processing performed with help of  UiPath. Collect a invoice template in different format and read those mails and receiving the mail with the help of IMAP.Processing those unread mails by using required activities.Depends om those activities we automated the mail. The convert those PDF file to Excel sheet format. And send a mail notification to the required client.</w:t>
      </w:r>
    </w:p>
    <w:p>
      <w:pPr>
        <w:pStyle w:val="19"/>
        <w:shd w:val="clear" w:color="auto" w:fill="FFFFFF"/>
        <w:spacing w:before="0" w:beforeAutospacing="0" w:after="312" w:afterAutospacing="0"/>
        <w:rPr>
          <w:sz w:val="18"/>
          <w:szCs w:val="18"/>
        </w:rPr>
      </w:pPr>
      <w:r>
        <w:rPr>
          <w:b/>
          <w:sz w:val="18"/>
          <w:szCs w:val="18"/>
        </w:rPr>
        <w:t>Keywords</w:t>
      </w:r>
      <w:r>
        <w:rPr>
          <w:sz w:val="18"/>
          <w:szCs w:val="18"/>
        </w:rPr>
        <w:t>-</w:t>
      </w:r>
      <w:r>
        <w:rPr>
          <w:sz w:val="18"/>
          <w:szCs w:val="18"/>
          <w:lang w:val="en-IN"/>
        </w:rPr>
        <w:t xml:space="preserve"> IMAP,</w:t>
      </w:r>
      <w:r>
        <w:rPr>
          <w:sz w:val="18"/>
          <w:szCs w:val="18"/>
        </w:rPr>
        <w:t xml:space="preserve"> RPA, UiPath, </w:t>
      </w:r>
      <w:r>
        <w:rPr>
          <w:sz w:val="18"/>
          <w:szCs w:val="18"/>
          <w:lang w:val="en-IN"/>
        </w:rPr>
        <w:t>Invoice Processing</w:t>
      </w:r>
      <w:r>
        <w:rPr>
          <w:sz w:val="18"/>
          <w:szCs w:val="18"/>
        </w:rPr>
        <w:t>, Excel Sheet</w:t>
      </w:r>
    </w:p>
    <w:p>
      <w:pPr>
        <w:pStyle w:val="2"/>
        <w:rPr>
          <w:lang w:val="en-IN"/>
        </w:rPr>
      </w:pPr>
      <w:bookmarkStart w:id="0" w:name="PointTmp"/>
      <w:r>
        <w:rPr>
          <w:b/>
        </w:rPr>
        <w:t>I</w:t>
      </w:r>
      <w:r>
        <w:rPr>
          <w:b/>
          <w:sz w:val="16"/>
          <w:szCs w:val="16"/>
        </w:rPr>
        <w:t>NTRODUCTION</w:t>
      </w:r>
    </w:p>
    <w:p>
      <w:pPr>
        <w:ind w:firstLine="100" w:firstLineChars="50"/>
        <w:jc w:val="both"/>
        <w:rPr>
          <w:b w:val="0"/>
          <w:bCs/>
          <w:lang w:val="en-IN"/>
        </w:rPr>
      </w:pPr>
      <w:r>
        <w:rPr>
          <w:b w:val="0"/>
          <w:bCs/>
          <w:lang w:val="en-IN"/>
        </w:rPr>
        <w:t>Robotic process automation(RPA) is rapidly changing the accounting and finance operations, arguably faster than any other piece of modern technology.Just for starters,it can be used to reduce data transcribing tasks by 80% in accounts payable,financial close,tax accounting and more,Robotic accounting is an increasingly popular solution for the limitations of legacy and disparate system found  in the finance and accounting operations, which have had a direct effect on the operational efficiency of back office operations and internal customers of shared services functions. Robotic accounting, or robotic process automation in accounting the invoice processing, is defined as the use of automation application,like UiPath and Blue Prism,to reduce the amount of human labor required to process accounting and finance transaction just think of accounting robots as a tool that can reduce the effort needed to move routine data between accounting  different accounting  system and outside applications,instead of just being confine to one.Accounting RPA is an often perceived as the human replacement, but accounting robotics is more of a finance and accounting  the operations and reduce  data movement of the software applications like UiPath, Blue prism and then automated anywhere  have simplified the work and the skills of the required accounting workforce and robotics assistants by they removing the need to understand the computer code to integrated the data movement in between the multiple data sources.</w:t>
      </w:r>
    </w:p>
    <w:bookmarkEnd w:id="0"/>
    <w:p>
      <w:pPr>
        <w:pStyle w:val="2"/>
        <w:rPr>
          <w:b w:val="0"/>
          <w:bCs/>
          <w:i w:val="0"/>
          <w:iCs w:val="0"/>
          <w:sz w:val="20"/>
          <w:szCs w:val="20"/>
        </w:rPr>
      </w:pPr>
      <w:r>
        <w:rPr>
          <w:b w:val="0"/>
          <w:bCs/>
          <w:i w:val="0"/>
          <w:iCs w:val="0"/>
          <w:sz w:val="20"/>
          <w:szCs w:val="20"/>
          <w:lang w:val="en-IN"/>
        </w:rPr>
        <w:t>LI</w:t>
      </w:r>
      <w:r>
        <w:rPr>
          <w:b w:val="0"/>
          <w:bCs/>
          <w:i w:val="0"/>
          <w:iCs w:val="0"/>
          <w:sz w:val="20"/>
          <w:szCs w:val="20"/>
        </w:rPr>
        <w:t>terature Survey</w:t>
      </w:r>
    </w:p>
    <w:p>
      <w:pPr>
        <w:spacing w:before="240" w:line="240" w:lineRule="auto"/>
        <w:jc w:val="both"/>
        <w:rPr>
          <w:rFonts w:ascii="Times New Roman" w:hAnsi="Times New Roman" w:cs="Times New Roman"/>
          <w:sz w:val="20"/>
          <w:szCs w:val="20"/>
        </w:rPr>
      </w:pPr>
      <w:r>
        <w:rPr>
          <w:rFonts w:ascii="Times New Roman" w:hAnsi="Times New Roman" w:cs="Times New Roman"/>
          <w:sz w:val="20"/>
          <w:szCs w:val="20"/>
        </w:rPr>
        <w:t>A systematic review of the literature consists on identifying,  evaluating  and  interpreting all available information</w:t>
      </w:r>
      <w:r>
        <w:rPr>
          <w:rFonts w:ascii="Times New Roman" w:hAnsi="Times New Roman" w:cs="Times New Roman"/>
          <w:sz w:val="20"/>
          <w:szCs w:val="20"/>
          <w:lang w:val="en-IN"/>
        </w:rPr>
        <w:t xml:space="preserve"> </w:t>
      </w:r>
      <w:r>
        <w:rPr>
          <w:rFonts w:ascii="Times New Roman" w:hAnsi="Times New Roman" w:cs="Times New Roman"/>
          <w:sz w:val="20"/>
          <w:szCs w:val="20"/>
        </w:rPr>
        <w:t>on a research topic or phenomenon of interest by using a reliable,audit and rigorous methodology.This systematic review consists of three phases:(i) planning the review ,(ii)  conducting the review, and (iii)  reporting the review.</w:t>
      </w:r>
    </w:p>
    <w:p>
      <w:pPr>
        <w:pStyle w:val="59"/>
        <w:numPr>
          <w:ilvl w:val="0"/>
          <w:numId w:val="3"/>
        </w:numPr>
        <w:spacing w:before="240" w:line="240" w:lineRule="auto"/>
        <w:jc w:val="both"/>
        <w:rPr>
          <w:rFonts w:ascii="Times New Roman" w:hAnsi="Times New Roman" w:cs="Times New Roman"/>
          <w:sz w:val="20"/>
          <w:szCs w:val="20"/>
        </w:rPr>
      </w:pPr>
      <w:r>
        <w:rPr>
          <w:rFonts w:ascii="Times New Roman" w:hAnsi="Times New Roman" w:cs="Times New Roman"/>
          <w:sz w:val="20"/>
          <w:szCs w:val="20"/>
        </w:rPr>
        <w:t>Planning the review</w:t>
      </w:r>
    </w:p>
    <w:p>
      <w:pPr>
        <w:pStyle w:val="59"/>
        <w:spacing w:before="240" w:line="240" w:lineRule="auto"/>
        <w:jc w:val="both"/>
        <w:rPr>
          <w:rFonts w:ascii="Times New Roman" w:hAnsi="Times New Roman" w:cs="Times New Roman"/>
          <w:sz w:val="20"/>
          <w:szCs w:val="20"/>
        </w:rPr>
      </w:pPr>
      <w:r>
        <w:rPr>
          <w:rFonts w:ascii="Times New Roman" w:hAnsi="Times New Roman" w:cs="Times New Roman"/>
          <w:sz w:val="20"/>
          <w:szCs w:val="20"/>
        </w:rPr>
        <w:t>This phase consists of establishing the steps that will be performed during the review,for which research question and strategies of search are determined.This phase consists of two steps (i)establishing  the research question and (ii) defining data sources and search strategy.</w:t>
      </w:r>
      <w:bookmarkStart w:id="1" w:name="_GoBack"/>
      <w:bookmarkEnd w:id="1"/>
    </w:p>
    <w:p>
      <w:pPr>
        <w:pStyle w:val="59"/>
        <w:spacing w:before="240" w:line="240" w:lineRule="auto"/>
        <w:ind w:left="390"/>
        <w:jc w:val="both"/>
        <w:rPr>
          <w:rFonts w:ascii="Times New Roman" w:hAnsi="Times New Roman" w:cs="Times New Roman"/>
          <w:sz w:val="20"/>
          <w:szCs w:val="20"/>
        </w:rPr>
      </w:pPr>
      <w:r>
        <w:rPr>
          <w:rFonts w:ascii="Times New Roman" w:hAnsi="Times New Roman" w:cs="Times New Roman"/>
          <w:sz w:val="20"/>
          <w:szCs w:val="20"/>
        </w:rPr>
        <w:t xml:space="preserve"> </w:t>
      </w:r>
    </w:p>
    <w:p>
      <w:pPr>
        <w:pStyle w:val="59"/>
        <w:numPr>
          <w:ilvl w:val="0"/>
          <w:numId w:val="4"/>
        </w:numPr>
        <w:tabs>
          <w:tab w:val="left" w:pos="888"/>
        </w:tabs>
        <w:spacing w:before="240" w:line="240" w:lineRule="auto"/>
        <w:jc w:val="both"/>
        <w:rPr>
          <w:rFonts w:ascii="Times New Roman" w:hAnsi="Times New Roman" w:cs="Times New Roman"/>
          <w:sz w:val="20"/>
          <w:szCs w:val="20"/>
        </w:rPr>
      </w:pPr>
      <w:r>
        <w:rPr>
          <w:rFonts w:ascii="Times New Roman" w:hAnsi="Times New Roman" w:cs="Times New Roman"/>
          <w:sz w:val="20"/>
          <w:szCs w:val="20"/>
        </w:rPr>
        <w:t>Establishing the research questions</w:t>
      </w:r>
    </w:p>
    <w:p>
      <w:pPr>
        <w:pStyle w:val="59"/>
        <w:tabs>
          <w:tab w:val="left" w:pos="888"/>
        </w:tabs>
        <w:spacing w:before="240" w:line="240" w:lineRule="auto"/>
        <w:ind w:left="1110"/>
        <w:jc w:val="both"/>
        <w:rPr>
          <w:rFonts w:ascii="Times New Roman" w:hAnsi="Times New Roman" w:cs="Times New Roman"/>
          <w:sz w:val="20"/>
          <w:szCs w:val="20"/>
        </w:rPr>
      </w:pPr>
      <w:r>
        <w:rPr>
          <w:rFonts w:ascii="Times New Roman" w:hAnsi="Times New Roman" w:cs="Times New Roman"/>
          <w:sz w:val="20"/>
          <w:szCs w:val="20"/>
        </w:rPr>
        <w:t xml:space="preserve"> The research question that has been stated defines the scope of the systematic review and it is as follows:”what is the state of the art regarding electronic invoicing and information systems or platforms that use notifications?”</w:t>
      </w:r>
    </w:p>
    <w:p>
      <w:pPr>
        <w:pStyle w:val="59"/>
        <w:numPr>
          <w:ilvl w:val="0"/>
          <w:numId w:val="4"/>
        </w:numPr>
        <w:tabs>
          <w:tab w:val="left" w:pos="888"/>
        </w:tabs>
        <w:spacing w:before="240" w:line="240" w:lineRule="auto"/>
        <w:jc w:val="both"/>
        <w:rPr>
          <w:rFonts w:ascii="Times New Roman" w:hAnsi="Times New Roman" w:cs="Times New Roman"/>
          <w:sz w:val="20"/>
          <w:szCs w:val="20"/>
        </w:rPr>
      </w:pPr>
      <w:r>
        <w:rPr>
          <w:rFonts w:ascii="Times New Roman" w:hAnsi="Times New Roman" w:cs="Times New Roman"/>
          <w:sz w:val="20"/>
          <w:szCs w:val="20"/>
        </w:rPr>
        <w:t>Defining data sources and search strategy</w:t>
      </w:r>
    </w:p>
    <w:p>
      <w:pPr>
        <w:pStyle w:val="59"/>
        <w:tabs>
          <w:tab w:val="left" w:pos="888"/>
        </w:tabs>
        <w:spacing w:before="240" w:line="240" w:lineRule="auto"/>
        <w:ind w:left="1110"/>
        <w:jc w:val="both"/>
        <w:rPr>
          <w:rFonts w:ascii="Times New Roman" w:hAnsi="Times New Roman" w:cs="Times New Roman"/>
          <w:sz w:val="20"/>
          <w:szCs w:val="20"/>
          <w:lang w:val="en-IN"/>
        </w:rPr>
      </w:pPr>
      <w:r>
        <w:rPr>
          <w:rFonts w:ascii="Times New Roman" w:hAnsi="Times New Roman" w:cs="Times New Roman"/>
          <w:sz w:val="20"/>
          <w:szCs w:val="20"/>
        </w:rPr>
        <w:t>The following digital libraries have been selected for automatic search:IEEXplore,ACM Digital Library, Springer Link,Science Direct,and Google Scholar.For the manual search the best conferences and magazines related to the topic of electronic commerce have been chosen.Table I shows the conferences and selected journals where papers have been found that could not be retrieved by the automatic search and whose content is representative for the research</w:t>
      </w:r>
      <w:r>
        <w:rPr>
          <w:rFonts w:ascii="Times New Roman" w:hAnsi="Times New Roman" w:cs="Times New Roman"/>
          <w:sz w:val="20"/>
          <w:szCs w:val="20"/>
          <w:lang w:val="en-IN"/>
        </w:rPr>
        <w:t>.</w:t>
      </w:r>
    </w:p>
    <w:p>
      <w:pPr>
        <w:pStyle w:val="59"/>
        <w:tabs>
          <w:tab w:val="left" w:pos="888"/>
        </w:tabs>
        <w:spacing w:before="240" w:line="240" w:lineRule="auto"/>
        <w:ind w:left="1110"/>
        <w:jc w:val="both"/>
        <w:rPr>
          <w:rFonts w:ascii="Times New Roman" w:hAnsi="Times New Roman" w:cs="Times New Roman"/>
          <w:sz w:val="20"/>
          <w:szCs w:val="20"/>
        </w:rPr>
      </w:pPr>
      <w:r>
        <w:rPr>
          <w:rFonts w:ascii="Times New Roman" w:hAnsi="Times New Roman" w:cs="Times New Roman"/>
          <w:sz w:val="20"/>
          <w:szCs w:val="20"/>
        </w:rPr>
        <w:t xml:space="preserve">  In order to perform the automatic search a string was defined based on keywords related to subject of the inverstigation.This string was chosen at investigators’criteria,after a process of multiple attempts with different combinations of possible keywords. </w:t>
      </w:r>
    </w:p>
    <w:p>
      <w:pPr>
        <w:pStyle w:val="59"/>
        <w:tabs>
          <w:tab w:val="left" w:pos="888"/>
        </w:tabs>
        <w:spacing w:before="240" w:line="240" w:lineRule="auto"/>
        <w:ind w:left="0" w:leftChars="0" w:firstLine="0" w:firstLineChars="0"/>
        <w:rPr>
          <w:rFonts w:hint="default" w:ascii="Times New Roman" w:hAnsi="Times New Roman" w:cs="Times New Roman"/>
          <w:sz w:val="20"/>
          <w:szCs w:val="20"/>
          <w:lang w:val="en-IN"/>
        </w:rPr>
      </w:pPr>
      <w:r>
        <w:rPr>
          <w:rFonts w:ascii="Times New Roman" w:hAnsi="Times New Roman" w:cs="Times New Roman"/>
          <w:sz w:val="20"/>
          <w:szCs w:val="20"/>
          <w:lang w:val="en-IN"/>
        </w:rPr>
        <w:t xml:space="preserve">  </w:t>
      </w:r>
      <w:r>
        <w:rPr>
          <w:rFonts w:hint="default" w:ascii="Times New Roman" w:hAnsi="Times New Roman" w:cs="Times New Roman"/>
          <w:sz w:val="20"/>
          <w:szCs w:val="20"/>
          <w:lang w:val="en-IN"/>
        </w:rPr>
        <w:t xml:space="preserve">Drawbacks of existing methods  </w:t>
      </w:r>
    </w:p>
    <w:p>
      <w:pPr>
        <w:pStyle w:val="59"/>
        <w:numPr>
          <w:ilvl w:val="0"/>
          <w:numId w:val="5"/>
        </w:numPr>
        <w:tabs>
          <w:tab w:val="left" w:pos="888"/>
          <w:tab w:val="clear" w:pos="420"/>
        </w:tabs>
        <w:spacing w:before="240" w:line="240" w:lineRule="auto"/>
        <w:ind w:left="420" w:leftChars="0" w:hanging="420" w:firstLineChars="0"/>
        <w:rPr>
          <w:rFonts w:hint="default" w:ascii="Times New Roman" w:hAnsi="Times New Roman" w:cs="Times New Roman"/>
          <w:sz w:val="20"/>
          <w:szCs w:val="20"/>
          <w:lang w:val="en-IN"/>
        </w:rPr>
      </w:pPr>
      <w:r>
        <w:rPr>
          <w:rFonts w:hint="default" w:ascii="Times New Roman" w:hAnsi="Times New Roman" w:cs="Times New Roman"/>
          <w:sz w:val="20"/>
          <w:szCs w:val="20"/>
          <w:lang w:val="en-IN"/>
        </w:rPr>
        <w:t>There are some potential downsides to using invoices, but these are mostly caused by poor management and inadequate process.</w:t>
      </w:r>
    </w:p>
    <w:p>
      <w:pPr>
        <w:pStyle w:val="59"/>
        <w:numPr>
          <w:ilvl w:val="0"/>
          <w:numId w:val="5"/>
        </w:numPr>
        <w:tabs>
          <w:tab w:val="left" w:pos="888"/>
          <w:tab w:val="clear" w:pos="420"/>
        </w:tabs>
        <w:spacing w:before="240" w:line="240" w:lineRule="auto"/>
        <w:ind w:left="420" w:leftChars="0" w:hanging="420" w:firstLineChars="0"/>
      </w:pPr>
      <w:r>
        <w:rPr>
          <w:rFonts w:hint="default" w:ascii="Times New Roman" w:hAnsi="Times New Roman" w:cs="Times New Roman"/>
          <w:sz w:val="20"/>
          <w:szCs w:val="20"/>
          <w:lang w:val="en-IN"/>
        </w:rPr>
        <w:t>High operational costs per invoice  on both sender and receiver side.</w:t>
      </w:r>
    </w:p>
    <w:p>
      <w:pPr>
        <w:pStyle w:val="2"/>
      </w:pPr>
      <w:r>
        <w:t>Proposed System</w:t>
      </w:r>
    </w:p>
    <w:p>
      <w:pPr>
        <w:rPr>
          <w:lang w:val="en-US"/>
        </w:rPr>
      </w:pPr>
      <w:r>
        <w:rPr>
          <w:lang w:val="en-US"/>
        </w:rPr>
        <w:t>Invoice processing system is used to overcome the entire problem which they are facing currently, and making complete automation of billing system.</w:t>
      </w:r>
    </w:p>
    <w:p>
      <w:pPr>
        <w:rPr>
          <w:lang w:val="en-US"/>
        </w:rPr>
      </w:pPr>
      <w:r>
        <w:drawing>
          <wp:inline distT="0" distB="0" distL="114300" distR="114300">
            <wp:extent cx="3196590" cy="1988185"/>
            <wp:effectExtent l="0" t="0" r="3810"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3196590" cy="1988185"/>
                    </a:xfrm>
                    <a:prstGeom prst="rect">
                      <a:avLst/>
                    </a:prstGeom>
                    <a:noFill/>
                    <a:ln w="9525">
                      <a:noFill/>
                    </a:ln>
                  </pic:spPr>
                </pic:pic>
              </a:graphicData>
            </a:graphic>
          </wp:inline>
        </w:drawing>
      </w:r>
    </w:p>
    <w:p>
      <w:pPr>
        <w:shd w:val="clear" w:color="auto" w:fill="FFFFFF"/>
        <w:spacing w:before="100" w:beforeAutospacing="1" w:after="100" w:afterAutospacing="1" w:line="273" w:lineRule="atLeast"/>
        <w:jc w:val="center"/>
        <w:rPr>
          <w:sz w:val="20"/>
          <w:szCs w:val="20"/>
        </w:rPr>
      </w:pPr>
      <w:r>
        <w:rPr>
          <w:sz w:val="20"/>
          <w:szCs w:val="20"/>
        </w:rPr>
        <w:t>Fig</w:t>
      </w:r>
      <w:r>
        <w:rPr>
          <w:sz w:val="20"/>
          <w:szCs w:val="20"/>
          <w:lang w:val="en-IN"/>
        </w:rPr>
        <w:t>1.</w:t>
      </w:r>
      <w:r>
        <w:rPr>
          <w:sz w:val="20"/>
          <w:szCs w:val="20"/>
        </w:rPr>
        <w:t xml:space="preserve"> Proposed System Work Flow</w:t>
      </w:r>
    </w:p>
    <w:p>
      <w:pPr>
        <w:shd w:val="clear" w:color="auto" w:fill="FFFFFF"/>
        <w:spacing w:before="100" w:beforeAutospacing="1" w:after="100" w:afterAutospacing="1" w:line="273" w:lineRule="atLeast"/>
        <w:jc w:val="both"/>
        <w:rPr>
          <w:sz w:val="20"/>
          <w:szCs w:val="20"/>
          <w:lang w:val="en-US"/>
        </w:rPr>
      </w:pPr>
      <w:r>
        <w:rPr>
          <w:sz w:val="20"/>
          <w:szCs w:val="20"/>
          <w:lang w:val="en-US"/>
        </w:rPr>
        <w:t>The client can be send the invoice through the email to the required organization , in that organization fetch the email information through RPA  and then  bot, can automated the  required process that they generate the PDF format and convert to excel sheet and the bot sends the email notification to the client .</w:t>
      </w:r>
    </w:p>
    <w:p>
      <w:pPr>
        <w:shd w:val="clear" w:color="auto" w:fill="FFFFFF"/>
        <w:spacing w:before="100" w:beforeAutospacing="1" w:after="100" w:afterAutospacing="1" w:line="273" w:lineRule="atLeast"/>
        <w:jc w:val="center"/>
        <w:rPr>
          <w:sz w:val="16"/>
          <w:szCs w:val="16"/>
          <w:lang w:val="en-US"/>
        </w:rPr>
      </w:pPr>
      <w:r>
        <w:drawing>
          <wp:inline distT="0" distB="0" distL="114300" distR="114300">
            <wp:extent cx="3195320" cy="2901315"/>
            <wp:effectExtent l="0" t="0" r="5080"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8"/>
                    <a:stretch>
                      <a:fillRect/>
                    </a:stretch>
                  </pic:blipFill>
                  <pic:spPr>
                    <a:xfrm>
                      <a:off x="0" y="0"/>
                      <a:ext cx="3195320" cy="2901315"/>
                    </a:xfrm>
                    <a:prstGeom prst="rect">
                      <a:avLst/>
                    </a:prstGeom>
                    <a:noFill/>
                    <a:ln w="9525">
                      <a:noFill/>
                    </a:ln>
                  </pic:spPr>
                </pic:pic>
              </a:graphicData>
            </a:graphic>
          </wp:inline>
        </w:drawing>
      </w:r>
    </w:p>
    <w:p>
      <w:pPr>
        <w:jc w:val="center"/>
        <w:rPr>
          <w:sz w:val="16"/>
          <w:szCs w:val="16"/>
        </w:rPr>
      </w:pPr>
      <w:r>
        <w:rPr>
          <w:sz w:val="16"/>
          <w:szCs w:val="16"/>
        </w:rPr>
        <w:t>Fig.</w:t>
      </w:r>
      <w:r>
        <w:rPr>
          <w:sz w:val="16"/>
          <w:szCs w:val="16"/>
          <w:lang w:val="en-IN"/>
        </w:rPr>
        <w:t>2</w:t>
      </w:r>
      <w:r>
        <w:rPr>
          <w:sz w:val="16"/>
          <w:szCs w:val="16"/>
        </w:rPr>
        <w:t xml:space="preserve"> Flowchart of Proposed system</w:t>
      </w:r>
    </w:p>
    <w:p>
      <w:pPr>
        <w:jc w:val="center"/>
        <w:rPr>
          <w:sz w:val="16"/>
          <w:szCs w:val="16"/>
        </w:rPr>
      </w:pPr>
    </w:p>
    <w:p>
      <w:pPr>
        <w:shd w:val="clear" w:color="auto" w:fill="FFFFFF"/>
        <w:spacing w:after="200" w:line="161" w:lineRule="atLeast"/>
        <w:jc w:val="both"/>
        <w:rPr>
          <w:color w:val="222222"/>
          <w:sz w:val="18"/>
          <w:szCs w:val="18"/>
        </w:rPr>
      </w:pPr>
      <w:r>
        <w:rPr>
          <w:color w:val="222222"/>
          <w:sz w:val="18"/>
          <w:szCs w:val="18"/>
        </w:rPr>
        <w:t>A </w:t>
      </w:r>
      <w:r>
        <w:rPr>
          <w:bCs/>
          <w:color w:val="222222"/>
          <w:sz w:val="18"/>
          <w:szCs w:val="18"/>
        </w:rPr>
        <w:t>flowchart</w:t>
      </w:r>
      <w:r>
        <w:rPr>
          <w:color w:val="222222"/>
          <w:sz w:val="18"/>
          <w:szCs w:val="18"/>
        </w:rPr>
        <w:t> is a type of diagram that represents an algorithm, work</w:t>
      </w:r>
      <w:r>
        <w:rPr>
          <w:color w:val="222222"/>
          <w:sz w:val="18"/>
          <w:szCs w:val="18"/>
          <w:lang w:val="en-IN"/>
        </w:rPr>
        <w:t xml:space="preserve"> </w:t>
      </w:r>
      <w:r>
        <w:rPr>
          <w:color w:val="222222"/>
          <w:sz w:val="18"/>
          <w:szCs w:val="18"/>
        </w:rPr>
        <w:t>flow or process. The </w:t>
      </w:r>
      <w:r>
        <w:rPr>
          <w:bCs/>
          <w:color w:val="222222"/>
          <w:sz w:val="18"/>
          <w:szCs w:val="18"/>
        </w:rPr>
        <w:t>flowchart</w:t>
      </w:r>
      <w:r>
        <w:rPr>
          <w:color w:val="222222"/>
          <w:sz w:val="18"/>
          <w:szCs w:val="18"/>
        </w:rPr>
        <w:t xml:space="preserve"> shows the steps as boxes of various kinds, and their order by connecting the boxes with arrows. This diagrammatic representation illustrates a solution model to a given problem. </w:t>
      </w:r>
    </w:p>
    <w:p>
      <w:pPr>
        <w:shd w:val="clear" w:color="auto" w:fill="FFFFFF"/>
        <w:spacing w:after="200" w:line="161" w:lineRule="atLeast"/>
        <w:rPr>
          <w:color w:val="222222"/>
          <w:sz w:val="18"/>
          <w:szCs w:val="18"/>
          <w:lang w:val="en-IN"/>
        </w:rPr>
      </w:pPr>
      <w:r>
        <w:rPr>
          <w:color w:val="222222"/>
          <w:sz w:val="18"/>
          <w:szCs w:val="18"/>
        </w:rPr>
        <w:t xml:space="preserve">This process will check the </w:t>
      </w:r>
      <w:r>
        <w:rPr>
          <w:color w:val="222222"/>
          <w:sz w:val="18"/>
          <w:szCs w:val="18"/>
          <w:lang w:val="en-IN"/>
        </w:rPr>
        <w:t xml:space="preserve">invoice details </w:t>
      </w:r>
      <w:r>
        <w:rPr>
          <w:color w:val="222222"/>
          <w:sz w:val="18"/>
          <w:szCs w:val="18"/>
        </w:rPr>
        <w:t>and if</w:t>
      </w:r>
      <w:r>
        <w:rPr>
          <w:color w:val="222222"/>
          <w:sz w:val="18"/>
          <w:szCs w:val="18"/>
          <w:lang w:val="en-IN"/>
        </w:rPr>
        <w:t xml:space="preserve"> the details are send by the client.Receive the</w:t>
      </w:r>
      <w:r>
        <w:rPr>
          <w:color w:val="222222"/>
          <w:sz w:val="18"/>
          <w:szCs w:val="18"/>
        </w:rPr>
        <w:t xml:space="preserve">  payment </w:t>
      </w:r>
      <w:r>
        <w:rPr>
          <w:color w:val="222222"/>
          <w:sz w:val="18"/>
          <w:szCs w:val="18"/>
          <w:lang w:val="en-IN"/>
        </w:rPr>
        <w:t xml:space="preserve">details of invoice process </w:t>
      </w:r>
      <w:r>
        <w:rPr>
          <w:color w:val="222222"/>
          <w:sz w:val="18"/>
          <w:szCs w:val="18"/>
        </w:rPr>
        <w:t>should be done.</w:t>
      </w:r>
      <w:r>
        <w:rPr>
          <w:color w:val="222222"/>
          <w:sz w:val="18"/>
          <w:szCs w:val="18"/>
          <w:lang w:val="en-IN"/>
        </w:rPr>
        <w:t>Details will be send to the required client. If it not done resend the message to the client and wait for mail notification.</w:t>
      </w:r>
    </w:p>
    <w:p>
      <w:pPr>
        <w:rPr>
          <w:sz w:val="16"/>
          <w:szCs w:val="16"/>
        </w:rPr>
      </w:pPr>
    </w:p>
    <w:p>
      <w:pPr>
        <w:jc w:val="both"/>
        <w:rPr>
          <w:b/>
          <w:sz w:val="24"/>
          <w:szCs w:val="24"/>
        </w:rPr>
      </w:pPr>
      <w:r>
        <w:rPr>
          <w:b/>
          <w:sz w:val="24"/>
          <w:szCs w:val="24"/>
        </w:rPr>
        <w:t>DATA FLOW DIAGRAM LEVEL 0</w:t>
      </w:r>
    </w:p>
    <w:p>
      <w:pPr>
        <w:jc w:val="both"/>
        <w:rPr>
          <w:b/>
          <w:sz w:val="24"/>
          <w:szCs w:val="24"/>
        </w:rPr>
      </w:pPr>
      <w:r>
        <w:drawing>
          <wp:inline distT="0" distB="0" distL="114300" distR="114300">
            <wp:extent cx="2800350" cy="982345"/>
            <wp:effectExtent l="0" t="0" r="3810" b="8255"/>
            <wp:docPr id="23" name="Content Placeholder 2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3" name="Content Placeholder 22"/>
                    <pic:cNvPicPr>
                      <a:picLocks noGrp="1" noChangeAspect="1"/>
                    </pic:cNvPicPr>
                  </pic:nvPicPr>
                  <pic:blipFill>
                    <a:blip r:embed="rId9"/>
                    <a:stretch>
                      <a:fillRect/>
                    </a:stretch>
                  </pic:blipFill>
                  <pic:spPr>
                    <a:xfrm>
                      <a:off x="0" y="0"/>
                      <a:ext cx="2800350" cy="982345"/>
                    </a:xfrm>
                    <a:prstGeom prst="rect">
                      <a:avLst/>
                    </a:prstGeom>
                  </pic:spPr>
                </pic:pic>
              </a:graphicData>
            </a:graphic>
          </wp:inline>
        </w:drawing>
      </w:r>
    </w:p>
    <w:p>
      <w:pPr>
        <w:jc w:val="both"/>
        <w:rPr>
          <w:b/>
          <w:sz w:val="24"/>
          <w:szCs w:val="24"/>
        </w:rPr>
      </w:pPr>
    </w:p>
    <w:p>
      <w:pPr>
        <w:jc w:val="both"/>
        <w:rPr>
          <w:sz w:val="16"/>
          <w:szCs w:val="16"/>
        </w:rPr>
      </w:pPr>
      <w:r>
        <w:rPr>
          <w:rStyle w:val="22"/>
        </w:rPr>
        <w:t xml:space="preserve">                               F</w:t>
      </w:r>
      <w:r>
        <w:rPr>
          <w:sz w:val="16"/>
          <w:szCs w:val="16"/>
        </w:rPr>
        <w:t>ig.</w:t>
      </w:r>
      <w:r>
        <w:rPr>
          <w:sz w:val="16"/>
          <w:szCs w:val="16"/>
          <w:lang w:val="en-IN"/>
        </w:rPr>
        <w:t>3</w:t>
      </w:r>
      <w:r>
        <w:rPr>
          <w:sz w:val="16"/>
          <w:szCs w:val="16"/>
        </w:rPr>
        <w:t xml:space="preserve">. Data flow diagram level 0 </w:t>
      </w:r>
    </w:p>
    <w:p>
      <w:pPr>
        <w:jc w:val="both"/>
        <w:rPr>
          <w:sz w:val="16"/>
          <w:szCs w:val="16"/>
        </w:rPr>
      </w:pPr>
    </w:p>
    <w:p>
      <w:pPr>
        <w:jc w:val="both"/>
        <w:rPr>
          <w:lang w:val="en-IN"/>
        </w:rPr>
      </w:pPr>
      <w:r>
        <w:rPr>
          <w:sz w:val="16"/>
          <w:szCs w:val="16"/>
        </w:rPr>
        <w:t xml:space="preserve">This is the basic outline for the </w:t>
      </w:r>
      <w:r>
        <w:rPr>
          <w:sz w:val="16"/>
          <w:szCs w:val="16"/>
          <w:lang w:val="en-IN"/>
        </w:rPr>
        <w:t>invoice</w:t>
      </w:r>
      <w:r>
        <w:rPr>
          <w:sz w:val="16"/>
          <w:szCs w:val="16"/>
        </w:rPr>
        <w:t xml:space="preserve"> process.</w:t>
      </w:r>
      <w:r>
        <w:rPr>
          <w:sz w:val="16"/>
          <w:szCs w:val="16"/>
          <w:lang w:val="en-IN"/>
        </w:rPr>
        <w:t xml:space="preserve">All the invoice details are send by the client those invoices are pre-defined fromat containing no hand written text.Each document spans across approximately 3 pages.It can ,be mobile captured images,scanned PDFs.Data retrieved from the excel sheet send the mail notification to required client. </w:t>
      </w:r>
    </w:p>
    <w:p>
      <w:pPr>
        <w:rPr>
          <w:b/>
          <w:sz w:val="24"/>
          <w:szCs w:val="24"/>
        </w:rPr>
      </w:pPr>
    </w:p>
    <w:p>
      <w:pPr>
        <w:rPr>
          <w:b/>
          <w:sz w:val="24"/>
          <w:szCs w:val="24"/>
        </w:rPr>
      </w:pPr>
    </w:p>
    <w:p>
      <w:pPr>
        <w:rPr>
          <w:b/>
          <w:sz w:val="24"/>
          <w:szCs w:val="24"/>
        </w:rPr>
      </w:pPr>
      <w:r>
        <w:rPr>
          <w:b/>
          <w:sz w:val="24"/>
          <w:szCs w:val="24"/>
        </w:rPr>
        <w:t>DATA FLOW DIAGRAM LEVEL 1</w:t>
      </w:r>
    </w:p>
    <w:p>
      <w:pPr>
        <w:rPr>
          <w:b/>
          <w:sz w:val="24"/>
          <w:szCs w:val="24"/>
          <w:lang w:val="en-IN"/>
        </w:rPr>
      </w:pPr>
    </w:p>
    <w:p>
      <w:pPr>
        <w:rPr>
          <w:b w:val="0"/>
          <w:bCs/>
          <w:sz w:val="20"/>
          <w:szCs w:val="20"/>
          <w:lang w:val="en-IN"/>
        </w:rPr>
      </w:pPr>
      <w:r>
        <w:rPr>
          <w:b w:val="0"/>
          <w:bCs/>
          <w:sz w:val="20"/>
          <w:szCs w:val="20"/>
          <w:lang w:val="en-IN"/>
        </w:rPr>
        <w:t>The unread message are direct to the required folder and those file are PDF format that can be attach into Excel sheet and send to mail notification to  required client.</w:t>
      </w:r>
    </w:p>
    <w:p>
      <w:pPr>
        <w:rPr>
          <w:b/>
          <w:sz w:val="24"/>
          <w:szCs w:val="24"/>
        </w:rPr>
      </w:pPr>
    </w:p>
    <w:p>
      <w:pPr>
        <w:rPr>
          <w:b/>
          <w:sz w:val="24"/>
          <w:szCs w:val="24"/>
        </w:rPr>
      </w:pPr>
      <w:r>
        <w:drawing>
          <wp:inline distT="0" distB="0" distL="114300" distR="114300">
            <wp:extent cx="3199765" cy="2687320"/>
            <wp:effectExtent l="0" t="0" r="635" b="1016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0"/>
                    <a:stretch>
                      <a:fillRect/>
                    </a:stretch>
                  </pic:blipFill>
                  <pic:spPr>
                    <a:xfrm>
                      <a:off x="0" y="0"/>
                      <a:ext cx="3199765" cy="2687320"/>
                    </a:xfrm>
                    <a:prstGeom prst="rect">
                      <a:avLst/>
                    </a:prstGeom>
                    <a:noFill/>
                    <a:ln w="9525">
                      <a:noFill/>
                    </a:ln>
                  </pic:spPr>
                </pic:pic>
              </a:graphicData>
            </a:graphic>
          </wp:inline>
        </w:drawing>
      </w:r>
    </w:p>
    <w:p>
      <w:pPr>
        <w:rPr>
          <w:b/>
          <w:sz w:val="24"/>
          <w:szCs w:val="24"/>
        </w:rPr>
      </w:pPr>
    </w:p>
    <w:p>
      <w:pPr>
        <w:rPr>
          <w:sz w:val="16"/>
          <w:szCs w:val="16"/>
        </w:rPr>
      </w:pPr>
      <w:r>
        <w:rPr>
          <w:b/>
          <w:sz w:val="24"/>
          <w:szCs w:val="24"/>
        </w:rPr>
        <w:t xml:space="preserve">                         </w:t>
      </w:r>
      <w:r>
        <w:rPr>
          <w:sz w:val="18"/>
          <w:szCs w:val="18"/>
        </w:rPr>
        <w:t>F</w:t>
      </w:r>
      <w:r>
        <w:rPr>
          <w:sz w:val="16"/>
          <w:szCs w:val="16"/>
        </w:rPr>
        <w:t>ig.</w:t>
      </w:r>
      <w:r>
        <w:rPr>
          <w:sz w:val="16"/>
          <w:szCs w:val="16"/>
          <w:lang w:val="en-IN"/>
        </w:rPr>
        <w:t>4</w:t>
      </w:r>
      <w:r>
        <w:rPr>
          <w:sz w:val="16"/>
          <w:szCs w:val="16"/>
        </w:rPr>
        <w:t>. Data flow diagram level 1</w:t>
      </w:r>
    </w:p>
    <w:p>
      <w:pPr>
        <w:rPr>
          <w:sz w:val="16"/>
          <w:szCs w:val="16"/>
        </w:rPr>
      </w:pPr>
    </w:p>
    <w:p>
      <w:pPr>
        <w:rPr>
          <w:b/>
          <w:sz w:val="28"/>
          <w:szCs w:val="28"/>
        </w:rPr>
      </w:pPr>
    </w:p>
    <w:p>
      <w:pPr>
        <w:rPr>
          <w:b/>
          <w:sz w:val="28"/>
          <w:szCs w:val="28"/>
        </w:rPr>
      </w:pPr>
    </w:p>
    <w:p>
      <w:pPr>
        <w:rPr>
          <w:b/>
          <w:sz w:val="28"/>
          <w:szCs w:val="28"/>
        </w:rPr>
      </w:pPr>
    </w:p>
    <w:p>
      <w:pPr>
        <w:rPr>
          <w:b/>
          <w:sz w:val="28"/>
          <w:szCs w:val="28"/>
        </w:rPr>
      </w:pPr>
      <w:r>
        <w:rPr>
          <w:b/>
          <w:sz w:val="28"/>
          <w:szCs w:val="28"/>
        </w:rPr>
        <w:t>OUTPUT AND RESULTS</w:t>
      </w:r>
    </w:p>
    <w:p>
      <w:pPr>
        <w:rPr>
          <w:b/>
          <w:sz w:val="28"/>
          <w:szCs w:val="28"/>
        </w:rPr>
      </w:pPr>
    </w:p>
    <w:p>
      <w:pPr>
        <w:jc w:val="both"/>
        <w:rPr>
          <w:b/>
          <w:sz w:val="24"/>
          <w:szCs w:val="24"/>
        </w:rPr>
      </w:pPr>
    </w:p>
    <w:p>
      <w:pPr>
        <w:jc w:val="both"/>
        <w:rPr>
          <w:b/>
          <w:bCs/>
          <w:sz w:val="24"/>
          <w:szCs w:val="24"/>
        </w:rPr>
      </w:pPr>
      <w:r>
        <w:rPr>
          <w:b/>
          <w:bCs/>
          <w:sz w:val="24"/>
          <w:szCs w:val="24"/>
        </w:rPr>
        <w:drawing>
          <wp:inline distT="0" distB="0" distL="0" distR="0">
            <wp:extent cx="3187065" cy="1892300"/>
            <wp:effectExtent l="19050" t="0" r="0" b="0"/>
            <wp:docPr id="1" name="Picture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Grp="1"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190677" cy="1894562"/>
                    </a:xfrm>
                    <a:prstGeom prst="rect">
                      <a:avLst/>
                    </a:prstGeom>
                    <a:noFill/>
                    <a:ln>
                      <a:noFill/>
                    </a:ln>
                    <a:effectLst/>
                  </pic:spPr>
                </pic:pic>
              </a:graphicData>
            </a:graphic>
          </wp:inline>
        </w:drawing>
      </w:r>
    </w:p>
    <w:p>
      <w:pPr>
        <w:jc w:val="both"/>
        <w:rPr>
          <w:b/>
          <w:bCs/>
          <w:sz w:val="24"/>
          <w:szCs w:val="24"/>
        </w:rPr>
      </w:pPr>
    </w:p>
    <w:p>
      <w:pPr>
        <w:jc w:val="both"/>
        <w:rPr>
          <w:bCs/>
          <w:sz w:val="16"/>
          <w:szCs w:val="16"/>
        </w:rPr>
      </w:pPr>
      <w:r>
        <w:rPr>
          <w:bCs/>
          <w:sz w:val="16"/>
          <w:szCs w:val="16"/>
        </w:rPr>
        <w:t xml:space="preserve">Fig. </w:t>
      </w:r>
      <w:r>
        <w:rPr>
          <w:bCs/>
          <w:sz w:val="16"/>
          <w:szCs w:val="16"/>
          <w:lang w:val="en-IN"/>
        </w:rPr>
        <w:t>5</w:t>
      </w:r>
      <w:r>
        <w:rPr>
          <w:bCs/>
          <w:sz w:val="16"/>
          <w:szCs w:val="16"/>
        </w:rPr>
        <w:t>. Ui Path Registration form</w:t>
      </w:r>
    </w:p>
    <w:p>
      <w:pPr>
        <w:jc w:val="both"/>
        <w:rPr>
          <w:b/>
          <w:bCs/>
          <w:sz w:val="24"/>
          <w:szCs w:val="24"/>
        </w:rPr>
      </w:pPr>
    </w:p>
    <w:p>
      <w:pPr>
        <w:jc w:val="both"/>
        <w:rPr>
          <w:b/>
          <w:bCs/>
          <w:sz w:val="24"/>
          <w:szCs w:val="24"/>
        </w:rPr>
      </w:pPr>
      <w:r>
        <w:rPr>
          <w:b/>
          <w:bCs/>
          <w:sz w:val="24"/>
          <w:szCs w:val="24"/>
        </w:rPr>
        <w:t>UiPath Studio – Level 0</w:t>
      </w:r>
    </w:p>
    <w:p>
      <w:pPr>
        <w:jc w:val="both"/>
        <w:rPr>
          <w:b/>
          <w:bCs/>
          <w:sz w:val="24"/>
          <w:szCs w:val="24"/>
        </w:rPr>
      </w:pPr>
    </w:p>
    <w:p>
      <w:pPr>
        <w:jc w:val="both"/>
        <w:rPr>
          <w:bCs/>
          <w:sz w:val="18"/>
          <w:szCs w:val="18"/>
        </w:rPr>
      </w:pPr>
      <w:r>
        <w:rPr>
          <w:bCs/>
          <w:sz w:val="18"/>
          <w:szCs w:val="18"/>
        </w:rPr>
        <w:t>This is the starting page for Uipath studio. It is to register Mail ID. After registration, the process will be activated.</w:t>
      </w:r>
    </w:p>
    <w:p>
      <w:pPr>
        <w:jc w:val="both"/>
        <w:rPr>
          <w:bCs/>
        </w:rPr>
      </w:pPr>
    </w:p>
    <w:p>
      <w:pPr>
        <w:jc w:val="both"/>
        <w:rPr>
          <w:b/>
          <w:bCs/>
          <w:sz w:val="24"/>
          <w:szCs w:val="24"/>
        </w:rPr>
      </w:pPr>
      <w:r>
        <w:rPr>
          <w:b/>
          <w:bCs/>
          <w:sz w:val="24"/>
          <w:szCs w:val="24"/>
        </w:rPr>
        <w:t>Level 1</w:t>
      </w:r>
    </w:p>
    <w:p>
      <w:pPr>
        <w:jc w:val="both"/>
        <w:rPr>
          <w:b/>
          <w:bCs/>
          <w:color w:val="000000" w:themeColor="text1"/>
          <w:sz w:val="18"/>
          <w:szCs w:val="18"/>
        </w:rPr>
      </w:pPr>
    </w:p>
    <w:p>
      <w:pPr>
        <w:jc w:val="both"/>
        <w:rPr>
          <w:bCs/>
          <w:color w:val="000000" w:themeColor="text1"/>
          <w:sz w:val="18"/>
          <w:szCs w:val="18"/>
          <w:lang w:val="en-IN"/>
        </w:rPr>
      </w:pPr>
      <w:r>
        <w:rPr>
          <w:bCs/>
          <w:color w:val="000000" w:themeColor="text1"/>
          <w:sz w:val="18"/>
          <w:szCs w:val="18"/>
        </w:rPr>
        <w:t>This is the flowchart for the process.</w:t>
      </w:r>
      <w:r>
        <w:rPr>
          <w:bCs/>
          <w:color w:val="000000" w:themeColor="text1"/>
          <w:sz w:val="18"/>
          <w:szCs w:val="18"/>
          <w:lang w:val="en-IN"/>
        </w:rPr>
        <w:t>Email attachment to required invoice processing ,start the process and then check the internet status and get the password and receive the process by using the IMAP mail message to receive the those invoice details.</w:t>
      </w:r>
    </w:p>
    <w:p>
      <w:pPr>
        <w:rPr>
          <w:bCs/>
        </w:rPr>
      </w:pPr>
    </w:p>
    <w:p>
      <w:pPr>
        <w:tabs>
          <w:tab w:val="left" w:pos="450"/>
        </w:tabs>
        <w:jc w:val="both"/>
        <w:rPr>
          <w:b/>
          <w:bCs/>
          <w:sz w:val="24"/>
          <w:szCs w:val="24"/>
        </w:rPr>
      </w:pPr>
      <w:r>
        <w:drawing>
          <wp:inline distT="0" distB="0" distL="114300" distR="114300">
            <wp:extent cx="2933700" cy="2690495"/>
            <wp:effectExtent l="0" t="0" r="7620" b="6985"/>
            <wp:docPr id="3" name="Content Placeholder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pic:cNvPicPr>
                      <a:picLocks noGrp="1" noChangeAspect="1"/>
                    </pic:cNvPicPr>
                  </pic:nvPicPr>
                  <pic:blipFill>
                    <a:blip r:embed="rId12"/>
                    <a:stretch>
                      <a:fillRect/>
                    </a:stretch>
                  </pic:blipFill>
                  <pic:spPr>
                    <a:xfrm>
                      <a:off x="0" y="0"/>
                      <a:ext cx="2933700" cy="2690495"/>
                    </a:xfrm>
                    <a:prstGeom prst="rect">
                      <a:avLst/>
                    </a:prstGeom>
                  </pic:spPr>
                </pic:pic>
              </a:graphicData>
            </a:graphic>
          </wp:inline>
        </w:drawing>
      </w:r>
    </w:p>
    <w:p>
      <w:pPr>
        <w:jc w:val="both"/>
        <w:rPr>
          <w:b/>
          <w:bCs/>
          <w:sz w:val="24"/>
          <w:szCs w:val="24"/>
        </w:rPr>
      </w:pPr>
    </w:p>
    <w:p>
      <w:pPr>
        <w:jc w:val="both"/>
        <w:rPr>
          <w:b/>
          <w:bCs/>
          <w:sz w:val="24"/>
          <w:szCs w:val="24"/>
        </w:rPr>
      </w:pPr>
    </w:p>
    <w:p>
      <w:pPr>
        <w:jc w:val="center"/>
        <w:rPr>
          <w:bCs/>
          <w:sz w:val="16"/>
          <w:szCs w:val="16"/>
          <w:lang w:val="en-IN"/>
        </w:rPr>
      </w:pPr>
      <w:r>
        <w:rPr>
          <w:bCs/>
          <w:sz w:val="16"/>
          <w:szCs w:val="16"/>
        </w:rPr>
        <w:t xml:space="preserve">Fig. </w:t>
      </w:r>
      <w:r>
        <w:rPr>
          <w:bCs/>
          <w:sz w:val="16"/>
          <w:szCs w:val="16"/>
          <w:lang w:val="en-IN"/>
        </w:rPr>
        <w:t>6</w:t>
      </w:r>
      <w:r>
        <w:rPr>
          <w:bCs/>
          <w:sz w:val="16"/>
          <w:szCs w:val="16"/>
        </w:rPr>
        <w:t xml:space="preserve">. Ui Path importing </w:t>
      </w:r>
      <w:r>
        <w:rPr>
          <w:bCs/>
          <w:sz w:val="16"/>
          <w:szCs w:val="16"/>
          <w:lang w:val="en-IN"/>
        </w:rPr>
        <w:t>Email processing</w:t>
      </w:r>
    </w:p>
    <w:p>
      <w:pPr>
        <w:jc w:val="both"/>
        <w:rPr>
          <w:b/>
          <w:bCs/>
          <w:sz w:val="24"/>
          <w:szCs w:val="24"/>
        </w:rPr>
      </w:pPr>
    </w:p>
    <w:p>
      <w:pPr>
        <w:jc w:val="both"/>
        <w:rPr>
          <w:b/>
          <w:bCs/>
          <w:sz w:val="24"/>
          <w:szCs w:val="24"/>
        </w:rPr>
      </w:pPr>
    </w:p>
    <w:p>
      <w:pPr>
        <w:jc w:val="both"/>
        <w:rPr>
          <w:b/>
          <w:bCs/>
          <w:sz w:val="24"/>
          <w:szCs w:val="24"/>
        </w:rPr>
      </w:pPr>
    </w:p>
    <w:p>
      <w:pPr>
        <w:jc w:val="both"/>
        <w:rPr>
          <w:b/>
          <w:bCs/>
          <w:sz w:val="24"/>
          <w:szCs w:val="24"/>
        </w:rPr>
      </w:pPr>
      <w:r>
        <w:rPr>
          <w:b/>
          <w:bCs/>
          <w:sz w:val="24"/>
          <w:szCs w:val="24"/>
        </w:rPr>
        <w:t>Level 2</w:t>
      </w:r>
    </w:p>
    <w:p>
      <w:pPr>
        <w:jc w:val="both"/>
        <w:rPr>
          <w:b/>
          <w:bCs/>
          <w:sz w:val="24"/>
          <w:szCs w:val="24"/>
          <w:lang w:val="en-IN"/>
        </w:rPr>
      </w:pPr>
    </w:p>
    <w:p>
      <w:pPr>
        <w:jc w:val="both"/>
        <w:rPr>
          <w:b w:val="0"/>
          <w:bCs w:val="0"/>
          <w:sz w:val="20"/>
          <w:szCs w:val="20"/>
          <w:lang w:val="en-IN"/>
        </w:rPr>
      </w:pPr>
      <w:r>
        <w:rPr>
          <w:b w:val="0"/>
          <w:bCs w:val="0"/>
          <w:sz w:val="20"/>
          <w:szCs w:val="20"/>
          <w:lang w:val="en-IN"/>
        </w:rPr>
        <w:t>Receiving the those mail and attached into required folder.</w:t>
      </w:r>
    </w:p>
    <w:p>
      <w:pPr>
        <w:jc w:val="both"/>
        <w:rPr>
          <w:b w:val="0"/>
          <w:bCs w:val="0"/>
          <w:sz w:val="24"/>
          <w:szCs w:val="24"/>
          <w:lang w:val="en-IN"/>
        </w:rPr>
      </w:pPr>
      <w:r>
        <w:drawing>
          <wp:inline distT="0" distB="0" distL="114300" distR="114300">
            <wp:extent cx="2199005" cy="3030855"/>
            <wp:effectExtent l="0" t="0" r="10795" b="190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3"/>
                    <a:stretch>
                      <a:fillRect/>
                    </a:stretch>
                  </pic:blipFill>
                  <pic:spPr>
                    <a:xfrm>
                      <a:off x="0" y="0"/>
                      <a:ext cx="2199030" cy="3030855"/>
                    </a:xfrm>
                    <a:prstGeom prst="rect">
                      <a:avLst/>
                    </a:prstGeom>
                  </pic:spPr>
                </pic:pic>
              </a:graphicData>
            </a:graphic>
          </wp:inline>
        </w:drawing>
      </w:r>
    </w:p>
    <w:p>
      <w:pPr>
        <w:jc w:val="both"/>
        <w:rPr>
          <w:b/>
          <w:bCs/>
          <w:sz w:val="24"/>
          <w:szCs w:val="24"/>
        </w:rPr>
      </w:pPr>
    </w:p>
    <w:p>
      <w:pPr>
        <w:jc w:val="both"/>
        <w:rPr>
          <w:b/>
          <w:bCs/>
          <w:sz w:val="24"/>
          <w:szCs w:val="24"/>
        </w:rPr>
      </w:pPr>
    </w:p>
    <w:p>
      <w:pPr>
        <w:jc w:val="both"/>
        <w:rPr>
          <w:bCs/>
          <w:sz w:val="16"/>
          <w:szCs w:val="16"/>
          <w:lang w:val="en-IN"/>
        </w:rPr>
      </w:pPr>
      <w:r>
        <w:rPr>
          <w:bCs/>
          <w:sz w:val="16"/>
          <w:szCs w:val="16"/>
        </w:rPr>
        <w:t xml:space="preserve">                                                   Figure </w:t>
      </w:r>
      <w:r>
        <w:rPr>
          <w:bCs/>
          <w:sz w:val="16"/>
          <w:szCs w:val="16"/>
          <w:lang w:val="en-IN"/>
        </w:rPr>
        <w:t>7</w:t>
      </w:r>
    </w:p>
    <w:p>
      <w:pPr>
        <w:jc w:val="both"/>
        <w:rPr>
          <w:b/>
          <w:bCs/>
          <w:sz w:val="24"/>
          <w:szCs w:val="24"/>
        </w:rPr>
      </w:pPr>
    </w:p>
    <w:p>
      <w:pPr>
        <w:jc w:val="both"/>
        <w:rPr>
          <w:b/>
          <w:bCs/>
          <w:sz w:val="24"/>
          <w:szCs w:val="24"/>
        </w:rPr>
      </w:pPr>
      <w:r>
        <w:rPr>
          <w:b/>
          <w:bCs/>
          <w:sz w:val="24"/>
          <w:szCs w:val="24"/>
        </w:rPr>
        <w:t>Level 3</w:t>
      </w:r>
    </w:p>
    <w:p>
      <w:pPr>
        <w:jc w:val="both"/>
        <w:rPr>
          <w:b w:val="0"/>
          <w:bCs w:val="0"/>
          <w:lang w:val="en-IN"/>
        </w:rPr>
      </w:pPr>
    </w:p>
    <w:p>
      <w:pPr>
        <w:jc w:val="both"/>
        <w:rPr>
          <w:b w:val="0"/>
          <w:bCs w:val="0"/>
          <w:lang w:val="en-IN"/>
        </w:rPr>
      </w:pPr>
      <w:r>
        <w:rPr>
          <w:b w:val="0"/>
          <w:bCs w:val="0"/>
          <w:lang w:val="en-IN"/>
        </w:rPr>
        <w:t xml:space="preserve">Attached mail into required folder and write into pdf </w:t>
      </w:r>
    </w:p>
    <w:p>
      <w:pPr>
        <w:jc w:val="both"/>
        <w:rPr>
          <w:b w:val="0"/>
          <w:bCs w:val="0"/>
          <w:lang w:val="en-IN"/>
        </w:rPr>
      </w:pPr>
      <w:r>
        <w:rPr>
          <w:b w:val="0"/>
          <w:bCs w:val="0"/>
          <w:lang w:val="en-IN"/>
        </w:rPr>
        <w:t>format and execute those process</w:t>
      </w:r>
    </w:p>
    <w:p>
      <w:pPr>
        <w:jc w:val="both"/>
        <w:rPr>
          <w:b/>
          <w:bCs/>
          <w:sz w:val="24"/>
          <w:szCs w:val="24"/>
        </w:rPr>
      </w:pPr>
    </w:p>
    <w:p>
      <w:pPr>
        <w:jc w:val="both"/>
      </w:pPr>
    </w:p>
    <w:p>
      <w:pPr>
        <w:jc w:val="both"/>
      </w:pPr>
    </w:p>
    <w:p>
      <w:pPr>
        <w:jc w:val="both"/>
        <w:rPr>
          <w:b/>
          <w:bCs/>
          <w:sz w:val="24"/>
          <w:szCs w:val="24"/>
        </w:rPr>
      </w:pPr>
      <w:r>
        <w:drawing>
          <wp:inline distT="0" distB="0" distL="114300" distR="114300">
            <wp:extent cx="3571875" cy="2080260"/>
            <wp:effectExtent l="0" t="0" r="9525" b="7620"/>
            <wp:docPr id="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3"/>
                    <pic:cNvPicPr>
                      <a:picLocks noGrp="1" noChangeAspect="1"/>
                    </pic:cNvPicPr>
                  </pic:nvPicPr>
                  <pic:blipFill>
                    <a:blip r:embed="rId14"/>
                    <a:stretch>
                      <a:fillRect/>
                    </a:stretch>
                  </pic:blipFill>
                  <pic:spPr>
                    <a:xfrm>
                      <a:off x="0" y="0"/>
                      <a:ext cx="3571875" cy="2080260"/>
                    </a:xfrm>
                    <a:prstGeom prst="rect">
                      <a:avLst/>
                    </a:prstGeom>
                  </pic:spPr>
                </pic:pic>
              </a:graphicData>
            </a:graphic>
          </wp:inline>
        </w:drawing>
      </w:r>
    </w:p>
    <w:p>
      <w:pPr>
        <w:jc w:val="both"/>
        <w:rPr>
          <w:bCs/>
          <w:sz w:val="16"/>
          <w:szCs w:val="16"/>
          <w:lang w:val="en-IN"/>
        </w:rPr>
      </w:pPr>
      <w:r>
        <w:rPr>
          <w:bCs/>
          <w:sz w:val="16"/>
          <w:szCs w:val="16"/>
        </w:rPr>
        <w:t xml:space="preserve">                                                  Figure </w:t>
      </w:r>
      <w:r>
        <w:rPr>
          <w:bCs/>
          <w:sz w:val="16"/>
          <w:szCs w:val="16"/>
          <w:lang w:val="en-IN"/>
        </w:rPr>
        <w:t>8</w:t>
      </w:r>
    </w:p>
    <w:p>
      <w:pPr>
        <w:jc w:val="both"/>
        <w:rPr>
          <w:b/>
          <w:bCs/>
          <w:sz w:val="24"/>
          <w:szCs w:val="24"/>
        </w:rPr>
      </w:pPr>
    </w:p>
    <w:p>
      <w:pPr>
        <w:jc w:val="both"/>
        <w:rPr>
          <w:b/>
          <w:bCs/>
          <w:sz w:val="24"/>
          <w:szCs w:val="24"/>
        </w:rPr>
      </w:pPr>
    </w:p>
    <w:p>
      <w:pPr>
        <w:jc w:val="both"/>
        <w:rPr>
          <w:b/>
          <w:bCs/>
          <w:sz w:val="24"/>
          <w:szCs w:val="24"/>
        </w:rPr>
      </w:pPr>
    </w:p>
    <w:p>
      <w:pPr>
        <w:jc w:val="both"/>
        <w:rPr>
          <w:b/>
          <w:bCs/>
          <w:sz w:val="24"/>
          <w:szCs w:val="24"/>
        </w:rPr>
      </w:pPr>
    </w:p>
    <w:p>
      <w:pPr>
        <w:jc w:val="both"/>
        <w:rPr>
          <w:b/>
          <w:bCs/>
          <w:sz w:val="24"/>
          <w:szCs w:val="24"/>
          <w:lang w:val="en-IN"/>
        </w:rPr>
      </w:pPr>
      <w:r>
        <w:rPr>
          <w:b/>
          <w:bCs/>
          <w:sz w:val="24"/>
          <w:szCs w:val="24"/>
        </w:rPr>
        <w:t xml:space="preserve">Level </w:t>
      </w:r>
      <w:r>
        <w:rPr>
          <w:b/>
          <w:bCs/>
          <w:sz w:val="24"/>
          <w:szCs w:val="24"/>
          <w:lang w:val="en-IN"/>
        </w:rPr>
        <w:t>4</w:t>
      </w:r>
    </w:p>
    <w:p>
      <w:pPr>
        <w:jc w:val="both"/>
        <w:rPr>
          <w:b/>
          <w:bCs/>
          <w:sz w:val="24"/>
          <w:szCs w:val="24"/>
        </w:rPr>
      </w:pPr>
    </w:p>
    <w:p>
      <w:pPr>
        <w:pStyle w:val="19"/>
        <w:spacing w:before="0" w:beforeAutospacing="0" w:line="219" w:lineRule="atLeast"/>
        <w:rPr>
          <w:sz w:val="20"/>
          <w:szCs w:val="20"/>
          <w:lang w:val="en-IN"/>
        </w:rPr>
      </w:pPr>
      <w:r>
        <w:rPr>
          <w:sz w:val="20"/>
          <w:szCs w:val="20"/>
        </w:rPr>
        <w:t xml:space="preserve">Executes </w:t>
      </w:r>
      <w:r>
        <w:rPr>
          <w:sz w:val="20"/>
          <w:szCs w:val="20"/>
          <w:lang w:val="en-IN"/>
        </w:rPr>
        <w:t>the email attachment of the required invoice processing .</w:t>
      </w:r>
    </w:p>
    <w:p>
      <w:pPr>
        <w:jc w:val="both"/>
        <w:rPr>
          <w:b/>
          <w:bCs/>
          <w:sz w:val="24"/>
          <w:szCs w:val="24"/>
        </w:rPr>
      </w:pPr>
      <w:r>
        <w:drawing>
          <wp:inline distT="0" distB="0" distL="114300" distR="114300">
            <wp:extent cx="3166745" cy="3078480"/>
            <wp:effectExtent l="0" t="0" r="3175" b="0"/>
            <wp:docPr id="1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3"/>
                    <pic:cNvPicPr>
                      <a:picLocks noGrp="1" noChangeAspect="1"/>
                    </pic:cNvPicPr>
                  </pic:nvPicPr>
                  <pic:blipFill>
                    <a:blip r:embed="rId15"/>
                    <a:stretch>
                      <a:fillRect/>
                    </a:stretch>
                  </pic:blipFill>
                  <pic:spPr>
                    <a:xfrm>
                      <a:off x="0" y="0"/>
                      <a:ext cx="3166745" cy="3078480"/>
                    </a:xfrm>
                    <a:prstGeom prst="rect">
                      <a:avLst/>
                    </a:prstGeom>
                  </pic:spPr>
                </pic:pic>
              </a:graphicData>
            </a:graphic>
          </wp:inline>
        </w:drawing>
      </w:r>
    </w:p>
    <w:p>
      <w:pPr>
        <w:jc w:val="both"/>
        <w:rPr>
          <w:b/>
          <w:bCs/>
          <w:sz w:val="24"/>
          <w:szCs w:val="24"/>
        </w:rPr>
      </w:pPr>
    </w:p>
    <w:p>
      <w:pPr>
        <w:jc w:val="both"/>
        <w:rPr>
          <w:b/>
          <w:bCs/>
          <w:sz w:val="24"/>
          <w:szCs w:val="24"/>
        </w:rPr>
      </w:pPr>
      <w:r>
        <w:rPr>
          <w:bCs/>
          <w:sz w:val="16"/>
          <w:szCs w:val="16"/>
        </w:rPr>
        <w:t xml:space="preserve">                                                 Figure </w:t>
      </w:r>
      <w:r>
        <w:rPr>
          <w:bCs/>
          <w:sz w:val="16"/>
          <w:szCs w:val="16"/>
          <w:lang w:val="en-IN"/>
        </w:rPr>
        <w:t>9</w:t>
      </w:r>
    </w:p>
    <w:p>
      <w:pPr>
        <w:jc w:val="both"/>
        <w:rPr>
          <w:b/>
          <w:bCs/>
          <w:sz w:val="24"/>
          <w:szCs w:val="24"/>
        </w:rPr>
      </w:pPr>
    </w:p>
    <w:p>
      <w:pPr>
        <w:jc w:val="both"/>
        <w:rPr>
          <w:b/>
          <w:bCs/>
          <w:sz w:val="24"/>
          <w:szCs w:val="24"/>
        </w:rPr>
      </w:pPr>
      <w:r>
        <w:rPr>
          <w:b/>
          <w:bCs/>
          <w:sz w:val="24"/>
          <w:szCs w:val="24"/>
        </w:rPr>
        <w:t>Level 6</w:t>
      </w:r>
    </w:p>
    <w:p>
      <w:pPr>
        <w:jc w:val="both"/>
        <w:rPr>
          <w:b/>
          <w:bCs/>
          <w:sz w:val="24"/>
          <w:szCs w:val="24"/>
        </w:rPr>
      </w:pPr>
    </w:p>
    <w:p>
      <w:pPr>
        <w:jc w:val="both"/>
        <w:rPr>
          <w:b/>
          <w:bCs/>
          <w:sz w:val="24"/>
          <w:szCs w:val="24"/>
        </w:rPr>
      </w:pPr>
      <w:r>
        <w:drawing>
          <wp:inline distT="0" distB="0" distL="114300" distR="114300">
            <wp:extent cx="1515745" cy="1579245"/>
            <wp:effectExtent l="0" t="0" r="8255" b="571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6"/>
                    <a:stretch>
                      <a:fillRect/>
                    </a:stretch>
                  </pic:blipFill>
                  <pic:spPr>
                    <a:xfrm>
                      <a:off x="0" y="0"/>
                      <a:ext cx="1515745" cy="1579245"/>
                    </a:xfrm>
                    <a:prstGeom prst="rect">
                      <a:avLst/>
                    </a:prstGeom>
                  </pic:spPr>
                </pic:pic>
              </a:graphicData>
            </a:graphic>
          </wp:inline>
        </w:drawing>
      </w:r>
      <w:r>
        <w:drawing>
          <wp:inline distT="0" distB="0" distL="114300" distR="114300">
            <wp:extent cx="1910715" cy="1077595"/>
            <wp:effectExtent l="0" t="0" r="9525" b="4445"/>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7"/>
                    <a:stretch>
                      <a:fillRect/>
                    </a:stretch>
                  </pic:blipFill>
                  <pic:spPr>
                    <a:xfrm>
                      <a:off x="0" y="0"/>
                      <a:ext cx="1910715" cy="1077595"/>
                    </a:xfrm>
                    <a:prstGeom prst="rect">
                      <a:avLst/>
                    </a:prstGeom>
                  </pic:spPr>
                </pic:pic>
              </a:graphicData>
            </a:graphic>
          </wp:inline>
        </w:drawing>
      </w:r>
    </w:p>
    <w:p>
      <w:pPr>
        <w:jc w:val="both"/>
        <w:rPr>
          <w:bCs/>
          <w:sz w:val="16"/>
          <w:szCs w:val="16"/>
          <w:lang w:val="en-IN"/>
        </w:rPr>
      </w:pPr>
      <w:r>
        <w:rPr>
          <w:bCs/>
          <w:sz w:val="16"/>
          <w:szCs w:val="16"/>
        </w:rPr>
        <w:t xml:space="preserve">                                            Figure 1</w:t>
      </w:r>
      <w:r>
        <w:rPr>
          <w:bCs/>
          <w:sz w:val="16"/>
          <w:szCs w:val="16"/>
          <w:lang w:val="en-IN"/>
        </w:rPr>
        <w:t>0</w:t>
      </w:r>
    </w:p>
    <w:p>
      <w:pPr>
        <w:jc w:val="both"/>
        <w:rPr>
          <w:bCs/>
          <w:sz w:val="16"/>
          <w:szCs w:val="16"/>
        </w:rPr>
      </w:pPr>
    </w:p>
    <w:p>
      <w:pPr>
        <w:jc w:val="both"/>
        <w:rPr>
          <w:b/>
          <w:bCs/>
          <w:sz w:val="24"/>
          <w:szCs w:val="24"/>
        </w:rPr>
      </w:pPr>
      <w:r>
        <w:rPr>
          <w:b/>
          <w:bCs/>
          <w:sz w:val="24"/>
          <w:szCs w:val="24"/>
        </w:rPr>
        <w:t xml:space="preserve"> EXCEL SHEET</w:t>
      </w:r>
    </w:p>
    <w:p>
      <w:pPr>
        <w:jc w:val="both"/>
        <w:rPr>
          <w:b/>
          <w:bCs/>
          <w:sz w:val="24"/>
          <w:szCs w:val="24"/>
        </w:rPr>
      </w:pPr>
    </w:p>
    <w:p>
      <w:pPr>
        <w:jc w:val="both"/>
        <w:rPr>
          <w:color w:val="131D40"/>
          <w:sz w:val="18"/>
          <w:szCs w:val="18"/>
          <w:shd w:val="clear" w:color="auto" w:fill="FFFFFF"/>
        </w:rPr>
      </w:pPr>
      <w:r>
        <w:rPr>
          <w:color w:val="131D40"/>
          <w:sz w:val="18"/>
          <w:szCs w:val="18"/>
          <w:shd w:val="clear" w:color="auto" w:fill="FFFFFF"/>
        </w:rPr>
        <w:t xml:space="preserve">Excel is easy to use, accessible, and highly popular. Nonetheless, it is not always user-friendly and can at times prove to be very time-consuming and hard to integrate with other applications. In this excel, the frequently travelled customers details are shown as output. </w:t>
      </w:r>
    </w:p>
    <w:p>
      <w:pPr>
        <w:jc w:val="both"/>
        <w:rPr>
          <w:bCs/>
          <w:sz w:val="16"/>
          <w:szCs w:val="16"/>
        </w:rPr>
      </w:pPr>
    </w:p>
    <w:p>
      <w:pPr>
        <w:jc w:val="both"/>
        <w:rPr>
          <w:bCs/>
        </w:rPr>
      </w:pPr>
    </w:p>
    <w:p>
      <w:pPr>
        <w:jc w:val="both"/>
        <w:rPr>
          <w:b/>
          <w:bCs/>
          <w:sz w:val="24"/>
          <w:szCs w:val="24"/>
        </w:rPr>
      </w:pPr>
      <w:r>
        <w:rPr>
          <w:b/>
          <w:bCs/>
          <w:sz w:val="24"/>
          <w:szCs w:val="24"/>
        </w:rPr>
        <w:drawing>
          <wp:inline distT="0" distB="0" distL="0" distR="0">
            <wp:extent cx="2709545" cy="1718310"/>
            <wp:effectExtent l="0" t="0" r="3175" b="381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709545" cy="1721439"/>
                    </a:xfrm>
                    <a:prstGeom prst="rect">
                      <a:avLst/>
                    </a:prstGeom>
                    <a:noFill/>
                    <a:ln>
                      <a:noFill/>
                    </a:ln>
                    <a:effectLst/>
                  </pic:spPr>
                </pic:pic>
              </a:graphicData>
            </a:graphic>
          </wp:inline>
        </w:drawing>
      </w:r>
    </w:p>
    <w:p>
      <w:pPr>
        <w:jc w:val="both"/>
        <w:rPr>
          <w:b/>
          <w:bCs/>
          <w:sz w:val="24"/>
          <w:szCs w:val="24"/>
        </w:rPr>
      </w:pPr>
    </w:p>
    <w:p>
      <w:pPr>
        <w:jc w:val="both"/>
        <w:rPr>
          <w:bCs/>
          <w:sz w:val="16"/>
          <w:szCs w:val="16"/>
          <w:lang w:val="en-IN"/>
        </w:rPr>
      </w:pPr>
      <w:r>
        <w:rPr>
          <w:bCs/>
          <w:sz w:val="16"/>
          <w:szCs w:val="16"/>
        </w:rPr>
        <w:t xml:space="preserve">                                                 Figure 1</w:t>
      </w:r>
      <w:r>
        <w:rPr>
          <w:bCs/>
          <w:sz w:val="16"/>
          <w:szCs w:val="16"/>
          <w:lang w:val="en-IN"/>
        </w:rPr>
        <w:t>1</w:t>
      </w:r>
    </w:p>
    <w:p>
      <w:pPr>
        <w:jc w:val="both"/>
        <w:rPr>
          <w:b/>
          <w:bCs/>
          <w:sz w:val="24"/>
          <w:szCs w:val="24"/>
        </w:rPr>
      </w:pPr>
    </w:p>
    <w:p>
      <w:pPr>
        <w:pStyle w:val="2"/>
        <w:rPr>
          <w:b/>
        </w:rPr>
      </w:pPr>
      <w:r>
        <w:rPr>
          <w:b/>
        </w:rPr>
        <w:t>Conclusion And Future Enhancement</w:t>
      </w:r>
    </w:p>
    <w:p>
      <w:pPr>
        <w:jc w:val="both"/>
        <w:rPr>
          <w:lang w:val="en-IN"/>
        </w:rPr>
      </w:pPr>
      <w:r>
        <w:rPr>
          <w:lang w:val="en-IN"/>
        </w:rPr>
        <w:t>In this process client can be send the invoice details to required organization,mails are attached to the required folder those file are pdf format and the attached into excel sheet ,send the mail notification to required client.Once that bot can be run it can be reduce the manual processing and reduce time consumption.</w:t>
      </w:r>
    </w:p>
    <w:p>
      <w:pPr>
        <w:pStyle w:val="2"/>
        <w:numPr>
          <w:ilvl w:val="0"/>
          <w:numId w:val="0"/>
        </w:numPr>
        <w:rPr>
          <w:b/>
        </w:rPr>
      </w:pPr>
      <w:r>
        <w:rPr>
          <w:b/>
        </w:rPr>
        <w:t>References</w:t>
      </w:r>
    </w:p>
    <w:p>
      <w:pPr>
        <w:pStyle w:val="59"/>
        <w:numPr>
          <w:ilvl w:val="0"/>
          <w:numId w:val="6"/>
        </w:numPr>
        <w:tabs>
          <w:tab w:val="left" w:pos="698"/>
        </w:tabs>
        <w:rPr>
          <w:rFonts w:ascii="Times New Roman" w:hAnsi="Times New Roman" w:cs="Times New Roman"/>
          <w:sz w:val="20"/>
          <w:szCs w:val="20"/>
        </w:rPr>
      </w:pPr>
      <w:r>
        <w:rPr>
          <w:rFonts w:ascii="Times New Roman" w:hAnsi="Times New Roman" w:cs="Times New Roman"/>
          <w:sz w:val="20"/>
          <w:szCs w:val="20"/>
        </w:rPr>
        <w:t>A. Rofhök-björni, “Electronic Invoicing in Finland - attitudes towards electronic invoicing by financial managers in small- to mid-sized companies,” Swedish School of Economics and Business Administration, 2006.</w:t>
      </w:r>
    </w:p>
    <w:p>
      <w:pPr>
        <w:pStyle w:val="59"/>
        <w:numPr>
          <w:ilvl w:val="0"/>
          <w:numId w:val="6"/>
        </w:numPr>
        <w:tabs>
          <w:tab w:val="left" w:pos="698"/>
        </w:tabs>
        <w:rPr>
          <w:rFonts w:ascii="Times New Roman" w:hAnsi="Times New Roman" w:cs="Times New Roman"/>
          <w:sz w:val="20"/>
          <w:szCs w:val="20"/>
        </w:rPr>
      </w:pPr>
      <w:r>
        <w:rPr>
          <w:rFonts w:ascii="Times New Roman" w:hAnsi="Times New Roman" w:cs="Times New Roman"/>
          <w:sz w:val="20"/>
          <w:szCs w:val="20"/>
        </w:rPr>
        <w:t>A. Kaliontzoglou, P. Boutsi, and D. Polemi, “eInvoke: Secure e-Invoicing based on web services,” Athens, Greece, 2006.</w:t>
      </w:r>
    </w:p>
    <w:p>
      <w:pPr>
        <w:pStyle w:val="59"/>
        <w:numPr>
          <w:ilvl w:val="0"/>
          <w:numId w:val="6"/>
        </w:numPr>
        <w:tabs>
          <w:tab w:val="left" w:pos="698"/>
        </w:tabs>
        <w:rPr>
          <w:rFonts w:ascii="Times New Roman" w:hAnsi="Times New Roman" w:cs="Times New Roman"/>
          <w:sz w:val="20"/>
          <w:szCs w:val="20"/>
        </w:rPr>
      </w:pPr>
      <w:r>
        <w:rPr>
          <w:rFonts w:ascii="Times New Roman" w:hAnsi="Times New Roman" w:cs="Times New Roman"/>
          <w:sz w:val="20"/>
          <w:szCs w:val="20"/>
        </w:rPr>
        <w:t xml:space="preserve">  A. Matus et al., “On the development of an electronic invoicing solution to integrate SMEs with a taxcollection egovernment-platform,” Sangolquí, Ecuador, 2017. </w:t>
      </w:r>
    </w:p>
    <w:p>
      <w:pPr>
        <w:pStyle w:val="59"/>
        <w:numPr>
          <w:ilvl w:val="0"/>
          <w:numId w:val="6"/>
        </w:numPr>
        <w:tabs>
          <w:tab w:val="left" w:pos="698"/>
        </w:tabs>
        <w:rPr>
          <w:rFonts w:ascii="Times New Roman" w:hAnsi="Times New Roman" w:cs="Times New Roman"/>
          <w:sz w:val="20"/>
          <w:szCs w:val="20"/>
        </w:rPr>
      </w:pPr>
      <w:r>
        <w:rPr>
          <w:rFonts w:ascii="Times New Roman" w:hAnsi="Times New Roman" w:cs="Times New Roman"/>
          <w:sz w:val="20"/>
          <w:szCs w:val="20"/>
        </w:rPr>
        <w:t xml:space="preserve"> C. Legner and K. Wende, “Electronic bill Presentment and Payment,” St. Gallen, Switzerland, 2006</w:t>
      </w:r>
    </w:p>
    <w:p>
      <w:pPr>
        <w:pStyle w:val="59"/>
        <w:numPr>
          <w:ilvl w:val="0"/>
          <w:numId w:val="6"/>
        </w:numPr>
        <w:tabs>
          <w:tab w:val="left" w:pos="698"/>
        </w:tabs>
        <w:rPr>
          <w:rFonts w:ascii="Times New Roman" w:hAnsi="Times New Roman" w:cs="Times New Roman"/>
          <w:sz w:val="20"/>
          <w:szCs w:val="20"/>
        </w:rPr>
      </w:pPr>
      <w:r>
        <w:rPr>
          <w:rFonts w:ascii="Times New Roman" w:hAnsi="Times New Roman" w:cs="Times New Roman"/>
          <w:sz w:val="20"/>
          <w:szCs w:val="20"/>
        </w:rPr>
        <w:t>D. Spanic, D. Ristic, and B. Vrdoljak, “An electronic invoicing system,” Zagreb, Croatia, 2011.</w:t>
      </w:r>
    </w:p>
    <w:p>
      <w:pPr>
        <w:pStyle w:val="59"/>
        <w:numPr>
          <w:ilvl w:val="0"/>
          <w:numId w:val="6"/>
        </w:numPr>
        <w:tabs>
          <w:tab w:val="left" w:pos="698"/>
        </w:tabs>
        <w:rPr>
          <w:rFonts w:ascii="Times New Roman" w:hAnsi="Times New Roman" w:cs="Times New Roman"/>
          <w:sz w:val="20"/>
          <w:szCs w:val="20"/>
        </w:rPr>
      </w:pPr>
      <w:r>
        <w:rPr>
          <w:rFonts w:ascii="Times New Roman" w:hAnsi="Times New Roman" w:cs="Times New Roman"/>
          <w:sz w:val="20"/>
          <w:szCs w:val="20"/>
        </w:rPr>
        <w:t>E. Penttinen, P. Hallikainen, and T. Salomäki, “Impacts of the implementation of electronic invoicing on buyerseller relationships,” Helsinki, Finland, 2009.</w:t>
      </w:r>
    </w:p>
    <w:p>
      <w:pPr>
        <w:pStyle w:val="59"/>
        <w:numPr>
          <w:ilvl w:val="0"/>
          <w:numId w:val="6"/>
        </w:numPr>
        <w:tabs>
          <w:tab w:val="left" w:pos="698"/>
        </w:tabs>
        <w:rPr>
          <w:rFonts w:ascii="Times New Roman" w:hAnsi="Times New Roman" w:cs="Times New Roman"/>
          <w:sz w:val="20"/>
          <w:szCs w:val="20"/>
        </w:rPr>
      </w:pPr>
      <w:r>
        <w:rPr>
          <w:rFonts w:ascii="Times New Roman" w:hAnsi="Times New Roman" w:cs="Times New Roman"/>
          <w:sz w:val="20"/>
          <w:szCs w:val="20"/>
        </w:rPr>
        <w:t>J. W. Lian, “Critical factors for cloud based e-invoice service adoption in Taiwan: An empirical study,” Int. J. Inf. Manage., vol. 35, no. 1, pp. 98–109, 2015.</w:t>
      </w:r>
    </w:p>
    <w:p>
      <w:pPr>
        <w:pStyle w:val="59"/>
        <w:numPr>
          <w:ilvl w:val="0"/>
          <w:numId w:val="6"/>
        </w:numPr>
        <w:tabs>
          <w:tab w:val="left" w:pos="698"/>
        </w:tabs>
        <w:rPr>
          <w:rFonts w:ascii="Times New Roman" w:hAnsi="Times New Roman" w:cs="Times New Roman"/>
          <w:sz w:val="20"/>
          <w:szCs w:val="20"/>
        </w:rPr>
      </w:pPr>
      <w:r>
        <w:rPr>
          <w:rFonts w:ascii="Times New Roman" w:hAnsi="Times New Roman" w:cs="Times New Roman"/>
          <w:sz w:val="20"/>
          <w:szCs w:val="20"/>
        </w:rPr>
        <w:t>S. Suwisuthikasem and S. Tangsripairoj, “E-Tax Invoice System using Web Services technology: A case study of the Revenue Department of Thailand,” Bangkok, Thailand, 2008.</w:t>
      </w:r>
    </w:p>
    <w:p>
      <w:pPr>
        <w:pStyle w:val="59"/>
        <w:numPr>
          <w:ilvl w:val="0"/>
          <w:numId w:val="6"/>
        </w:numPr>
        <w:tabs>
          <w:tab w:val="left" w:pos="698"/>
        </w:tabs>
        <w:rPr>
          <w:rFonts w:ascii="Times New Roman" w:hAnsi="Times New Roman" w:cs="Times New Roman"/>
          <w:sz w:val="20"/>
          <w:szCs w:val="20"/>
        </w:rPr>
      </w:pPr>
      <w:r>
        <w:rPr>
          <w:rFonts w:ascii="Times New Roman" w:hAnsi="Times New Roman" w:cs="Times New Roman"/>
          <w:sz w:val="20"/>
          <w:szCs w:val="20"/>
        </w:rPr>
        <w:t>T. Kwok, J. Laredo, and S. Maradugu, “A web services integration to manage invoice identification, metadata extraction, storage and retrieval in a multi-tenancy SaaS application,” New York, USA, 2008.</w:t>
      </w:r>
    </w:p>
    <w:sectPr>
      <w:headerReference r:id="rId5" w:type="default"/>
      <w:type w:val="continuous"/>
      <w:pgSz w:w="12240" w:h="15840"/>
      <w:pgMar w:top="1008" w:right="936" w:bottom="1008" w:left="936" w:header="432" w:footer="432" w:gutter="0"/>
      <w:cols w:space="288" w:num="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askerville">
    <w:altName w:val="Baskerville Old Face"/>
    <w:panose1 w:val="00000000000000000000"/>
    <w:charset w:val="00"/>
    <w:family w:val="auto"/>
    <w:pitch w:val="default"/>
    <w:sig w:usb0="00000000" w:usb1="00000000" w:usb2="00000000" w:usb3="00000000" w:csb0="000001FB" w:csb1="00000000"/>
  </w:font>
  <w:font w:name="Formata-Regular">
    <w:altName w:val="Times New Roman"/>
    <w:panose1 w:val="00000000000000000000"/>
    <w:charset w:val="4D"/>
    <w:family w:val="auto"/>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 w:name="MS Mincho">
    <w:panose1 w:val="02020609040205080304"/>
    <w:charset w:val="80"/>
    <w:family w:val="modern"/>
    <w:pitch w:val="default"/>
    <w:sig w:usb0="A00002BF" w:usb1="68C7FCFB" w:usb2="00000010" w:usb3="00000000" w:csb0="4002009F" w:csb1="DFD70000"/>
  </w:font>
  <w:font w:name="Symbol">
    <w:panose1 w:val="05050102010706020507"/>
    <w:charset w:val="02"/>
    <w:family w:val="roman"/>
    <w:pitch w:val="default"/>
    <w:sig w:usb0="00000000" w:usb1="00000000" w:usb2="00000000" w:usb3="00000000" w:csb0="80000000" w:csb1="00000000"/>
  </w:font>
  <w:font w:name="Times-Roman">
    <w:altName w:val="Times New Roman"/>
    <w:panose1 w:val="00000000000000000000"/>
    <w:charset w:val="00"/>
    <w:family w:val="roman"/>
    <w:pitch w:val="default"/>
    <w:sig w:usb0="00000000" w:usb1="00000000" w:usb2="00000000" w:usb3="00000000" w:csb0="00000001" w:csb1="00000000"/>
  </w:font>
  <w:font w:name="Baskerville Old Face">
    <w:panose1 w:val="02020602080505020303"/>
    <w:charset w:val="00"/>
    <w:family w:val="auto"/>
    <w:pitch w:val="default"/>
    <w:sig w:usb0="00000003" w:usb1="00000000" w:usb2="00000000" w:usb3="00000000" w:csb0="20000001"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footnote>
  <w:footnote w:type="continuationSeparator" w:id="3">
    <w:p>
      <w:r>
        <w:continuationSeparator/>
      </w:r>
    </w:p>
  </w:footnote>
  <w:footnote w:id="0">
    <w:p>
      <w:pPr>
        <w:pStyle w:val="17"/>
        <w:ind w:firstLin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AB98AF"/>
    <w:multiLevelType w:val="singleLevel"/>
    <w:tmpl w:val="DEAB98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FFFFB"/>
    <w:multiLevelType w:val="multilevel"/>
    <w:tmpl w:val="FFFFFFFB"/>
    <w:lvl w:ilvl="0" w:tentative="0">
      <w:start w:val="1"/>
      <w:numFmt w:val="upperRoman"/>
      <w:pStyle w:val="2"/>
      <w:lvlText w:val="%1."/>
      <w:legacy w:legacy="1" w:legacySpace="144" w:legacyIndent="144"/>
      <w:lvlJc w:val="left"/>
    </w:lvl>
    <w:lvl w:ilvl="1" w:tentative="0">
      <w:start w:val="1"/>
      <w:numFmt w:val="upperLetter"/>
      <w:pStyle w:val="3"/>
      <w:lvlText w:val="%2."/>
      <w:legacy w:legacy="1" w:legacySpace="144" w:legacyIndent="144"/>
      <w:lvlJc w:val="left"/>
      <w:rPr>
        <w:b w:val="0"/>
      </w:rPr>
    </w:lvl>
    <w:lvl w:ilvl="2" w:tentative="0">
      <w:start w:val="1"/>
      <w:numFmt w:val="decimal"/>
      <w:pStyle w:val="4"/>
      <w:lvlText w:val="%3)"/>
      <w:legacy w:legacy="1" w:legacySpace="144" w:legacyIndent="144"/>
      <w:lvlJc w:val="left"/>
      <w:rPr>
        <w:i/>
      </w:rPr>
    </w:lvl>
    <w:lvl w:ilvl="3" w:tentative="0">
      <w:start w:val="1"/>
      <w:numFmt w:val="lowerLetter"/>
      <w:pStyle w:val="5"/>
      <w:lvlText w:val="%4)"/>
      <w:legacy w:legacy="1" w:legacySpace="0" w:legacyIndent="720"/>
      <w:lvlJc w:val="left"/>
      <w:pPr>
        <w:ind w:left="1152" w:hanging="720"/>
      </w:pPr>
    </w:lvl>
    <w:lvl w:ilvl="4" w:tentative="0">
      <w:start w:val="1"/>
      <w:numFmt w:val="decimal"/>
      <w:pStyle w:val="6"/>
      <w:lvlText w:val="(%5)"/>
      <w:legacy w:legacy="1" w:legacySpace="0" w:legacyIndent="720"/>
      <w:lvlJc w:val="left"/>
      <w:pPr>
        <w:ind w:left="1872" w:hanging="720"/>
      </w:pPr>
    </w:lvl>
    <w:lvl w:ilvl="5" w:tentative="0">
      <w:start w:val="1"/>
      <w:numFmt w:val="lowerLetter"/>
      <w:pStyle w:val="7"/>
      <w:lvlText w:val="(%6)"/>
      <w:legacy w:legacy="1" w:legacySpace="0" w:legacyIndent="720"/>
      <w:lvlJc w:val="left"/>
      <w:pPr>
        <w:ind w:left="2592" w:hanging="720"/>
      </w:pPr>
    </w:lvl>
    <w:lvl w:ilvl="6" w:tentative="0">
      <w:start w:val="1"/>
      <w:numFmt w:val="lowerRoman"/>
      <w:pStyle w:val="8"/>
      <w:lvlText w:val="(%7)"/>
      <w:legacy w:legacy="1" w:legacySpace="0" w:legacyIndent="720"/>
      <w:lvlJc w:val="left"/>
      <w:pPr>
        <w:ind w:left="3312" w:hanging="720"/>
      </w:pPr>
    </w:lvl>
    <w:lvl w:ilvl="7" w:tentative="0">
      <w:start w:val="1"/>
      <w:numFmt w:val="lowerLetter"/>
      <w:pStyle w:val="9"/>
      <w:lvlText w:val="(%8)"/>
      <w:legacy w:legacy="1" w:legacySpace="0" w:legacyIndent="720"/>
      <w:lvlJc w:val="left"/>
      <w:pPr>
        <w:ind w:left="4032" w:hanging="720"/>
      </w:pPr>
    </w:lvl>
    <w:lvl w:ilvl="8" w:tentative="0">
      <w:start w:val="1"/>
      <w:numFmt w:val="lowerRoman"/>
      <w:pStyle w:val="10"/>
      <w:lvlText w:val="(%9)"/>
      <w:legacy w:legacy="1" w:legacySpace="0" w:legacyIndent="720"/>
      <w:lvlJc w:val="left"/>
      <w:pPr>
        <w:ind w:left="4752" w:hanging="720"/>
      </w:pPr>
    </w:lvl>
  </w:abstractNum>
  <w:abstractNum w:abstractNumId="2">
    <w:nsid w:val="139B6317"/>
    <w:multiLevelType w:val="multilevel"/>
    <w:tmpl w:val="139B6317"/>
    <w:lvl w:ilvl="0" w:tentative="0">
      <w:start w:val="1"/>
      <w:numFmt w:val="upperLetter"/>
      <w:lvlText w:val="%1."/>
      <w:lvlJc w:val="left"/>
      <w:pPr>
        <w:ind w:left="720" w:hanging="360"/>
      </w:pPr>
      <w:rPr>
        <w:rFonts w:hint="default" w:ascii="Times New Roman" w:hAnsi="Times New Roman" w:cs="Times New Roman"/>
        <w:i/>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78D2A1D"/>
    <w:multiLevelType w:val="multilevel"/>
    <w:tmpl w:val="178D2A1D"/>
    <w:lvl w:ilvl="0" w:tentative="0">
      <w:start w:val="1"/>
      <w:numFmt w:val="decimal"/>
      <w:lvlText w:val="%1)"/>
      <w:lvlJc w:val="left"/>
      <w:pPr>
        <w:ind w:left="1056" w:hanging="360"/>
      </w:pPr>
      <w:rPr>
        <w:rFonts w:hint="default"/>
      </w:rPr>
    </w:lvl>
    <w:lvl w:ilvl="1" w:tentative="0">
      <w:start w:val="1"/>
      <w:numFmt w:val="lowerLetter"/>
      <w:lvlText w:val="%2."/>
      <w:lvlJc w:val="left"/>
      <w:pPr>
        <w:ind w:left="1776" w:hanging="360"/>
      </w:pPr>
    </w:lvl>
    <w:lvl w:ilvl="2" w:tentative="0">
      <w:start w:val="1"/>
      <w:numFmt w:val="lowerRoman"/>
      <w:lvlText w:val="%3."/>
      <w:lvlJc w:val="right"/>
      <w:pPr>
        <w:ind w:left="2496" w:hanging="180"/>
      </w:pPr>
    </w:lvl>
    <w:lvl w:ilvl="3" w:tentative="0">
      <w:start w:val="1"/>
      <w:numFmt w:val="decimal"/>
      <w:lvlText w:val="%4."/>
      <w:lvlJc w:val="left"/>
      <w:pPr>
        <w:ind w:left="3216" w:hanging="360"/>
      </w:pPr>
    </w:lvl>
    <w:lvl w:ilvl="4" w:tentative="0">
      <w:start w:val="1"/>
      <w:numFmt w:val="lowerLetter"/>
      <w:lvlText w:val="%5."/>
      <w:lvlJc w:val="left"/>
      <w:pPr>
        <w:ind w:left="3936" w:hanging="360"/>
      </w:pPr>
    </w:lvl>
    <w:lvl w:ilvl="5" w:tentative="0">
      <w:start w:val="1"/>
      <w:numFmt w:val="lowerRoman"/>
      <w:lvlText w:val="%6."/>
      <w:lvlJc w:val="right"/>
      <w:pPr>
        <w:ind w:left="4656" w:hanging="180"/>
      </w:pPr>
    </w:lvl>
    <w:lvl w:ilvl="6" w:tentative="0">
      <w:start w:val="1"/>
      <w:numFmt w:val="decimal"/>
      <w:lvlText w:val="%7."/>
      <w:lvlJc w:val="left"/>
      <w:pPr>
        <w:ind w:left="5376" w:hanging="360"/>
      </w:pPr>
    </w:lvl>
    <w:lvl w:ilvl="7" w:tentative="0">
      <w:start w:val="1"/>
      <w:numFmt w:val="lowerLetter"/>
      <w:lvlText w:val="%8."/>
      <w:lvlJc w:val="left"/>
      <w:pPr>
        <w:ind w:left="6096" w:hanging="360"/>
      </w:pPr>
    </w:lvl>
    <w:lvl w:ilvl="8" w:tentative="0">
      <w:start w:val="1"/>
      <w:numFmt w:val="lowerRoman"/>
      <w:lvlText w:val="%9."/>
      <w:lvlJc w:val="right"/>
      <w:pPr>
        <w:ind w:left="6816" w:hanging="180"/>
      </w:pPr>
    </w:lvl>
  </w:abstractNum>
  <w:abstractNum w:abstractNumId="4">
    <w:nsid w:val="3A877D64"/>
    <w:multiLevelType w:val="singleLevel"/>
    <w:tmpl w:val="3A877D64"/>
    <w:lvl w:ilvl="0" w:tentative="0">
      <w:start w:val="1"/>
      <w:numFmt w:val="decimal"/>
      <w:pStyle w:val="33"/>
      <w:lvlText w:val="[%1]"/>
      <w:lvlJc w:val="left"/>
      <w:pPr>
        <w:tabs>
          <w:tab w:val="left" w:pos="360"/>
        </w:tabs>
        <w:ind w:left="360" w:hanging="360"/>
      </w:pPr>
    </w:lvl>
  </w:abstractNum>
  <w:abstractNum w:abstractNumId="5">
    <w:nsid w:val="67E3421D"/>
    <w:multiLevelType w:val="multilevel"/>
    <w:tmpl w:val="67E3421D"/>
    <w:lvl w:ilvl="0" w:tentative="0">
      <w:start w:val="1"/>
      <w:numFmt w:val="bullet"/>
      <w:lvlText w:val=""/>
      <w:lvlJc w:val="left"/>
      <w:pPr>
        <w:ind w:left="1110" w:hanging="360"/>
      </w:pPr>
      <w:rPr>
        <w:rFonts w:hint="default" w:ascii="Wingdings" w:hAnsi="Wingdings"/>
      </w:rPr>
    </w:lvl>
    <w:lvl w:ilvl="1" w:tentative="0">
      <w:start w:val="1"/>
      <w:numFmt w:val="bullet"/>
      <w:lvlText w:val="o"/>
      <w:lvlJc w:val="left"/>
      <w:pPr>
        <w:ind w:left="1830" w:hanging="360"/>
      </w:pPr>
      <w:rPr>
        <w:rFonts w:hint="default" w:ascii="Courier New" w:hAnsi="Courier New" w:cs="Courier New"/>
      </w:rPr>
    </w:lvl>
    <w:lvl w:ilvl="2" w:tentative="0">
      <w:start w:val="1"/>
      <w:numFmt w:val="bullet"/>
      <w:lvlText w:val=""/>
      <w:lvlJc w:val="left"/>
      <w:pPr>
        <w:ind w:left="2550" w:hanging="360"/>
      </w:pPr>
      <w:rPr>
        <w:rFonts w:hint="default" w:ascii="Wingdings" w:hAnsi="Wingdings"/>
      </w:rPr>
    </w:lvl>
    <w:lvl w:ilvl="3" w:tentative="0">
      <w:start w:val="1"/>
      <w:numFmt w:val="bullet"/>
      <w:lvlText w:val=""/>
      <w:lvlJc w:val="left"/>
      <w:pPr>
        <w:ind w:left="3270" w:hanging="360"/>
      </w:pPr>
      <w:rPr>
        <w:rFonts w:hint="default" w:ascii="Symbol" w:hAnsi="Symbol"/>
      </w:rPr>
    </w:lvl>
    <w:lvl w:ilvl="4" w:tentative="0">
      <w:start w:val="1"/>
      <w:numFmt w:val="bullet"/>
      <w:lvlText w:val="o"/>
      <w:lvlJc w:val="left"/>
      <w:pPr>
        <w:ind w:left="3990" w:hanging="360"/>
      </w:pPr>
      <w:rPr>
        <w:rFonts w:hint="default" w:ascii="Courier New" w:hAnsi="Courier New" w:cs="Courier New"/>
      </w:rPr>
    </w:lvl>
    <w:lvl w:ilvl="5" w:tentative="0">
      <w:start w:val="1"/>
      <w:numFmt w:val="bullet"/>
      <w:lvlText w:val=""/>
      <w:lvlJc w:val="left"/>
      <w:pPr>
        <w:ind w:left="4710" w:hanging="360"/>
      </w:pPr>
      <w:rPr>
        <w:rFonts w:hint="default" w:ascii="Wingdings" w:hAnsi="Wingdings"/>
      </w:rPr>
    </w:lvl>
    <w:lvl w:ilvl="6" w:tentative="0">
      <w:start w:val="1"/>
      <w:numFmt w:val="bullet"/>
      <w:lvlText w:val=""/>
      <w:lvlJc w:val="left"/>
      <w:pPr>
        <w:ind w:left="5430" w:hanging="360"/>
      </w:pPr>
      <w:rPr>
        <w:rFonts w:hint="default" w:ascii="Symbol" w:hAnsi="Symbol"/>
      </w:rPr>
    </w:lvl>
    <w:lvl w:ilvl="7" w:tentative="0">
      <w:start w:val="1"/>
      <w:numFmt w:val="bullet"/>
      <w:lvlText w:val="o"/>
      <w:lvlJc w:val="left"/>
      <w:pPr>
        <w:ind w:left="6150" w:hanging="360"/>
      </w:pPr>
      <w:rPr>
        <w:rFonts w:hint="default" w:ascii="Courier New" w:hAnsi="Courier New" w:cs="Courier New"/>
      </w:rPr>
    </w:lvl>
    <w:lvl w:ilvl="8" w:tentative="0">
      <w:start w:val="1"/>
      <w:numFmt w:val="bullet"/>
      <w:lvlText w:val=""/>
      <w:lvlJc w:val="left"/>
      <w:pPr>
        <w:ind w:left="6870" w:hanging="360"/>
      </w:pPr>
      <w:rPr>
        <w:rFonts w:hint="default" w:ascii="Wingdings" w:hAnsi="Wingdings"/>
      </w:r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202"/>
  <w:doNotHyphenateCaps/>
  <w:drawingGridHorizontalSpacing w:val="120"/>
  <w:drawingGridVerticalSpacing w:val="120"/>
  <w:displayHorizontalDrawingGridEvery w:val="0"/>
  <w:displayVerticalDrawingGridEvery w:val="3"/>
  <w:doNotUseMarginsForDrawingGridOrigin w:val="1"/>
  <w:drawingGridHorizontalOrigin w:val="1800"/>
  <w:drawingGridVerticalOrigin w:val="1440"/>
  <w:characterSpacingControl w:val="compressPunctuation"/>
  <w:footnotePr>
    <w:footnote w:id="2"/>
    <w:footnote w:id="3"/>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3554F"/>
    <w:rsid w:val="00041104"/>
    <w:rsid w:val="00042E13"/>
    <w:rsid w:val="000543AA"/>
    <w:rsid w:val="00063AB4"/>
    <w:rsid w:val="00083D10"/>
    <w:rsid w:val="000A168B"/>
    <w:rsid w:val="000C013E"/>
    <w:rsid w:val="000C1E3C"/>
    <w:rsid w:val="000C677A"/>
    <w:rsid w:val="000D2BDE"/>
    <w:rsid w:val="000D67AE"/>
    <w:rsid w:val="001036FA"/>
    <w:rsid w:val="00104BB0"/>
    <w:rsid w:val="0010794E"/>
    <w:rsid w:val="0013354F"/>
    <w:rsid w:val="00143F2E"/>
    <w:rsid w:val="00144E72"/>
    <w:rsid w:val="001466BD"/>
    <w:rsid w:val="001514BE"/>
    <w:rsid w:val="0015443A"/>
    <w:rsid w:val="001768FF"/>
    <w:rsid w:val="001A2ED7"/>
    <w:rsid w:val="001A60B1"/>
    <w:rsid w:val="001B36B1"/>
    <w:rsid w:val="001E7B7A"/>
    <w:rsid w:val="001F4C5C"/>
    <w:rsid w:val="00204478"/>
    <w:rsid w:val="00214E2E"/>
    <w:rsid w:val="00216141"/>
    <w:rsid w:val="00217186"/>
    <w:rsid w:val="00226E62"/>
    <w:rsid w:val="00233477"/>
    <w:rsid w:val="002403A9"/>
    <w:rsid w:val="00242789"/>
    <w:rsid w:val="002434A1"/>
    <w:rsid w:val="002440C2"/>
    <w:rsid w:val="00263943"/>
    <w:rsid w:val="00267B35"/>
    <w:rsid w:val="002706B3"/>
    <w:rsid w:val="002708A5"/>
    <w:rsid w:val="00296AF2"/>
    <w:rsid w:val="002B43E0"/>
    <w:rsid w:val="002B5EFE"/>
    <w:rsid w:val="002B78DA"/>
    <w:rsid w:val="002D2B3B"/>
    <w:rsid w:val="002E1B4C"/>
    <w:rsid w:val="002F7910"/>
    <w:rsid w:val="003026F4"/>
    <w:rsid w:val="0031255C"/>
    <w:rsid w:val="003427CE"/>
    <w:rsid w:val="0034403C"/>
    <w:rsid w:val="00360269"/>
    <w:rsid w:val="0037551B"/>
    <w:rsid w:val="00387902"/>
    <w:rsid w:val="00392DBA"/>
    <w:rsid w:val="003B3621"/>
    <w:rsid w:val="003C3322"/>
    <w:rsid w:val="003C68C2"/>
    <w:rsid w:val="003D4CAE"/>
    <w:rsid w:val="003D6072"/>
    <w:rsid w:val="003F172B"/>
    <w:rsid w:val="003F26BD"/>
    <w:rsid w:val="003F3269"/>
    <w:rsid w:val="003F52AD"/>
    <w:rsid w:val="00400105"/>
    <w:rsid w:val="00402177"/>
    <w:rsid w:val="00402DDE"/>
    <w:rsid w:val="0043144F"/>
    <w:rsid w:val="00431BFA"/>
    <w:rsid w:val="004353CF"/>
    <w:rsid w:val="00445FAF"/>
    <w:rsid w:val="004631BC"/>
    <w:rsid w:val="00464D89"/>
    <w:rsid w:val="004771A1"/>
    <w:rsid w:val="0048271C"/>
    <w:rsid w:val="00484761"/>
    <w:rsid w:val="00484DD5"/>
    <w:rsid w:val="00491E8B"/>
    <w:rsid w:val="004B554A"/>
    <w:rsid w:val="004C1E16"/>
    <w:rsid w:val="004C2543"/>
    <w:rsid w:val="004D15CA"/>
    <w:rsid w:val="004D5507"/>
    <w:rsid w:val="004E3E4C"/>
    <w:rsid w:val="004F23A0"/>
    <w:rsid w:val="005003E3"/>
    <w:rsid w:val="005052CD"/>
    <w:rsid w:val="0054285E"/>
    <w:rsid w:val="00550A26"/>
    <w:rsid w:val="00550BF5"/>
    <w:rsid w:val="00567A70"/>
    <w:rsid w:val="005921C2"/>
    <w:rsid w:val="005A19B0"/>
    <w:rsid w:val="005A2A15"/>
    <w:rsid w:val="005C53B4"/>
    <w:rsid w:val="005C6664"/>
    <w:rsid w:val="005D1B15"/>
    <w:rsid w:val="005D2824"/>
    <w:rsid w:val="005D4F1A"/>
    <w:rsid w:val="005D72BB"/>
    <w:rsid w:val="005E692F"/>
    <w:rsid w:val="005F42C6"/>
    <w:rsid w:val="0062114B"/>
    <w:rsid w:val="00623698"/>
    <w:rsid w:val="00625E96"/>
    <w:rsid w:val="00647C09"/>
    <w:rsid w:val="00651F2C"/>
    <w:rsid w:val="006528B2"/>
    <w:rsid w:val="00657188"/>
    <w:rsid w:val="006647CA"/>
    <w:rsid w:val="0066572A"/>
    <w:rsid w:val="0067736D"/>
    <w:rsid w:val="00681DF1"/>
    <w:rsid w:val="00693D5D"/>
    <w:rsid w:val="006A2EE0"/>
    <w:rsid w:val="006B28E4"/>
    <w:rsid w:val="006B386C"/>
    <w:rsid w:val="006B7F03"/>
    <w:rsid w:val="006C6C5E"/>
    <w:rsid w:val="00701C83"/>
    <w:rsid w:val="00711645"/>
    <w:rsid w:val="00725B45"/>
    <w:rsid w:val="007673D5"/>
    <w:rsid w:val="00785407"/>
    <w:rsid w:val="007A7AB4"/>
    <w:rsid w:val="007C2180"/>
    <w:rsid w:val="007C4336"/>
    <w:rsid w:val="007D282B"/>
    <w:rsid w:val="007E1FAF"/>
    <w:rsid w:val="007F7AA6"/>
    <w:rsid w:val="008100F5"/>
    <w:rsid w:val="00813B59"/>
    <w:rsid w:val="00822583"/>
    <w:rsid w:val="00823624"/>
    <w:rsid w:val="00836D56"/>
    <w:rsid w:val="00837E47"/>
    <w:rsid w:val="008518FE"/>
    <w:rsid w:val="0085659C"/>
    <w:rsid w:val="00872026"/>
    <w:rsid w:val="008775D3"/>
    <w:rsid w:val="0087792E"/>
    <w:rsid w:val="00883EAF"/>
    <w:rsid w:val="00885258"/>
    <w:rsid w:val="00886960"/>
    <w:rsid w:val="008A30C3"/>
    <w:rsid w:val="008A3C23"/>
    <w:rsid w:val="008B5525"/>
    <w:rsid w:val="008C3383"/>
    <w:rsid w:val="008C49CC"/>
    <w:rsid w:val="008C4A7B"/>
    <w:rsid w:val="008D53FC"/>
    <w:rsid w:val="008D54BB"/>
    <w:rsid w:val="008D69E9"/>
    <w:rsid w:val="008E0645"/>
    <w:rsid w:val="008E4146"/>
    <w:rsid w:val="008E6C7A"/>
    <w:rsid w:val="008F594A"/>
    <w:rsid w:val="00904C7E"/>
    <w:rsid w:val="009070FE"/>
    <w:rsid w:val="0091035B"/>
    <w:rsid w:val="00910442"/>
    <w:rsid w:val="00946908"/>
    <w:rsid w:val="0098178D"/>
    <w:rsid w:val="009854AC"/>
    <w:rsid w:val="009A1B6A"/>
    <w:rsid w:val="009A1F6E"/>
    <w:rsid w:val="009B752F"/>
    <w:rsid w:val="009C7D17"/>
    <w:rsid w:val="009D002C"/>
    <w:rsid w:val="009D02BC"/>
    <w:rsid w:val="009E484E"/>
    <w:rsid w:val="009F40FB"/>
    <w:rsid w:val="009F4C7F"/>
    <w:rsid w:val="00A22FCB"/>
    <w:rsid w:val="00A472F1"/>
    <w:rsid w:val="00A5237D"/>
    <w:rsid w:val="00A53BE4"/>
    <w:rsid w:val="00A554A3"/>
    <w:rsid w:val="00A665D5"/>
    <w:rsid w:val="00A67194"/>
    <w:rsid w:val="00A73D7B"/>
    <w:rsid w:val="00A758EA"/>
    <w:rsid w:val="00A95C29"/>
    <w:rsid w:val="00A95C50"/>
    <w:rsid w:val="00AB79A6"/>
    <w:rsid w:val="00AC4850"/>
    <w:rsid w:val="00B05055"/>
    <w:rsid w:val="00B1163F"/>
    <w:rsid w:val="00B250F7"/>
    <w:rsid w:val="00B42186"/>
    <w:rsid w:val="00B47725"/>
    <w:rsid w:val="00B47B59"/>
    <w:rsid w:val="00B53F81"/>
    <w:rsid w:val="00B56C2B"/>
    <w:rsid w:val="00B57AC1"/>
    <w:rsid w:val="00B65BD3"/>
    <w:rsid w:val="00B70469"/>
    <w:rsid w:val="00B72DD8"/>
    <w:rsid w:val="00B72E09"/>
    <w:rsid w:val="00B73A24"/>
    <w:rsid w:val="00B75C29"/>
    <w:rsid w:val="00B83419"/>
    <w:rsid w:val="00BF024B"/>
    <w:rsid w:val="00BF0C69"/>
    <w:rsid w:val="00BF629B"/>
    <w:rsid w:val="00BF655C"/>
    <w:rsid w:val="00C00757"/>
    <w:rsid w:val="00C056BD"/>
    <w:rsid w:val="00C075EF"/>
    <w:rsid w:val="00C11E83"/>
    <w:rsid w:val="00C157A3"/>
    <w:rsid w:val="00C20653"/>
    <w:rsid w:val="00C20D23"/>
    <w:rsid w:val="00C2378A"/>
    <w:rsid w:val="00C378A1"/>
    <w:rsid w:val="00C621D6"/>
    <w:rsid w:val="00C82D86"/>
    <w:rsid w:val="00C929EF"/>
    <w:rsid w:val="00CB4B8D"/>
    <w:rsid w:val="00CC0DDA"/>
    <w:rsid w:val="00CD09EB"/>
    <w:rsid w:val="00CD6580"/>
    <w:rsid w:val="00CD684F"/>
    <w:rsid w:val="00CF12EF"/>
    <w:rsid w:val="00CF31EB"/>
    <w:rsid w:val="00CF631F"/>
    <w:rsid w:val="00CF7CF0"/>
    <w:rsid w:val="00D05270"/>
    <w:rsid w:val="00D06623"/>
    <w:rsid w:val="00D0735D"/>
    <w:rsid w:val="00D14C6B"/>
    <w:rsid w:val="00D33FA3"/>
    <w:rsid w:val="00D43FC7"/>
    <w:rsid w:val="00D5536F"/>
    <w:rsid w:val="00D56935"/>
    <w:rsid w:val="00D668A6"/>
    <w:rsid w:val="00D7519D"/>
    <w:rsid w:val="00D758C6"/>
    <w:rsid w:val="00D90C10"/>
    <w:rsid w:val="00D92E96"/>
    <w:rsid w:val="00DA258C"/>
    <w:rsid w:val="00DE07FA"/>
    <w:rsid w:val="00DE398D"/>
    <w:rsid w:val="00DF2DDE"/>
    <w:rsid w:val="00E01667"/>
    <w:rsid w:val="00E13F1B"/>
    <w:rsid w:val="00E2306B"/>
    <w:rsid w:val="00E250EA"/>
    <w:rsid w:val="00E2775F"/>
    <w:rsid w:val="00E36209"/>
    <w:rsid w:val="00E40D7E"/>
    <w:rsid w:val="00E420BB"/>
    <w:rsid w:val="00E4409E"/>
    <w:rsid w:val="00E50DF6"/>
    <w:rsid w:val="00E5185E"/>
    <w:rsid w:val="00E84655"/>
    <w:rsid w:val="00E92C1E"/>
    <w:rsid w:val="00E9601E"/>
    <w:rsid w:val="00E965C5"/>
    <w:rsid w:val="00E96A3A"/>
    <w:rsid w:val="00E97402"/>
    <w:rsid w:val="00E97B99"/>
    <w:rsid w:val="00EB2E9D"/>
    <w:rsid w:val="00EB3B4F"/>
    <w:rsid w:val="00EB6BE3"/>
    <w:rsid w:val="00EE6FFC"/>
    <w:rsid w:val="00EF10AC"/>
    <w:rsid w:val="00EF4701"/>
    <w:rsid w:val="00EF564E"/>
    <w:rsid w:val="00F04F1B"/>
    <w:rsid w:val="00F15134"/>
    <w:rsid w:val="00F2063F"/>
    <w:rsid w:val="00F22198"/>
    <w:rsid w:val="00F33650"/>
    <w:rsid w:val="00F33D49"/>
    <w:rsid w:val="00F3481E"/>
    <w:rsid w:val="00F37356"/>
    <w:rsid w:val="00F577F6"/>
    <w:rsid w:val="00F63A46"/>
    <w:rsid w:val="00F65266"/>
    <w:rsid w:val="00F751E1"/>
    <w:rsid w:val="00FB469D"/>
    <w:rsid w:val="00FB52AE"/>
    <w:rsid w:val="00FB628E"/>
    <w:rsid w:val="00FC1AB8"/>
    <w:rsid w:val="00FD347F"/>
    <w:rsid w:val="00FF1646"/>
    <w:rsid w:val="03484404"/>
    <w:rsid w:val="041C6B26"/>
    <w:rsid w:val="078B1121"/>
    <w:rsid w:val="09E9387A"/>
    <w:rsid w:val="10F73A99"/>
    <w:rsid w:val="29813201"/>
    <w:rsid w:val="325722FB"/>
    <w:rsid w:val="33831E14"/>
    <w:rsid w:val="39047974"/>
    <w:rsid w:val="395608B1"/>
    <w:rsid w:val="43F22EC1"/>
    <w:rsid w:val="442B4E95"/>
    <w:rsid w:val="4C9C7032"/>
    <w:rsid w:val="59673A80"/>
    <w:rsid w:val="61A35003"/>
    <w:rsid w:val="6516350D"/>
    <w:rsid w:val="66C15C12"/>
    <w:rsid w:val="6FAF5056"/>
    <w:rsid w:val="75F27577"/>
    <w:rsid w:val="7DCA10A7"/>
    <w:rsid w:val="7DF74CED"/>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nhideWhenUsed="0" w:uiPriority="0" w:name="footnote text"/>
    <w:lsdException w:uiPriority="0" w:name="annotation text"/>
    <w:lsdException w:unhideWhenUsed="0" w:uiPriority="0" w:semiHidden="0" w:name="header"/>
    <w:lsdException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nhideWhenUsed="0"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99" w:semiHidden="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paragraph" w:styleId="2">
    <w:name w:val="heading 1"/>
    <w:basedOn w:val="1"/>
    <w:next w:val="1"/>
    <w:link w:val="48"/>
    <w:qFormat/>
    <w:uiPriority w:val="9"/>
    <w:pPr>
      <w:keepNext/>
      <w:numPr>
        <w:ilvl w:val="0"/>
        <w:numId w:val="1"/>
      </w:numPr>
      <w:spacing w:before="240" w:after="80"/>
      <w:jc w:val="center"/>
      <w:outlineLvl w:val="0"/>
    </w:pPr>
    <w:rPr>
      <w:smallCaps/>
      <w:kern w:val="28"/>
    </w:rPr>
  </w:style>
  <w:style w:type="paragraph" w:styleId="3">
    <w:name w:val="heading 2"/>
    <w:basedOn w:val="1"/>
    <w:next w:val="1"/>
    <w:link w:val="53"/>
    <w:qFormat/>
    <w:uiPriority w:val="9"/>
    <w:pPr>
      <w:keepNext/>
      <w:numPr>
        <w:ilvl w:val="1"/>
        <w:numId w:val="1"/>
      </w:numPr>
      <w:spacing w:before="120" w:after="60"/>
      <w:outlineLvl w:val="1"/>
    </w:pPr>
    <w:rPr>
      <w:i/>
      <w:iCs/>
    </w:rPr>
  </w:style>
  <w:style w:type="paragraph" w:styleId="4">
    <w:name w:val="heading 3"/>
    <w:basedOn w:val="1"/>
    <w:next w:val="1"/>
    <w:qFormat/>
    <w:uiPriority w:val="9"/>
    <w:pPr>
      <w:keepNext/>
      <w:numPr>
        <w:ilvl w:val="2"/>
        <w:numId w:val="1"/>
      </w:numPr>
      <w:outlineLvl w:val="2"/>
    </w:pPr>
    <w:rPr>
      <w:i/>
      <w:iCs/>
    </w:rPr>
  </w:style>
  <w:style w:type="paragraph" w:styleId="5">
    <w:name w:val="heading 4"/>
    <w:basedOn w:val="1"/>
    <w:next w:val="1"/>
    <w:qFormat/>
    <w:uiPriority w:val="9"/>
    <w:pPr>
      <w:keepNext/>
      <w:numPr>
        <w:ilvl w:val="3"/>
        <w:numId w:val="1"/>
      </w:numPr>
      <w:spacing w:before="240" w:after="60"/>
      <w:outlineLvl w:val="3"/>
    </w:pPr>
    <w:rPr>
      <w:i/>
      <w:iCs/>
      <w:sz w:val="18"/>
      <w:szCs w:val="18"/>
    </w:rPr>
  </w:style>
  <w:style w:type="paragraph" w:styleId="6">
    <w:name w:val="heading 5"/>
    <w:basedOn w:val="1"/>
    <w:next w:val="1"/>
    <w:qFormat/>
    <w:uiPriority w:val="9"/>
    <w:pPr>
      <w:numPr>
        <w:ilvl w:val="4"/>
        <w:numId w:val="1"/>
      </w:numPr>
      <w:spacing w:before="240" w:after="60"/>
      <w:outlineLvl w:val="4"/>
    </w:pPr>
    <w:rPr>
      <w:sz w:val="18"/>
      <w:szCs w:val="18"/>
    </w:rPr>
  </w:style>
  <w:style w:type="paragraph" w:styleId="7">
    <w:name w:val="heading 6"/>
    <w:basedOn w:val="1"/>
    <w:next w:val="1"/>
    <w:qFormat/>
    <w:uiPriority w:val="9"/>
    <w:pPr>
      <w:numPr>
        <w:ilvl w:val="5"/>
        <w:numId w:val="1"/>
      </w:numPr>
      <w:spacing w:before="240" w:after="60"/>
      <w:outlineLvl w:val="5"/>
    </w:pPr>
    <w:rPr>
      <w:i/>
      <w:iCs/>
      <w:sz w:val="16"/>
      <w:szCs w:val="16"/>
    </w:rPr>
  </w:style>
  <w:style w:type="paragraph" w:styleId="8">
    <w:name w:val="heading 7"/>
    <w:basedOn w:val="1"/>
    <w:next w:val="1"/>
    <w:qFormat/>
    <w:uiPriority w:val="9"/>
    <w:pPr>
      <w:numPr>
        <w:ilvl w:val="6"/>
        <w:numId w:val="1"/>
      </w:numPr>
      <w:spacing w:before="240" w:after="60"/>
      <w:outlineLvl w:val="6"/>
    </w:pPr>
    <w:rPr>
      <w:sz w:val="16"/>
      <w:szCs w:val="16"/>
    </w:rPr>
  </w:style>
  <w:style w:type="paragraph" w:styleId="9">
    <w:name w:val="heading 8"/>
    <w:basedOn w:val="1"/>
    <w:next w:val="1"/>
    <w:qFormat/>
    <w:uiPriority w:val="9"/>
    <w:pPr>
      <w:numPr>
        <w:ilvl w:val="7"/>
        <w:numId w:val="1"/>
      </w:numPr>
      <w:spacing w:before="240" w:after="60"/>
      <w:outlineLvl w:val="7"/>
    </w:pPr>
    <w:rPr>
      <w:i/>
      <w:iCs/>
      <w:sz w:val="16"/>
      <w:szCs w:val="16"/>
    </w:rPr>
  </w:style>
  <w:style w:type="paragraph" w:styleId="10">
    <w:name w:val="heading 9"/>
    <w:basedOn w:val="1"/>
    <w:next w:val="1"/>
    <w:qFormat/>
    <w:uiPriority w:val="9"/>
    <w:pPr>
      <w:numPr>
        <w:ilvl w:val="8"/>
        <w:numId w:val="1"/>
      </w:numPr>
      <w:spacing w:before="240" w:after="60"/>
      <w:outlineLvl w:val="8"/>
    </w:pPr>
    <w:rPr>
      <w:sz w:val="16"/>
      <w:szCs w:val="16"/>
    </w:rPr>
  </w:style>
  <w:style w:type="character" w:default="1" w:styleId="21">
    <w:name w:val="Default Paragraph Font"/>
    <w:semiHidden/>
    <w:unhideWhenUsed/>
    <w:uiPriority w:val="1"/>
  </w:style>
  <w:style w:type="table" w:default="1" w:styleId="28">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link w:val="42"/>
    <w:uiPriority w:val="0"/>
    <w:rPr>
      <w:rFonts w:ascii="Tahoma" w:hAnsi="Tahoma" w:cs="Tahoma"/>
      <w:sz w:val="16"/>
      <w:szCs w:val="16"/>
    </w:rPr>
  </w:style>
  <w:style w:type="paragraph" w:styleId="12">
    <w:name w:val="Body Text Indent"/>
    <w:basedOn w:val="1"/>
    <w:link w:val="58"/>
    <w:uiPriority w:val="0"/>
    <w:pPr>
      <w:ind w:left="630" w:hanging="630"/>
    </w:pPr>
    <w:rPr>
      <w:szCs w:val="24"/>
    </w:rPr>
  </w:style>
  <w:style w:type="paragraph" w:styleId="13">
    <w:name w:val="annotation text"/>
    <w:basedOn w:val="1"/>
    <w:link w:val="63"/>
    <w:semiHidden/>
    <w:unhideWhenUsed/>
    <w:uiPriority w:val="0"/>
  </w:style>
  <w:style w:type="paragraph" w:styleId="14">
    <w:name w:val="annotation subject"/>
    <w:basedOn w:val="13"/>
    <w:next w:val="13"/>
    <w:link w:val="64"/>
    <w:semiHidden/>
    <w:unhideWhenUsed/>
    <w:uiPriority w:val="0"/>
    <w:rPr>
      <w:b/>
      <w:bCs/>
    </w:rPr>
  </w:style>
  <w:style w:type="paragraph" w:styleId="15">
    <w:name w:val="Document Map"/>
    <w:basedOn w:val="1"/>
    <w:semiHidden/>
    <w:uiPriority w:val="0"/>
    <w:pPr>
      <w:shd w:val="clear" w:color="auto" w:fill="000080"/>
    </w:pPr>
    <w:rPr>
      <w:rFonts w:ascii="Tahoma" w:hAnsi="Tahoma" w:cs="Tahoma"/>
    </w:rPr>
  </w:style>
  <w:style w:type="paragraph" w:styleId="16">
    <w:name w:val="footer"/>
    <w:basedOn w:val="1"/>
    <w:link w:val="56"/>
    <w:uiPriority w:val="99"/>
    <w:pPr>
      <w:tabs>
        <w:tab w:val="center" w:pos="4320"/>
        <w:tab w:val="right" w:pos="8640"/>
      </w:tabs>
    </w:pPr>
  </w:style>
  <w:style w:type="paragraph" w:styleId="17">
    <w:name w:val="footnote text"/>
    <w:basedOn w:val="1"/>
    <w:link w:val="57"/>
    <w:semiHidden/>
    <w:uiPriority w:val="0"/>
    <w:pPr>
      <w:ind w:firstLine="202"/>
      <w:jc w:val="both"/>
    </w:pPr>
    <w:rPr>
      <w:sz w:val="16"/>
      <w:szCs w:val="16"/>
    </w:rPr>
  </w:style>
  <w:style w:type="paragraph" w:styleId="18">
    <w:name w:val="header"/>
    <w:basedOn w:val="1"/>
    <w:uiPriority w:val="0"/>
    <w:pPr>
      <w:tabs>
        <w:tab w:val="center" w:pos="4320"/>
        <w:tab w:val="right" w:pos="8640"/>
      </w:tabs>
    </w:pPr>
  </w:style>
  <w:style w:type="paragraph" w:styleId="19">
    <w:name w:val="Normal (Web)"/>
    <w:basedOn w:val="1"/>
    <w:unhideWhenUsed/>
    <w:uiPriority w:val="99"/>
    <w:pPr>
      <w:spacing w:before="100" w:beforeAutospacing="1" w:after="100" w:afterAutospacing="1"/>
    </w:pPr>
    <w:rPr>
      <w:sz w:val="24"/>
      <w:szCs w:val="24"/>
    </w:rPr>
  </w:style>
  <w:style w:type="paragraph" w:styleId="20">
    <w:name w:val="Title"/>
    <w:basedOn w:val="1"/>
    <w:next w:val="1"/>
    <w:qFormat/>
    <w:uiPriority w:val="0"/>
    <w:pPr>
      <w:framePr w:w="9360" w:hSpace="187" w:vSpace="187" w:wrap="notBeside" w:vAnchor="text" w:hAnchor="page" w:xAlign="center" w:y="1"/>
      <w:jc w:val="center"/>
    </w:pPr>
    <w:rPr>
      <w:kern w:val="28"/>
      <w:sz w:val="48"/>
      <w:szCs w:val="48"/>
    </w:rPr>
  </w:style>
  <w:style w:type="character" w:styleId="22">
    <w:name w:val="annotation reference"/>
    <w:basedOn w:val="21"/>
    <w:semiHidden/>
    <w:unhideWhenUsed/>
    <w:uiPriority w:val="0"/>
    <w:rPr>
      <w:sz w:val="16"/>
      <w:szCs w:val="16"/>
    </w:rPr>
  </w:style>
  <w:style w:type="character" w:styleId="23">
    <w:name w:val="FollowedHyperlink"/>
    <w:basedOn w:val="21"/>
    <w:uiPriority w:val="0"/>
    <w:rPr>
      <w:color w:val="800080"/>
      <w:u w:val="single"/>
    </w:rPr>
  </w:style>
  <w:style w:type="character" w:styleId="24">
    <w:name w:val="footnote reference"/>
    <w:basedOn w:val="21"/>
    <w:semiHidden/>
    <w:uiPriority w:val="0"/>
    <w:rPr>
      <w:vertAlign w:val="superscript"/>
    </w:rPr>
  </w:style>
  <w:style w:type="character" w:styleId="25">
    <w:name w:val="HTML Code"/>
    <w:basedOn w:val="21"/>
    <w:unhideWhenUsed/>
    <w:uiPriority w:val="99"/>
    <w:rPr>
      <w:rFonts w:ascii="Courier New" w:hAnsi="Courier New" w:eastAsia="Times New Roman" w:cs="Courier New"/>
      <w:sz w:val="20"/>
      <w:szCs w:val="20"/>
    </w:rPr>
  </w:style>
  <w:style w:type="character" w:styleId="26">
    <w:name w:val="Hyperlink"/>
    <w:basedOn w:val="21"/>
    <w:uiPriority w:val="0"/>
    <w:rPr>
      <w:color w:val="0000FF"/>
      <w:u w:val="single"/>
    </w:rPr>
  </w:style>
  <w:style w:type="character" w:styleId="27">
    <w:name w:val="Strong"/>
    <w:basedOn w:val="21"/>
    <w:qFormat/>
    <w:uiPriority w:val="22"/>
    <w:rPr>
      <w:b/>
      <w:bCs/>
    </w:rPr>
  </w:style>
  <w:style w:type="table" w:styleId="29">
    <w:name w:val="Table Grid"/>
    <w:basedOn w:val="28"/>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customStyle="1" w:styleId="30">
    <w:name w:val="Abstract"/>
    <w:basedOn w:val="1"/>
    <w:next w:val="1"/>
    <w:uiPriority w:val="0"/>
    <w:pPr>
      <w:spacing w:before="20"/>
      <w:ind w:firstLine="202"/>
      <w:jc w:val="both"/>
    </w:pPr>
    <w:rPr>
      <w:b/>
      <w:bCs/>
      <w:sz w:val="18"/>
      <w:szCs w:val="18"/>
    </w:rPr>
  </w:style>
  <w:style w:type="paragraph" w:customStyle="1" w:styleId="31">
    <w:name w:val="Authors"/>
    <w:basedOn w:val="1"/>
    <w:next w:val="1"/>
    <w:uiPriority w:val="0"/>
    <w:pPr>
      <w:framePr w:w="9072" w:hSpace="187" w:vSpace="187" w:wrap="notBeside" w:vAnchor="text" w:hAnchor="page" w:xAlign="center" w:y="1"/>
      <w:spacing w:after="320"/>
      <w:jc w:val="center"/>
    </w:pPr>
    <w:rPr>
      <w:sz w:val="22"/>
      <w:szCs w:val="22"/>
    </w:rPr>
  </w:style>
  <w:style w:type="character" w:customStyle="1" w:styleId="32">
    <w:name w:val="MemberType"/>
    <w:basedOn w:val="21"/>
    <w:qFormat/>
    <w:uiPriority w:val="0"/>
    <w:rPr>
      <w:rFonts w:ascii="Times New Roman" w:hAnsi="Times New Roman" w:cs="Times New Roman"/>
      <w:i/>
      <w:iCs/>
      <w:sz w:val="22"/>
      <w:szCs w:val="22"/>
    </w:rPr>
  </w:style>
  <w:style w:type="paragraph" w:customStyle="1" w:styleId="33">
    <w:name w:val="References"/>
    <w:basedOn w:val="1"/>
    <w:uiPriority w:val="0"/>
    <w:pPr>
      <w:numPr>
        <w:ilvl w:val="0"/>
        <w:numId w:val="2"/>
      </w:numPr>
      <w:jc w:val="both"/>
    </w:pPr>
    <w:rPr>
      <w:sz w:val="16"/>
      <w:szCs w:val="16"/>
    </w:rPr>
  </w:style>
  <w:style w:type="paragraph" w:customStyle="1" w:styleId="34">
    <w:name w:val="IndexTerms"/>
    <w:basedOn w:val="1"/>
    <w:next w:val="1"/>
    <w:uiPriority w:val="0"/>
    <w:pPr>
      <w:ind w:firstLine="202"/>
      <w:jc w:val="both"/>
    </w:pPr>
    <w:rPr>
      <w:b/>
      <w:bCs/>
      <w:sz w:val="18"/>
      <w:szCs w:val="18"/>
    </w:rPr>
  </w:style>
  <w:style w:type="paragraph" w:customStyle="1" w:styleId="35">
    <w:name w:val="Text"/>
    <w:basedOn w:val="1"/>
    <w:qFormat/>
    <w:uiPriority w:val="0"/>
    <w:pPr>
      <w:widowControl w:val="0"/>
      <w:spacing w:line="252" w:lineRule="auto"/>
      <w:ind w:firstLine="202"/>
      <w:jc w:val="both"/>
    </w:pPr>
  </w:style>
  <w:style w:type="paragraph" w:customStyle="1" w:styleId="36">
    <w:name w:val="Figure Caption"/>
    <w:basedOn w:val="1"/>
    <w:qFormat/>
    <w:uiPriority w:val="0"/>
    <w:pPr>
      <w:jc w:val="both"/>
    </w:pPr>
    <w:rPr>
      <w:sz w:val="16"/>
      <w:szCs w:val="16"/>
    </w:rPr>
  </w:style>
  <w:style w:type="paragraph" w:customStyle="1" w:styleId="37">
    <w:name w:val="Table Title"/>
    <w:basedOn w:val="1"/>
    <w:qFormat/>
    <w:uiPriority w:val="0"/>
    <w:pPr>
      <w:jc w:val="center"/>
    </w:pPr>
    <w:rPr>
      <w:smallCaps/>
      <w:sz w:val="16"/>
      <w:szCs w:val="16"/>
    </w:rPr>
  </w:style>
  <w:style w:type="paragraph" w:customStyle="1" w:styleId="38">
    <w:name w:val="Reference Head"/>
    <w:basedOn w:val="2"/>
    <w:link w:val="49"/>
    <w:qFormat/>
    <w:uiPriority w:val="0"/>
    <w:pPr>
      <w:numPr>
        <w:numId w:val="0"/>
      </w:numPr>
    </w:pPr>
  </w:style>
  <w:style w:type="paragraph" w:customStyle="1" w:styleId="39">
    <w:name w:val="Equation"/>
    <w:basedOn w:val="1"/>
    <w:next w:val="1"/>
    <w:qFormat/>
    <w:uiPriority w:val="0"/>
    <w:pPr>
      <w:widowControl w:val="0"/>
      <w:tabs>
        <w:tab w:val="right" w:pos="5040"/>
      </w:tabs>
      <w:spacing w:line="252" w:lineRule="auto"/>
      <w:jc w:val="both"/>
    </w:pPr>
  </w:style>
  <w:style w:type="paragraph" w:customStyle="1" w:styleId="40">
    <w:name w:val="Pa0"/>
    <w:basedOn w:val="1"/>
    <w:next w:val="1"/>
    <w:qFormat/>
    <w:uiPriority w:val="0"/>
    <w:pPr>
      <w:widowControl w:val="0"/>
      <w:adjustRightInd w:val="0"/>
      <w:spacing w:line="241" w:lineRule="atLeast"/>
    </w:pPr>
    <w:rPr>
      <w:rFonts w:ascii="Baskerville" w:hAnsi="Baskerville"/>
      <w:sz w:val="24"/>
      <w:szCs w:val="24"/>
    </w:rPr>
  </w:style>
  <w:style w:type="character" w:customStyle="1" w:styleId="41">
    <w:name w:val="A5"/>
    <w:qFormat/>
    <w:uiPriority w:val="0"/>
    <w:rPr>
      <w:color w:val="00529F"/>
      <w:sz w:val="20"/>
      <w:szCs w:val="20"/>
    </w:rPr>
  </w:style>
  <w:style w:type="character" w:customStyle="1" w:styleId="42">
    <w:name w:val="Balloon Text Char"/>
    <w:basedOn w:val="21"/>
    <w:link w:val="11"/>
    <w:qFormat/>
    <w:uiPriority w:val="0"/>
    <w:rPr>
      <w:rFonts w:ascii="Tahoma" w:hAnsi="Tahoma" w:cs="Tahoma"/>
      <w:sz w:val="16"/>
      <w:szCs w:val="16"/>
    </w:rPr>
  </w:style>
  <w:style w:type="character" w:styleId="43">
    <w:name w:val="Placeholder Text"/>
    <w:basedOn w:val="21"/>
    <w:semiHidden/>
    <w:qFormat/>
    <w:uiPriority w:val="99"/>
    <w:rPr>
      <w:color w:val="808080"/>
    </w:rPr>
  </w:style>
  <w:style w:type="paragraph" w:customStyle="1" w:styleId="44">
    <w:name w:val="Paragraph Style 1"/>
    <w:basedOn w:val="1"/>
    <w:qFormat/>
    <w:uiPriority w:val="99"/>
    <w:pPr>
      <w:widowControl w:val="0"/>
      <w:tabs>
        <w:tab w:val="left" w:pos="480"/>
      </w:tabs>
      <w:adjustRightInd w:val="0"/>
      <w:spacing w:before="100" w:line="280" w:lineRule="atLeast"/>
      <w:textAlignment w:val="center"/>
    </w:pPr>
    <w:rPr>
      <w:rFonts w:ascii="Formata-Regular" w:hAnsi="Formata-Regular" w:cs="Formata-Regular" w:eastAsiaTheme="minorEastAsia"/>
      <w:color w:val="000000"/>
      <w:sz w:val="22"/>
      <w:szCs w:val="22"/>
      <w:lang w:eastAsia="ja-JP"/>
    </w:rPr>
  </w:style>
  <w:style w:type="character" w:customStyle="1" w:styleId="45">
    <w:name w:val="Body Text1"/>
    <w:basedOn w:val="21"/>
    <w:qFormat/>
    <w:uiPriority w:val="99"/>
    <w:rPr>
      <w:rFonts w:ascii="Verdana" w:hAnsi="Verdana" w:cs="Verdana"/>
      <w:color w:val="000000"/>
      <w:sz w:val="22"/>
      <w:szCs w:val="22"/>
    </w:rPr>
  </w:style>
  <w:style w:type="character" w:customStyle="1" w:styleId="46">
    <w:name w:val="body type"/>
    <w:basedOn w:val="21"/>
    <w:qFormat/>
    <w:uiPriority w:val="99"/>
    <w:rPr>
      <w:rFonts w:ascii="Formata-Regular" w:hAnsi="Formata-Regular" w:cs="Formata-Regular"/>
      <w:color w:val="000000"/>
      <w:sz w:val="22"/>
      <w:szCs w:val="22"/>
    </w:rPr>
  </w:style>
  <w:style w:type="paragraph" w:customStyle="1" w:styleId="47">
    <w:name w:val="Style1"/>
    <w:basedOn w:val="38"/>
    <w:link w:val="50"/>
    <w:qFormat/>
    <w:uiPriority w:val="0"/>
  </w:style>
  <w:style w:type="character" w:customStyle="1" w:styleId="48">
    <w:name w:val="Heading 1 Char"/>
    <w:basedOn w:val="21"/>
    <w:link w:val="2"/>
    <w:qFormat/>
    <w:uiPriority w:val="9"/>
    <w:rPr>
      <w:smallCaps/>
      <w:kern w:val="28"/>
    </w:rPr>
  </w:style>
  <w:style w:type="character" w:customStyle="1" w:styleId="49">
    <w:name w:val="Reference Head Char"/>
    <w:basedOn w:val="48"/>
    <w:link w:val="38"/>
    <w:qFormat/>
    <w:uiPriority w:val="0"/>
    <w:rPr>
      <w:kern w:val="28"/>
    </w:rPr>
  </w:style>
  <w:style w:type="character" w:customStyle="1" w:styleId="50">
    <w:name w:val="Style1 Char"/>
    <w:basedOn w:val="49"/>
    <w:link w:val="47"/>
    <w:qFormat/>
    <w:uiPriority w:val="0"/>
    <w:rPr>
      <w:kern w:val="28"/>
    </w:rPr>
  </w:style>
  <w:style w:type="paragraph" w:customStyle="1" w:styleId="51">
    <w:name w:val="Revision"/>
    <w:hidden/>
    <w:semiHidden/>
    <w:qFormat/>
    <w:uiPriority w:val="99"/>
    <w:rPr>
      <w:rFonts w:ascii="Times New Roman" w:hAnsi="Times New Roman" w:eastAsia="Times New Roman" w:cs="Times New Roman"/>
      <w:lang w:val="en-US" w:eastAsia="en-US" w:bidi="ar-SA"/>
    </w:rPr>
  </w:style>
  <w:style w:type="character" w:customStyle="1" w:styleId="52">
    <w:name w:val="Body Text2"/>
    <w:basedOn w:val="21"/>
    <w:qFormat/>
    <w:uiPriority w:val="99"/>
    <w:rPr>
      <w:rFonts w:ascii="Verdana" w:hAnsi="Verdana" w:cs="Verdana"/>
      <w:color w:val="000000"/>
      <w:sz w:val="22"/>
      <w:szCs w:val="22"/>
    </w:rPr>
  </w:style>
  <w:style w:type="character" w:customStyle="1" w:styleId="53">
    <w:name w:val="Heading 2 Char"/>
    <w:basedOn w:val="21"/>
    <w:link w:val="3"/>
    <w:qFormat/>
    <w:uiPriority w:val="9"/>
    <w:rPr>
      <w:i/>
      <w:iCs/>
    </w:rPr>
  </w:style>
  <w:style w:type="paragraph" w:customStyle="1" w:styleId="54">
    <w:name w:val="Text L-MAG"/>
    <w:basedOn w:val="1"/>
    <w:link w:val="55"/>
    <w:qFormat/>
    <w:uiPriority w:val="0"/>
    <w:pPr>
      <w:widowControl w:val="0"/>
      <w:tabs>
        <w:tab w:val="left" w:pos="360"/>
      </w:tabs>
      <w:spacing w:line="276" w:lineRule="auto"/>
      <w:ind w:firstLine="360"/>
      <w:jc w:val="both"/>
    </w:pPr>
    <w:rPr>
      <w:rFonts w:ascii="Arial" w:hAnsi="Arial" w:eastAsia="MS Mincho"/>
      <w:sz w:val="18"/>
      <w:szCs w:val="22"/>
      <w:lang w:eastAsia="ja-JP"/>
    </w:rPr>
  </w:style>
  <w:style w:type="character" w:customStyle="1" w:styleId="55">
    <w:name w:val="Text L-MAG Char"/>
    <w:basedOn w:val="21"/>
    <w:link w:val="54"/>
    <w:qFormat/>
    <w:uiPriority w:val="0"/>
    <w:rPr>
      <w:rFonts w:ascii="Arial" w:hAnsi="Arial" w:eastAsia="MS Mincho"/>
      <w:sz w:val="18"/>
      <w:szCs w:val="22"/>
      <w:lang w:eastAsia="ja-JP"/>
    </w:rPr>
  </w:style>
  <w:style w:type="character" w:customStyle="1" w:styleId="56">
    <w:name w:val="Footer Char"/>
    <w:basedOn w:val="21"/>
    <w:link w:val="16"/>
    <w:qFormat/>
    <w:uiPriority w:val="99"/>
  </w:style>
  <w:style w:type="character" w:customStyle="1" w:styleId="57">
    <w:name w:val="Footnote Text Char"/>
    <w:basedOn w:val="21"/>
    <w:link w:val="17"/>
    <w:semiHidden/>
    <w:qFormat/>
    <w:uiPriority w:val="0"/>
    <w:rPr>
      <w:sz w:val="16"/>
      <w:szCs w:val="16"/>
    </w:rPr>
  </w:style>
  <w:style w:type="character" w:customStyle="1" w:styleId="58">
    <w:name w:val="Body Text Indent Char"/>
    <w:basedOn w:val="21"/>
    <w:link w:val="12"/>
    <w:qFormat/>
    <w:uiPriority w:val="0"/>
    <w:rPr>
      <w:szCs w:val="24"/>
    </w:rPr>
  </w:style>
  <w:style w:type="paragraph" w:styleId="59">
    <w:name w:val="List Paragraph"/>
    <w:basedOn w:val="1"/>
    <w:qFormat/>
    <w:uiPriority w:val="34"/>
    <w:pPr>
      <w:ind w:left="720"/>
      <w:contextualSpacing/>
    </w:pPr>
    <w:rPr>
      <w:sz w:val="24"/>
      <w:szCs w:val="24"/>
    </w:rPr>
  </w:style>
  <w:style w:type="character" w:customStyle="1" w:styleId="60">
    <w:name w:val="authors-info"/>
    <w:basedOn w:val="21"/>
    <w:qFormat/>
    <w:uiPriority w:val="0"/>
  </w:style>
  <w:style w:type="character" w:customStyle="1" w:styleId="61">
    <w:name w:val="blue-tooltip"/>
    <w:basedOn w:val="21"/>
    <w:qFormat/>
    <w:uiPriority w:val="0"/>
  </w:style>
  <w:style w:type="paragraph" w:styleId="62">
    <w:name w:val="No Spacing"/>
    <w:qFormat/>
    <w:uiPriority w:val="1"/>
    <w:rPr>
      <w:rFonts w:ascii="Times New Roman" w:hAnsi="Times New Roman" w:eastAsia="Times New Roman" w:cs="Times New Roman"/>
      <w:lang w:val="en-US" w:eastAsia="en-US" w:bidi="ar-SA"/>
    </w:rPr>
  </w:style>
  <w:style w:type="character" w:customStyle="1" w:styleId="63">
    <w:name w:val="Comment Text Char"/>
    <w:basedOn w:val="21"/>
    <w:link w:val="13"/>
    <w:semiHidden/>
    <w:qFormat/>
    <w:uiPriority w:val="0"/>
  </w:style>
  <w:style w:type="character" w:customStyle="1" w:styleId="64">
    <w:name w:val="Comment Subject Char"/>
    <w:basedOn w:val="63"/>
    <w:link w:val="14"/>
    <w:semiHidden/>
    <w:uiPriority w:val="0"/>
    <w:rPr>
      <w:b/>
      <w:bCs/>
    </w:rPr>
  </w:style>
  <w:style w:type="character" w:customStyle="1" w:styleId="65">
    <w:name w:val="gd"/>
    <w:basedOn w:val="21"/>
    <w:uiPriority w:val="0"/>
  </w:style>
  <w:style w:type="character" w:customStyle="1" w:styleId="66">
    <w:name w:val="g3"/>
    <w:basedOn w:val="21"/>
    <w:uiPriority w:val="0"/>
  </w:style>
  <w:style w:type="character" w:customStyle="1" w:styleId="67">
    <w:name w:val="hb"/>
    <w:basedOn w:val="21"/>
    <w:qFormat/>
    <w:uiPriority w:val="0"/>
  </w:style>
  <w:style w:type="character" w:customStyle="1" w:styleId="68">
    <w:name w:val="g2"/>
    <w:basedOn w:val="2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B15A27-D682-48C8-8211-A2B9E9B0E12B}">
  <ds:schemaRefs/>
</ds:datastoreItem>
</file>

<file path=docProps/app.xml><?xml version="1.0" encoding="utf-8"?>
<Properties xmlns="http://schemas.openxmlformats.org/officeDocument/2006/extended-properties" xmlns:vt="http://schemas.openxmlformats.org/officeDocument/2006/docPropsVTypes">
  <Template>Normal</Template>
  <Company>IEEE</Company>
  <Pages>5</Pages>
  <Words>2261</Words>
  <Characters>12892</Characters>
  <Lines>107</Lines>
  <Paragraphs>30</Paragraphs>
  <TotalTime>4</TotalTime>
  <ScaleCrop>false</ScaleCrop>
  <LinksUpToDate>false</LinksUpToDate>
  <CharactersWithSpaces>15123</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2019-03-06T10:02:00Z</dcterms:created>
  <dc:creator>-</dc:creator>
  <cp:lastModifiedBy>DHEEPTHI</cp:lastModifiedBy>
  <cp:lastPrinted>2012-08-02T18:53:00Z</cp:lastPrinted>
  <dcterms:modified xsi:type="dcterms:W3CDTF">2019-03-10T18:04:48Z</dcterms:modified>
  <dc:subject>IEEE Transactions on Magnetics</dc:subject>
  <dc:titl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