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30166" w:rsidRDefault="00230166">
      <w:pPr>
        <w:pBdr>
          <w:top w:val="nil"/>
          <w:left w:val="nil"/>
          <w:bottom w:val="nil"/>
          <w:right w:val="nil"/>
          <w:between w:val="nil"/>
        </w:pBdr>
        <w:rPr>
          <w:color w:val="000000"/>
          <w:sz w:val="20"/>
          <w:szCs w:val="20"/>
        </w:rPr>
      </w:pPr>
    </w:p>
    <w:p w:rsidR="00230166" w:rsidRDefault="00230166">
      <w:pPr>
        <w:pBdr>
          <w:top w:val="nil"/>
          <w:left w:val="nil"/>
          <w:bottom w:val="nil"/>
          <w:right w:val="nil"/>
          <w:between w:val="nil"/>
        </w:pBdr>
        <w:rPr>
          <w:color w:val="000000"/>
          <w:sz w:val="20"/>
          <w:szCs w:val="20"/>
        </w:rPr>
      </w:pPr>
    </w:p>
    <w:p w:rsidR="00230166" w:rsidRDefault="00230166">
      <w:pPr>
        <w:pBdr>
          <w:top w:val="nil"/>
          <w:left w:val="nil"/>
          <w:bottom w:val="nil"/>
          <w:right w:val="nil"/>
          <w:between w:val="nil"/>
        </w:pBdr>
        <w:rPr>
          <w:color w:val="000000"/>
          <w:sz w:val="20"/>
          <w:szCs w:val="20"/>
        </w:rPr>
      </w:pPr>
    </w:p>
    <w:p w:rsidR="00230166" w:rsidRDefault="00230166">
      <w:pPr>
        <w:pBdr>
          <w:top w:val="nil"/>
          <w:left w:val="nil"/>
          <w:bottom w:val="nil"/>
          <w:right w:val="nil"/>
          <w:between w:val="nil"/>
        </w:pBdr>
        <w:spacing w:before="160"/>
        <w:rPr>
          <w:color w:val="000000"/>
          <w:sz w:val="20"/>
          <w:szCs w:val="20"/>
        </w:rPr>
      </w:pPr>
    </w:p>
    <w:p w:rsidR="00230166" w:rsidRDefault="006144FD" w:rsidP="006144FD">
      <w:pPr>
        <w:pStyle w:val="Title"/>
        <w:jc w:val="center"/>
      </w:pPr>
      <w:r>
        <w:t>RAL PROJECT</w:t>
      </w:r>
    </w:p>
    <w:p w:rsidR="006144FD" w:rsidRDefault="006144FD" w:rsidP="006144FD">
      <w:pPr>
        <w:pStyle w:val="Subtitle"/>
      </w:pPr>
    </w:p>
    <w:p w:rsidR="006144FD" w:rsidRDefault="006144FD" w:rsidP="006144FD">
      <w:pPr>
        <w:pStyle w:val="Subtitle"/>
      </w:pPr>
      <w:r>
        <w:t>TEAM 1</w:t>
      </w:r>
    </w:p>
    <w:p w:rsidR="006144FD" w:rsidRDefault="006144FD" w:rsidP="006144FD"/>
    <w:p w:rsidR="006144FD" w:rsidRDefault="006144FD" w:rsidP="006144FD"/>
    <w:p w:rsidR="006144FD" w:rsidRDefault="006144FD" w:rsidP="006144FD">
      <w:pPr>
        <w:rPr>
          <w:rStyle w:val="SubtleEmphasis"/>
        </w:rPr>
      </w:pPr>
      <w:r>
        <w:t>C</w:t>
      </w:r>
      <w:r>
        <w:rPr>
          <w:rStyle w:val="SubtleEmphasis"/>
        </w:rPr>
        <w:t>ONTRIBUTOR:</w:t>
      </w:r>
    </w:p>
    <w:p w:rsidR="006144FD" w:rsidRDefault="006144FD" w:rsidP="006144FD">
      <w:pPr>
        <w:rPr>
          <w:rStyle w:val="SubtleEmphasis"/>
        </w:rPr>
      </w:pPr>
    </w:p>
    <w:p w:rsidR="006144FD" w:rsidRDefault="006144FD" w:rsidP="006144FD">
      <w:pPr>
        <w:rPr>
          <w:rStyle w:val="SubtleEmphasis"/>
        </w:rPr>
      </w:pPr>
      <w:r>
        <w:rPr>
          <w:rStyle w:val="SubtleEmphasis"/>
        </w:rPr>
        <w:t>AMAN SASIDHARAN KP</w:t>
      </w:r>
    </w:p>
    <w:p w:rsidR="006144FD" w:rsidRDefault="006144FD" w:rsidP="006144FD">
      <w:pPr>
        <w:rPr>
          <w:rStyle w:val="SubtleEmphasis"/>
        </w:rPr>
      </w:pPr>
      <w:r>
        <w:rPr>
          <w:rStyle w:val="SubtleEmphasis"/>
        </w:rPr>
        <w:t>GOVINDA SRIKALA REDDY</w:t>
      </w:r>
    </w:p>
    <w:p w:rsidR="006144FD" w:rsidRDefault="006144FD" w:rsidP="006144FD">
      <w:pPr>
        <w:rPr>
          <w:rStyle w:val="SubtleEmphasis"/>
        </w:rPr>
      </w:pPr>
      <w:r>
        <w:rPr>
          <w:rStyle w:val="SubtleEmphasis"/>
        </w:rPr>
        <w:t xml:space="preserve">NIKITHA </w:t>
      </w:r>
    </w:p>
    <w:p w:rsidR="006144FD" w:rsidRDefault="006144FD" w:rsidP="006144FD">
      <w:pPr>
        <w:rPr>
          <w:rStyle w:val="SubtleEmphasis"/>
        </w:rPr>
      </w:pPr>
      <w:r>
        <w:rPr>
          <w:rStyle w:val="SubtleEmphasis"/>
        </w:rPr>
        <w:t>OMAR FARHAN KHALIFA</w:t>
      </w:r>
    </w:p>
    <w:p w:rsidR="006144FD" w:rsidRDefault="006144FD" w:rsidP="006144FD">
      <w:pPr>
        <w:rPr>
          <w:rStyle w:val="SubtleEmphasis"/>
        </w:rPr>
      </w:pPr>
      <w:r>
        <w:rPr>
          <w:rStyle w:val="SubtleEmphasis"/>
        </w:rPr>
        <w:t>PRASTHUTHI AMIN</w:t>
      </w:r>
    </w:p>
    <w:p w:rsidR="006144FD" w:rsidRDefault="006144FD" w:rsidP="006144FD">
      <w:pPr>
        <w:rPr>
          <w:rStyle w:val="SubtleEmphasis"/>
        </w:rPr>
      </w:pPr>
      <w:r>
        <w:rPr>
          <w:rStyle w:val="SubtleEmphasis"/>
        </w:rPr>
        <w:t>RAKSHITHA R NAYAK</w:t>
      </w:r>
    </w:p>
    <w:p w:rsidR="006144FD" w:rsidRDefault="006144FD" w:rsidP="006144FD">
      <w:pPr>
        <w:rPr>
          <w:rStyle w:val="SubtleEmphasis"/>
        </w:rPr>
      </w:pPr>
    </w:p>
    <w:p w:rsidR="006144FD" w:rsidRDefault="006144FD" w:rsidP="006144FD">
      <w:pPr>
        <w:rPr>
          <w:rStyle w:val="SubtleEmphasis"/>
        </w:rPr>
      </w:pPr>
    </w:p>
    <w:p w:rsidR="006144FD" w:rsidRPr="006144FD" w:rsidRDefault="006144FD" w:rsidP="006144FD">
      <w:pPr>
        <w:rPr>
          <w:rStyle w:val="SubtleEmphasis"/>
        </w:rPr>
        <w:sectPr w:rsidR="006144FD" w:rsidRPr="006144FD" w:rsidSect="00F75663">
          <w:headerReference w:type="even" r:id="rId8"/>
          <w:headerReference w:type="first" r:id="rId9"/>
          <w:pgSz w:w="11920" w:h="16840"/>
          <w:pgMar w:top="360" w:right="960" w:bottom="280" w:left="1240" w:header="720" w:footer="720" w:gutter="0"/>
          <w:pgNumType w:start="1"/>
          <w:cols w:space="720"/>
        </w:sectPr>
      </w:pPr>
    </w:p>
    <w:p w:rsidR="00230166" w:rsidRDefault="00000000">
      <w:pPr>
        <w:pStyle w:val="Heading2"/>
        <w:ind w:firstLine="200"/>
        <w:sectPr w:rsidR="00230166" w:rsidSect="00F75663">
          <w:headerReference w:type="default" r:id="rId10"/>
          <w:footerReference w:type="default" r:id="rId11"/>
          <w:pgSz w:w="11920" w:h="16840"/>
          <w:pgMar w:top="1260" w:right="960" w:bottom="1900" w:left="1240" w:header="1061" w:footer="1193" w:gutter="0"/>
          <w:pgNumType w:start="1"/>
          <w:cols w:space="720"/>
        </w:sectPr>
      </w:pPr>
      <w:bookmarkStart w:id="0" w:name="_heading=h.gjdgxs" w:colFirst="0" w:colLast="0"/>
      <w:bookmarkEnd w:id="0"/>
      <w:r>
        <w:lastRenderedPageBreak/>
        <w:t>Contents</w:t>
      </w:r>
    </w:p>
    <w:p w:rsidR="00230166" w:rsidRDefault="00000000">
      <w:pPr>
        <w:pBdr>
          <w:top w:val="nil"/>
          <w:left w:val="nil"/>
          <w:bottom w:val="nil"/>
          <w:right w:val="nil"/>
          <w:between w:val="nil"/>
        </w:pBdr>
        <w:tabs>
          <w:tab w:val="right" w:pos="9225"/>
        </w:tabs>
        <w:spacing w:before="573"/>
        <w:ind w:left="200"/>
        <w:rPr>
          <w:b/>
          <w:color w:val="000000"/>
          <w:sz w:val="24"/>
          <w:szCs w:val="24"/>
        </w:rPr>
      </w:pPr>
      <w:hyperlink w:anchor="_heading=h.gjdgxs">
        <w:r>
          <w:rPr>
            <w:b/>
            <w:color w:val="000000"/>
            <w:sz w:val="24"/>
            <w:szCs w:val="24"/>
          </w:rPr>
          <w:t>Contents</w:t>
        </w:r>
      </w:hyperlink>
      <w:hyperlink w:anchor="_heading=h.gjdgxs">
        <w:r>
          <w:rPr>
            <w:color w:val="000000"/>
            <w:sz w:val="24"/>
            <w:szCs w:val="24"/>
          </w:rPr>
          <w:tab/>
        </w:r>
      </w:hyperlink>
    </w:p>
    <w:p w:rsidR="00230166" w:rsidRDefault="00000000">
      <w:pPr>
        <w:pBdr>
          <w:top w:val="nil"/>
          <w:left w:val="nil"/>
          <w:bottom w:val="nil"/>
          <w:right w:val="nil"/>
          <w:between w:val="nil"/>
        </w:pBdr>
        <w:tabs>
          <w:tab w:val="right" w:pos="9225"/>
        </w:tabs>
        <w:spacing w:before="200"/>
        <w:ind w:left="200"/>
        <w:rPr>
          <w:b/>
          <w:color w:val="000000"/>
          <w:sz w:val="24"/>
          <w:szCs w:val="24"/>
        </w:rPr>
      </w:pPr>
      <w:r>
        <w:rPr>
          <w:b/>
          <w:color w:val="000000"/>
          <w:sz w:val="24"/>
          <w:szCs w:val="24"/>
        </w:rPr>
        <w:t>Chapter 1</w:t>
      </w:r>
      <w:r>
        <w:rPr>
          <w:color w:val="000000"/>
          <w:sz w:val="24"/>
          <w:szCs w:val="24"/>
        </w:rPr>
        <w:tab/>
      </w:r>
    </w:p>
    <w:p w:rsidR="00230166" w:rsidRDefault="00000000">
      <w:pPr>
        <w:pBdr>
          <w:top w:val="nil"/>
          <w:left w:val="nil"/>
          <w:bottom w:val="nil"/>
          <w:right w:val="nil"/>
          <w:between w:val="nil"/>
        </w:pBdr>
        <w:tabs>
          <w:tab w:val="right" w:pos="9225"/>
        </w:tabs>
        <w:spacing w:before="60"/>
        <w:ind w:left="560"/>
        <w:rPr>
          <w:color w:val="000000"/>
          <w:sz w:val="24"/>
          <w:szCs w:val="24"/>
        </w:rPr>
      </w:pPr>
      <w:hyperlink w:anchor="_heading=h.30j0zll">
        <w:r>
          <w:rPr>
            <w:color w:val="000000"/>
            <w:sz w:val="24"/>
            <w:szCs w:val="24"/>
          </w:rPr>
          <w:t>Introduction</w:t>
        </w:r>
        <w:r>
          <w:rPr>
            <w:color w:val="000000"/>
            <w:sz w:val="24"/>
            <w:szCs w:val="24"/>
          </w:rPr>
          <w:tab/>
        </w:r>
      </w:hyperlink>
    </w:p>
    <w:p w:rsidR="00230166" w:rsidRDefault="00000000">
      <w:pPr>
        <w:pBdr>
          <w:top w:val="nil"/>
          <w:left w:val="nil"/>
          <w:bottom w:val="nil"/>
          <w:right w:val="nil"/>
          <w:between w:val="nil"/>
        </w:pBdr>
        <w:tabs>
          <w:tab w:val="right" w:pos="9225"/>
        </w:tabs>
        <w:spacing w:before="200"/>
        <w:ind w:left="200"/>
        <w:rPr>
          <w:b/>
          <w:color w:val="000000"/>
          <w:sz w:val="24"/>
          <w:szCs w:val="24"/>
        </w:rPr>
      </w:pPr>
      <w:r>
        <w:rPr>
          <w:b/>
          <w:color w:val="000000"/>
          <w:sz w:val="24"/>
          <w:szCs w:val="24"/>
        </w:rPr>
        <w:t>Chapter 2</w:t>
      </w:r>
      <w:r>
        <w:rPr>
          <w:color w:val="000000"/>
          <w:sz w:val="24"/>
          <w:szCs w:val="24"/>
        </w:rPr>
        <w:tab/>
      </w:r>
    </w:p>
    <w:p w:rsidR="00230166" w:rsidRDefault="00000000">
      <w:pPr>
        <w:pBdr>
          <w:top w:val="nil"/>
          <w:left w:val="nil"/>
          <w:bottom w:val="nil"/>
          <w:right w:val="nil"/>
          <w:between w:val="nil"/>
        </w:pBdr>
        <w:tabs>
          <w:tab w:val="right" w:pos="9225"/>
        </w:tabs>
        <w:spacing w:before="60"/>
        <w:ind w:left="560"/>
        <w:rPr>
          <w:color w:val="000000"/>
          <w:sz w:val="24"/>
          <w:szCs w:val="24"/>
        </w:rPr>
      </w:pPr>
      <w:hyperlink w:anchor="_heading=h.1fob9te">
        <w:r>
          <w:rPr>
            <w:color w:val="000000"/>
            <w:sz w:val="24"/>
            <w:szCs w:val="24"/>
          </w:rPr>
          <w:t>Architecture</w:t>
        </w:r>
        <w:r>
          <w:rPr>
            <w:color w:val="000000"/>
            <w:sz w:val="24"/>
            <w:szCs w:val="24"/>
          </w:rPr>
          <w:tab/>
        </w:r>
      </w:hyperlink>
    </w:p>
    <w:p w:rsidR="00230166" w:rsidRDefault="00000000">
      <w:pPr>
        <w:numPr>
          <w:ilvl w:val="1"/>
          <w:numId w:val="1"/>
        </w:numPr>
        <w:pBdr>
          <w:top w:val="nil"/>
          <w:left w:val="nil"/>
          <w:bottom w:val="nil"/>
          <w:right w:val="nil"/>
          <w:between w:val="nil"/>
        </w:pBdr>
        <w:tabs>
          <w:tab w:val="left" w:pos="1266"/>
          <w:tab w:val="right" w:pos="9225"/>
        </w:tabs>
        <w:spacing w:before="60"/>
        <w:ind w:hanging="345"/>
      </w:pPr>
      <w:hyperlink w:anchor="_heading=h.3znysh7">
        <w:r>
          <w:rPr>
            <w:color w:val="000000"/>
            <w:sz w:val="24"/>
            <w:szCs w:val="24"/>
          </w:rPr>
          <w:t>Testbench Architecture</w:t>
        </w:r>
        <w:r>
          <w:rPr>
            <w:color w:val="000000"/>
            <w:sz w:val="24"/>
            <w:szCs w:val="24"/>
          </w:rPr>
          <w:tab/>
        </w:r>
      </w:hyperlink>
    </w:p>
    <w:p w:rsidR="00230166" w:rsidRDefault="00000000">
      <w:pPr>
        <w:pBdr>
          <w:top w:val="nil"/>
          <w:left w:val="nil"/>
          <w:bottom w:val="nil"/>
          <w:right w:val="nil"/>
          <w:between w:val="nil"/>
        </w:pBdr>
        <w:tabs>
          <w:tab w:val="right" w:pos="9225"/>
        </w:tabs>
        <w:spacing w:before="200"/>
        <w:ind w:left="200"/>
        <w:rPr>
          <w:b/>
          <w:color w:val="000000"/>
          <w:sz w:val="24"/>
          <w:szCs w:val="24"/>
        </w:rPr>
      </w:pPr>
      <w:hyperlink w:anchor="_heading=h.2et92p0">
        <w:r>
          <w:rPr>
            <w:b/>
            <w:color w:val="000000"/>
            <w:sz w:val="24"/>
            <w:szCs w:val="24"/>
          </w:rPr>
          <w:t>Chapter 3</w:t>
        </w:r>
      </w:hyperlink>
      <w:hyperlink w:anchor="_heading=h.2et92p0">
        <w:r>
          <w:rPr>
            <w:color w:val="000000"/>
            <w:sz w:val="24"/>
            <w:szCs w:val="24"/>
          </w:rPr>
          <w:tab/>
        </w:r>
      </w:hyperlink>
    </w:p>
    <w:p w:rsidR="00230166" w:rsidRDefault="00000000">
      <w:pPr>
        <w:pBdr>
          <w:top w:val="nil"/>
          <w:left w:val="nil"/>
          <w:bottom w:val="nil"/>
          <w:right w:val="nil"/>
          <w:between w:val="nil"/>
        </w:pBdr>
        <w:tabs>
          <w:tab w:val="right" w:pos="9225"/>
        </w:tabs>
        <w:spacing w:before="60"/>
        <w:ind w:left="560"/>
        <w:rPr>
          <w:color w:val="000000"/>
          <w:sz w:val="24"/>
          <w:szCs w:val="24"/>
        </w:rPr>
      </w:pPr>
      <w:hyperlink w:anchor="_heading=h.tyjcwt">
        <w:r>
          <w:rPr>
            <w:color w:val="000000"/>
            <w:sz w:val="24"/>
            <w:szCs w:val="24"/>
          </w:rPr>
          <w:t>Implementation</w:t>
        </w:r>
        <w:r>
          <w:rPr>
            <w:color w:val="000000"/>
            <w:sz w:val="24"/>
            <w:szCs w:val="24"/>
          </w:rPr>
          <w:tab/>
        </w:r>
      </w:hyperlink>
    </w:p>
    <w:p w:rsidR="00230166" w:rsidRDefault="00000000">
      <w:pPr>
        <w:numPr>
          <w:ilvl w:val="1"/>
          <w:numId w:val="16"/>
        </w:numPr>
        <w:pBdr>
          <w:top w:val="nil"/>
          <w:left w:val="nil"/>
          <w:bottom w:val="nil"/>
          <w:right w:val="nil"/>
          <w:between w:val="nil"/>
        </w:pBdr>
        <w:tabs>
          <w:tab w:val="left" w:pos="1280"/>
          <w:tab w:val="right" w:pos="9225"/>
        </w:tabs>
        <w:spacing w:before="60"/>
      </w:pPr>
      <w:hyperlink w:anchor="_heading=h.3dy6vkm">
        <w:r>
          <w:rPr>
            <w:color w:val="000000"/>
            <w:sz w:val="24"/>
            <w:szCs w:val="24"/>
          </w:rPr>
          <w:t>Pin Interface</w:t>
        </w:r>
        <w:r>
          <w:rPr>
            <w:color w:val="000000"/>
            <w:sz w:val="24"/>
            <w:szCs w:val="24"/>
          </w:rPr>
          <w:tab/>
        </w:r>
      </w:hyperlink>
    </w:p>
    <w:p w:rsidR="00230166" w:rsidRDefault="00000000">
      <w:pPr>
        <w:numPr>
          <w:ilvl w:val="1"/>
          <w:numId w:val="16"/>
        </w:numPr>
        <w:pBdr>
          <w:top w:val="nil"/>
          <w:left w:val="nil"/>
          <w:bottom w:val="nil"/>
          <w:right w:val="nil"/>
          <w:between w:val="nil"/>
        </w:pBdr>
        <w:tabs>
          <w:tab w:val="left" w:pos="1275"/>
          <w:tab w:val="right" w:pos="9225"/>
        </w:tabs>
        <w:spacing w:before="60"/>
        <w:ind w:left="1275" w:hanging="355"/>
      </w:pPr>
      <w:hyperlink w:anchor="_heading=h.1t3h5sf">
        <w:r>
          <w:rPr>
            <w:color w:val="000000"/>
            <w:sz w:val="24"/>
            <w:szCs w:val="24"/>
          </w:rPr>
          <w:t>Testbench Components</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806"/>
          <w:tab w:val="right" w:pos="9225"/>
        </w:tabs>
        <w:spacing w:before="60"/>
        <w:ind w:hanging="526"/>
      </w:pPr>
      <w:r>
        <w:rPr>
          <w:color w:val="000000"/>
          <w:sz w:val="24"/>
          <w:szCs w:val="24"/>
        </w:rPr>
        <w:t>Interface</w:t>
      </w:r>
      <w:r>
        <w:rPr>
          <w:color w:val="000000"/>
          <w:sz w:val="24"/>
          <w:szCs w:val="24"/>
        </w:rPr>
        <w:tab/>
      </w:r>
    </w:p>
    <w:p w:rsidR="00230166" w:rsidRDefault="00000000">
      <w:pPr>
        <w:numPr>
          <w:ilvl w:val="2"/>
          <w:numId w:val="16"/>
        </w:numPr>
        <w:pBdr>
          <w:top w:val="nil"/>
          <w:left w:val="nil"/>
          <w:bottom w:val="nil"/>
          <w:right w:val="nil"/>
          <w:between w:val="nil"/>
        </w:pBdr>
        <w:tabs>
          <w:tab w:val="left" w:pos="1806"/>
          <w:tab w:val="right" w:pos="9225"/>
        </w:tabs>
        <w:spacing w:before="60"/>
        <w:ind w:hanging="526"/>
      </w:pPr>
      <w:hyperlink w:anchor="_heading=h.35nkun2">
        <w:r>
          <w:rPr>
            <w:color w:val="000000"/>
            <w:sz w:val="24"/>
            <w:szCs w:val="24"/>
          </w:rPr>
          <w:t>Environment</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806"/>
          <w:tab w:val="right" w:pos="9225"/>
        </w:tabs>
        <w:spacing w:before="60"/>
        <w:ind w:hanging="526"/>
      </w:pPr>
      <w:hyperlink w:anchor="_heading=h.1ksv4uv">
        <w:r>
          <w:rPr>
            <w:color w:val="000000"/>
            <w:sz w:val="24"/>
            <w:szCs w:val="24"/>
          </w:rPr>
          <w:t>Scoreboard</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806"/>
          <w:tab w:val="right" w:pos="9225"/>
        </w:tabs>
        <w:spacing w:before="60"/>
        <w:ind w:hanging="526"/>
      </w:pPr>
      <w:hyperlink w:anchor="_heading=h.44sinio">
        <w:r>
          <w:rPr>
            <w:color w:val="000000"/>
            <w:sz w:val="24"/>
            <w:szCs w:val="24"/>
          </w:rPr>
          <w:t>Register Agent</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806"/>
          <w:tab w:val="right" w:pos="9225"/>
        </w:tabs>
        <w:spacing w:before="60"/>
        <w:ind w:hanging="526"/>
      </w:pPr>
      <w:hyperlink w:anchor="_heading=h.z337ya">
        <w:r>
          <w:rPr>
            <w:color w:val="000000"/>
            <w:sz w:val="24"/>
            <w:szCs w:val="24"/>
          </w:rPr>
          <w:t>Register Driver</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806"/>
          <w:tab w:val="right" w:pos="9225"/>
        </w:tabs>
        <w:spacing w:before="60"/>
        <w:ind w:hanging="526"/>
      </w:pPr>
      <w:hyperlink w:anchor="_heading=h.3j2qqm3">
        <w:r>
          <w:rPr>
            <w:color w:val="000000"/>
            <w:sz w:val="24"/>
            <w:szCs w:val="24"/>
          </w:rPr>
          <w:t>Register Monitor</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806"/>
          <w:tab w:val="right" w:pos="9225"/>
        </w:tabs>
        <w:spacing w:before="60"/>
        <w:ind w:hanging="526"/>
      </w:pPr>
      <w:hyperlink w:anchor="_heading=h.1y810tw">
        <w:r>
          <w:rPr>
            <w:color w:val="000000"/>
            <w:sz w:val="24"/>
            <w:szCs w:val="24"/>
          </w:rPr>
          <w:t>Write Agent</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926"/>
          <w:tab w:val="right" w:pos="9225"/>
        </w:tabs>
        <w:spacing w:before="60"/>
        <w:ind w:left="1926" w:hanging="646"/>
      </w:pPr>
      <w:hyperlink w:anchor="_heading=h.4i7ojhp">
        <w:r>
          <w:rPr>
            <w:color w:val="000000"/>
            <w:sz w:val="24"/>
            <w:szCs w:val="24"/>
          </w:rPr>
          <w:t>Write Sequencer</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917"/>
          <w:tab w:val="right" w:pos="9225"/>
        </w:tabs>
        <w:spacing w:before="60"/>
        <w:ind w:left="1917" w:hanging="637"/>
      </w:pPr>
      <w:hyperlink w:anchor="_heading=h.2xcytpi">
        <w:r>
          <w:rPr>
            <w:color w:val="000000"/>
            <w:sz w:val="24"/>
            <w:szCs w:val="24"/>
          </w:rPr>
          <w:t>Write Driver</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926"/>
          <w:tab w:val="right" w:pos="9225"/>
        </w:tabs>
        <w:spacing w:before="60"/>
        <w:ind w:left="1926" w:hanging="646"/>
      </w:pPr>
      <w:hyperlink w:anchor="_heading=h.1ci93xb">
        <w:r>
          <w:rPr>
            <w:color w:val="000000"/>
            <w:sz w:val="24"/>
            <w:szCs w:val="24"/>
          </w:rPr>
          <w:t>Write Monitor</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926"/>
          <w:tab w:val="right" w:pos="9225"/>
        </w:tabs>
        <w:spacing w:before="60"/>
        <w:ind w:left="1926" w:hanging="646"/>
      </w:pPr>
      <w:hyperlink w:anchor="_heading=h.3whwml4">
        <w:r>
          <w:rPr>
            <w:color w:val="000000"/>
            <w:sz w:val="24"/>
            <w:szCs w:val="24"/>
          </w:rPr>
          <w:t>Read Agent</w:t>
        </w:r>
        <w:r>
          <w:rPr>
            <w:color w:val="000000"/>
            <w:sz w:val="24"/>
            <w:szCs w:val="24"/>
          </w:rPr>
          <w:tab/>
        </w:r>
      </w:hyperlink>
    </w:p>
    <w:p w:rsidR="00230166" w:rsidRDefault="00000000">
      <w:pPr>
        <w:numPr>
          <w:ilvl w:val="2"/>
          <w:numId w:val="16"/>
        </w:numPr>
        <w:pBdr>
          <w:top w:val="nil"/>
          <w:left w:val="nil"/>
          <w:bottom w:val="nil"/>
          <w:right w:val="nil"/>
          <w:between w:val="nil"/>
        </w:pBdr>
        <w:tabs>
          <w:tab w:val="left" w:pos="1926"/>
          <w:tab w:val="right" w:pos="9225"/>
        </w:tabs>
        <w:spacing w:before="60"/>
        <w:ind w:left="1926" w:hanging="646"/>
      </w:pPr>
      <w:hyperlink w:anchor="_heading=h.2bn6wsx">
        <w:r>
          <w:rPr>
            <w:color w:val="000000"/>
            <w:sz w:val="24"/>
            <w:szCs w:val="24"/>
          </w:rPr>
          <w:t>Read Monitor</w:t>
        </w:r>
        <w:r>
          <w:rPr>
            <w:color w:val="000000"/>
            <w:sz w:val="24"/>
            <w:szCs w:val="24"/>
          </w:rPr>
          <w:tab/>
        </w:r>
      </w:hyperlink>
    </w:p>
    <w:p w:rsidR="00230166" w:rsidRDefault="00000000">
      <w:pPr>
        <w:pBdr>
          <w:top w:val="nil"/>
          <w:left w:val="nil"/>
          <w:bottom w:val="nil"/>
          <w:right w:val="nil"/>
          <w:between w:val="nil"/>
        </w:pBdr>
        <w:tabs>
          <w:tab w:val="right" w:pos="9225"/>
        </w:tabs>
        <w:spacing w:before="378"/>
        <w:ind w:left="200"/>
        <w:rPr>
          <w:b/>
          <w:color w:val="000000"/>
          <w:sz w:val="24"/>
          <w:szCs w:val="24"/>
        </w:rPr>
      </w:pPr>
      <w:hyperlink w:anchor="_heading=h.2s8eyo1">
        <w:r>
          <w:rPr>
            <w:b/>
            <w:color w:val="000000"/>
            <w:sz w:val="24"/>
            <w:szCs w:val="24"/>
          </w:rPr>
          <w:t>Chapter 4</w:t>
        </w:r>
      </w:hyperlink>
      <w:hyperlink w:anchor="_heading=h.2s8eyo1">
        <w:r>
          <w:rPr>
            <w:color w:val="000000"/>
            <w:sz w:val="24"/>
            <w:szCs w:val="24"/>
          </w:rPr>
          <w:tab/>
        </w:r>
      </w:hyperlink>
      <w:hyperlink w:anchor="_heading=h.2s8eyo1"/>
    </w:p>
    <w:p w:rsidR="00230166" w:rsidRDefault="00000000">
      <w:pPr>
        <w:pBdr>
          <w:top w:val="nil"/>
          <w:left w:val="nil"/>
          <w:bottom w:val="nil"/>
          <w:right w:val="nil"/>
          <w:between w:val="nil"/>
        </w:pBdr>
        <w:tabs>
          <w:tab w:val="right" w:pos="9225"/>
        </w:tabs>
        <w:spacing w:before="60"/>
        <w:ind w:left="560"/>
        <w:rPr>
          <w:color w:val="000000"/>
          <w:sz w:val="24"/>
          <w:szCs w:val="24"/>
        </w:rPr>
      </w:pPr>
      <w:hyperlink w:anchor="_heading=h.17dp8vu">
        <w:r>
          <w:rPr>
            <w:color w:val="000000"/>
            <w:sz w:val="24"/>
            <w:szCs w:val="24"/>
          </w:rPr>
          <w:t>Verification Plan</w:t>
        </w:r>
        <w:r>
          <w:rPr>
            <w:color w:val="000000"/>
            <w:sz w:val="24"/>
            <w:szCs w:val="24"/>
          </w:rPr>
          <w:tab/>
        </w:r>
      </w:hyperlink>
    </w:p>
    <w:p w:rsidR="00230166" w:rsidRDefault="00000000">
      <w:pPr>
        <w:numPr>
          <w:ilvl w:val="1"/>
          <w:numId w:val="15"/>
        </w:numPr>
        <w:pBdr>
          <w:top w:val="nil"/>
          <w:left w:val="nil"/>
          <w:bottom w:val="nil"/>
          <w:right w:val="nil"/>
          <w:between w:val="nil"/>
        </w:pBdr>
        <w:tabs>
          <w:tab w:val="left" w:pos="1280"/>
          <w:tab w:val="right" w:pos="9225"/>
        </w:tabs>
        <w:spacing w:before="60"/>
        <w:ind w:left="1280" w:hanging="360"/>
      </w:pPr>
      <w:hyperlink w:anchor="_heading=h.qsh70q">
        <w:r>
          <w:rPr>
            <w:color w:val="000000"/>
            <w:sz w:val="24"/>
            <w:szCs w:val="24"/>
          </w:rPr>
          <w:t>Verification Plan</w:t>
        </w:r>
        <w:r>
          <w:rPr>
            <w:color w:val="000000"/>
            <w:sz w:val="24"/>
            <w:szCs w:val="24"/>
          </w:rPr>
          <w:tab/>
        </w:r>
      </w:hyperlink>
    </w:p>
    <w:p w:rsidR="00230166" w:rsidRDefault="00000000">
      <w:pPr>
        <w:pBdr>
          <w:top w:val="nil"/>
          <w:left w:val="nil"/>
          <w:bottom w:val="nil"/>
          <w:right w:val="nil"/>
          <w:between w:val="nil"/>
        </w:pBdr>
        <w:tabs>
          <w:tab w:val="right" w:pos="9225"/>
        </w:tabs>
        <w:spacing w:before="200"/>
        <w:ind w:left="200"/>
        <w:rPr>
          <w:b/>
          <w:color w:val="000000"/>
          <w:sz w:val="24"/>
          <w:szCs w:val="24"/>
        </w:rPr>
      </w:pPr>
      <w:hyperlink w:anchor="_heading=h.3rdcrjn">
        <w:r>
          <w:rPr>
            <w:b/>
            <w:color w:val="000000"/>
            <w:sz w:val="24"/>
            <w:szCs w:val="24"/>
          </w:rPr>
          <w:t>Chapter 5</w:t>
        </w:r>
      </w:hyperlink>
      <w:hyperlink w:anchor="_heading=h.3rdcrjn">
        <w:r>
          <w:rPr>
            <w:color w:val="000000"/>
            <w:sz w:val="24"/>
            <w:szCs w:val="24"/>
          </w:rPr>
          <w:tab/>
        </w:r>
      </w:hyperlink>
    </w:p>
    <w:p w:rsidR="00230166" w:rsidRDefault="00000000">
      <w:pPr>
        <w:pBdr>
          <w:top w:val="nil"/>
          <w:left w:val="nil"/>
          <w:bottom w:val="nil"/>
          <w:right w:val="nil"/>
          <w:between w:val="nil"/>
        </w:pBdr>
        <w:tabs>
          <w:tab w:val="right" w:pos="9225"/>
        </w:tabs>
        <w:spacing w:before="60"/>
        <w:ind w:left="560"/>
        <w:rPr>
          <w:color w:val="000000"/>
          <w:sz w:val="24"/>
          <w:szCs w:val="24"/>
        </w:rPr>
      </w:pPr>
      <w:hyperlink w:anchor="_heading=h.26in1rg">
        <w:r>
          <w:rPr>
            <w:color w:val="000000"/>
            <w:sz w:val="24"/>
            <w:szCs w:val="24"/>
          </w:rPr>
          <w:t>Test Cases</w:t>
        </w:r>
        <w:r>
          <w:rPr>
            <w:color w:val="000000"/>
            <w:sz w:val="24"/>
            <w:szCs w:val="24"/>
          </w:rPr>
          <w:tab/>
        </w:r>
      </w:hyperlink>
    </w:p>
    <w:p w:rsidR="00230166" w:rsidRDefault="00000000">
      <w:pPr>
        <w:numPr>
          <w:ilvl w:val="1"/>
          <w:numId w:val="14"/>
        </w:numPr>
        <w:pBdr>
          <w:top w:val="nil"/>
          <w:left w:val="nil"/>
          <w:bottom w:val="nil"/>
          <w:right w:val="nil"/>
          <w:between w:val="nil"/>
        </w:pBdr>
        <w:tabs>
          <w:tab w:val="left" w:pos="1280"/>
          <w:tab w:val="right" w:pos="9225"/>
        </w:tabs>
        <w:spacing w:before="60"/>
      </w:pPr>
      <w:hyperlink w:anchor="_heading=h.3as4poj">
        <w:r>
          <w:rPr>
            <w:color w:val="000000"/>
            <w:sz w:val="24"/>
            <w:szCs w:val="24"/>
          </w:rPr>
          <w:t>Test Flow</w:t>
        </w:r>
        <w:r>
          <w:rPr>
            <w:color w:val="000000"/>
            <w:sz w:val="24"/>
            <w:szCs w:val="24"/>
          </w:rPr>
          <w:tab/>
        </w:r>
      </w:hyperlink>
    </w:p>
    <w:p w:rsidR="00230166" w:rsidRDefault="00000000">
      <w:pPr>
        <w:numPr>
          <w:ilvl w:val="1"/>
          <w:numId w:val="14"/>
        </w:numPr>
        <w:pBdr>
          <w:top w:val="nil"/>
          <w:left w:val="nil"/>
          <w:bottom w:val="nil"/>
          <w:right w:val="nil"/>
          <w:between w:val="nil"/>
        </w:pBdr>
        <w:tabs>
          <w:tab w:val="left" w:pos="1280"/>
          <w:tab w:val="right" w:pos="9225"/>
        </w:tabs>
        <w:spacing w:before="60"/>
      </w:pPr>
      <w:hyperlink w:anchor="_heading=h.1pxezwc">
        <w:r>
          <w:rPr>
            <w:color w:val="000000"/>
            <w:sz w:val="24"/>
            <w:szCs w:val="24"/>
          </w:rPr>
          <w:t>Register Sequence item</w:t>
        </w:r>
        <w:r>
          <w:rPr>
            <w:color w:val="000000"/>
            <w:sz w:val="24"/>
            <w:szCs w:val="24"/>
          </w:rPr>
          <w:tab/>
        </w:r>
      </w:hyperlink>
    </w:p>
    <w:p w:rsidR="00230166" w:rsidRDefault="00000000">
      <w:pPr>
        <w:numPr>
          <w:ilvl w:val="1"/>
          <w:numId w:val="14"/>
        </w:numPr>
        <w:pBdr>
          <w:top w:val="nil"/>
          <w:left w:val="nil"/>
          <w:bottom w:val="nil"/>
          <w:right w:val="nil"/>
          <w:between w:val="nil"/>
        </w:pBdr>
        <w:tabs>
          <w:tab w:val="left" w:pos="1280"/>
          <w:tab w:val="right" w:pos="9225"/>
        </w:tabs>
        <w:spacing w:before="60"/>
      </w:pPr>
      <w:hyperlink w:anchor="_heading=h.49x2ik5">
        <w:r>
          <w:rPr>
            <w:color w:val="000000"/>
            <w:sz w:val="24"/>
            <w:szCs w:val="24"/>
          </w:rPr>
          <w:t>Write Sequence item</w:t>
        </w:r>
        <w:r>
          <w:rPr>
            <w:color w:val="000000"/>
            <w:sz w:val="24"/>
            <w:szCs w:val="24"/>
          </w:rPr>
          <w:tab/>
        </w:r>
      </w:hyperlink>
    </w:p>
    <w:p w:rsidR="00230166" w:rsidRDefault="00000000">
      <w:pPr>
        <w:numPr>
          <w:ilvl w:val="1"/>
          <w:numId w:val="14"/>
        </w:numPr>
        <w:pBdr>
          <w:top w:val="nil"/>
          <w:left w:val="nil"/>
          <w:bottom w:val="nil"/>
          <w:right w:val="nil"/>
          <w:between w:val="nil"/>
        </w:pBdr>
        <w:tabs>
          <w:tab w:val="left" w:pos="1280"/>
          <w:tab w:val="right" w:pos="9225"/>
        </w:tabs>
        <w:spacing w:before="60"/>
        <w:sectPr w:rsidR="00230166" w:rsidSect="00F75663">
          <w:type w:val="continuous"/>
          <w:pgSz w:w="11920" w:h="16840"/>
          <w:pgMar w:top="1262" w:right="960" w:bottom="1900" w:left="1240" w:header="1061" w:footer="1193" w:gutter="0"/>
          <w:cols w:space="720"/>
        </w:sectPr>
      </w:pPr>
      <w:hyperlink w:anchor="_heading=h.2p2csry">
        <w:r>
          <w:rPr>
            <w:color w:val="000000"/>
            <w:sz w:val="24"/>
            <w:szCs w:val="24"/>
          </w:rPr>
          <w:t>Test Cases</w:t>
        </w:r>
        <w:r>
          <w:rPr>
            <w:color w:val="000000"/>
            <w:sz w:val="24"/>
            <w:szCs w:val="24"/>
          </w:rPr>
          <w:tab/>
        </w:r>
      </w:hyperlink>
    </w:p>
    <w:p w:rsidR="00230166" w:rsidRDefault="00000000">
      <w:pPr>
        <w:pStyle w:val="Heading1"/>
        <w:spacing w:before="175"/>
        <w:ind w:left="0" w:right="292"/>
        <w:jc w:val="center"/>
      </w:pPr>
      <w:bookmarkStart w:id="1" w:name="_heading=h.30j0zll" w:colFirst="0" w:colLast="0"/>
      <w:bookmarkEnd w:id="1"/>
      <w:r>
        <w:lastRenderedPageBreak/>
        <w:t>Introduction</w:t>
      </w:r>
    </w:p>
    <w:p w:rsidR="00230166" w:rsidRDefault="00000000" w:rsidP="006144FD">
      <w:pPr>
        <w:pBdr>
          <w:top w:val="nil"/>
          <w:left w:val="nil"/>
          <w:bottom w:val="nil"/>
          <w:right w:val="nil"/>
          <w:between w:val="nil"/>
        </w:pBdr>
        <w:spacing w:before="373" w:line="360" w:lineRule="auto"/>
        <w:ind w:left="200" w:right="493"/>
        <w:jc w:val="both"/>
        <w:rPr>
          <w:color w:val="1F2328"/>
          <w:sz w:val="24"/>
          <w:szCs w:val="24"/>
        </w:rPr>
      </w:pPr>
      <w:r>
        <w:rPr>
          <w:color w:val="1F2328"/>
          <w:sz w:val="24"/>
          <w:szCs w:val="24"/>
          <w:highlight w:val="white"/>
        </w:rPr>
        <w:t xml:space="preserve">This project aims to transmit packets containing source address, destination address, data, and ID to a DUT module. The DUT is configured to route incoming packets to specific output ports based on register settings. Register configuration is facilitated through an APB interface to tailor the DUT's </w:t>
      </w:r>
      <w:proofErr w:type="spellStart"/>
      <w:r>
        <w:rPr>
          <w:color w:val="1F2328"/>
          <w:sz w:val="24"/>
          <w:szCs w:val="24"/>
          <w:highlight w:val="white"/>
        </w:rPr>
        <w:t>behaviour</w:t>
      </w:r>
      <w:proofErr w:type="spellEnd"/>
      <w:r>
        <w:rPr>
          <w:color w:val="1F2328"/>
          <w:sz w:val="24"/>
          <w:szCs w:val="24"/>
          <w:highlight w:val="white"/>
        </w:rPr>
        <w:t>. Upon processing, the DUT swaps the source and destination addresses in the output packet. The output format features the destination address preceding the source address, followed by data and I</w:t>
      </w:r>
      <w:r w:rsidR="006144FD">
        <w:rPr>
          <w:color w:val="1F2328"/>
          <w:sz w:val="24"/>
          <w:szCs w:val="24"/>
        </w:rPr>
        <w:t>D</w:t>
      </w:r>
      <w:r w:rsidR="007539EC">
        <w:rPr>
          <w:color w:val="1F2328"/>
          <w:sz w:val="24"/>
          <w:szCs w:val="24"/>
        </w:rPr>
        <w:t>.</w:t>
      </w:r>
    </w:p>
    <w:p w:rsidR="006144FD" w:rsidRDefault="006144FD" w:rsidP="006144FD">
      <w:pPr>
        <w:pBdr>
          <w:top w:val="nil"/>
          <w:left w:val="nil"/>
          <w:bottom w:val="nil"/>
          <w:right w:val="nil"/>
          <w:between w:val="nil"/>
        </w:pBdr>
        <w:spacing w:before="373" w:line="360" w:lineRule="auto"/>
        <w:ind w:left="200" w:right="493"/>
        <w:jc w:val="both"/>
        <w:rPr>
          <w:color w:val="000000"/>
          <w:sz w:val="24"/>
          <w:szCs w:val="24"/>
        </w:rPr>
        <w:sectPr w:rsidR="006144FD" w:rsidSect="00F75663">
          <w:headerReference w:type="default" r:id="rId12"/>
          <w:footerReference w:type="default" r:id="rId13"/>
          <w:pgSz w:w="11920" w:h="16840"/>
          <w:pgMar w:top="1800" w:right="960" w:bottom="1460" w:left="1240" w:header="1231" w:footer="1273" w:gutter="0"/>
          <w:cols w:space="720"/>
        </w:sectPr>
      </w:pPr>
    </w:p>
    <w:p w:rsidR="00230166" w:rsidRDefault="00000000" w:rsidP="006144FD">
      <w:pPr>
        <w:pStyle w:val="Heading1"/>
        <w:spacing w:before="304"/>
        <w:ind w:left="0" w:right="292"/>
      </w:pPr>
      <w:bookmarkStart w:id="2" w:name="_heading=h.7xpepcjpsw70" w:colFirst="0" w:colLast="0"/>
      <w:bookmarkStart w:id="3" w:name="_heading=h.1fob9te" w:colFirst="0" w:colLast="0"/>
      <w:bookmarkEnd w:id="2"/>
      <w:bookmarkEnd w:id="3"/>
      <w:r>
        <w:lastRenderedPageBreak/>
        <w:t>Architecture</w:t>
      </w:r>
    </w:p>
    <w:p w:rsidR="00230166" w:rsidRDefault="00000000">
      <w:pPr>
        <w:pStyle w:val="Heading4"/>
        <w:numPr>
          <w:ilvl w:val="1"/>
          <w:numId w:val="3"/>
        </w:numPr>
        <w:tabs>
          <w:tab w:val="left" w:pos="602"/>
        </w:tabs>
        <w:spacing w:before="476"/>
        <w:ind w:left="602" w:hanging="402"/>
      </w:pPr>
      <w:bookmarkStart w:id="4" w:name="_heading=h.3znysh7" w:colFirst="0" w:colLast="0"/>
      <w:bookmarkEnd w:id="4"/>
      <w:r>
        <w:t>Testbench Architecture</w:t>
      </w:r>
    </w:p>
    <w:p w:rsidR="00230166" w:rsidRDefault="00000000">
      <w:pPr>
        <w:pBdr>
          <w:top w:val="nil"/>
          <w:left w:val="nil"/>
          <w:bottom w:val="nil"/>
          <w:right w:val="nil"/>
          <w:between w:val="nil"/>
        </w:pBdr>
        <w:spacing w:before="185" w:line="259" w:lineRule="auto"/>
        <w:ind w:left="200" w:right="494"/>
        <w:jc w:val="both"/>
        <w:rPr>
          <w:color w:val="252525"/>
          <w:sz w:val="24"/>
          <w:szCs w:val="24"/>
        </w:rPr>
        <w:sectPr w:rsidR="00230166" w:rsidSect="00F75663">
          <w:headerReference w:type="default" r:id="rId14"/>
          <w:footerReference w:type="default" r:id="rId15"/>
          <w:pgSz w:w="11920" w:h="16840"/>
          <w:pgMar w:top="1260" w:right="960" w:bottom="1460" w:left="1240" w:header="1061" w:footer="1273" w:gutter="0"/>
          <w:cols w:space="720"/>
          <w:docGrid w:linePitch="299"/>
        </w:sectPr>
      </w:pPr>
      <w:r>
        <w:rPr>
          <w:noProof/>
          <w:color w:val="252525"/>
          <w:sz w:val="24"/>
          <w:szCs w:val="24"/>
        </w:rPr>
        <w:drawing>
          <wp:inline distT="114300" distB="114300" distL="114300" distR="114300">
            <wp:extent cx="6163000" cy="24892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63000" cy="2489200"/>
                    </a:xfrm>
                    <a:prstGeom prst="rect">
                      <a:avLst/>
                    </a:prstGeom>
                    <a:ln/>
                  </pic:spPr>
                </pic:pic>
              </a:graphicData>
            </a:graphic>
          </wp:inline>
        </w:drawing>
      </w:r>
    </w:p>
    <w:p w:rsidR="00230166" w:rsidRDefault="00000000">
      <w:pPr>
        <w:pStyle w:val="Heading1"/>
        <w:ind w:left="0"/>
        <w:sectPr w:rsidR="00230166" w:rsidSect="00F75663">
          <w:headerReference w:type="first" r:id="rId17"/>
          <w:pgSz w:w="11920" w:h="16840"/>
          <w:pgMar w:top="1260" w:right="960" w:bottom="1460" w:left="1240" w:header="1247" w:footer="1273" w:gutter="0"/>
          <w:cols w:num="2" w:space="720" w:equalWidth="0">
            <w:col w:w="4101" w:space="1517"/>
            <w:col w:w="4101" w:space="0"/>
          </w:cols>
          <w:titlePg/>
          <w:docGrid w:linePitch="299"/>
        </w:sectPr>
      </w:pPr>
      <w:bookmarkStart w:id="5" w:name="_heading=h.2et92p0" w:colFirst="0" w:colLast="0"/>
      <w:bookmarkStart w:id="6" w:name="_heading=h.n7accu1qdbzq" w:colFirst="0" w:colLast="0"/>
      <w:bookmarkStart w:id="7" w:name="_heading=h.y1wnmi7ra9u3" w:colFirst="0" w:colLast="0"/>
      <w:bookmarkStart w:id="8" w:name="_heading=h.tyjcwt" w:colFirst="0" w:colLast="0"/>
      <w:bookmarkEnd w:id="5"/>
      <w:bookmarkEnd w:id="6"/>
      <w:bookmarkEnd w:id="7"/>
      <w:bookmarkEnd w:id="8"/>
      <w:r>
        <w:lastRenderedPageBreak/>
        <w:t>Implementation</w:t>
      </w:r>
    </w:p>
    <w:p w:rsidR="00230166" w:rsidRDefault="00230166">
      <w:pPr>
        <w:pBdr>
          <w:top w:val="nil"/>
          <w:left w:val="nil"/>
          <w:bottom w:val="nil"/>
          <w:right w:val="nil"/>
          <w:between w:val="nil"/>
        </w:pBdr>
        <w:spacing w:before="154"/>
        <w:rPr>
          <w:b/>
          <w:color w:val="000000"/>
          <w:sz w:val="28"/>
          <w:szCs w:val="28"/>
        </w:rPr>
      </w:pPr>
    </w:p>
    <w:p w:rsidR="00230166" w:rsidRDefault="00000000">
      <w:pPr>
        <w:pStyle w:val="Heading4"/>
        <w:numPr>
          <w:ilvl w:val="1"/>
          <w:numId w:val="2"/>
        </w:numPr>
        <w:tabs>
          <w:tab w:val="left" w:pos="617"/>
        </w:tabs>
        <w:ind w:left="617" w:hanging="417"/>
      </w:pPr>
      <w:bookmarkStart w:id="9" w:name="_heading=h.3dy6vkm" w:colFirst="0" w:colLast="0"/>
      <w:bookmarkEnd w:id="9"/>
      <w:r>
        <w:t>Pin Interface</w:t>
      </w:r>
    </w:p>
    <w:p w:rsidR="00230166" w:rsidRDefault="00000000">
      <w:pPr>
        <w:spacing w:before="120"/>
        <w:ind w:left="200"/>
        <w:rPr>
          <w:sz w:val="24"/>
          <w:szCs w:val="24"/>
        </w:rPr>
      </w:pPr>
      <w:r>
        <w:rPr>
          <w:sz w:val="24"/>
          <w:szCs w:val="24"/>
        </w:rPr>
        <w:t>Table 3.1 shows the APB pins used to interface to external devices.</w:t>
      </w:r>
    </w:p>
    <w:p w:rsidR="00230166" w:rsidRDefault="00230166">
      <w:pPr>
        <w:pBdr>
          <w:top w:val="nil"/>
          <w:left w:val="nil"/>
          <w:bottom w:val="nil"/>
          <w:right w:val="nil"/>
          <w:between w:val="nil"/>
        </w:pBdr>
        <w:spacing w:before="9"/>
        <w:rPr>
          <w:color w:val="000000"/>
          <w:sz w:val="13"/>
          <w:szCs w:val="13"/>
        </w:rPr>
      </w:pPr>
    </w:p>
    <w:tbl>
      <w:tblPr>
        <w:tblStyle w:val="a"/>
        <w:tblW w:w="902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40"/>
        <w:gridCol w:w="2620"/>
        <w:gridCol w:w="4660"/>
      </w:tblGrid>
      <w:tr w:rsidR="00230166">
        <w:trPr>
          <w:trHeight w:val="500"/>
        </w:trPr>
        <w:tc>
          <w:tcPr>
            <w:tcW w:w="1740" w:type="dxa"/>
          </w:tcPr>
          <w:p w:rsidR="00230166" w:rsidRDefault="00000000">
            <w:pPr>
              <w:pBdr>
                <w:top w:val="nil"/>
                <w:left w:val="nil"/>
                <w:bottom w:val="nil"/>
                <w:right w:val="nil"/>
                <w:between w:val="nil"/>
              </w:pBdr>
              <w:spacing w:before="120"/>
              <w:ind w:left="104"/>
              <w:rPr>
                <w:color w:val="000000"/>
                <w:sz w:val="24"/>
                <w:szCs w:val="24"/>
              </w:rPr>
            </w:pPr>
            <w:r>
              <w:rPr>
                <w:color w:val="000000"/>
                <w:sz w:val="24"/>
                <w:szCs w:val="24"/>
              </w:rPr>
              <w:t>Signals</w:t>
            </w:r>
          </w:p>
        </w:tc>
        <w:tc>
          <w:tcPr>
            <w:tcW w:w="2620" w:type="dxa"/>
          </w:tcPr>
          <w:p w:rsidR="00230166" w:rsidRDefault="00000000">
            <w:pPr>
              <w:pBdr>
                <w:top w:val="nil"/>
                <w:left w:val="nil"/>
                <w:bottom w:val="nil"/>
                <w:right w:val="nil"/>
                <w:between w:val="nil"/>
              </w:pBdr>
              <w:spacing w:before="120"/>
              <w:ind w:left="104"/>
              <w:rPr>
                <w:color w:val="000000"/>
                <w:sz w:val="24"/>
                <w:szCs w:val="24"/>
              </w:rPr>
            </w:pPr>
            <w:r>
              <w:rPr>
                <w:color w:val="000000"/>
                <w:sz w:val="24"/>
                <w:szCs w:val="24"/>
              </w:rPr>
              <w:t>Source</w:t>
            </w:r>
          </w:p>
        </w:tc>
        <w:tc>
          <w:tcPr>
            <w:tcW w:w="4660" w:type="dxa"/>
          </w:tcPr>
          <w:p w:rsidR="00230166" w:rsidRDefault="00000000">
            <w:pPr>
              <w:pBdr>
                <w:top w:val="nil"/>
                <w:left w:val="nil"/>
                <w:bottom w:val="nil"/>
                <w:right w:val="nil"/>
                <w:between w:val="nil"/>
              </w:pBdr>
              <w:spacing w:before="120"/>
              <w:ind w:left="94"/>
              <w:rPr>
                <w:color w:val="000000"/>
                <w:sz w:val="24"/>
                <w:szCs w:val="24"/>
              </w:rPr>
            </w:pPr>
            <w:r>
              <w:rPr>
                <w:color w:val="000000"/>
                <w:sz w:val="24"/>
                <w:szCs w:val="24"/>
              </w:rPr>
              <w:t>Description</w:t>
            </w:r>
          </w:p>
        </w:tc>
      </w:tr>
      <w:tr w:rsidR="00230166">
        <w:trPr>
          <w:trHeight w:val="1039"/>
        </w:trPr>
        <w:tc>
          <w:tcPr>
            <w:tcW w:w="1740" w:type="dxa"/>
          </w:tcPr>
          <w:p w:rsidR="00230166" w:rsidRDefault="00000000">
            <w:pPr>
              <w:pBdr>
                <w:top w:val="nil"/>
                <w:left w:val="nil"/>
                <w:bottom w:val="nil"/>
                <w:right w:val="nil"/>
                <w:between w:val="nil"/>
              </w:pBdr>
              <w:spacing w:before="111"/>
              <w:ind w:left="104"/>
              <w:rPr>
                <w:color w:val="000000"/>
                <w:sz w:val="24"/>
                <w:szCs w:val="24"/>
              </w:rPr>
            </w:pPr>
            <w:proofErr w:type="spellStart"/>
            <w:r>
              <w:rPr>
                <w:color w:val="000000"/>
                <w:sz w:val="24"/>
                <w:szCs w:val="24"/>
              </w:rPr>
              <w:t>paddr</w:t>
            </w:r>
            <w:proofErr w:type="spellEnd"/>
          </w:p>
        </w:tc>
        <w:tc>
          <w:tcPr>
            <w:tcW w:w="2620" w:type="dxa"/>
          </w:tcPr>
          <w:p w:rsidR="00230166" w:rsidRDefault="00000000">
            <w:pPr>
              <w:pBdr>
                <w:top w:val="nil"/>
                <w:left w:val="nil"/>
                <w:bottom w:val="nil"/>
                <w:right w:val="nil"/>
                <w:between w:val="nil"/>
              </w:pBdr>
              <w:spacing w:before="111"/>
              <w:ind w:left="104"/>
              <w:rPr>
                <w:color w:val="000000"/>
                <w:sz w:val="24"/>
                <w:szCs w:val="24"/>
              </w:rPr>
            </w:pPr>
            <w:r>
              <w:rPr>
                <w:color w:val="000000"/>
                <w:sz w:val="24"/>
                <w:szCs w:val="24"/>
              </w:rPr>
              <w:t>APB bridge</w:t>
            </w:r>
          </w:p>
        </w:tc>
        <w:tc>
          <w:tcPr>
            <w:tcW w:w="4660" w:type="dxa"/>
          </w:tcPr>
          <w:p w:rsidR="00230166" w:rsidRDefault="00000000">
            <w:pPr>
              <w:pBdr>
                <w:top w:val="nil"/>
                <w:left w:val="nil"/>
                <w:bottom w:val="nil"/>
                <w:right w:val="nil"/>
                <w:between w:val="nil"/>
              </w:pBdr>
              <w:spacing w:before="111"/>
              <w:ind w:left="94" w:right="95"/>
              <w:jc w:val="both"/>
              <w:rPr>
                <w:color w:val="000000"/>
                <w:sz w:val="24"/>
                <w:szCs w:val="24"/>
              </w:rPr>
            </w:pPr>
            <w:r>
              <w:rPr>
                <w:color w:val="000000"/>
                <w:sz w:val="24"/>
                <w:szCs w:val="24"/>
              </w:rPr>
              <w:t xml:space="preserve">Address. This is the APB address </w:t>
            </w:r>
            <w:proofErr w:type="spellStart"/>
            <w:proofErr w:type="gramStart"/>
            <w:r>
              <w:rPr>
                <w:color w:val="000000"/>
                <w:sz w:val="24"/>
                <w:szCs w:val="24"/>
              </w:rPr>
              <w:t>bus.It</w:t>
            </w:r>
            <w:proofErr w:type="spellEnd"/>
            <w:proofErr w:type="gramEnd"/>
            <w:r>
              <w:rPr>
                <w:color w:val="000000"/>
                <w:sz w:val="24"/>
                <w:szCs w:val="24"/>
              </w:rPr>
              <w:t xml:space="preserve"> can be up to 32 bits wide and is a data access or an instruction access.</w:t>
            </w:r>
          </w:p>
        </w:tc>
      </w:tr>
      <w:tr w:rsidR="00230166">
        <w:trPr>
          <w:trHeight w:val="1580"/>
        </w:trPr>
        <w:tc>
          <w:tcPr>
            <w:tcW w:w="1740" w:type="dxa"/>
          </w:tcPr>
          <w:p w:rsidR="00230166" w:rsidRDefault="00000000">
            <w:pPr>
              <w:pBdr>
                <w:top w:val="nil"/>
                <w:left w:val="nil"/>
                <w:bottom w:val="nil"/>
                <w:right w:val="nil"/>
                <w:between w:val="nil"/>
              </w:pBdr>
              <w:spacing w:before="112"/>
              <w:ind w:left="104"/>
              <w:rPr>
                <w:color w:val="000000"/>
                <w:sz w:val="24"/>
                <w:szCs w:val="24"/>
              </w:rPr>
            </w:pPr>
            <w:proofErr w:type="spellStart"/>
            <w:r>
              <w:rPr>
                <w:color w:val="000000"/>
                <w:sz w:val="24"/>
                <w:szCs w:val="24"/>
              </w:rPr>
              <w:t>pselx</w:t>
            </w:r>
            <w:proofErr w:type="spellEnd"/>
          </w:p>
        </w:tc>
        <w:tc>
          <w:tcPr>
            <w:tcW w:w="2620" w:type="dxa"/>
          </w:tcPr>
          <w:p w:rsidR="00230166" w:rsidRDefault="00000000">
            <w:pPr>
              <w:pBdr>
                <w:top w:val="nil"/>
                <w:left w:val="nil"/>
                <w:bottom w:val="nil"/>
                <w:right w:val="nil"/>
                <w:between w:val="nil"/>
              </w:pBdr>
              <w:spacing w:before="112"/>
              <w:ind w:left="104"/>
              <w:rPr>
                <w:color w:val="000000"/>
                <w:sz w:val="24"/>
                <w:szCs w:val="24"/>
              </w:rPr>
            </w:pPr>
            <w:r>
              <w:rPr>
                <w:color w:val="000000"/>
                <w:sz w:val="24"/>
                <w:szCs w:val="24"/>
              </w:rPr>
              <w:t>APB bridge</w:t>
            </w:r>
          </w:p>
        </w:tc>
        <w:tc>
          <w:tcPr>
            <w:tcW w:w="4660" w:type="dxa"/>
          </w:tcPr>
          <w:p w:rsidR="00230166" w:rsidRDefault="00000000">
            <w:pPr>
              <w:pBdr>
                <w:top w:val="nil"/>
                <w:left w:val="nil"/>
                <w:bottom w:val="nil"/>
                <w:right w:val="nil"/>
                <w:between w:val="nil"/>
              </w:pBdr>
              <w:spacing w:before="112"/>
              <w:ind w:left="94" w:right="92"/>
              <w:jc w:val="both"/>
              <w:rPr>
                <w:color w:val="000000"/>
                <w:sz w:val="24"/>
                <w:szCs w:val="24"/>
              </w:rPr>
            </w:pPr>
            <w:r>
              <w:rPr>
                <w:color w:val="000000"/>
                <w:sz w:val="24"/>
                <w:szCs w:val="24"/>
              </w:rPr>
              <w:t xml:space="preserve">Select. The APB bridge unit generates this signal to each peripheral bus slave. It indicates that the slave device is selected and that a data transfer is required. There is a </w:t>
            </w:r>
            <w:proofErr w:type="spellStart"/>
            <w:r>
              <w:rPr>
                <w:color w:val="000000"/>
                <w:sz w:val="24"/>
                <w:szCs w:val="24"/>
              </w:rPr>
              <w:t>pselx</w:t>
            </w:r>
            <w:proofErr w:type="spellEnd"/>
            <w:r>
              <w:rPr>
                <w:color w:val="000000"/>
                <w:sz w:val="24"/>
                <w:szCs w:val="24"/>
              </w:rPr>
              <w:t xml:space="preserve"> signal for each slave.</w:t>
            </w:r>
          </w:p>
        </w:tc>
      </w:tr>
      <w:tr w:rsidR="00230166">
        <w:trPr>
          <w:trHeight w:val="760"/>
        </w:trPr>
        <w:tc>
          <w:tcPr>
            <w:tcW w:w="1740" w:type="dxa"/>
          </w:tcPr>
          <w:p w:rsidR="00230166" w:rsidRDefault="00000000">
            <w:pPr>
              <w:pBdr>
                <w:top w:val="nil"/>
                <w:left w:val="nil"/>
                <w:bottom w:val="nil"/>
                <w:right w:val="nil"/>
                <w:between w:val="nil"/>
              </w:pBdr>
              <w:spacing w:before="117"/>
              <w:ind w:left="104"/>
              <w:rPr>
                <w:color w:val="000000"/>
                <w:sz w:val="24"/>
                <w:szCs w:val="24"/>
              </w:rPr>
            </w:pPr>
            <w:proofErr w:type="spellStart"/>
            <w:r>
              <w:rPr>
                <w:color w:val="000000"/>
                <w:sz w:val="24"/>
                <w:szCs w:val="24"/>
              </w:rPr>
              <w:t>penable</w:t>
            </w:r>
            <w:proofErr w:type="spellEnd"/>
          </w:p>
        </w:tc>
        <w:tc>
          <w:tcPr>
            <w:tcW w:w="2620" w:type="dxa"/>
          </w:tcPr>
          <w:p w:rsidR="00230166" w:rsidRDefault="00000000">
            <w:pPr>
              <w:pBdr>
                <w:top w:val="nil"/>
                <w:left w:val="nil"/>
                <w:bottom w:val="nil"/>
                <w:right w:val="nil"/>
                <w:between w:val="nil"/>
              </w:pBdr>
              <w:spacing w:before="117"/>
              <w:ind w:left="104"/>
              <w:rPr>
                <w:color w:val="000000"/>
                <w:sz w:val="24"/>
                <w:szCs w:val="24"/>
              </w:rPr>
            </w:pPr>
            <w:r>
              <w:rPr>
                <w:color w:val="000000"/>
                <w:sz w:val="24"/>
                <w:szCs w:val="24"/>
              </w:rPr>
              <w:t>APB bridge</w:t>
            </w:r>
          </w:p>
        </w:tc>
        <w:tc>
          <w:tcPr>
            <w:tcW w:w="4660" w:type="dxa"/>
          </w:tcPr>
          <w:p w:rsidR="00230166" w:rsidRDefault="00000000">
            <w:pPr>
              <w:pBdr>
                <w:top w:val="nil"/>
                <w:left w:val="nil"/>
                <w:bottom w:val="nil"/>
                <w:right w:val="nil"/>
                <w:between w:val="nil"/>
              </w:pBdr>
              <w:spacing w:before="117"/>
              <w:ind w:left="94"/>
              <w:rPr>
                <w:color w:val="000000"/>
                <w:sz w:val="24"/>
                <w:szCs w:val="24"/>
              </w:rPr>
            </w:pPr>
            <w:r>
              <w:rPr>
                <w:color w:val="000000"/>
                <w:sz w:val="24"/>
                <w:szCs w:val="24"/>
              </w:rPr>
              <w:t>Enable. This signal indicates the second and subsequent cycle of an APB transfer.</w:t>
            </w:r>
          </w:p>
        </w:tc>
      </w:tr>
      <w:tr w:rsidR="00230166">
        <w:trPr>
          <w:trHeight w:val="1040"/>
        </w:trPr>
        <w:tc>
          <w:tcPr>
            <w:tcW w:w="1740" w:type="dxa"/>
          </w:tcPr>
          <w:p w:rsidR="00230166" w:rsidRDefault="00000000">
            <w:pPr>
              <w:pBdr>
                <w:top w:val="nil"/>
                <w:left w:val="nil"/>
                <w:bottom w:val="nil"/>
                <w:right w:val="nil"/>
                <w:between w:val="nil"/>
              </w:pBdr>
              <w:spacing w:before="114"/>
              <w:ind w:left="104"/>
              <w:rPr>
                <w:color w:val="000000"/>
                <w:sz w:val="24"/>
                <w:szCs w:val="24"/>
              </w:rPr>
            </w:pPr>
            <w:proofErr w:type="spellStart"/>
            <w:r>
              <w:rPr>
                <w:color w:val="000000"/>
                <w:sz w:val="24"/>
                <w:szCs w:val="24"/>
              </w:rPr>
              <w:t>pwrite</w:t>
            </w:r>
            <w:proofErr w:type="spellEnd"/>
          </w:p>
        </w:tc>
        <w:tc>
          <w:tcPr>
            <w:tcW w:w="2620" w:type="dxa"/>
          </w:tcPr>
          <w:p w:rsidR="00230166" w:rsidRDefault="00000000">
            <w:pPr>
              <w:pBdr>
                <w:top w:val="nil"/>
                <w:left w:val="nil"/>
                <w:bottom w:val="nil"/>
                <w:right w:val="nil"/>
                <w:between w:val="nil"/>
              </w:pBdr>
              <w:spacing w:before="114"/>
              <w:ind w:left="104"/>
              <w:rPr>
                <w:color w:val="000000"/>
                <w:sz w:val="24"/>
                <w:szCs w:val="24"/>
              </w:rPr>
            </w:pPr>
            <w:r>
              <w:rPr>
                <w:color w:val="000000"/>
                <w:sz w:val="24"/>
                <w:szCs w:val="24"/>
              </w:rPr>
              <w:t>APB bridge</w:t>
            </w:r>
          </w:p>
        </w:tc>
        <w:tc>
          <w:tcPr>
            <w:tcW w:w="4660" w:type="dxa"/>
          </w:tcPr>
          <w:p w:rsidR="00230166" w:rsidRDefault="00000000">
            <w:pPr>
              <w:pBdr>
                <w:top w:val="nil"/>
                <w:left w:val="nil"/>
                <w:bottom w:val="nil"/>
                <w:right w:val="nil"/>
                <w:between w:val="nil"/>
              </w:pBdr>
              <w:spacing w:before="114"/>
              <w:ind w:left="94" w:right="99"/>
              <w:jc w:val="both"/>
              <w:rPr>
                <w:color w:val="000000"/>
                <w:sz w:val="24"/>
                <w:szCs w:val="24"/>
              </w:rPr>
            </w:pPr>
            <w:r>
              <w:rPr>
                <w:color w:val="000000"/>
                <w:sz w:val="24"/>
                <w:szCs w:val="24"/>
              </w:rPr>
              <w:t>Direction. This signal indicates an APB write access when HIGH and an APB read access when LOW.</w:t>
            </w:r>
          </w:p>
        </w:tc>
      </w:tr>
      <w:tr w:rsidR="00230166">
        <w:trPr>
          <w:trHeight w:val="1300"/>
        </w:trPr>
        <w:tc>
          <w:tcPr>
            <w:tcW w:w="1740" w:type="dxa"/>
          </w:tcPr>
          <w:p w:rsidR="00230166" w:rsidRDefault="00000000">
            <w:pPr>
              <w:pBdr>
                <w:top w:val="nil"/>
                <w:left w:val="nil"/>
                <w:bottom w:val="nil"/>
                <w:right w:val="nil"/>
                <w:between w:val="nil"/>
              </w:pBdr>
              <w:spacing w:before="107"/>
              <w:ind w:left="104"/>
              <w:rPr>
                <w:color w:val="000000"/>
                <w:sz w:val="24"/>
                <w:szCs w:val="24"/>
              </w:rPr>
            </w:pPr>
            <w:proofErr w:type="spellStart"/>
            <w:r>
              <w:rPr>
                <w:color w:val="000000"/>
                <w:sz w:val="24"/>
                <w:szCs w:val="24"/>
              </w:rPr>
              <w:t>pwdata</w:t>
            </w:r>
            <w:proofErr w:type="spellEnd"/>
          </w:p>
        </w:tc>
        <w:tc>
          <w:tcPr>
            <w:tcW w:w="2620" w:type="dxa"/>
          </w:tcPr>
          <w:p w:rsidR="00230166" w:rsidRDefault="00000000">
            <w:pPr>
              <w:pBdr>
                <w:top w:val="nil"/>
                <w:left w:val="nil"/>
                <w:bottom w:val="nil"/>
                <w:right w:val="nil"/>
                <w:between w:val="nil"/>
              </w:pBdr>
              <w:spacing w:before="107"/>
              <w:ind w:left="104"/>
              <w:rPr>
                <w:color w:val="000000"/>
                <w:sz w:val="24"/>
                <w:szCs w:val="24"/>
              </w:rPr>
            </w:pPr>
            <w:r>
              <w:rPr>
                <w:color w:val="000000"/>
                <w:sz w:val="24"/>
                <w:szCs w:val="24"/>
              </w:rPr>
              <w:t>APB bridge</w:t>
            </w:r>
          </w:p>
        </w:tc>
        <w:tc>
          <w:tcPr>
            <w:tcW w:w="4660" w:type="dxa"/>
          </w:tcPr>
          <w:p w:rsidR="00230166" w:rsidRDefault="00000000">
            <w:pPr>
              <w:pBdr>
                <w:top w:val="nil"/>
                <w:left w:val="nil"/>
                <w:bottom w:val="nil"/>
                <w:right w:val="nil"/>
                <w:between w:val="nil"/>
              </w:pBdr>
              <w:spacing w:before="107"/>
              <w:ind w:left="94" w:right="89"/>
              <w:jc w:val="both"/>
              <w:rPr>
                <w:color w:val="000000"/>
                <w:sz w:val="24"/>
                <w:szCs w:val="24"/>
              </w:rPr>
            </w:pPr>
            <w:r>
              <w:rPr>
                <w:color w:val="000000"/>
                <w:sz w:val="24"/>
                <w:szCs w:val="24"/>
              </w:rPr>
              <w:t xml:space="preserve">Write data. This bus is driven by the peripheral bus bridge unit during the write cycle when </w:t>
            </w:r>
            <w:proofErr w:type="spellStart"/>
            <w:r>
              <w:rPr>
                <w:color w:val="000000"/>
                <w:sz w:val="24"/>
                <w:szCs w:val="24"/>
              </w:rPr>
              <w:t>pwrite</w:t>
            </w:r>
            <w:proofErr w:type="spellEnd"/>
            <w:r>
              <w:rPr>
                <w:color w:val="000000"/>
                <w:sz w:val="24"/>
                <w:szCs w:val="24"/>
              </w:rPr>
              <w:t xml:space="preserve"> is HIGH. This bus can be up to 32 bits wide.</w:t>
            </w:r>
          </w:p>
        </w:tc>
      </w:tr>
      <w:tr w:rsidR="00230166">
        <w:trPr>
          <w:trHeight w:val="1300"/>
        </w:trPr>
        <w:tc>
          <w:tcPr>
            <w:tcW w:w="1740" w:type="dxa"/>
          </w:tcPr>
          <w:p w:rsidR="00230166" w:rsidRDefault="00000000">
            <w:pPr>
              <w:spacing w:before="118"/>
              <w:ind w:left="104"/>
              <w:rPr>
                <w:color w:val="000000"/>
                <w:sz w:val="24"/>
                <w:szCs w:val="24"/>
              </w:rPr>
            </w:pPr>
            <w:proofErr w:type="spellStart"/>
            <w:r>
              <w:rPr>
                <w:sz w:val="24"/>
                <w:szCs w:val="24"/>
              </w:rPr>
              <w:t>prdata</w:t>
            </w:r>
            <w:proofErr w:type="spellEnd"/>
          </w:p>
        </w:tc>
        <w:tc>
          <w:tcPr>
            <w:tcW w:w="2620" w:type="dxa"/>
          </w:tcPr>
          <w:p w:rsidR="00230166" w:rsidRDefault="00000000">
            <w:pPr>
              <w:spacing w:before="118"/>
              <w:ind w:left="104"/>
              <w:rPr>
                <w:color w:val="000000"/>
                <w:sz w:val="24"/>
                <w:szCs w:val="24"/>
              </w:rPr>
            </w:pPr>
            <w:r>
              <w:rPr>
                <w:sz w:val="24"/>
                <w:szCs w:val="24"/>
              </w:rPr>
              <w:t>Slave interface</w:t>
            </w:r>
          </w:p>
        </w:tc>
        <w:tc>
          <w:tcPr>
            <w:tcW w:w="4660" w:type="dxa"/>
          </w:tcPr>
          <w:p w:rsidR="00230166" w:rsidRDefault="00000000">
            <w:pPr>
              <w:spacing w:before="118"/>
              <w:ind w:left="94" w:right="89"/>
              <w:jc w:val="both"/>
              <w:rPr>
                <w:color w:val="000000"/>
                <w:sz w:val="24"/>
                <w:szCs w:val="24"/>
              </w:rPr>
            </w:pPr>
            <w:r>
              <w:rPr>
                <w:sz w:val="24"/>
                <w:szCs w:val="24"/>
              </w:rPr>
              <w:t xml:space="preserve">Read </w:t>
            </w:r>
            <w:proofErr w:type="spellStart"/>
            <w:r>
              <w:rPr>
                <w:sz w:val="24"/>
                <w:szCs w:val="24"/>
              </w:rPr>
              <w:t>Data.The</w:t>
            </w:r>
            <w:proofErr w:type="spellEnd"/>
            <w:r>
              <w:rPr>
                <w:sz w:val="24"/>
                <w:szCs w:val="24"/>
              </w:rPr>
              <w:t xml:space="preserve"> selected slave drives this bus during read cycles when </w:t>
            </w:r>
            <w:proofErr w:type="spellStart"/>
            <w:r>
              <w:rPr>
                <w:sz w:val="24"/>
                <w:szCs w:val="24"/>
              </w:rPr>
              <w:t>pwrite</w:t>
            </w:r>
            <w:proofErr w:type="spellEnd"/>
            <w:r>
              <w:rPr>
                <w:sz w:val="24"/>
                <w:szCs w:val="24"/>
              </w:rPr>
              <w:t xml:space="preserve"> is LOW. This bus can be up to 32-bits wide.</w:t>
            </w:r>
          </w:p>
        </w:tc>
      </w:tr>
    </w:tbl>
    <w:p w:rsidR="00230166" w:rsidRDefault="00230166">
      <w:pPr>
        <w:jc w:val="both"/>
        <w:rPr>
          <w:sz w:val="24"/>
          <w:szCs w:val="24"/>
        </w:rPr>
        <w:sectPr w:rsidR="00230166" w:rsidSect="00F75663">
          <w:type w:val="continuous"/>
          <w:pgSz w:w="11920" w:h="16840"/>
          <w:pgMar w:top="360" w:right="960" w:bottom="280" w:left="1240" w:header="1061" w:footer="1273" w:gutter="0"/>
          <w:cols w:space="720"/>
        </w:sectPr>
      </w:pPr>
    </w:p>
    <w:p w:rsidR="00230166" w:rsidRDefault="00230166">
      <w:pPr>
        <w:pBdr>
          <w:top w:val="nil"/>
          <w:left w:val="nil"/>
          <w:bottom w:val="nil"/>
          <w:right w:val="nil"/>
          <w:between w:val="nil"/>
        </w:pBdr>
        <w:spacing w:before="69"/>
        <w:rPr>
          <w:color w:val="000000"/>
          <w:sz w:val="20"/>
          <w:szCs w:val="20"/>
        </w:rPr>
      </w:pPr>
    </w:p>
    <w:p w:rsidR="00230166" w:rsidRDefault="00000000">
      <w:pPr>
        <w:pStyle w:val="Heading4"/>
        <w:numPr>
          <w:ilvl w:val="1"/>
          <w:numId w:val="2"/>
        </w:numPr>
        <w:tabs>
          <w:tab w:val="left" w:pos="612"/>
        </w:tabs>
        <w:ind w:left="612" w:hanging="412"/>
      </w:pPr>
      <w:bookmarkStart w:id="10" w:name="_heading=h.1t3h5sf" w:colFirst="0" w:colLast="0"/>
      <w:bookmarkEnd w:id="10"/>
      <w:r>
        <w:t>Testbench Components</w:t>
      </w:r>
    </w:p>
    <w:p w:rsidR="00230166" w:rsidRDefault="00000000">
      <w:pPr>
        <w:pBdr>
          <w:top w:val="nil"/>
          <w:left w:val="nil"/>
          <w:bottom w:val="nil"/>
          <w:right w:val="nil"/>
          <w:between w:val="nil"/>
        </w:pBdr>
        <w:ind w:left="200"/>
        <w:jc w:val="both"/>
        <w:rPr>
          <w:color w:val="000000"/>
          <w:sz w:val="24"/>
          <w:szCs w:val="24"/>
        </w:rPr>
      </w:pPr>
      <w:r>
        <w:rPr>
          <w:color w:val="000000"/>
          <w:sz w:val="24"/>
          <w:szCs w:val="24"/>
        </w:rPr>
        <w:t xml:space="preserve">In this section, testbench components of the </w:t>
      </w:r>
      <w:proofErr w:type="spellStart"/>
      <w:r>
        <w:rPr>
          <w:color w:val="000000"/>
          <w:sz w:val="24"/>
          <w:szCs w:val="24"/>
        </w:rPr>
        <w:t>apb-avip</w:t>
      </w:r>
      <w:proofErr w:type="spellEnd"/>
      <w:r>
        <w:rPr>
          <w:color w:val="000000"/>
          <w:sz w:val="24"/>
          <w:szCs w:val="24"/>
        </w:rPr>
        <w:t xml:space="preserve"> are discussed</w:t>
      </w:r>
    </w:p>
    <w:p w:rsidR="00230166" w:rsidRDefault="00230166">
      <w:pPr>
        <w:pBdr>
          <w:top w:val="nil"/>
          <w:left w:val="nil"/>
          <w:bottom w:val="nil"/>
          <w:right w:val="nil"/>
          <w:between w:val="nil"/>
        </w:pBdr>
        <w:spacing w:before="83"/>
        <w:rPr>
          <w:color w:val="000000"/>
          <w:sz w:val="24"/>
          <w:szCs w:val="24"/>
        </w:rPr>
      </w:pPr>
    </w:p>
    <w:p w:rsidR="00230166" w:rsidRDefault="007539EC">
      <w:pPr>
        <w:pStyle w:val="Heading5"/>
        <w:numPr>
          <w:ilvl w:val="2"/>
          <w:numId w:val="2"/>
        </w:numPr>
        <w:tabs>
          <w:tab w:val="left" w:pos="726"/>
        </w:tabs>
        <w:ind w:hanging="526"/>
      </w:pPr>
      <w:bookmarkStart w:id="11" w:name="_heading=h.4d34og8" w:colFirst="0" w:colLast="0"/>
      <w:bookmarkEnd w:id="11"/>
      <w:r>
        <w:t>Interface</w:t>
      </w:r>
    </w:p>
    <w:p w:rsidR="00230166" w:rsidRDefault="00230166">
      <w:pPr>
        <w:tabs>
          <w:tab w:val="left" w:pos="726"/>
        </w:tabs>
        <w:ind w:left="669"/>
      </w:pPr>
    </w:p>
    <w:p w:rsidR="00230166" w:rsidRPr="007539EC" w:rsidRDefault="007539EC" w:rsidP="007539EC">
      <w:pPr>
        <w:pBdr>
          <w:top w:val="nil"/>
          <w:left w:val="nil"/>
          <w:bottom w:val="nil"/>
          <w:right w:val="nil"/>
          <w:between w:val="nil"/>
        </w:pBdr>
        <w:spacing w:line="360" w:lineRule="auto"/>
        <w:jc w:val="both"/>
        <w:rPr>
          <w:sz w:val="24"/>
          <w:szCs w:val="24"/>
        </w:rPr>
      </w:pPr>
      <w:r w:rsidRPr="007539EC">
        <w:rPr>
          <w:sz w:val="24"/>
          <w:szCs w:val="24"/>
        </w:rPr>
        <w:t xml:space="preserve">Passing Signals: </w:t>
      </w:r>
      <w:proofErr w:type="spellStart"/>
      <w:r w:rsidRPr="007539EC">
        <w:rPr>
          <w:sz w:val="24"/>
          <w:szCs w:val="24"/>
        </w:rPr>
        <w:t>clk</w:t>
      </w:r>
      <w:proofErr w:type="spellEnd"/>
      <w:r w:rsidRPr="007539EC">
        <w:rPr>
          <w:sz w:val="24"/>
          <w:szCs w:val="24"/>
        </w:rPr>
        <w:t xml:space="preserve">, </w:t>
      </w:r>
      <w:proofErr w:type="spellStart"/>
      <w:r w:rsidRPr="007539EC">
        <w:rPr>
          <w:sz w:val="24"/>
          <w:szCs w:val="24"/>
        </w:rPr>
        <w:t>r</w:t>
      </w:r>
      <w:r w:rsidRPr="007539EC">
        <w:rPr>
          <w:sz w:val="24"/>
          <w:szCs w:val="24"/>
        </w:rPr>
        <w:t>st</w:t>
      </w:r>
      <w:proofErr w:type="spellEnd"/>
    </w:p>
    <w:p w:rsidR="007539EC" w:rsidRPr="007539EC" w:rsidRDefault="007539EC" w:rsidP="007539EC">
      <w:pPr>
        <w:pBdr>
          <w:top w:val="nil"/>
          <w:left w:val="nil"/>
          <w:bottom w:val="nil"/>
          <w:right w:val="nil"/>
          <w:between w:val="nil"/>
        </w:pBdr>
        <w:spacing w:line="360" w:lineRule="auto"/>
        <w:jc w:val="both"/>
        <w:rPr>
          <w:sz w:val="28"/>
          <w:szCs w:val="28"/>
        </w:rPr>
      </w:pPr>
      <w:r w:rsidRPr="007539EC">
        <w:rPr>
          <w:sz w:val="24"/>
          <w:szCs w:val="24"/>
        </w:rPr>
        <w:t xml:space="preserve">Declaration of signals: </w:t>
      </w:r>
      <w:proofErr w:type="spellStart"/>
      <w:r w:rsidRPr="007539EC">
        <w:rPr>
          <w:sz w:val="24"/>
          <w:szCs w:val="24"/>
        </w:rPr>
        <w:t>paddr</w:t>
      </w:r>
      <w:proofErr w:type="spellEnd"/>
      <w:r w:rsidRPr="007539EC">
        <w:rPr>
          <w:sz w:val="24"/>
          <w:szCs w:val="24"/>
        </w:rPr>
        <w:t xml:space="preserve">, </w:t>
      </w:r>
      <w:proofErr w:type="spellStart"/>
      <w:r w:rsidRPr="007539EC">
        <w:rPr>
          <w:sz w:val="24"/>
          <w:szCs w:val="24"/>
        </w:rPr>
        <w:t>pwrite</w:t>
      </w:r>
      <w:proofErr w:type="spellEnd"/>
      <w:r w:rsidRPr="007539EC">
        <w:rPr>
          <w:sz w:val="24"/>
          <w:szCs w:val="24"/>
        </w:rPr>
        <w:t xml:space="preserve">, </w:t>
      </w:r>
      <w:proofErr w:type="spellStart"/>
      <w:r w:rsidRPr="007539EC">
        <w:rPr>
          <w:sz w:val="24"/>
          <w:szCs w:val="24"/>
        </w:rPr>
        <w:t>pwdata</w:t>
      </w:r>
      <w:proofErr w:type="spellEnd"/>
      <w:r w:rsidRPr="007539EC">
        <w:rPr>
          <w:sz w:val="24"/>
          <w:szCs w:val="24"/>
        </w:rPr>
        <w:t xml:space="preserve">, </w:t>
      </w:r>
      <w:proofErr w:type="spellStart"/>
      <w:r w:rsidRPr="007539EC">
        <w:rPr>
          <w:sz w:val="24"/>
          <w:szCs w:val="24"/>
        </w:rPr>
        <w:t>penable</w:t>
      </w:r>
      <w:proofErr w:type="spellEnd"/>
      <w:r w:rsidRPr="007539EC">
        <w:rPr>
          <w:sz w:val="24"/>
          <w:szCs w:val="24"/>
        </w:rPr>
        <w:t xml:space="preserve">, </w:t>
      </w:r>
      <w:proofErr w:type="spellStart"/>
      <w:r w:rsidRPr="007539EC">
        <w:rPr>
          <w:sz w:val="24"/>
          <w:szCs w:val="24"/>
        </w:rPr>
        <w:t>prdata</w:t>
      </w:r>
      <w:proofErr w:type="spellEnd"/>
      <w:r w:rsidRPr="007539EC">
        <w:rPr>
          <w:sz w:val="24"/>
          <w:szCs w:val="24"/>
        </w:rPr>
        <w:t xml:space="preserve">, </w:t>
      </w:r>
      <w:proofErr w:type="spellStart"/>
      <w:r w:rsidRPr="007539EC">
        <w:rPr>
          <w:sz w:val="24"/>
          <w:szCs w:val="24"/>
        </w:rPr>
        <w:t>valid_</w:t>
      </w:r>
      <w:proofErr w:type="gramStart"/>
      <w:r w:rsidRPr="007539EC">
        <w:rPr>
          <w:sz w:val="24"/>
          <w:szCs w:val="24"/>
        </w:rPr>
        <w:t>in,valid</w:t>
      </w:r>
      <w:proofErr w:type="gramEnd"/>
      <w:r w:rsidRPr="007539EC">
        <w:rPr>
          <w:sz w:val="24"/>
          <w:szCs w:val="24"/>
        </w:rPr>
        <w:t>_out</w:t>
      </w:r>
      <w:proofErr w:type="spellEnd"/>
      <w:r w:rsidRPr="007539EC">
        <w:rPr>
          <w:sz w:val="24"/>
          <w:szCs w:val="24"/>
        </w:rPr>
        <w:t xml:space="preserve">, outport_port1, </w:t>
      </w:r>
      <w:r w:rsidRPr="007539EC">
        <w:rPr>
          <w:sz w:val="24"/>
          <w:szCs w:val="24"/>
        </w:rPr>
        <w:t>outport_port</w:t>
      </w:r>
      <w:r w:rsidRPr="007539EC">
        <w:rPr>
          <w:sz w:val="24"/>
          <w:szCs w:val="24"/>
        </w:rPr>
        <w:t>2</w:t>
      </w:r>
      <w:r w:rsidRPr="007539EC">
        <w:rPr>
          <w:sz w:val="24"/>
          <w:szCs w:val="24"/>
        </w:rPr>
        <w:t>,</w:t>
      </w:r>
      <w:r w:rsidRPr="007539EC">
        <w:rPr>
          <w:sz w:val="24"/>
          <w:szCs w:val="24"/>
        </w:rPr>
        <w:t xml:space="preserve"> </w:t>
      </w:r>
      <w:r w:rsidRPr="007539EC">
        <w:rPr>
          <w:sz w:val="24"/>
          <w:szCs w:val="24"/>
        </w:rPr>
        <w:t>outport_port</w:t>
      </w:r>
      <w:r w:rsidRPr="007539EC">
        <w:rPr>
          <w:sz w:val="24"/>
          <w:szCs w:val="24"/>
        </w:rPr>
        <w:t>3</w:t>
      </w:r>
      <w:r w:rsidRPr="007539EC">
        <w:rPr>
          <w:sz w:val="24"/>
          <w:szCs w:val="24"/>
        </w:rPr>
        <w:t>,</w:t>
      </w:r>
      <w:r w:rsidRPr="007539EC">
        <w:rPr>
          <w:sz w:val="24"/>
          <w:szCs w:val="24"/>
        </w:rPr>
        <w:t xml:space="preserve"> </w:t>
      </w:r>
      <w:r w:rsidRPr="007539EC">
        <w:rPr>
          <w:sz w:val="24"/>
          <w:szCs w:val="24"/>
        </w:rPr>
        <w:t>outport_port</w:t>
      </w:r>
      <w:r w:rsidRPr="007539EC">
        <w:rPr>
          <w:sz w:val="24"/>
          <w:szCs w:val="24"/>
        </w:rPr>
        <w:t>4</w:t>
      </w:r>
      <w:r w:rsidRPr="007539EC">
        <w:rPr>
          <w:sz w:val="24"/>
          <w:szCs w:val="24"/>
        </w:rPr>
        <w:t>,are declared as logic type</w:t>
      </w:r>
    </w:p>
    <w:p w:rsidR="00230166" w:rsidRDefault="00230166">
      <w:pPr>
        <w:pBdr>
          <w:top w:val="nil"/>
          <w:left w:val="nil"/>
          <w:bottom w:val="nil"/>
          <w:right w:val="nil"/>
          <w:between w:val="nil"/>
        </w:pBdr>
        <w:jc w:val="both"/>
        <w:rPr>
          <w:color w:val="000000"/>
          <w:sz w:val="24"/>
          <w:szCs w:val="24"/>
        </w:rPr>
      </w:pPr>
    </w:p>
    <w:p w:rsidR="00230166" w:rsidRDefault="00000000">
      <w:pPr>
        <w:pStyle w:val="Heading5"/>
        <w:numPr>
          <w:ilvl w:val="2"/>
          <w:numId w:val="2"/>
        </w:numPr>
        <w:tabs>
          <w:tab w:val="left" w:pos="726"/>
        </w:tabs>
        <w:ind w:hanging="526"/>
      </w:pPr>
      <w:r>
        <w:t>Environment</w:t>
      </w:r>
    </w:p>
    <w:p w:rsidR="00230166" w:rsidRDefault="00230166">
      <w:pPr>
        <w:pBdr>
          <w:top w:val="nil"/>
          <w:left w:val="nil"/>
          <w:bottom w:val="nil"/>
          <w:right w:val="nil"/>
          <w:between w:val="nil"/>
        </w:pBdr>
        <w:jc w:val="both"/>
        <w:rPr>
          <w:sz w:val="24"/>
          <w:szCs w:val="24"/>
        </w:rPr>
      </w:pP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line="360" w:lineRule="auto"/>
        <w:jc w:val="both"/>
        <w:rPr>
          <w:sz w:val="24"/>
          <w:szCs w:val="24"/>
        </w:rPr>
      </w:pPr>
      <w:r>
        <w:rPr>
          <w:sz w:val="24"/>
          <w:szCs w:val="24"/>
        </w:rPr>
        <w:t>The env class initializes and connects testbench components such as register, write, and read agents, along with the register environment and scoreboard. It configures the read agent as passive and establishes connections between agents, monitors, and predictors for efficient communication and coordination during verification.</w:t>
      </w:r>
    </w:p>
    <w:p w:rsidR="00230166" w:rsidRDefault="00230166">
      <w:pPr>
        <w:pBdr>
          <w:top w:val="nil"/>
          <w:left w:val="nil"/>
          <w:bottom w:val="nil"/>
          <w:right w:val="nil"/>
          <w:between w:val="nil"/>
        </w:pBdr>
        <w:jc w:val="both"/>
        <w:rPr>
          <w:sz w:val="24"/>
          <w:szCs w:val="24"/>
        </w:rPr>
      </w:pPr>
    </w:p>
    <w:p w:rsidR="00230166" w:rsidRDefault="00230166">
      <w:pPr>
        <w:pBdr>
          <w:top w:val="nil"/>
          <w:left w:val="nil"/>
          <w:bottom w:val="nil"/>
          <w:right w:val="nil"/>
          <w:between w:val="nil"/>
        </w:pBdr>
        <w:jc w:val="both"/>
        <w:rPr>
          <w:color w:val="000000"/>
          <w:sz w:val="24"/>
          <w:szCs w:val="24"/>
        </w:rPr>
      </w:pPr>
    </w:p>
    <w:p w:rsidR="00230166" w:rsidRDefault="00000000">
      <w:pPr>
        <w:pStyle w:val="Heading5"/>
        <w:numPr>
          <w:ilvl w:val="2"/>
          <w:numId w:val="2"/>
        </w:numPr>
        <w:tabs>
          <w:tab w:val="left" w:pos="726"/>
        </w:tabs>
        <w:ind w:hanging="526"/>
      </w:pPr>
      <w:r>
        <w:t>Scoreboard</w:t>
      </w:r>
    </w:p>
    <w:p w:rsidR="00230166" w:rsidRDefault="00230166">
      <w:pPr>
        <w:spacing w:line="360" w:lineRule="auto"/>
        <w:jc w:val="both"/>
        <w:rPr>
          <w:sz w:val="24"/>
          <w:szCs w:val="24"/>
        </w:rPr>
      </w:pPr>
    </w:p>
    <w:p w:rsidR="00230166" w:rsidRDefault="00000000">
      <w:pPr>
        <w:spacing w:line="360" w:lineRule="auto"/>
        <w:jc w:val="both"/>
        <w:rPr>
          <w:sz w:val="24"/>
          <w:szCs w:val="24"/>
        </w:rPr>
      </w:pPr>
      <w:r>
        <w:rPr>
          <w:sz w:val="24"/>
          <w:szCs w:val="24"/>
        </w:rPr>
        <w:t>The `scoreboard` class serves as a crucial component for verifying transactions between the write and read agents in the UVM environment. It interfaces with read and write agent monitors through analysis ports (`r_agt_mon2scb` and `w_agt_mon2scb`) to receive transaction items for analysis. The class maintains queues (`</w:t>
      </w:r>
      <w:proofErr w:type="spellStart"/>
      <w:r>
        <w:rPr>
          <w:sz w:val="24"/>
          <w:szCs w:val="24"/>
        </w:rPr>
        <w:t>sent_pkt</w:t>
      </w:r>
      <w:proofErr w:type="spellEnd"/>
      <w:r>
        <w:rPr>
          <w:sz w:val="24"/>
          <w:szCs w:val="24"/>
        </w:rPr>
        <w:t>` and `</w:t>
      </w:r>
      <w:proofErr w:type="spellStart"/>
      <w:r>
        <w:rPr>
          <w:sz w:val="24"/>
          <w:szCs w:val="24"/>
        </w:rPr>
        <w:t>received_pkt</w:t>
      </w:r>
      <w:proofErr w:type="spellEnd"/>
      <w:r>
        <w:rPr>
          <w:sz w:val="24"/>
          <w:szCs w:val="24"/>
        </w:rPr>
        <w:t>`) to store expected and observed packets, respectively, enabling comparison during the check phase.</w:t>
      </w:r>
    </w:p>
    <w:p w:rsidR="00230166" w:rsidRDefault="00230166">
      <w:pPr>
        <w:spacing w:line="360" w:lineRule="auto"/>
        <w:jc w:val="both"/>
        <w:rPr>
          <w:sz w:val="24"/>
          <w:szCs w:val="24"/>
        </w:rPr>
      </w:pPr>
    </w:p>
    <w:p w:rsidR="00230166" w:rsidRDefault="00000000">
      <w:pPr>
        <w:spacing w:line="360" w:lineRule="auto"/>
        <w:jc w:val="both"/>
        <w:rPr>
          <w:sz w:val="24"/>
          <w:szCs w:val="24"/>
        </w:rPr>
      </w:pPr>
      <w:r>
        <w:rPr>
          <w:sz w:val="24"/>
          <w:szCs w:val="24"/>
        </w:rPr>
        <w:t>During the check phase, the scoreboard iteratively compares sent and received packets, controlled by parameter `N`. For each iteration, it extracts a pair of packets from the queues for comparison. The `</w:t>
      </w:r>
      <w:proofErr w:type="spellStart"/>
      <w:r>
        <w:rPr>
          <w:sz w:val="24"/>
          <w:szCs w:val="24"/>
        </w:rPr>
        <w:t>compare_</w:t>
      </w:r>
      <w:proofErr w:type="gramStart"/>
      <w:r>
        <w:rPr>
          <w:sz w:val="24"/>
          <w:szCs w:val="24"/>
        </w:rPr>
        <w:t>pkt</w:t>
      </w:r>
      <w:proofErr w:type="spellEnd"/>
      <w:r>
        <w:rPr>
          <w:sz w:val="24"/>
          <w:szCs w:val="24"/>
        </w:rPr>
        <w:t>(</w:t>
      </w:r>
      <w:proofErr w:type="gramEnd"/>
      <w:r>
        <w:rPr>
          <w:sz w:val="24"/>
          <w:szCs w:val="24"/>
        </w:rPr>
        <w:t>)` function meticulously examines various packet attributes, including source and destination addresses, packet ID, and data fields. It then reports any discrepancies between expected and observed packets, aiding in the identification of potential issues within the design or verification environment. Overall, the `scoreboard` class ensures that transactions happen correctly and align with the expected behavior.</w:t>
      </w:r>
    </w:p>
    <w:p w:rsidR="00230166" w:rsidRDefault="00230166">
      <w:pPr>
        <w:jc w:val="both"/>
        <w:rPr>
          <w:sz w:val="24"/>
          <w:szCs w:val="24"/>
        </w:rPr>
      </w:pPr>
    </w:p>
    <w:p w:rsidR="00230166" w:rsidRDefault="00230166">
      <w:pPr>
        <w:jc w:val="both"/>
        <w:rPr>
          <w:sz w:val="24"/>
          <w:szCs w:val="24"/>
        </w:rPr>
      </w:pPr>
    </w:p>
    <w:p w:rsidR="00230166" w:rsidRDefault="00230166">
      <w:pPr>
        <w:pBdr>
          <w:top w:val="nil"/>
          <w:left w:val="nil"/>
          <w:bottom w:val="nil"/>
          <w:right w:val="nil"/>
          <w:between w:val="nil"/>
        </w:pBdr>
        <w:jc w:val="both"/>
        <w:rPr>
          <w:sz w:val="24"/>
          <w:szCs w:val="24"/>
        </w:rPr>
      </w:pPr>
    </w:p>
    <w:p w:rsidR="00230166" w:rsidRDefault="00000000">
      <w:pPr>
        <w:pStyle w:val="Heading5"/>
        <w:numPr>
          <w:ilvl w:val="2"/>
          <w:numId w:val="2"/>
        </w:numPr>
        <w:tabs>
          <w:tab w:val="left" w:pos="726"/>
        </w:tabs>
        <w:ind w:hanging="526"/>
      </w:pPr>
      <w:r>
        <w:t>Register Agent</w:t>
      </w:r>
    </w:p>
    <w:p w:rsidR="00230166" w:rsidRDefault="00230166">
      <w:pPr>
        <w:pBdr>
          <w:top w:val="nil"/>
          <w:left w:val="nil"/>
          <w:bottom w:val="nil"/>
          <w:right w:val="nil"/>
          <w:between w:val="nil"/>
        </w:pBdr>
        <w:jc w:val="both"/>
        <w:rPr>
          <w:sz w:val="24"/>
          <w:szCs w:val="24"/>
        </w:rPr>
      </w:pPr>
    </w:p>
    <w:p w:rsidR="00230166" w:rsidRDefault="00000000">
      <w:pPr>
        <w:pBdr>
          <w:top w:val="nil"/>
          <w:left w:val="nil"/>
          <w:bottom w:val="nil"/>
          <w:right w:val="nil"/>
          <w:between w:val="nil"/>
        </w:pBdr>
        <w:spacing w:line="360" w:lineRule="auto"/>
        <w:jc w:val="both"/>
        <w:rPr>
          <w:sz w:val="24"/>
          <w:szCs w:val="24"/>
        </w:rPr>
      </w:pPr>
      <w:r>
        <w:rPr>
          <w:sz w:val="24"/>
          <w:szCs w:val="24"/>
        </w:rPr>
        <w:t xml:space="preserve">The </w:t>
      </w:r>
      <w:proofErr w:type="spellStart"/>
      <w:r>
        <w:rPr>
          <w:sz w:val="24"/>
          <w:szCs w:val="24"/>
        </w:rPr>
        <w:t>register_agent</w:t>
      </w:r>
      <w:proofErr w:type="spellEnd"/>
      <w:r>
        <w:rPr>
          <w:sz w:val="24"/>
          <w:szCs w:val="24"/>
        </w:rPr>
        <w:t xml:space="preserve"> class serves as a register agent in the environment. </w:t>
      </w:r>
    </w:p>
    <w:p w:rsidR="00230166" w:rsidRDefault="00230166">
      <w:pPr>
        <w:pBdr>
          <w:top w:val="nil"/>
          <w:left w:val="nil"/>
          <w:bottom w:val="nil"/>
          <w:right w:val="nil"/>
          <w:between w:val="nil"/>
        </w:pBdr>
        <w:spacing w:line="360" w:lineRule="auto"/>
        <w:jc w:val="both"/>
        <w:rPr>
          <w:sz w:val="24"/>
          <w:szCs w:val="24"/>
        </w:rPr>
      </w:pPr>
    </w:p>
    <w:p w:rsidR="00230166" w:rsidRDefault="00000000">
      <w:pPr>
        <w:pBdr>
          <w:top w:val="nil"/>
          <w:left w:val="nil"/>
          <w:bottom w:val="nil"/>
          <w:right w:val="nil"/>
          <w:between w:val="nil"/>
        </w:pBdr>
        <w:spacing w:line="360" w:lineRule="auto"/>
        <w:jc w:val="both"/>
        <w:rPr>
          <w:sz w:val="24"/>
          <w:szCs w:val="24"/>
        </w:rPr>
      </w:pPr>
      <w:r>
        <w:rPr>
          <w:sz w:val="24"/>
          <w:szCs w:val="24"/>
        </w:rPr>
        <w:t xml:space="preserve">During the </w:t>
      </w:r>
      <w:proofErr w:type="spellStart"/>
      <w:r>
        <w:rPr>
          <w:sz w:val="24"/>
          <w:szCs w:val="24"/>
        </w:rPr>
        <w:t>build_phase</w:t>
      </w:r>
      <w:proofErr w:type="spellEnd"/>
      <w:r>
        <w:rPr>
          <w:sz w:val="24"/>
          <w:szCs w:val="24"/>
        </w:rPr>
        <w:t>, the agent initializes its components, including the register driver (</w:t>
      </w:r>
      <w:proofErr w:type="spellStart"/>
      <w:r>
        <w:rPr>
          <w:sz w:val="24"/>
          <w:szCs w:val="24"/>
        </w:rPr>
        <w:t>m_drvr</w:t>
      </w:r>
      <w:proofErr w:type="spellEnd"/>
      <w:r>
        <w:rPr>
          <w:sz w:val="24"/>
          <w:szCs w:val="24"/>
        </w:rPr>
        <w:t>), register monitor (</w:t>
      </w:r>
      <w:proofErr w:type="spellStart"/>
      <w:r>
        <w:rPr>
          <w:sz w:val="24"/>
          <w:szCs w:val="24"/>
        </w:rPr>
        <w:t>m_mon</w:t>
      </w:r>
      <w:proofErr w:type="spellEnd"/>
      <w:r>
        <w:rPr>
          <w:sz w:val="24"/>
          <w:szCs w:val="24"/>
        </w:rPr>
        <w:t>), and register sequencer (</w:t>
      </w:r>
      <w:proofErr w:type="spellStart"/>
      <w:r>
        <w:rPr>
          <w:sz w:val="24"/>
          <w:szCs w:val="24"/>
        </w:rPr>
        <w:t>m_seqr</w:t>
      </w:r>
      <w:proofErr w:type="spellEnd"/>
      <w:r>
        <w:rPr>
          <w:sz w:val="24"/>
          <w:szCs w:val="24"/>
        </w:rPr>
        <w:t>), if the agent is in active mode (</w:t>
      </w:r>
      <w:proofErr w:type="spellStart"/>
      <w:r>
        <w:rPr>
          <w:sz w:val="24"/>
          <w:szCs w:val="24"/>
        </w:rPr>
        <w:t>is_active</w:t>
      </w:r>
      <w:proofErr w:type="spellEnd"/>
      <w:r>
        <w:rPr>
          <w:sz w:val="24"/>
          <w:szCs w:val="24"/>
        </w:rPr>
        <w:t xml:space="preserve"> == UVM_ACTIVE).</w:t>
      </w:r>
    </w:p>
    <w:p w:rsidR="00230166" w:rsidRDefault="00000000">
      <w:pPr>
        <w:pBdr>
          <w:top w:val="nil"/>
          <w:left w:val="nil"/>
          <w:bottom w:val="nil"/>
          <w:right w:val="nil"/>
          <w:between w:val="nil"/>
        </w:pBdr>
        <w:spacing w:line="360" w:lineRule="auto"/>
        <w:jc w:val="both"/>
        <w:rPr>
          <w:sz w:val="24"/>
          <w:szCs w:val="24"/>
        </w:rPr>
      </w:pPr>
      <w:r>
        <w:rPr>
          <w:sz w:val="24"/>
          <w:szCs w:val="24"/>
        </w:rPr>
        <w:t>It also retrieves and sets up the virtual interface (</w:t>
      </w:r>
      <w:proofErr w:type="spellStart"/>
      <w:r>
        <w:rPr>
          <w:sz w:val="24"/>
          <w:szCs w:val="24"/>
        </w:rPr>
        <w:t>vif</w:t>
      </w:r>
      <w:proofErr w:type="spellEnd"/>
      <w:r>
        <w:rPr>
          <w:sz w:val="24"/>
          <w:szCs w:val="24"/>
        </w:rPr>
        <w:t>) for communication with the DUT's APB interface.</w:t>
      </w:r>
    </w:p>
    <w:p w:rsidR="00230166" w:rsidRDefault="00230166">
      <w:pPr>
        <w:pBdr>
          <w:top w:val="nil"/>
          <w:left w:val="nil"/>
          <w:bottom w:val="nil"/>
          <w:right w:val="nil"/>
          <w:between w:val="nil"/>
        </w:pBdr>
        <w:spacing w:line="360" w:lineRule="auto"/>
        <w:jc w:val="both"/>
        <w:rPr>
          <w:sz w:val="24"/>
          <w:szCs w:val="24"/>
        </w:rPr>
      </w:pPr>
    </w:p>
    <w:p w:rsidR="00230166" w:rsidRDefault="00000000">
      <w:pPr>
        <w:pBdr>
          <w:top w:val="nil"/>
          <w:left w:val="nil"/>
          <w:bottom w:val="nil"/>
          <w:right w:val="nil"/>
          <w:between w:val="nil"/>
        </w:pBdr>
        <w:spacing w:line="360" w:lineRule="auto"/>
        <w:jc w:val="both"/>
        <w:rPr>
          <w:sz w:val="24"/>
          <w:szCs w:val="24"/>
        </w:rPr>
      </w:pPr>
      <w:r>
        <w:rPr>
          <w:sz w:val="24"/>
          <w:szCs w:val="24"/>
        </w:rPr>
        <w:t xml:space="preserve">In the </w:t>
      </w:r>
      <w:proofErr w:type="spellStart"/>
      <w:r>
        <w:rPr>
          <w:sz w:val="24"/>
          <w:szCs w:val="24"/>
        </w:rPr>
        <w:t>connect_phase</w:t>
      </w:r>
      <w:proofErr w:type="spellEnd"/>
      <w:r>
        <w:rPr>
          <w:sz w:val="24"/>
          <w:szCs w:val="24"/>
        </w:rPr>
        <w:t>, the agent establishes connections between the register driver and sequencer, ensuring that transactions generated by the driver are sequenced properly for the DUT.</w:t>
      </w:r>
    </w:p>
    <w:p w:rsidR="00230166" w:rsidRDefault="00230166">
      <w:pPr>
        <w:pBdr>
          <w:top w:val="nil"/>
          <w:left w:val="nil"/>
          <w:bottom w:val="nil"/>
          <w:right w:val="nil"/>
          <w:between w:val="nil"/>
        </w:pBdr>
        <w:jc w:val="both"/>
        <w:rPr>
          <w:sz w:val="24"/>
          <w:szCs w:val="24"/>
        </w:rPr>
      </w:pPr>
    </w:p>
    <w:p w:rsidR="00230166" w:rsidRDefault="00000000">
      <w:pPr>
        <w:pStyle w:val="Heading5"/>
        <w:numPr>
          <w:ilvl w:val="2"/>
          <w:numId w:val="2"/>
        </w:numPr>
        <w:tabs>
          <w:tab w:val="left" w:pos="726"/>
        </w:tabs>
        <w:ind w:hanging="526"/>
      </w:pPr>
      <w:r>
        <w:t>Register Driver</w:t>
      </w:r>
    </w:p>
    <w:p w:rsidR="00230166" w:rsidRDefault="00230166">
      <w:pPr>
        <w:pBdr>
          <w:top w:val="nil"/>
          <w:left w:val="nil"/>
          <w:bottom w:val="nil"/>
          <w:right w:val="nil"/>
          <w:between w:val="nil"/>
        </w:pBdr>
        <w:jc w:val="both"/>
        <w:rPr>
          <w:sz w:val="24"/>
          <w:szCs w:val="24"/>
        </w:rPr>
      </w:pPr>
    </w:p>
    <w:p w:rsidR="0023016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sz w:val="24"/>
          <w:szCs w:val="24"/>
        </w:rPr>
      </w:pPr>
      <w:r>
        <w:rPr>
          <w:sz w:val="24"/>
          <w:szCs w:val="24"/>
        </w:rPr>
        <w:t xml:space="preserve">The </w:t>
      </w:r>
      <w:proofErr w:type="spellStart"/>
      <w:r>
        <w:rPr>
          <w:sz w:val="24"/>
          <w:szCs w:val="24"/>
        </w:rPr>
        <w:t>register_driver</w:t>
      </w:r>
      <w:proofErr w:type="spellEnd"/>
      <w:r>
        <w:rPr>
          <w:sz w:val="24"/>
          <w:szCs w:val="24"/>
        </w:rPr>
        <w:t xml:space="preserve"> class is responsible for driving APB transactions (both read and write) on the DUT interface (</w:t>
      </w:r>
      <w:proofErr w:type="spellStart"/>
      <w:r>
        <w:rPr>
          <w:sz w:val="24"/>
          <w:szCs w:val="24"/>
        </w:rPr>
        <w:t>apb_if</w:t>
      </w:r>
      <w:proofErr w:type="spellEnd"/>
      <w:r>
        <w:rPr>
          <w:sz w:val="24"/>
          <w:szCs w:val="24"/>
        </w:rPr>
        <w:t>). Here's a brief explanation of its logic:</w:t>
      </w:r>
    </w:p>
    <w:p w:rsidR="00230166"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Transaction Handling:</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 xml:space="preserve">The </w:t>
      </w:r>
      <w:proofErr w:type="spellStart"/>
      <w:r>
        <w:rPr>
          <w:sz w:val="24"/>
          <w:szCs w:val="24"/>
        </w:rPr>
        <w:t>run_phase</w:t>
      </w:r>
      <w:proofErr w:type="spellEnd"/>
      <w:r>
        <w:rPr>
          <w:sz w:val="24"/>
          <w:szCs w:val="24"/>
        </w:rPr>
        <w:t xml:space="preserve"> task continuously waits for transactions from the sequence item port (</w:t>
      </w:r>
      <w:proofErr w:type="spellStart"/>
      <w:r>
        <w:rPr>
          <w:sz w:val="24"/>
          <w:szCs w:val="24"/>
        </w:rPr>
        <w:t>seq_item_port.get_next_item</w:t>
      </w:r>
      <w:proofErr w:type="spellEnd"/>
      <w:r>
        <w:rPr>
          <w:sz w:val="24"/>
          <w:szCs w:val="24"/>
        </w:rPr>
        <w:t>(pkt)).</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Upon receiving a transaction, it checks if it's a write or read transaction.</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If it's a write transaction, it calls the write task to drive the address and data onto the interface.</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If it's a read transaction, it calls the read task to drive the address and read data onto the interface.</w:t>
      </w:r>
    </w:p>
    <w:p w:rsidR="00230166"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Write Task (write):</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Sets the address and data on the interface (</w:t>
      </w:r>
      <w:proofErr w:type="spellStart"/>
      <w:proofErr w:type="gramStart"/>
      <w:r>
        <w:rPr>
          <w:sz w:val="24"/>
          <w:szCs w:val="24"/>
        </w:rPr>
        <w:t>vif.paddr</w:t>
      </w:r>
      <w:proofErr w:type="spellEnd"/>
      <w:proofErr w:type="gramEnd"/>
      <w:r>
        <w:rPr>
          <w:sz w:val="24"/>
          <w:szCs w:val="24"/>
        </w:rPr>
        <w:t xml:space="preserve">, </w:t>
      </w:r>
      <w:proofErr w:type="spellStart"/>
      <w:r>
        <w:rPr>
          <w:sz w:val="24"/>
          <w:szCs w:val="24"/>
        </w:rPr>
        <w:t>vif.p_wdata</w:t>
      </w:r>
      <w:proofErr w:type="spellEnd"/>
      <w:r>
        <w:rPr>
          <w:sz w:val="24"/>
          <w:szCs w:val="24"/>
        </w:rPr>
        <w:t>) and asserts control signals (</w:t>
      </w:r>
      <w:proofErr w:type="spellStart"/>
      <w:r>
        <w:rPr>
          <w:sz w:val="24"/>
          <w:szCs w:val="24"/>
        </w:rPr>
        <w:t>vif.p_write</w:t>
      </w:r>
      <w:proofErr w:type="spellEnd"/>
      <w:r>
        <w:rPr>
          <w:sz w:val="24"/>
          <w:szCs w:val="24"/>
        </w:rPr>
        <w:t xml:space="preserve">, </w:t>
      </w:r>
      <w:proofErr w:type="spellStart"/>
      <w:r>
        <w:rPr>
          <w:sz w:val="24"/>
          <w:szCs w:val="24"/>
        </w:rPr>
        <w:t>vif.psel</w:t>
      </w:r>
      <w:proofErr w:type="spellEnd"/>
      <w:r>
        <w:rPr>
          <w:sz w:val="24"/>
          <w:szCs w:val="24"/>
        </w:rPr>
        <w:t xml:space="preserve">, </w:t>
      </w:r>
      <w:proofErr w:type="spellStart"/>
      <w:r>
        <w:rPr>
          <w:sz w:val="24"/>
          <w:szCs w:val="24"/>
        </w:rPr>
        <w:t>vif.pen</w:t>
      </w:r>
      <w:proofErr w:type="spellEnd"/>
      <w:r>
        <w:rPr>
          <w:sz w:val="24"/>
          <w:szCs w:val="24"/>
        </w:rPr>
        <w:t>) to initiate the write operation.</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Waits for two clock cycles to complete the write operation and then de-asserts control signals to end the transaction.</w:t>
      </w:r>
    </w:p>
    <w:p w:rsidR="00230166"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Read Task (read):</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Sets the address on the interface and de-asserts the write control signal to indicate a read operation.</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Waits for two clock cycles for the read data to be available.</w:t>
      </w:r>
    </w:p>
    <w:p w:rsidR="00230166"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pacing w:after="240" w:line="360" w:lineRule="auto"/>
        <w:rPr>
          <w:sz w:val="24"/>
          <w:szCs w:val="24"/>
        </w:rPr>
      </w:pPr>
      <w:r>
        <w:rPr>
          <w:sz w:val="24"/>
          <w:szCs w:val="24"/>
        </w:rPr>
        <w:t>Retrieves the read data from the interface (</w:t>
      </w:r>
      <w:proofErr w:type="spellStart"/>
      <w:proofErr w:type="gramStart"/>
      <w:r>
        <w:rPr>
          <w:sz w:val="24"/>
          <w:szCs w:val="24"/>
        </w:rPr>
        <w:t>vif.prdata</w:t>
      </w:r>
      <w:proofErr w:type="spellEnd"/>
      <w:proofErr w:type="gramEnd"/>
      <w:r>
        <w:rPr>
          <w:sz w:val="24"/>
          <w:szCs w:val="24"/>
        </w:rPr>
        <w:t>) and de-asserts control signals to end the transaction.</w:t>
      </w:r>
    </w:p>
    <w:p w:rsidR="0023016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sz w:val="24"/>
          <w:szCs w:val="24"/>
        </w:rPr>
      </w:pPr>
      <w:r>
        <w:rPr>
          <w:sz w:val="24"/>
          <w:szCs w:val="24"/>
        </w:rPr>
        <w:t xml:space="preserve">This driver class provides a mechanism to drive transactions onto the DUT interface, handling both </w:t>
      </w:r>
      <w:r>
        <w:rPr>
          <w:sz w:val="24"/>
          <w:szCs w:val="24"/>
        </w:rPr>
        <w:lastRenderedPageBreak/>
        <w:t>read and write operations in a synchronized manner with the DUT clock.</w:t>
      </w:r>
    </w:p>
    <w:p w:rsidR="00230166" w:rsidRDefault="00230166">
      <w:pPr>
        <w:pBdr>
          <w:top w:val="nil"/>
          <w:left w:val="nil"/>
          <w:bottom w:val="nil"/>
          <w:right w:val="nil"/>
          <w:between w:val="nil"/>
        </w:pBdr>
        <w:jc w:val="both"/>
        <w:rPr>
          <w:sz w:val="24"/>
          <w:szCs w:val="24"/>
        </w:rPr>
      </w:pPr>
    </w:p>
    <w:p w:rsidR="00230166" w:rsidRDefault="00230166">
      <w:pPr>
        <w:pBdr>
          <w:top w:val="nil"/>
          <w:left w:val="nil"/>
          <w:bottom w:val="nil"/>
          <w:right w:val="nil"/>
          <w:between w:val="nil"/>
        </w:pBdr>
        <w:jc w:val="both"/>
        <w:rPr>
          <w:color w:val="000000"/>
          <w:sz w:val="24"/>
          <w:szCs w:val="24"/>
        </w:rPr>
      </w:pPr>
    </w:p>
    <w:p w:rsidR="00230166" w:rsidRDefault="00000000">
      <w:pPr>
        <w:pStyle w:val="Heading5"/>
        <w:numPr>
          <w:ilvl w:val="2"/>
          <w:numId w:val="2"/>
        </w:numPr>
        <w:tabs>
          <w:tab w:val="left" w:pos="726"/>
        </w:tabs>
        <w:ind w:hanging="526"/>
      </w:pPr>
      <w:r>
        <w:t>Register Monitor</w:t>
      </w:r>
    </w:p>
    <w:p w:rsidR="00230166" w:rsidRDefault="00230166">
      <w:pPr>
        <w:pBdr>
          <w:top w:val="nil"/>
          <w:left w:val="nil"/>
          <w:bottom w:val="nil"/>
          <w:right w:val="nil"/>
          <w:between w:val="nil"/>
        </w:pBdr>
        <w:jc w:val="both"/>
        <w:rPr>
          <w:sz w:val="24"/>
          <w:szCs w:val="24"/>
        </w:rPr>
      </w:pP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after="300" w:line="360" w:lineRule="auto"/>
        <w:jc w:val="both"/>
        <w:rPr>
          <w:sz w:val="24"/>
          <w:szCs w:val="24"/>
        </w:rPr>
      </w:pPr>
      <w:r>
        <w:rPr>
          <w:sz w:val="24"/>
          <w:szCs w:val="24"/>
        </w:rPr>
        <w:t xml:space="preserve">The </w:t>
      </w:r>
      <w:proofErr w:type="spellStart"/>
      <w:r>
        <w:rPr>
          <w:sz w:val="24"/>
          <w:szCs w:val="24"/>
        </w:rPr>
        <w:t>register_monitor</w:t>
      </w:r>
      <w:proofErr w:type="spellEnd"/>
      <w:r>
        <w:rPr>
          <w:sz w:val="24"/>
          <w:szCs w:val="24"/>
        </w:rPr>
        <w:t xml:space="preserve"> class in UVM is designed to continuously observe and report APB transactions between the testbench and the device under test (DUT). Here's a concise breakdown of its logic:</w:t>
      </w: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line="360" w:lineRule="auto"/>
        <w:ind w:left="720"/>
        <w:rPr>
          <w:sz w:val="24"/>
          <w:szCs w:val="24"/>
        </w:rPr>
      </w:pPr>
      <w:r>
        <w:rPr>
          <w:sz w:val="24"/>
          <w:szCs w:val="24"/>
        </w:rPr>
        <w:t>Initialization: It sets up an analysis port to broadcast transactions to other UVM components.</w:t>
      </w: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line="360" w:lineRule="auto"/>
        <w:ind w:left="720"/>
        <w:rPr>
          <w:sz w:val="24"/>
          <w:szCs w:val="24"/>
        </w:rPr>
      </w:pPr>
      <w:r>
        <w:rPr>
          <w:sz w:val="24"/>
          <w:szCs w:val="24"/>
        </w:rPr>
        <w:t>Configuration: Retrieves a virtual interface to the APB bus from the UVM configuration database.</w:t>
      </w: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line="360" w:lineRule="auto"/>
        <w:ind w:left="720"/>
        <w:rPr>
          <w:sz w:val="24"/>
          <w:szCs w:val="24"/>
        </w:rPr>
      </w:pPr>
      <w:r>
        <w:rPr>
          <w:sz w:val="24"/>
          <w:szCs w:val="24"/>
        </w:rPr>
        <w:t xml:space="preserve">Monitoring: Runs continuously in the background (using fork ... </w:t>
      </w:r>
      <w:proofErr w:type="spellStart"/>
      <w:r>
        <w:rPr>
          <w:sz w:val="24"/>
          <w:szCs w:val="24"/>
        </w:rPr>
        <w:t>join_none</w:t>
      </w:r>
      <w:proofErr w:type="spellEnd"/>
      <w:r>
        <w:rPr>
          <w:sz w:val="24"/>
          <w:szCs w:val="24"/>
        </w:rPr>
        <w:t>), watching for APB transactions when both the select (</w:t>
      </w:r>
      <w:proofErr w:type="spellStart"/>
      <w:r>
        <w:rPr>
          <w:sz w:val="24"/>
          <w:szCs w:val="24"/>
        </w:rPr>
        <w:t>psel</w:t>
      </w:r>
      <w:proofErr w:type="spellEnd"/>
      <w:r>
        <w:rPr>
          <w:sz w:val="24"/>
          <w:szCs w:val="24"/>
        </w:rPr>
        <w:t>) and enable (pen) signals are active.</w:t>
      </w: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line="360" w:lineRule="auto"/>
        <w:ind w:left="720"/>
        <w:rPr>
          <w:sz w:val="24"/>
          <w:szCs w:val="24"/>
        </w:rPr>
      </w:pPr>
      <w:r>
        <w:rPr>
          <w:sz w:val="24"/>
          <w:szCs w:val="24"/>
        </w:rPr>
        <w:t>Data Capture:</w:t>
      </w:r>
    </w:p>
    <w:p w:rsidR="00230166"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Captures the address from the APB interface.</w:t>
      </w:r>
    </w:p>
    <w:p w:rsidR="00230166"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spacing w:line="360" w:lineRule="auto"/>
        <w:rPr>
          <w:sz w:val="24"/>
          <w:szCs w:val="24"/>
        </w:rPr>
      </w:pPr>
      <w:r>
        <w:rPr>
          <w:sz w:val="24"/>
          <w:szCs w:val="24"/>
        </w:rPr>
        <w:t>Depending on the write signal (</w:t>
      </w:r>
      <w:proofErr w:type="spellStart"/>
      <w:r>
        <w:rPr>
          <w:sz w:val="24"/>
          <w:szCs w:val="24"/>
        </w:rPr>
        <w:t>p_write</w:t>
      </w:r>
      <w:proofErr w:type="spellEnd"/>
      <w:r>
        <w:rPr>
          <w:sz w:val="24"/>
          <w:szCs w:val="24"/>
        </w:rPr>
        <w:t>), captures data from either the write data bus (</w:t>
      </w:r>
      <w:proofErr w:type="spellStart"/>
      <w:r>
        <w:rPr>
          <w:sz w:val="24"/>
          <w:szCs w:val="24"/>
        </w:rPr>
        <w:t>p_wdata</w:t>
      </w:r>
      <w:proofErr w:type="spellEnd"/>
      <w:r>
        <w:rPr>
          <w:sz w:val="24"/>
          <w:szCs w:val="24"/>
        </w:rPr>
        <w:t>) for writes or the read data bus (</w:t>
      </w:r>
      <w:proofErr w:type="spellStart"/>
      <w:r>
        <w:rPr>
          <w:sz w:val="24"/>
          <w:szCs w:val="24"/>
        </w:rPr>
        <w:t>prdata</w:t>
      </w:r>
      <w:proofErr w:type="spellEnd"/>
      <w:r>
        <w:rPr>
          <w:sz w:val="24"/>
          <w:szCs w:val="24"/>
        </w:rPr>
        <w:t>) for reads.</w:t>
      </w: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line="360" w:lineRule="auto"/>
        <w:ind w:left="720"/>
        <w:rPr>
          <w:sz w:val="24"/>
          <w:szCs w:val="24"/>
        </w:rPr>
      </w:pPr>
      <w:r>
        <w:rPr>
          <w:sz w:val="24"/>
          <w:szCs w:val="24"/>
        </w:rPr>
        <w:t>Transaction Reporting: Constructs a transaction packet (pkt) with the captured data and sends it through the analysis port for consumption by other UVM components like scoreboards or coverage monitors.</w:t>
      </w: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sz w:val="24"/>
          <w:szCs w:val="24"/>
        </w:rPr>
      </w:pPr>
      <w:r>
        <w:rPr>
          <w:sz w:val="24"/>
          <w:szCs w:val="24"/>
        </w:rPr>
        <w:t>This setup allows the monitor to efficiently track and report all relevant data transfers over the APB interface, facilitating effective verification of the DUT’s communication activities.</w:t>
      </w:r>
    </w:p>
    <w:p w:rsidR="00230166" w:rsidRDefault="00230166">
      <w:pPr>
        <w:pBdr>
          <w:top w:val="nil"/>
          <w:left w:val="nil"/>
          <w:bottom w:val="nil"/>
          <w:right w:val="nil"/>
          <w:between w:val="nil"/>
        </w:pBdr>
        <w:jc w:val="both"/>
        <w:rPr>
          <w:sz w:val="24"/>
          <w:szCs w:val="24"/>
        </w:rPr>
      </w:pPr>
    </w:p>
    <w:p w:rsidR="00230166" w:rsidRDefault="00230166">
      <w:pPr>
        <w:pBdr>
          <w:top w:val="nil"/>
          <w:left w:val="nil"/>
          <w:bottom w:val="nil"/>
          <w:right w:val="nil"/>
          <w:between w:val="nil"/>
        </w:pBdr>
        <w:jc w:val="both"/>
        <w:rPr>
          <w:color w:val="000000"/>
          <w:sz w:val="24"/>
          <w:szCs w:val="24"/>
        </w:rPr>
      </w:pPr>
    </w:p>
    <w:p w:rsidR="00230166" w:rsidRDefault="00000000">
      <w:pPr>
        <w:pStyle w:val="Heading5"/>
        <w:numPr>
          <w:ilvl w:val="2"/>
          <w:numId w:val="2"/>
        </w:numPr>
        <w:tabs>
          <w:tab w:val="left" w:pos="726"/>
        </w:tabs>
        <w:ind w:hanging="526"/>
      </w:pPr>
      <w:r>
        <w:t>Write Agent</w:t>
      </w:r>
    </w:p>
    <w:p w:rsidR="00230166" w:rsidRDefault="00230166">
      <w:pPr>
        <w:pBdr>
          <w:top w:val="nil"/>
          <w:left w:val="nil"/>
          <w:bottom w:val="nil"/>
          <w:right w:val="nil"/>
          <w:between w:val="nil"/>
        </w:pBdr>
        <w:jc w:val="both"/>
        <w:rPr>
          <w:sz w:val="24"/>
          <w:szCs w:val="24"/>
        </w:rPr>
      </w:pPr>
    </w:p>
    <w:p w:rsidR="00230166" w:rsidRDefault="00000000">
      <w:pPr>
        <w:pBdr>
          <w:top w:val="nil"/>
          <w:left w:val="nil"/>
          <w:bottom w:val="nil"/>
          <w:right w:val="nil"/>
          <w:between w:val="nil"/>
        </w:pBdr>
        <w:spacing w:line="360" w:lineRule="auto"/>
        <w:jc w:val="both"/>
        <w:rPr>
          <w:sz w:val="24"/>
          <w:szCs w:val="24"/>
        </w:rPr>
      </w:pPr>
      <w:r>
        <w:rPr>
          <w:sz w:val="24"/>
          <w:szCs w:val="24"/>
        </w:rPr>
        <w:t xml:space="preserve">The </w:t>
      </w:r>
      <w:proofErr w:type="spellStart"/>
      <w:r>
        <w:rPr>
          <w:sz w:val="24"/>
          <w:szCs w:val="24"/>
        </w:rPr>
        <w:t>write_agent</w:t>
      </w:r>
      <w:proofErr w:type="spellEnd"/>
      <w:r>
        <w:rPr>
          <w:sz w:val="24"/>
          <w:szCs w:val="24"/>
        </w:rPr>
        <w:t xml:space="preserve"> class is a component that coordinates the activities related to writing transactions. It manages three main components:</w:t>
      </w:r>
    </w:p>
    <w:p w:rsidR="00230166" w:rsidRDefault="00230166">
      <w:pPr>
        <w:pBdr>
          <w:top w:val="nil"/>
          <w:left w:val="nil"/>
          <w:bottom w:val="nil"/>
          <w:right w:val="nil"/>
          <w:between w:val="nil"/>
        </w:pBdr>
        <w:spacing w:line="360" w:lineRule="auto"/>
        <w:jc w:val="both"/>
        <w:rPr>
          <w:sz w:val="24"/>
          <w:szCs w:val="24"/>
        </w:rPr>
      </w:pPr>
    </w:p>
    <w:p w:rsidR="00230166" w:rsidRDefault="00000000">
      <w:pPr>
        <w:numPr>
          <w:ilvl w:val="0"/>
          <w:numId w:val="9"/>
        </w:numPr>
        <w:pBdr>
          <w:top w:val="nil"/>
          <w:left w:val="nil"/>
          <w:bottom w:val="nil"/>
          <w:right w:val="nil"/>
          <w:between w:val="nil"/>
        </w:pBdr>
        <w:spacing w:line="360" w:lineRule="auto"/>
        <w:jc w:val="both"/>
        <w:rPr>
          <w:sz w:val="24"/>
          <w:szCs w:val="24"/>
        </w:rPr>
      </w:pPr>
      <w:r>
        <w:rPr>
          <w:sz w:val="24"/>
          <w:szCs w:val="24"/>
        </w:rPr>
        <w:t>Driver (</w:t>
      </w:r>
      <w:proofErr w:type="spellStart"/>
      <w:r>
        <w:rPr>
          <w:sz w:val="24"/>
          <w:szCs w:val="24"/>
        </w:rPr>
        <w:t>dri</w:t>
      </w:r>
      <w:proofErr w:type="spellEnd"/>
      <w:r>
        <w:rPr>
          <w:sz w:val="24"/>
          <w:szCs w:val="24"/>
        </w:rPr>
        <w:t>): Responsible for driving write transactions onto the interface.</w:t>
      </w:r>
    </w:p>
    <w:p w:rsidR="00230166" w:rsidRDefault="00000000">
      <w:pPr>
        <w:numPr>
          <w:ilvl w:val="0"/>
          <w:numId w:val="9"/>
        </w:numPr>
        <w:pBdr>
          <w:top w:val="nil"/>
          <w:left w:val="nil"/>
          <w:bottom w:val="nil"/>
          <w:right w:val="nil"/>
          <w:between w:val="nil"/>
        </w:pBdr>
        <w:spacing w:line="360" w:lineRule="auto"/>
        <w:jc w:val="both"/>
        <w:rPr>
          <w:sz w:val="24"/>
          <w:szCs w:val="24"/>
        </w:rPr>
      </w:pPr>
      <w:r>
        <w:rPr>
          <w:sz w:val="24"/>
          <w:szCs w:val="24"/>
        </w:rPr>
        <w:t>Sequencer (</w:t>
      </w:r>
      <w:proofErr w:type="spellStart"/>
      <w:r>
        <w:rPr>
          <w:sz w:val="24"/>
          <w:szCs w:val="24"/>
        </w:rPr>
        <w:t>seqr</w:t>
      </w:r>
      <w:proofErr w:type="spellEnd"/>
      <w:r>
        <w:rPr>
          <w:sz w:val="24"/>
          <w:szCs w:val="24"/>
        </w:rPr>
        <w:t>): Generates sequences of transactions to be driven by the driver.</w:t>
      </w:r>
    </w:p>
    <w:p w:rsidR="00230166" w:rsidRDefault="00000000">
      <w:pPr>
        <w:numPr>
          <w:ilvl w:val="0"/>
          <w:numId w:val="9"/>
        </w:numPr>
        <w:pBdr>
          <w:top w:val="nil"/>
          <w:left w:val="nil"/>
          <w:bottom w:val="nil"/>
          <w:right w:val="nil"/>
          <w:between w:val="nil"/>
        </w:pBdr>
        <w:spacing w:line="360" w:lineRule="auto"/>
        <w:jc w:val="both"/>
        <w:rPr>
          <w:sz w:val="24"/>
          <w:szCs w:val="24"/>
        </w:rPr>
      </w:pPr>
      <w:r>
        <w:rPr>
          <w:sz w:val="24"/>
          <w:szCs w:val="24"/>
        </w:rPr>
        <w:t>Monitor (</w:t>
      </w:r>
      <w:proofErr w:type="spellStart"/>
      <w:r>
        <w:rPr>
          <w:sz w:val="24"/>
          <w:szCs w:val="24"/>
        </w:rPr>
        <w:t>write_mon</w:t>
      </w:r>
      <w:proofErr w:type="spellEnd"/>
      <w:r>
        <w:rPr>
          <w:sz w:val="24"/>
          <w:szCs w:val="24"/>
        </w:rPr>
        <w:t>): Observes and checks the transactions on the interface to ensure correctness.</w:t>
      </w:r>
    </w:p>
    <w:p w:rsidR="00230166" w:rsidRDefault="00000000">
      <w:pPr>
        <w:pBdr>
          <w:top w:val="nil"/>
          <w:left w:val="nil"/>
          <w:bottom w:val="nil"/>
          <w:right w:val="nil"/>
          <w:between w:val="nil"/>
        </w:pBdr>
        <w:spacing w:line="360" w:lineRule="auto"/>
        <w:jc w:val="both"/>
        <w:rPr>
          <w:sz w:val="24"/>
          <w:szCs w:val="24"/>
        </w:rPr>
      </w:pPr>
      <w:r>
        <w:rPr>
          <w:sz w:val="24"/>
          <w:szCs w:val="24"/>
        </w:rPr>
        <w:t xml:space="preserve">During the build phase, if the agent is active, it creates instances of the driver and sequencer components. It also creates an instance of the monitor component. In the connect phase, it connects the driver's sequence item port to the sequencer's sequence item export to facilitate the flow of </w:t>
      </w:r>
      <w:r>
        <w:rPr>
          <w:sz w:val="24"/>
          <w:szCs w:val="24"/>
        </w:rPr>
        <w:lastRenderedPageBreak/>
        <w:t>transactions.</w:t>
      </w:r>
    </w:p>
    <w:p w:rsidR="00230166" w:rsidRDefault="00230166">
      <w:pPr>
        <w:pBdr>
          <w:top w:val="nil"/>
          <w:left w:val="nil"/>
          <w:bottom w:val="nil"/>
          <w:right w:val="nil"/>
          <w:between w:val="nil"/>
        </w:pBdr>
        <w:jc w:val="both"/>
        <w:rPr>
          <w:color w:val="000000"/>
          <w:sz w:val="24"/>
          <w:szCs w:val="24"/>
        </w:rPr>
      </w:pPr>
    </w:p>
    <w:p w:rsidR="00230166" w:rsidRDefault="00000000">
      <w:pPr>
        <w:pStyle w:val="Heading5"/>
        <w:numPr>
          <w:ilvl w:val="2"/>
          <w:numId w:val="2"/>
        </w:numPr>
        <w:tabs>
          <w:tab w:val="left" w:pos="726"/>
        </w:tabs>
        <w:ind w:hanging="526"/>
      </w:pPr>
      <w:r>
        <w:t>Write Sequencer</w:t>
      </w:r>
    </w:p>
    <w:p w:rsidR="00230166" w:rsidRDefault="00230166">
      <w:pPr>
        <w:pBdr>
          <w:top w:val="nil"/>
          <w:left w:val="nil"/>
          <w:bottom w:val="nil"/>
          <w:right w:val="nil"/>
          <w:between w:val="nil"/>
        </w:pBdr>
        <w:jc w:val="both"/>
        <w:rPr>
          <w:sz w:val="24"/>
          <w:szCs w:val="24"/>
        </w:rPr>
      </w:pPr>
    </w:p>
    <w:p w:rsidR="00230166" w:rsidRDefault="00230166">
      <w:pPr>
        <w:pBdr>
          <w:top w:val="nil"/>
          <w:left w:val="nil"/>
          <w:bottom w:val="nil"/>
          <w:right w:val="nil"/>
          <w:between w:val="nil"/>
        </w:pBdr>
        <w:jc w:val="both"/>
        <w:rPr>
          <w:sz w:val="24"/>
          <w:szCs w:val="24"/>
        </w:rPr>
      </w:pPr>
    </w:p>
    <w:p w:rsidR="00230166" w:rsidRDefault="00000000">
      <w:pPr>
        <w:pBdr>
          <w:top w:val="nil"/>
          <w:left w:val="nil"/>
          <w:bottom w:val="nil"/>
          <w:right w:val="nil"/>
          <w:between w:val="nil"/>
        </w:pBdr>
        <w:spacing w:line="360" w:lineRule="auto"/>
        <w:jc w:val="both"/>
        <w:rPr>
          <w:sz w:val="24"/>
          <w:szCs w:val="24"/>
        </w:rPr>
      </w:pPr>
      <w:r>
        <w:rPr>
          <w:sz w:val="24"/>
          <w:szCs w:val="24"/>
        </w:rPr>
        <w:t xml:space="preserve">The </w:t>
      </w:r>
      <w:proofErr w:type="spellStart"/>
      <w:r>
        <w:rPr>
          <w:sz w:val="24"/>
          <w:szCs w:val="24"/>
        </w:rPr>
        <w:t>write_sequencer</w:t>
      </w:r>
      <w:proofErr w:type="spellEnd"/>
      <w:r>
        <w:rPr>
          <w:sz w:val="24"/>
          <w:szCs w:val="24"/>
        </w:rPr>
        <w:t xml:space="preserve"> class </w:t>
      </w:r>
      <w:proofErr w:type="gramStart"/>
      <w:r>
        <w:rPr>
          <w:sz w:val="24"/>
          <w:szCs w:val="24"/>
        </w:rPr>
        <w:t>is  responsible</w:t>
      </w:r>
      <w:proofErr w:type="gramEnd"/>
      <w:r>
        <w:rPr>
          <w:sz w:val="24"/>
          <w:szCs w:val="24"/>
        </w:rPr>
        <w:t xml:space="preserve"> for managing the generation and coordination of sequences of "write" transactions, specifically those of the </w:t>
      </w:r>
      <w:proofErr w:type="spellStart"/>
      <w:r>
        <w:rPr>
          <w:sz w:val="24"/>
          <w:szCs w:val="24"/>
        </w:rPr>
        <w:t>write_seq_item</w:t>
      </w:r>
      <w:proofErr w:type="spellEnd"/>
      <w:r>
        <w:rPr>
          <w:sz w:val="24"/>
          <w:szCs w:val="24"/>
        </w:rPr>
        <w:t xml:space="preserve"> type. It facilitates the flow of these transactions from higher-level sequences down to the driver for execution.</w:t>
      </w:r>
    </w:p>
    <w:p w:rsidR="00230166" w:rsidRDefault="00230166">
      <w:pPr>
        <w:pBdr>
          <w:top w:val="nil"/>
          <w:left w:val="nil"/>
          <w:bottom w:val="nil"/>
          <w:right w:val="nil"/>
          <w:between w:val="nil"/>
        </w:pBdr>
        <w:spacing w:line="360" w:lineRule="auto"/>
        <w:jc w:val="both"/>
        <w:rPr>
          <w:sz w:val="24"/>
          <w:szCs w:val="24"/>
        </w:rPr>
      </w:pPr>
    </w:p>
    <w:p w:rsidR="00230166" w:rsidRDefault="00000000">
      <w:pPr>
        <w:pStyle w:val="Heading5"/>
        <w:numPr>
          <w:ilvl w:val="2"/>
          <w:numId w:val="2"/>
        </w:numPr>
        <w:tabs>
          <w:tab w:val="left" w:pos="726"/>
        </w:tabs>
        <w:spacing w:before="1"/>
        <w:ind w:hanging="526"/>
      </w:pPr>
      <w:r>
        <w:t>Write Driver</w:t>
      </w:r>
    </w:p>
    <w:p w:rsidR="00230166" w:rsidRDefault="00230166">
      <w:pPr>
        <w:pBdr>
          <w:top w:val="nil"/>
          <w:left w:val="nil"/>
          <w:bottom w:val="nil"/>
          <w:right w:val="nil"/>
          <w:between w:val="nil"/>
        </w:pBdr>
        <w:jc w:val="both"/>
        <w:rPr>
          <w:sz w:val="24"/>
          <w:szCs w:val="24"/>
        </w:rPr>
      </w:pPr>
    </w:p>
    <w:p w:rsidR="00230166" w:rsidRDefault="00000000">
      <w:pPr>
        <w:numPr>
          <w:ilvl w:val="0"/>
          <w:numId w:val="10"/>
        </w:numPr>
        <w:pBdr>
          <w:top w:val="nil"/>
          <w:left w:val="nil"/>
          <w:bottom w:val="nil"/>
          <w:right w:val="nil"/>
          <w:between w:val="nil"/>
        </w:pBdr>
        <w:spacing w:line="360" w:lineRule="auto"/>
        <w:jc w:val="both"/>
        <w:rPr>
          <w:sz w:val="24"/>
          <w:szCs w:val="24"/>
        </w:rPr>
      </w:pPr>
      <w:r>
        <w:rPr>
          <w:sz w:val="24"/>
          <w:szCs w:val="24"/>
        </w:rPr>
        <w:t xml:space="preserve">The </w:t>
      </w:r>
      <w:proofErr w:type="spellStart"/>
      <w:r>
        <w:rPr>
          <w:sz w:val="24"/>
          <w:szCs w:val="24"/>
        </w:rPr>
        <w:t>write_driver</w:t>
      </w:r>
      <w:proofErr w:type="spellEnd"/>
      <w:r>
        <w:rPr>
          <w:sz w:val="24"/>
          <w:szCs w:val="24"/>
        </w:rPr>
        <w:t xml:space="preserve"> class is responsible for driving transactions (</w:t>
      </w:r>
      <w:proofErr w:type="spellStart"/>
      <w:r>
        <w:rPr>
          <w:sz w:val="24"/>
          <w:szCs w:val="24"/>
        </w:rPr>
        <w:t>write_seq_item</w:t>
      </w:r>
      <w:proofErr w:type="spellEnd"/>
      <w:r>
        <w:rPr>
          <w:sz w:val="24"/>
          <w:szCs w:val="24"/>
        </w:rPr>
        <w:t>) onto an APB interface (</w:t>
      </w:r>
      <w:proofErr w:type="spellStart"/>
      <w:r>
        <w:rPr>
          <w:sz w:val="24"/>
          <w:szCs w:val="24"/>
        </w:rPr>
        <w:t>apb_if</w:t>
      </w:r>
      <w:proofErr w:type="spellEnd"/>
      <w:r>
        <w:rPr>
          <w:sz w:val="24"/>
          <w:szCs w:val="24"/>
        </w:rPr>
        <w:t>).</w:t>
      </w:r>
    </w:p>
    <w:p w:rsidR="00230166" w:rsidRDefault="00000000">
      <w:pPr>
        <w:numPr>
          <w:ilvl w:val="0"/>
          <w:numId w:val="10"/>
        </w:numPr>
        <w:pBdr>
          <w:top w:val="nil"/>
          <w:left w:val="nil"/>
          <w:bottom w:val="nil"/>
          <w:right w:val="nil"/>
          <w:between w:val="nil"/>
        </w:pBdr>
        <w:spacing w:line="360" w:lineRule="auto"/>
        <w:jc w:val="both"/>
        <w:rPr>
          <w:sz w:val="24"/>
          <w:szCs w:val="24"/>
        </w:rPr>
      </w:pPr>
      <w:proofErr w:type="spellStart"/>
      <w:r>
        <w:rPr>
          <w:sz w:val="24"/>
          <w:szCs w:val="24"/>
        </w:rPr>
        <w:t>write_seq_item</w:t>
      </w:r>
      <w:proofErr w:type="spellEnd"/>
      <w:r>
        <w:rPr>
          <w:sz w:val="24"/>
          <w:szCs w:val="24"/>
        </w:rPr>
        <w:t xml:space="preserve"> </w:t>
      </w:r>
      <w:proofErr w:type="spellStart"/>
      <w:r>
        <w:rPr>
          <w:sz w:val="24"/>
          <w:szCs w:val="24"/>
        </w:rPr>
        <w:t>bus_tx</w:t>
      </w:r>
      <w:proofErr w:type="spellEnd"/>
      <w:r>
        <w:rPr>
          <w:sz w:val="24"/>
          <w:szCs w:val="24"/>
        </w:rPr>
        <w:t xml:space="preserve"> represents a transaction item of type </w:t>
      </w:r>
      <w:proofErr w:type="spellStart"/>
      <w:r>
        <w:rPr>
          <w:sz w:val="24"/>
          <w:szCs w:val="24"/>
        </w:rPr>
        <w:t>write_seq_item</w:t>
      </w:r>
      <w:proofErr w:type="spellEnd"/>
      <w:r>
        <w:rPr>
          <w:sz w:val="24"/>
          <w:szCs w:val="24"/>
        </w:rPr>
        <w:t xml:space="preserve">, which contains fields like </w:t>
      </w:r>
      <w:proofErr w:type="spellStart"/>
      <w:r>
        <w:rPr>
          <w:sz w:val="24"/>
          <w:szCs w:val="24"/>
        </w:rPr>
        <w:t>src_addr</w:t>
      </w:r>
      <w:proofErr w:type="spellEnd"/>
      <w:r>
        <w:rPr>
          <w:sz w:val="24"/>
          <w:szCs w:val="24"/>
        </w:rPr>
        <w:t xml:space="preserve">, </w:t>
      </w:r>
      <w:proofErr w:type="spellStart"/>
      <w:r>
        <w:rPr>
          <w:sz w:val="24"/>
          <w:szCs w:val="24"/>
        </w:rPr>
        <w:t>dest_addr</w:t>
      </w:r>
      <w:proofErr w:type="spellEnd"/>
      <w:r>
        <w:rPr>
          <w:sz w:val="24"/>
          <w:szCs w:val="24"/>
        </w:rPr>
        <w:t>, id, and data.</w:t>
      </w:r>
    </w:p>
    <w:p w:rsidR="00230166" w:rsidRDefault="00000000">
      <w:pPr>
        <w:numPr>
          <w:ilvl w:val="0"/>
          <w:numId w:val="10"/>
        </w:numPr>
        <w:pBdr>
          <w:top w:val="nil"/>
          <w:left w:val="nil"/>
          <w:bottom w:val="nil"/>
          <w:right w:val="nil"/>
          <w:between w:val="nil"/>
        </w:pBdr>
        <w:spacing w:line="360" w:lineRule="auto"/>
        <w:jc w:val="both"/>
        <w:rPr>
          <w:sz w:val="24"/>
          <w:szCs w:val="24"/>
        </w:rPr>
      </w:pPr>
      <w:r>
        <w:rPr>
          <w:sz w:val="24"/>
          <w:szCs w:val="24"/>
        </w:rPr>
        <w:t xml:space="preserve">Virtual </w:t>
      </w:r>
      <w:proofErr w:type="spellStart"/>
      <w:r>
        <w:rPr>
          <w:sz w:val="24"/>
          <w:szCs w:val="24"/>
        </w:rPr>
        <w:t>apb_if</w:t>
      </w:r>
      <w:proofErr w:type="spellEnd"/>
      <w:r>
        <w:rPr>
          <w:sz w:val="24"/>
          <w:szCs w:val="24"/>
        </w:rPr>
        <w:t xml:space="preserve"> </w:t>
      </w:r>
      <w:proofErr w:type="spellStart"/>
      <w:r>
        <w:rPr>
          <w:sz w:val="24"/>
          <w:szCs w:val="24"/>
        </w:rPr>
        <w:t>vif</w:t>
      </w:r>
      <w:proofErr w:type="spellEnd"/>
      <w:r>
        <w:rPr>
          <w:sz w:val="24"/>
          <w:szCs w:val="24"/>
        </w:rPr>
        <w:t xml:space="preserve"> declares a virtual interface handle for connecting to the APB interface of the DUT.</w:t>
      </w:r>
    </w:p>
    <w:p w:rsidR="00230166" w:rsidRDefault="00000000">
      <w:pPr>
        <w:numPr>
          <w:ilvl w:val="0"/>
          <w:numId w:val="10"/>
        </w:numPr>
        <w:pBdr>
          <w:top w:val="nil"/>
          <w:left w:val="nil"/>
          <w:bottom w:val="nil"/>
          <w:right w:val="nil"/>
          <w:between w:val="nil"/>
        </w:pBdr>
        <w:spacing w:line="360" w:lineRule="auto"/>
        <w:jc w:val="both"/>
        <w:rPr>
          <w:sz w:val="24"/>
          <w:szCs w:val="24"/>
        </w:rPr>
      </w:pPr>
      <w:r>
        <w:rPr>
          <w:sz w:val="24"/>
          <w:szCs w:val="24"/>
        </w:rPr>
        <w:t>In run phase asserts and de-asserts the reset signal (</w:t>
      </w:r>
      <w:proofErr w:type="spellStart"/>
      <w:r>
        <w:rPr>
          <w:sz w:val="24"/>
          <w:szCs w:val="24"/>
        </w:rPr>
        <w:t>vif.rst</w:t>
      </w:r>
      <w:proofErr w:type="spellEnd"/>
      <w:r>
        <w:rPr>
          <w:sz w:val="24"/>
          <w:szCs w:val="24"/>
        </w:rPr>
        <w:t xml:space="preserve">) based on clock </w:t>
      </w:r>
      <w:proofErr w:type="spellStart"/>
      <w:proofErr w:type="gramStart"/>
      <w:r>
        <w:rPr>
          <w:sz w:val="24"/>
          <w:szCs w:val="24"/>
        </w:rPr>
        <w:t>edges.Then</w:t>
      </w:r>
      <w:proofErr w:type="spellEnd"/>
      <w:proofErr w:type="gramEnd"/>
      <w:r>
        <w:rPr>
          <w:sz w:val="24"/>
          <w:szCs w:val="24"/>
        </w:rPr>
        <w:t xml:space="preserve"> enters a forever loop to continuously get the next transaction from the sequence item port, drive the packet to the DUT (</w:t>
      </w:r>
      <w:proofErr w:type="spellStart"/>
      <w:r>
        <w:rPr>
          <w:sz w:val="24"/>
          <w:szCs w:val="24"/>
        </w:rPr>
        <w:t>drive_packet_dut</w:t>
      </w:r>
      <w:proofErr w:type="spellEnd"/>
      <w:r>
        <w:rPr>
          <w:sz w:val="24"/>
          <w:szCs w:val="24"/>
        </w:rPr>
        <w:t>()), and signal completion of the transaction.</w:t>
      </w:r>
    </w:p>
    <w:p w:rsidR="00230166" w:rsidRDefault="00000000">
      <w:pPr>
        <w:numPr>
          <w:ilvl w:val="0"/>
          <w:numId w:val="10"/>
        </w:numPr>
        <w:pBdr>
          <w:top w:val="nil"/>
          <w:left w:val="nil"/>
          <w:bottom w:val="nil"/>
          <w:right w:val="nil"/>
          <w:between w:val="nil"/>
        </w:pBdr>
        <w:spacing w:line="360" w:lineRule="auto"/>
        <w:jc w:val="both"/>
        <w:rPr>
          <w:sz w:val="24"/>
          <w:szCs w:val="24"/>
        </w:rPr>
      </w:pPr>
      <w:r>
        <w:rPr>
          <w:sz w:val="24"/>
          <w:szCs w:val="24"/>
        </w:rPr>
        <w:t xml:space="preserve">Drives the transaction packet to the DUT in the </w:t>
      </w:r>
      <w:proofErr w:type="spellStart"/>
      <w:r>
        <w:rPr>
          <w:sz w:val="24"/>
          <w:szCs w:val="24"/>
        </w:rPr>
        <w:t>drive_packet_dut</w:t>
      </w:r>
      <w:proofErr w:type="spellEnd"/>
      <w:r>
        <w:rPr>
          <w:sz w:val="24"/>
          <w:szCs w:val="24"/>
        </w:rPr>
        <w:t xml:space="preserve"> task. Forms the packet by concatenating the transaction fields into </w:t>
      </w:r>
      <w:proofErr w:type="spellStart"/>
      <w:r>
        <w:rPr>
          <w:sz w:val="24"/>
          <w:szCs w:val="24"/>
        </w:rPr>
        <w:t>bus_tx.pkt</w:t>
      </w:r>
      <w:proofErr w:type="spellEnd"/>
      <w:r>
        <w:rPr>
          <w:sz w:val="24"/>
          <w:szCs w:val="24"/>
        </w:rPr>
        <w:t>. Drives the packet's data and control signals to the DUT based on clock edges.</w:t>
      </w:r>
    </w:p>
    <w:p w:rsidR="00230166" w:rsidRDefault="00000000">
      <w:pPr>
        <w:numPr>
          <w:ilvl w:val="0"/>
          <w:numId w:val="10"/>
        </w:numPr>
        <w:pBdr>
          <w:top w:val="nil"/>
          <w:left w:val="nil"/>
          <w:bottom w:val="nil"/>
          <w:right w:val="nil"/>
          <w:between w:val="nil"/>
        </w:pBdr>
        <w:spacing w:line="360" w:lineRule="auto"/>
        <w:jc w:val="both"/>
        <w:rPr>
          <w:sz w:val="24"/>
          <w:szCs w:val="24"/>
        </w:rPr>
      </w:pPr>
      <w:r>
        <w:rPr>
          <w:sz w:val="24"/>
          <w:szCs w:val="24"/>
        </w:rPr>
        <w:t>Resets control signals (</w:t>
      </w:r>
      <w:proofErr w:type="spellStart"/>
      <w:proofErr w:type="gramStart"/>
      <w:r>
        <w:rPr>
          <w:sz w:val="24"/>
          <w:szCs w:val="24"/>
        </w:rPr>
        <w:t>vif.Valid</w:t>
      </w:r>
      <w:proofErr w:type="gramEnd"/>
      <w:r>
        <w:rPr>
          <w:sz w:val="24"/>
          <w:szCs w:val="24"/>
        </w:rPr>
        <w:t>_in</w:t>
      </w:r>
      <w:proofErr w:type="spellEnd"/>
      <w:r>
        <w:rPr>
          <w:sz w:val="24"/>
          <w:szCs w:val="24"/>
        </w:rPr>
        <w:t>) and clears the packet (</w:t>
      </w:r>
      <w:proofErr w:type="spellStart"/>
      <w:r>
        <w:rPr>
          <w:sz w:val="24"/>
          <w:szCs w:val="24"/>
        </w:rPr>
        <w:t>bus_tx.pkt</w:t>
      </w:r>
      <w:proofErr w:type="spellEnd"/>
      <w:r>
        <w:rPr>
          <w:sz w:val="24"/>
          <w:szCs w:val="24"/>
        </w:rPr>
        <w:t>) at the end of each transaction.</w:t>
      </w:r>
    </w:p>
    <w:p w:rsidR="00230166" w:rsidRDefault="00230166">
      <w:pPr>
        <w:pBdr>
          <w:top w:val="nil"/>
          <w:left w:val="nil"/>
          <w:bottom w:val="nil"/>
          <w:right w:val="nil"/>
          <w:between w:val="nil"/>
        </w:pBdr>
        <w:jc w:val="both"/>
        <w:rPr>
          <w:sz w:val="24"/>
          <w:szCs w:val="24"/>
        </w:rPr>
      </w:pPr>
    </w:p>
    <w:p w:rsidR="00230166" w:rsidRDefault="00000000">
      <w:pPr>
        <w:pStyle w:val="Heading5"/>
        <w:numPr>
          <w:ilvl w:val="2"/>
          <w:numId w:val="2"/>
        </w:numPr>
        <w:tabs>
          <w:tab w:val="left" w:pos="726"/>
        </w:tabs>
        <w:spacing w:before="1"/>
        <w:ind w:hanging="526"/>
      </w:pPr>
      <w:r>
        <w:t>Write Monitor</w:t>
      </w:r>
    </w:p>
    <w:p w:rsidR="00230166" w:rsidRDefault="00230166">
      <w:pPr>
        <w:pBdr>
          <w:top w:val="nil"/>
          <w:left w:val="nil"/>
          <w:bottom w:val="nil"/>
          <w:right w:val="nil"/>
          <w:between w:val="nil"/>
        </w:pBdr>
        <w:rPr>
          <w:sz w:val="24"/>
          <w:szCs w:val="24"/>
        </w:rPr>
      </w:pPr>
    </w:p>
    <w:p w:rsidR="00230166" w:rsidRDefault="00000000">
      <w:pPr>
        <w:pBdr>
          <w:top w:val="nil"/>
          <w:left w:val="nil"/>
          <w:bottom w:val="nil"/>
          <w:right w:val="nil"/>
          <w:between w:val="nil"/>
        </w:pBdr>
        <w:spacing w:line="360" w:lineRule="auto"/>
        <w:rPr>
          <w:sz w:val="24"/>
          <w:szCs w:val="24"/>
        </w:rPr>
      </w:pPr>
      <w:r>
        <w:rPr>
          <w:sz w:val="24"/>
          <w:szCs w:val="24"/>
        </w:rPr>
        <w:t xml:space="preserve">The </w:t>
      </w:r>
      <w:proofErr w:type="spellStart"/>
      <w:r>
        <w:rPr>
          <w:sz w:val="24"/>
          <w:szCs w:val="24"/>
        </w:rPr>
        <w:t>write_monitor</w:t>
      </w:r>
      <w:proofErr w:type="spellEnd"/>
      <w:r>
        <w:rPr>
          <w:sz w:val="24"/>
          <w:szCs w:val="24"/>
        </w:rPr>
        <w:t xml:space="preserve"> class continuously monitors the interface signals, particularly the clock signal (</w:t>
      </w:r>
      <w:proofErr w:type="spellStart"/>
      <w:r>
        <w:rPr>
          <w:sz w:val="24"/>
          <w:szCs w:val="24"/>
        </w:rPr>
        <w:t>vif.clk</w:t>
      </w:r>
      <w:proofErr w:type="spellEnd"/>
      <w:r>
        <w:rPr>
          <w:sz w:val="24"/>
          <w:szCs w:val="24"/>
        </w:rPr>
        <w:t>), to synchronize its operations with the clock cycles of the design under test (DUT).</w:t>
      </w:r>
    </w:p>
    <w:p w:rsidR="00230166" w:rsidRDefault="00000000">
      <w:pPr>
        <w:numPr>
          <w:ilvl w:val="0"/>
          <w:numId w:val="17"/>
        </w:numPr>
        <w:pBdr>
          <w:top w:val="nil"/>
          <w:left w:val="nil"/>
          <w:bottom w:val="nil"/>
          <w:right w:val="nil"/>
          <w:between w:val="nil"/>
        </w:pBdr>
        <w:spacing w:line="360" w:lineRule="auto"/>
        <w:rPr>
          <w:sz w:val="24"/>
          <w:szCs w:val="24"/>
        </w:rPr>
      </w:pPr>
      <w:r>
        <w:rPr>
          <w:sz w:val="24"/>
          <w:szCs w:val="24"/>
        </w:rPr>
        <w:t>Valid Transaction Detection:</w:t>
      </w:r>
    </w:p>
    <w:p w:rsidR="00230166" w:rsidRDefault="00000000">
      <w:pPr>
        <w:pBdr>
          <w:top w:val="nil"/>
          <w:left w:val="nil"/>
          <w:bottom w:val="nil"/>
          <w:right w:val="nil"/>
          <w:between w:val="nil"/>
        </w:pBdr>
        <w:spacing w:line="360" w:lineRule="auto"/>
        <w:rPr>
          <w:sz w:val="24"/>
          <w:szCs w:val="24"/>
        </w:rPr>
      </w:pPr>
      <w:r>
        <w:rPr>
          <w:sz w:val="24"/>
          <w:szCs w:val="24"/>
        </w:rPr>
        <w:t xml:space="preserve">            When the </w:t>
      </w:r>
      <w:proofErr w:type="spellStart"/>
      <w:r>
        <w:rPr>
          <w:sz w:val="24"/>
          <w:szCs w:val="24"/>
        </w:rPr>
        <w:t>Valid_in</w:t>
      </w:r>
      <w:proofErr w:type="spellEnd"/>
      <w:r>
        <w:rPr>
          <w:sz w:val="24"/>
          <w:szCs w:val="24"/>
        </w:rPr>
        <w:t xml:space="preserve"> signal goes high (</w:t>
      </w:r>
      <w:proofErr w:type="spellStart"/>
      <w:proofErr w:type="gramStart"/>
      <w:r>
        <w:rPr>
          <w:sz w:val="24"/>
          <w:szCs w:val="24"/>
        </w:rPr>
        <w:t>vif.Valid</w:t>
      </w:r>
      <w:proofErr w:type="gramEnd"/>
      <w:r>
        <w:rPr>
          <w:sz w:val="24"/>
          <w:szCs w:val="24"/>
        </w:rPr>
        <w:t>_in</w:t>
      </w:r>
      <w:proofErr w:type="spellEnd"/>
      <w:r>
        <w:rPr>
          <w:sz w:val="24"/>
          <w:szCs w:val="24"/>
        </w:rPr>
        <w:t xml:space="preserve">), indicating the presence of a valid  </w:t>
      </w:r>
    </w:p>
    <w:p w:rsidR="00230166" w:rsidRDefault="00000000">
      <w:pPr>
        <w:pBdr>
          <w:top w:val="nil"/>
          <w:left w:val="nil"/>
          <w:bottom w:val="nil"/>
          <w:right w:val="nil"/>
          <w:between w:val="nil"/>
        </w:pBdr>
        <w:spacing w:line="360" w:lineRule="auto"/>
        <w:rPr>
          <w:sz w:val="24"/>
          <w:szCs w:val="24"/>
        </w:rPr>
      </w:pPr>
      <w:r>
        <w:rPr>
          <w:sz w:val="24"/>
          <w:szCs w:val="24"/>
        </w:rPr>
        <w:t xml:space="preserve">             transaction on the interface, the monitor captures the transaction data.         </w:t>
      </w:r>
    </w:p>
    <w:p w:rsidR="00230166" w:rsidRDefault="00000000">
      <w:pPr>
        <w:numPr>
          <w:ilvl w:val="0"/>
          <w:numId w:val="11"/>
        </w:numPr>
        <w:pBdr>
          <w:top w:val="nil"/>
          <w:left w:val="nil"/>
          <w:bottom w:val="nil"/>
          <w:right w:val="nil"/>
          <w:between w:val="nil"/>
        </w:pBdr>
        <w:spacing w:line="360" w:lineRule="auto"/>
        <w:rPr>
          <w:sz w:val="24"/>
          <w:szCs w:val="24"/>
        </w:rPr>
      </w:pPr>
      <w:r>
        <w:rPr>
          <w:sz w:val="24"/>
          <w:szCs w:val="24"/>
        </w:rPr>
        <w:t>Transaction Capture:</w:t>
      </w:r>
    </w:p>
    <w:p w:rsidR="00230166" w:rsidRDefault="00000000">
      <w:pPr>
        <w:pBdr>
          <w:top w:val="nil"/>
          <w:left w:val="nil"/>
          <w:bottom w:val="nil"/>
          <w:right w:val="nil"/>
          <w:between w:val="nil"/>
        </w:pBdr>
        <w:spacing w:line="360" w:lineRule="auto"/>
        <w:rPr>
          <w:sz w:val="24"/>
          <w:szCs w:val="24"/>
        </w:rPr>
      </w:pPr>
      <w:r>
        <w:rPr>
          <w:sz w:val="24"/>
          <w:szCs w:val="24"/>
        </w:rPr>
        <w:t xml:space="preserve">            For each valid transaction detected, the monitor captures the data from the </w:t>
      </w:r>
      <w:proofErr w:type="spellStart"/>
      <w:r>
        <w:rPr>
          <w:sz w:val="24"/>
          <w:szCs w:val="24"/>
        </w:rPr>
        <w:t>Data_in</w:t>
      </w:r>
      <w:proofErr w:type="spellEnd"/>
      <w:r>
        <w:rPr>
          <w:sz w:val="24"/>
          <w:szCs w:val="24"/>
        </w:rPr>
        <w:t xml:space="preserve"> signal        </w:t>
      </w:r>
    </w:p>
    <w:p w:rsidR="00230166" w:rsidRDefault="00000000">
      <w:pPr>
        <w:pBdr>
          <w:top w:val="nil"/>
          <w:left w:val="nil"/>
          <w:bottom w:val="nil"/>
          <w:right w:val="nil"/>
          <w:between w:val="nil"/>
        </w:pBdr>
        <w:spacing w:line="360" w:lineRule="auto"/>
        <w:rPr>
          <w:sz w:val="24"/>
          <w:szCs w:val="24"/>
        </w:rPr>
      </w:pPr>
      <w:r>
        <w:rPr>
          <w:sz w:val="24"/>
          <w:szCs w:val="24"/>
        </w:rPr>
        <w:t xml:space="preserve">            (</w:t>
      </w:r>
      <w:proofErr w:type="spellStart"/>
      <w:proofErr w:type="gramStart"/>
      <w:r>
        <w:rPr>
          <w:sz w:val="24"/>
          <w:szCs w:val="24"/>
        </w:rPr>
        <w:t>vif.Data</w:t>
      </w:r>
      <w:proofErr w:type="gramEnd"/>
      <w:r>
        <w:rPr>
          <w:sz w:val="24"/>
          <w:szCs w:val="24"/>
        </w:rPr>
        <w:t>_in</w:t>
      </w:r>
      <w:proofErr w:type="spellEnd"/>
      <w:r>
        <w:rPr>
          <w:sz w:val="24"/>
          <w:szCs w:val="24"/>
        </w:rPr>
        <w:t xml:space="preserve">) for a duration of 64 clock cycles. </w:t>
      </w:r>
    </w:p>
    <w:p w:rsidR="00230166" w:rsidRDefault="00000000">
      <w:pPr>
        <w:numPr>
          <w:ilvl w:val="0"/>
          <w:numId w:val="7"/>
        </w:numPr>
        <w:pBdr>
          <w:top w:val="nil"/>
          <w:left w:val="nil"/>
          <w:bottom w:val="nil"/>
          <w:right w:val="nil"/>
          <w:between w:val="nil"/>
        </w:pBdr>
        <w:spacing w:line="360" w:lineRule="auto"/>
        <w:rPr>
          <w:sz w:val="24"/>
          <w:szCs w:val="24"/>
        </w:rPr>
      </w:pPr>
      <w:r>
        <w:rPr>
          <w:sz w:val="24"/>
          <w:szCs w:val="24"/>
        </w:rPr>
        <w:t xml:space="preserve">The captured data is then stored in a </w:t>
      </w:r>
      <w:proofErr w:type="spellStart"/>
      <w:r>
        <w:rPr>
          <w:sz w:val="24"/>
          <w:szCs w:val="24"/>
        </w:rPr>
        <w:t>write_seq_item</w:t>
      </w:r>
      <w:proofErr w:type="spellEnd"/>
      <w:r>
        <w:rPr>
          <w:sz w:val="24"/>
          <w:szCs w:val="24"/>
        </w:rPr>
        <w:t xml:space="preserve"> transaction item named </w:t>
      </w:r>
      <w:proofErr w:type="spellStart"/>
      <w:r>
        <w:rPr>
          <w:sz w:val="24"/>
          <w:szCs w:val="24"/>
        </w:rPr>
        <w:t>bus_tx</w:t>
      </w:r>
      <w:proofErr w:type="spellEnd"/>
      <w:r>
        <w:rPr>
          <w:sz w:val="24"/>
          <w:szCs w:val="24"/>
        </w:rPr>
        <w:t xml:space="preserve">. This </w:t>
      </w:r>
      <w:r>
        <w:rPr>
          <w:sz w:val="24"/>
          <w:szCs w:val="24"/>
        </w:rPr>
        <w:lastRenderedPageBreak/>
        <w:t>transaction item is designed to encapsulate the relevant information of a write transaction, such as the data being written.</w:t>
      </w:r>
    </w:p>
    <w:p w:rsidR="00230166" w:rsidRDefault="00000000">
      <w:pPr>
        <w:numPr>
          <w:ilvl w:val="0"/>
          <w:numId w:val="7"/>
        </w:numPr>
        <w:pBdr>
          <w:top w:val="nil"/>
          <w:left w:val="nil"/>
          <w:bottom w:val="nil"/>
          <w:right w:val="nil"/>
          <w:between w:val="nil"/>
        </w:pBdr>
        <w:spacing w:line="360" w:lineRule="auto"/>
        <w:rPr>
          <w:sz w:val="24"/>
          <w:szCs w:val="24"/>
        </w:rPr>
      </w:pPr>
      <w:r>
        <w:rPr>
          <w:sz w:val="24"/>
          <w:szCs w:val="24"/>
        </w:rPr>
        <w:t xml:space="preserve">After creating the </w:t>
      </w:r>
      <w:proofErr w:type="spellStart"/>
      <w:r>
        <w:rPr>
          <w:sz w:val="24"/>
          <w:szCs w:val="24"/>
        </w:rPr>
        <w:t>bus_tx</w:t>
      </w:r>
      <w:proofErr w:type="spellEnd"/>
      <w:r>
        <w:rPr>
          <w:sz w:val="24"/>
          <w:szCs w:val="24"/>
        </w:rPr>
        <w:t xml:space="preserve"> transaction item, the monitor writes it to an analysis port (</w:t>
      </w:r>
      <w:proofErr w:type="spellStart"/>
      <w:r>
        <w:rPr>
          <w:sz w:val="24"/>
          <w:szCs w:val="24"/>
        </w:rPr>
        <w:t>wr_mon_ap</w:t>
      </w:r>
      <w:proofErr w:type="spellEnd"/>
      <w:r>
        <w:rPr>
          <w:sz w:val="24"/>
          <w:szCs w:val="24"/>
        </w:rPr>
        <w:t>). This analysis port serves as an interface for transmitting the captured transactions to the scoreboard.</w:t>
      </w:r>
    </w:p>
    <w:p w:rsidR="00230166" w:rsidRDefault="00230166">
      <w:pPr>
        <w:pBdr>
          <w:top w:val="nil"/>
          <w:left w:val="nil"/>
          <w:bottom w:val="nil"/>
          <w:right w:val="nil"/>
          <w:between w:val="nil"/>
        </w:pBdr>
        <w:spacing w:line="360" w:lineRule="auto"/>
        <w:ind w:left="720"/>
        <w:rPr>
          <w:sz w:val="24"/>
          <w:szCs w:val="24"/>
        </w:rPr>
      </w:pPr>
    </w:p>
    <w:p w:rsidR="00230166" w:rsidRDefault="00000000">
      <w:pPr>
        <w:pStyle w:val="Heading5"/>
        <w:numPr>
          <w:ilvl w:val="2"/>
          <w:numId w:val="2"/>
        </w:numPr>
        <w:tabs>
          <w:tab w:val="left" w:pos="726"/>
        </w:tabs>
        <w:spacing w:before="1"/>
        <w:ind w:hanging="526"/>
      </w:pPr>
      <w:r>
        <w:t>Read Agent</w:t>
      </w:r>
    </w:p>
    <w:p w:rsidR="00230166" w:rsidRDefault="00230166">
      <w:pPr>
        <w:pBdr>
          <w:top w:val="nil"/>
          <w:left w:val="nil"/>
          <w:bottom w:val="nil"/>
          <w:right w:val="nil"/>
          <w:between w:val="nil"/>
        </w:pBdr>
        <w:jc w:val="both"/>
        <w:rPr>
          <w:sz w:val="24"/>
          <w:szCs w:val="24"/>
        </w:rPr>
      </w:pPr>
    </w:p>
    <w:p w:rsidR="0023016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color w:val="0D0D0D"/>
          <w:sz w:val="24"/>
          <w:szCs w:val="24"/>
        </w:rPr>
      </w:pPr>
      <w:r>
        <w:rPr>
          <w:color w:val="0D0D0D"/>
          <w:sz w:val="24"/>
          <w:szCs w:val="24"/>
        </w:rPr>
        <w:t xml:space="preserve">The </w:t>
      </w:r>
      <w:proofErr w:type="spellStart"/>
      <w:r>
        <w:rPr>
          <w:color w:val="0D0D0D"/>
          <w:sz w:val="24"/>
          <w:szCs w:val="24"/>
        </w:rPr>
        <w:t>read_agent</w:t>
      </w:r>
      <w:proofErr w:type="spellEnd"/>
      <w:r>
        <w:rPr>
          <w:color w:val="0D0D0D"/>
          <w:sz w:val="24"/>
          <w:szCs w:val="24"/>
        </w:rPr>
        <w:t xml:space="preserve"> class, derived from </w:t>
      </w:r>
      <w:proofErr w:type="spellStart"/>
      <w:r>
        <w:rPr>
          <w:color w:val="0D0D0D"/>
          <w:sz w:val="24"/>
          <w:szCs w:val="24"/>
        </w:rPr>
        <w:t>uvm_agent</w:t>
      </w:r>
      <w:proofErr w:type="spellEnd"/>
      <w:r>
        <w:rPr>
          <w:color w:val="0D0D0D"/>
          <w:sz w:val="24"/>
          <w:szCs w:val="24"/>
        </w:rPr>
        <w:t>, is designed for use in a UVM testbench to monitor</w:t>
      </w:r>
      <w:r>
        <w:rPr>
          <w:rFonts w:ascii="Roboto" w:eastAsia="Roboto" w:hAnsi="Roboto" w:cs="Roboto"/>
          <w:color w:val="0D0D0D"/>
          <w:sz w:val="24"/>
          <w:szCs w:val="24"/>
        </w:rPr>
        <w:t xml:space="preserve"> </w:t>
      </w:r>
      <w:r>
        <w:rPr>
          <w:color w:val="0D0D0D"/>
          <w:sz w:val="24"/>
          <w:szCs w:val="24"/>
        </w:rPr>
        <w:t>read</w:t>
      </w:r>
      <w:r>
        <w:rPr>
          <w:rFonts w:ascii="Roboto" w:eastAsia="Roboto" w:hAnsi="Roboto" w:cs="Roboto"/>
          <w:color w:val="0D0D0D"/>
          <w:sz w:val="24"/>
          <w:szCs w:val="24"/>
        </w:rPr>
        <w:t xml:space="preserve"> tr</w:t>
      </w:r>
      <w:r>
        <w:rPr>
          <w:color w:val="0D0D0D"/>
          <w:sz w:val="24"/>
          <w:szCs w:val="24"/>
        </w:rPr>
        <w:t>ansactions in a passive mode. It features:</w:t>
      </w:r>
    </w:p>
    <w:p w:rsidR="00230166"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color w:val="0D0D0D"/>
          <w:sz w:val="24"/>
          <w:szCs w:val="24"/>
        </w:rPr>
      </w:pPr>
      <w:r>
        <w:rPr>
          <w:color w:val="0D0D0D"/>
          <w:sz w:val="24"/>
          <w:szCs w:val="24"/>
        </w:rPr>
        <w:t xml:space="preserve">Registration Macro: Utilizes </w:t>
      </w:r>
      <w:proofErr w:type="spellStart"/>
      <w:r>
        <w:rPr>
          <w:color w:val="0D0D0D"/>
          <w:sz w:val="24"/>
          <w:szCs w:val="24"/>
        </w:rPr>
        <w:t>uvm_component_utils</w:t>
      </w:r>
      <w:proofErr w:type="spellEnd"/>
      <w:r>
        <w:rPr>
          <w:color w:val="0D0D0D"/>
          <w:sz w:val="24"/>
          <w:szCs w:val="24"/>
        </w:rPr>
        <w:t xml:space="preserve"> for UVM factory compatibility.</w:t>
      </w:r>
    </w:p>
    <w:p w:rsidR="00230166"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color w:val="0D0D0D"/>
          <w:sz w:val="24"/>
          <w:szCs w:val="24"/>
        </w:rPr>
      </w:pPr>
      <w:r>
        <w:rPr>
          <w:color w:val="0D0D0D"/>
          <w:sz w:val="24"/>
          <w:szCs w:val="24"/>
        </w:rPr>
        <w:t xml:space="preserve">Monitor: Contains a </w:t>
      </w:r>
      <w:proofErr w:type="spellStart"/>
      <w:r>
        <w:rPr>
          <w:color w:val="0D0D0D"/>
          <w:sz w:val="24"/>
          <w:szCs w:val="24"/>
        </w:rPr>
        <w:t>read_monitor</w:t>
      </w:r>
      <w:proofErr w:type="spellEnd"/>
      <w:r>
        <w:rPr>
          <w:color w:val="0D0D0D"/>
          <w:sz w:val="24"/>
          <w:szCs w:val="24"/>
        </w:rPr>
        <w:t xml:space="preserve"> for observing read transactions.</w:t>
      </w:r>
    </w:p>
    <w:p w:rsidR="00230166"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color w:val="0D0D0D"/>
          <w:sz w:val="24"/>
          <w:szCs w:val="24"/>
        </w:rPr>
      </w:pPr>
      <w:r>
        <w:rPr>
          <w:color w:val="0D0D0D"/>
          <w:sz w:val="24"/>
          <w:szCs w:val="24"/>
        </w:rPr>
        <w:t>Constructor: Initializes the agent with a specified name and parent.</w:t>
      </w:r>
    </w:p>
    <w:p w:rsidR="00230166"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color w:val="0D0D0D"/>
          <w:sz w:val="24"/>
          <w:szCs w:val="24"/>
        </w:rPr>
      </w:pPr>
      <w:r>
        <w:rPr>
          <w:color w:val="0D0D0D"/>
          <w:sz w:val="24"/>
          <w:szCs w:val="24"/>
        </w:rPr>
        <w:t xml:space="preserve">Build Phase: Constructs a </w:t>
      </w:r>
      <w:proofErr w:type="spellStart"/>
      <w:r>
        <w:rPr>
          <w:color w:val="0D0D0D"/>
          <w:sz w:val="24"/>
          <w:szCs w:val="24"/>
        </w:rPr>
        <w:t>read_monitor</w:t>
      </w:r>
      <w:proofErr w:type="spellEnd"/>
      <w:r>
        <w:rPr>
          <w:color w:val="0D0D0D"/>
          <w:sz w:val="24"/>
          <w:szCs w:val="24"/>
        </w:rPr>
        <w:t xml:space="preserve"> and logs its role if set to passive mode</w:t>
      </w:r>
    </w:p>
    <w:p w:rsidR="00230166" w:rsidRDefault="00230166">
      <w:pPr>
        <w:pBdr>
          <w:top w:val="nil"/>
          <w:left w:val="nil"/>
          <w:bottom w:val="nil"/>
          <w:right w:val="nil"/>
          <w:between w:val="nil"/>
        </w:pBdr>
        <w:jc w:val="both"/>
        <w:rPr>
          <w:color w:val="000000"/>
          <w:sz w:val="24"/>
          <w:szCs w:val="24"/>
        </w:rPr>
      </w:pPr>
    </w:p>
    <w:p w:rsidR="00230166" w:rsidRDefault="00000000">
      <w:pPr>
        <w:pStyle w:val="Heading5"/>
        <w:numPr>
          <w:ilvl w:val="2"/>
          <w:numId w:val="2"/>
        </w:numPr>
        <w:tabs>
          <w:tab w:val="left" w:pos="726"/>
        </w:tabs>
        <w:spacing w:before="1"/>
        <w:ind w:hanging="526"/>
      </w:pPr>
      <w:r>
        <w:t>Read Monitor</w:t>
      </w:r>
    </w:p>
    <w:p w:rsidR="00230166" w:rsidRDefault="00230166">
      <w:pPr>
        <w:pBdr>
          <w:top w:val="nil"/>
          <w:left w:val="nil"/>
          <w:bottom w:val="nil"/>
          <w:right w:val="nil"/>
          <w:between w:val="nil"/>
        </w:pBdr>
        <w:jc w:val="both"/>
        <w:rPr>
          <w:sz w:val="24"/>
          <w:szCs w:val="24"/>
        </w:rPr>
      </w:pPr>
    </w:p>
    <w:p w:rsidR="0023016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color w:val="0D0D0D"/>
          <w:sz w:val="24"/>
          <w:szCs w:val="24"/>
        </w:rPr>
      </w:pPr>
      <w:r>
        <w:rPr>
          <w:color w:val="0D0D0D"/>
          <w:sz w:val="24"/>
          <w:szCs w:val="24"/>
        </w:rPr>
        <w:t xml:space="preserve">The </w:t>
      </w:r>
      <w:proofErr w:type="spellStart"/>
      <w:r>
        <w:rPr>
          <w:color w:val="0D0D0D"/>
          <w:sz w:val="24"/>
          <w:szCs w:val="24"/>
        </w:rPr>
        <w:t>read_monitor</w:t>
      </w:r>
      <w:proofErr w:type="spellEnd"/>
      <w:r>
        <w:rPr>
          <w:color w:val="0D0D0D"/>
          <w:sz w:val="24"/>
          <w:szCs w:val="24"/>
        </w:rPr>
        <w:t xml:space="preserve"> class observes read transactions on an interface in a UVM testbench:</w:t>
      </w:r>
    </w:p>
    <w:p w:rsidR="00230166"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color w:val="0D0D0D"/>
          <w:sz w:val="24"/>
          <w:szCs w:val="24"/>
        </w:rPr>
        <w:t>It continuously checks for valid read transactions.</w:t>
      </w:r>
    </w:p>
    <w:p w:rsidR="00230166"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color w:val="0D0D0D"/>
          <w:sz w:val="24"/>
          <w:szCs w:val="24"/>
        </w:rPr>
        <w:t>Upon detection, it collects data from the appropriate output port over 64 clock cycles.</w:t>
      </w:r>
    </w:p>
    <w:p w:rsidR="00230166"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color w:val="0D0D0D"/>
          <w:sz w:val="24"/>
          <w:szCs w:val="24"/>
        </w:rPr>
        <w:t>Collected data is stored in a transaction item (</w:t>
      </w:r>
      <w:proofErr w:type="spellStart"/>
      <w:r>
        <w:rPr>
          <w:color w:val="0D0D0D"/>
          <w:sz w:val="24"/>
          <w:szCs w:val="24"/>
        </w:rPr>
        <w:t>bus_tx</w:t>
      </w:r>
      <w:proofErr w:type="spellEnd"/>
      <w:r>
        <w:rPr>
          <w:color w:val="0D0D0D"/>
          <w:sz w:val="24"/>
          <w:szCs w:val="24"/>
        </w:rPr>
        <w:t>).</w:t>
      </w:r>
    </w:p>
    <w:p w:rsidR="00230166"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pPr>
      <w:r>
        <w:rPr>
          <w:color w:val="0D0D0D"/>
          <w:sz w:val="24"/>
          <w:szCs w:val="24"/>
        </w:rPr>
        <w:t>Once a complete packet of data is collected, it is sent through an analysis port (</w:t>
      </w:r>
      <w:proofErr w:type="spellStart"/>
      <w:r>
        <w:rPr>
          <w:color w:val="0D0D0D"/>
          <w:sz w:val="24"/>
          <w:szCs w:val="24"/>
        </w:rPr>
        <w:t>rd_mon_ap</w:t>
      </w:r>
      <w:proofErr w:type="spellEnd"/>
      <w:r>
        <w:rPr>
          <w:color w:val="0D0D0D"/>
          <w:sz w:val="24"/>
          <w:szCs w:val="24"/>
        </w:rPr>
        <w:t>) for further processing.</w:t>
      </w: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230166" w:rsidRDefault="00230166">
      <w:pPr>
        <w:jc w:val="both"/>
        <w:rPr>
          <w:sz w:val="24"/>
          <w:szCs w:val="24"/>
        </w:rPr>
      </w:pPr>
    </w:p>
    <w:p w:rsidR="00D64046" w:rsidRDefault="00D64046">
      <w:pPr>
        <w:jc w:val="both"/>
        <w:rPr>
          <w:sz w:val="24"/>
          <w:szCs w:val="24"/>
        </w:rPr>
      </w:pPr>
    </w:p>
    <w:p w:rsidR="00230166" w:rsidRDefault="00230166">
      <w:pPr>
        <w:jc w:val="both"/>
        <w:rPr>
          <w:sz w:val="24"/>
          <w:szCs w:val="24"/>
        </w:rPr>
      </w:pPr>
    </w:p>
    <w:p w:rsidR="00230166" w:rsidRDefault="00000000">
      <w:pPr>
        <w:pStyle w:val="Heading5"/>
        <w:numPr>
          <w:ilvl w:val="2"/>
          <w:numId w:val="2"/>
        </w:numPr>
        <w:tabs>
          <w:tab w:val="left" w:pos="726"/>
        </w:tabs>
        <w:spacing w:before="1"/>
        <w:ind w:hanging="526"/>
      </w:pPr>
      <w:bookmarkStart w:id="12" w:name="_heading=h.et94mc3scu2y" w:colFirst="0" w:colLast="0"/>
      <w:bookmarkEnd w:id="12"/>
      <w:r>
        <w:lastRenderedPageBreak/>
        <w:t>Register Block</w:t>
      </w:r>
    </w:p>
    <w:p w:rsidR="00230166" w:rsidRDefault="00230166">
      <w:pPr>
        <w:tabs>
          <w:tab w:val="left" w:pos="726"/>
        </w:tabs>
        <w:ind w:left="669"/>
      </w:pPr>
    </w:p>
    <w:p w:rsidR="00230166" w:rsidRDefault="00230166">
      <w:pPr>
        <w:tabs>
          <w:tab w:val="left" w:pos="726"/>
        </w:tabs>
        <w:ind w:left="669"/>
      </w:pPr>
    </w:p>
    <w:p w:rsidR="00230166" w:rsidRDefault="00230166">
      <w:pPr>
        <w:tabs>
          <w:tab w:val="left" w:pos="726"/>
        </w:tabs>
        <w:ind w:left="669"/>
      </w:pPr>
    </w:p>
    <w:p w:rsidR="00230166" w:rsidRDefault="00000000">
      <w:pPr>
        <w:tabs>
          <w:tab w:val="left" w:pos="726"/>
        </w:tabs>
        <w:ind w:left="669"/>
        <w:jc w:val="both"/>
        <w:sectPr w:rsidR="00230166" w:rsidSect="00F75663">
          <w:pgSz w:w="11920" w:h="16840"/>
          <w:pgMar w:top="1260" w:right="960" w:bottom="1460" w:left="1240" w:header="1061" w:footer="1273" w:gutter="0"/>
          <w:cols w:space="720"/>
        </w:sectPr>
      </w:pPr>
      <w:r>
        <w:rPr>
          <w:noProof/>
        </w:rPr>
        <w:drawing>
          <wp:inline distT="114300" distB="114300" distL="114300" distR="114300">
            <wp:extent cx="6162675" cy="1926373"/>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162675" cy="1926373"/>
                    </a:xfrm>
                    <a:prstGeom prst="rect">
                      <a:avLst/>
                    </a:prstGeom>
                    <a:ln/>
                  </pic:spPr>
                </pic:pic>
              </a:graphicData>
            </a:graphic>
          </wp:inline>
        </w:drawing>
      </w:r>
    </w:p>
    <w:p w:rsidR="00230166" w:rsidRPr="006144FD" w:rsidRDefault="00000000" w:rsidP="006144FD">
      <w:pPr>
        <w:pStyle w:val="Heading1"/>
        <w:ind w:left="0"/>
        <w:sectPr w:rsidR="00230166" w:rsidRPr="006144FD" w:rsidSect="00F75663">
          <w:pgSz w:w="11920" w:h="16840"/>
          <w:pgMar w:top="1260" w:right="960" w:bottom="1460" w:left="1240" w:header="1061" w:footer="1273" w:gutter="0"/>
          <w:cols w:num="2" w:space="720" w:equalWidth="0">
            <w:col w:w="4277" w:space="1165"/>
            <w:col w:w="4277" w:space="0"/>
          </w:cols>
          <w:titlePg/>
          <w:docGrid w:linePitch="299"/>
        </w:sectPr>
      </w:pPr>
      <w:bookmarkStart w:id="13" w:name="_heading=h.2s8eyo1" w:colFirst="0" w:colLast="0"/>
      <w:bookmarkStart w:id="14" w:name="_heading=h.bxgkqu87kvi9" w:colFirst="0" w:colLast="0"/>
      <w:bookmarkStart w:id="15" w:name="_heading=h.17dp8vu" w:colFirst="0" w:colLast="0"/>
      <w:bookmarkEnd w:id="13"/>
      <w:bookmarkEnd w:id="14"/>
      <w:bookmarkEnd w:id="15"/>
      <w:r>
        <w:lastRenderedPageBreak/>
        <w:t xml:space="preserve">Verification Plan </w:t>
      </w:r>
    </w:p>
    <w:p w:rsidR="00230166" w:rsidRDefault="00230166">
      <w:pPr>
        <w:pBdr>
          <w:top w:val="nil"/>
          <w:left w:val="nil"/>
          <w:bottom w:val="nil"/>
          <w:right w:val="nil"/>
          <w:between w:val="nil"/>
        </w:pBdr>
        <w:spacing w:before="154"/>
        <w:rPr>
          <w:b/>
          <w:color w:val="000000"/>
          <w:sz w:val="28"/>
          <w:szCs w:val="28"/>
        </w:rPr>
      </w:pPr>
    </w:p>
    <w:p w:rsidR="00230166" w:rsidRDefault="00000000">
      <w:pPr>
        <w:pStyle w:val="Heading4"/>
        <w:numPr>
          <w:ilvl w:val="1"/>
          <w:numId w:val="5"/>
        </w:numPr>
        <w:tabs>
          <w:tab w:val="left" w:pos="616"/>
        </w:tabs>
        <w:ind w:left="616" w:hanging="416"/>
      </w:pPr>
      <w:r>
        <w:t>Verification Plan</w:t>
      </w:r>
    </w:p>
    <w:p w:rsidR="00230166" w:rsidRDefault="00230166">
      <w:pPr>
        <w:pBdr>
          <w:top w:val="nil"/>
          <w:left w:val="nil"/>
          <w:bottom w:val="nil"/>
          <w:right w:val="nil"/>
          <w:between w:val="nil"/>
        </w:pBdr>
        <w:spacing w:before="221"/>
        <w:rPr>
          <w:b/>
          <w:sz w:val="28"/>
          <w:szCs w:val="28"/>
        </w:rPr>
      </w:pPr>
    </w:p>
    <w:p w:rsidR="00230166" w:rsidRDefault="00000000">
      <w:pPr>
        <w:pBdr>
          <w:top w:val="none" w:sz="0" w:space="0" w:color="E3E3E3"/>
          <w:left w:val="none" w:sz="0" w:space="0" w:color="E3E3E3"/>
          <w:bottom w:val="none" w:sz="0" w:space="0" w:color="E3E3E3"/>
          <w:right w:val="none" w:sz="0" w:space="0" w:color="E3E3E3"/>
          <w:between w:val="none" w:sz="0" w:space="0" w:color="E3E3E3"/>
        </w:pBdr>
        <w:spacing w:line="360" w:lineRule="auto"/>
        <w:rPr>
          <w:b/>
          <w:sz w:val="28"/>
          <w:szCs w:val="28"/>
        </w:rPr>
      </w:pPr>
      <w:r>
        <w:rPr>
          <w:sz w:val="24"/>
          <w:szCs w:val="24"/>
        </w:rPr>
        <w:t>We adhered to this verification plan throughout our testing process.</w:t>
      </w:r>
    </w:p>
    <w:p w:rsidR="00230166" w:rsidRDefault="00000000">
      <w:pPr>
        <w:pBdr>
          <w:top w:val="nil"/>
          <w:left w:val="nil"/>
          <w:bottom w:val="nil"/>
          <w:right w:val="nil"/>
          <w:between w:val="nil"/>
        </w:pBdr>
        <w:spacing w:line="360" w:lineRule="auto"/>
        <w:jc w:val="both"/>
        <w:rPr>
          <w:sz w:val="24"/>
          <w:szCs w:val="24"/>
        </w:rPr>
      </w:pPr>
      <w:hyperlink r:id="rId19" w:anchor="gid=838750096">
        <w:r>
          <w:rPr>
            <w:color w:val="1155CC"/>
            <w:sz w:val="24"/>
            <w:szCs w:val="24"/>
            <w:u w:val="single"/>
          </w:rPr>
          <w:t>https://docs.google.com/spreadsheets/d/1hTYTMFTQP9leOGpDyf0npQtX56zC4yLyLu88MB0OqJk/edit#gid=838750096</w:t>
        </w:r>
      </w:hyperlink>
    </w:p>
    <w:p w:rsidR="00230166" w:rsidRDefault="00230166">
      <w:pPr>
        <w:pBdr>
          <w:top w:val="nil"/>
          <w:left w:val="nil"/>
          <w:bottom w:val="nil"/>
          <w:right w:val="nil"/>
          <w:between w:val="nil"/>
        </w:pBdr>
        <w:spacing w:line="360" w:lineRule="auto"/>
        <w:jc w:val="both"/>
        <w:rPr>
          <w:sz w:val="24"/>
          <w:szCs w:val="24"/>
        </w:rPr>
        <w:sectPr w:rsidR="00230166" w:rsidSect="00F75663">
          <w:type w:val="continuous"/>
          <w:pgSz w:w="11920" w:h="16840"/>
          <w:pgMar w:top="360" w:right="960" w:bottom="280" w:left="1240" w:header="1061" w:footer="1273" w:gutter="0"/>
          <w:cols w:space="720"/>
        </w:sectPr>
      </w:pPr>
    </w:p>
    <w:p w:rsidR="00230166" w:rsidRDefault="00230166">
      <w:pPr>
        <w:rPr>
          <w:sz w:val="18"/>
          <w:szCs w:val="18"/>
        </w:rPr>
        <w:sectPr w:rsidR="00230166" w:rsidSect="00F75663">
          <w:pgSz w:w="11920" w:h="16840"/>
          <w:pgMar w:top="1260" w:right="960" w:bottom="1460" w:left="1240" w:header="1061" w:footer="1273" w:gutter="0"/>
          <w:cols w:space="720"/>
        </w:sectPr>
      </w:pPr>
    </w:p>
    <w:p w:rsidR="00230166" w:rsidRDefault="00000000" w:rsidP="006144FD">
      <w:pPr>
        <w:pStyle w:val="Heading1"/>
        <w:ind w:left="0"/>
        <w:sectPr w:rsidR="00230166" w:rsidSect="00F75663">
          <w:pgSz w:w="11920" w:h="16840"/>
          <w:pgMar w:top="1260" w:right="960" w:bottom="1460" w:left="1240" w:header="1061" w:footer="1273" w:gutter="0"/>
          <w:cols w:num="2" w:space="720" w:equalWidth="0">
            <w:col w:w="3745" w:space="2215"/>
            <w:col w:w="3745" w:space="0"/>
          </w:cols>
        </w:sectPr>
      </w:pPr>
      <w:bookmarkStart w:id="16" w:name="_heading=h.3rdcrjn" w:colFirst="0" w:colLast="0"/>
      <w:bookmarkStart w:id="17" w:name="_heading=h.f0bzg5sngdks" w:colFirst="0" w:colLast="0"/>
      <w:bookmarkStart w:id="18" w:name="_heading=h.26in1rg" w:colFirst="0" w:colLast="0"/>
      <w:bookmarkEnd w:id="16"/>
      <w:bookmarkEnd w:id="17"/>
      <w:bookmarkEnd w:id="18"/>
      <w:r>
        <w:lastRenderedPageBreak/>
        <w:t>Test Cases</w:t>
      </w:r>
    </w:p>
    <w:p w:rsidR="00230166" w:rsidRDefault="00230166">
      <w:pPr>
        <w:pBdr>
          <w:top w:val="nil"/>
          <w:left w:val="nil"/>
          <w:bottom w:val="nil"/>
          <w:right w:val="nil"/>
          <w:between w:val="nil"/>
        </w:pBdr>
        <w:spacing w:before="154"/>
        <w:rPr>
          <w:b/>
          <w:color w:val="000000"/>
          <w:sz w:val="28"/>
          <w:szCs w:val="28"/>
        </w:rPr>
      </w:pPr>
    </w:p>
    <w:p w:rsidR="00230166" w:rsidRDefault="00000000">
      <w:pPr>
        <w:pStyle w:val="Heading4"/>
        <w:numPr>
          <w:ilvl w:val="1"/>
          <w:numId w:val="4"/>
        </w:numPr>
        <w:tabs>
          <w:tab w:val="left" w:pos="617"/>
        </w:tabs>
        <w:ind w:left="617" w:hanging="417"/>
      </w:pPr>
      <w:r>
        <w:t>Test Flow</w:t>
      </w:r>
    </w:p>
    <w:p w:rsidR="00230166" w:rsidRDefault="00230166">
      <w:pPr>
        <w:tabs>
          <w:tab w:val="left" w:pos="617"/>
        </w:tabs>
        <w:ind w:left="619"/>
      </w:pPr>
    </w:p>
    <w:p w:rsidR="00230166" w:rsidRDefault="00000000">
      <w:pPr>
        <w:pBdr>
          <w:top w:val="nil"/>
          <w:left w:val="nil"/>
          <w:bottom w:val="nil"/>
          <w:right w:val="nil"/>
          <w:between w:val="nil"/>
        </w:pBdr>
        <w:spacing w:before="115"/>
        <w:rPr>
          <w:b/>
          <w:color w:val="000000"/>
          <w:sz w:val="28"/>
          <w:szCs w:val="28"/>
        </w:rPr>
      </w:pPr>
      <w:r>
        <w:rPr>
          <w:noProof/>
        </w:rPr>
        <w:drawing>
          <wp:anchor distT="114300" distB="114300" distL="114300" distR="114300" simplePos="0" relativeHeight="251659264" behindDoc="1" locked="0" layoutInCell="1" hidden="0" allowOverlap="1">
            <wp:simplePos x="0" y="0"/>
            <wp:positionH relativeFrom="column">
              <wp:posOffset>1590675</wp:posOffset>
            </wp:positionH>
            <wp:positionV relativeFrom="paragraph">
              <wp:posOffset>152400</wp:posOffset>
            </wp:positionV>
            <wp:extent cx="3455988" cy="4079751"/>
            <wp:effectExtent l="0" t="0" r="0" b="0"/>
            <wp:wrapNone/>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455988" cy="4079751"/>
                    </a:xfrm>
                    <a:prstGeom prst="rect">
                      <a:avLst/>
                    </a:prstGeom>
                    <a:ln/>
                  </pic:spPr>
                </pic:pic>
              </a:graphicData>
            </a:graphic>
          </wp:anchor>
        </w:drawing>
      </w:r>
    </w:p>
    <w:p w:rsidR="00230166" w:rsidRDefault="00000000">
      <w:pPr>
        <w:pBdr>
          <w:top w:val="nil"/>
          <w:left w:val="nil"/>
          <w:bottom w:val="nil"/>
          <w:right w:val="nil"/>
          <w:between w:val="nil"/>
        </w:pBdr>
        <w:jc w:val="both"/>
        <w:rPr>
          <w:color w:val="000000"/>
          <w:sz w:val="24"/>
          <w:szCs w:val="24"/>
          <w:u w:val="single"/>
        </w:rPr>
        <w:sectPr w:rsidR="00230166" w:rsidSect="00F75663">
          <w:type w:val="continuous"/>
          <w:pgSz w:w="11920" w:h="16840"/>
          <w:pgMar w:top="360" w:right="960" w:bottom="280" w:left="1240" w:header="1061" w:footer="1273" w:gutter="0"/>
          <w:cols w:space="720"/>
        </w:sectPr>
      </w:pPr>
      <w:r>
        <w:rPr>
          <w:sz w:val="24"/>
          <w:szCs w:val="24"/>
          <w:u w:val="single"/>
        </w:rPr>
        <w:t xml:space="preserve">      </w:t>
      </w:r>
    </w:p>
    <w:p w:rsidR="00230166" w:rsidRDefault="00000000">
      <w:pPr>
        <w:pStyle w:val="Heading4"/>
        <w:numPr>
          <w:ilvl w:val="1"/>
          <w:numId w:val="4"/>
        </w:numPr>
        <w:tabs>
          <w:tab w:val="left" w:pos="617"/>
        </w:tabs>
        <w:spacing w:before="178"/>
        <w:ind w:left="617" w:hanging="417"/>
      </w:pPr>
      <w:r>
        <w:lastRenderedPageBreak/>
        <w:t>Register Sequence item</w:t>
      </w:r>
    </w:p>
    <w:p w:rsidR="00230166" w:rsidRDefault="00000000">
      <w:pPr>
        <w:pBdr>
          <w:top w:val="nil"/>
          <w:left w:val="nil"/>
          <w:bottom w:val="nil"/>
          <w:right w:val="nil"/>
          <w:between w:val="nil"/>
        </w:pBdr>
        <w:spacing w:before="135" w:line="360" w:lineRule="auto"/>
        <w:jc w:val="both"/>
        <w:rPr>
          <w:sz w:val="24"/>
          <w:szCs w:val="24"/>
          <w:highlight w:val="white"/>
        </w:rPr>
      </w:pPr>
      <w:r>
        <w:rPr>
          <w:sz w:val="24"/>
          <w:szCs w:val="24"/>
          <w:highlight w:val="white"/>
        </w:rPr>
        <w:t xml:space="preserve">The </w:t>
      </w:r>
      <w:proofErr w:type="spellStart"/>
      <w:r>
        <w:rPr>
          <w:sz w:val="24"/>
          <w:szCs w:val="24"/>
          <w:highlight w:val="white"/>
        </w:rPr>
        <w:t>apb_</w:t>
      </w:r>
      <w:proofErr w:type="gramStart"/>
      <w:r>
        <w:rPr>
          <w:sz w:val="24"/>
          <w:szCs w:val="24"/>
          <w:highlight w:val="white"/>
        </w:rPr>
        <w:t>tr</w:t>
      </w:r>
      <w:proofErr w:type="spellEnd"/>
      <w:r>
        <w:rPr>
          <w:sz w:val="24"/>
          <w:szCs w:val="24"/>
          <w:highlight w:val="white"/>
        </w:rPr>
        <w:t>(</w:t>
      </w:r>
      <w:proofErr w:type="gramEnd"/>
      <w:r>
        <w:rPr>
          <w:sz w:val="24"/>
          <w:szCs w:val="24"/>
        </w:rPr>
        <w:t>Register Sequence item)</w:t>
      </w:r>
      <w:r>
        <w:rPr>
          <w:sz w:val="24"/>
          <w:szCs w:val="24"/>
          <w:highlight w:val="white"/>
        </w:rPr>
        <w:t xml:space="preserve"> class models transactions in an APB interface. It contains variables for address, data, and write indication. The constraint ensures valid address selections. It's equipped with serialization macros and a constructor for initialization. Overall, it facilitates the simulation of APB transactions during verification.</w:t>
      </w:r>
    </w:p>
    <w:p w:rsidR="00230166" w:rsidRDefault="00230166">
      <w:pPr>
        <w:pBdr>
          <w:top w:val="nil"/>
          <w:left w:val="nil"/>
          <w:bottom w:val="nil"/>
          <w:right w:val="nil"/>
          <w:between w:val="nil"/>
        </w:pBdr>
        <w:spacing w:before="135" w:line="360" w:lineRule="auto"/>
        <w:jc w:val="both"/>
        <w:rPr>
          <w:sz w:val="24"/>
          <w:szCs w:val="24"/>
          <w:highlight w:val="white"/>
        </w:rPr>
      </w:pPr>
    </w:p>
    <w:p w:rsidR="00230166" w:rsidRDefault="00000000">
      <w:pPr>
        <w:pStyle w:val="Heading4"/>
        <w:numPr>
          <w:ilvl w:val="1"/>
          <w:numId w:val="4"/>
        </w:numPr>
        <w:tabs>
          <w:tab w:val="left" w:pos="617"/>
        </w:tabs>
        <w:ind w:left="617" w:hanging="417"/>
      </w:pPr>
      <w:r>
        <w:t>Write Sequence item</w:t>
      </w:r>
    </w:p>
    <w:p w:rsidR="00230166" w:rsidRDefault="00230166">
      <w:pPr>
        <w:pBdr>
          <w:top w:val="nil"/>
          <w:left w:val="nil"/>
          <w:bottom w:val="nil"/>
          <w:right w:val="nil"/>
          <w:between w:val="nil"/>
        </w:pBdr>
        <w:spacing w:line="360" w:lineRule="auto"/>
        <w:jc w:val="both"/>
        <w:rPr>
          <w:color w:val="0D0D0D"/>
          <w:sz w:val="24"/>
          <w:szCs w:val="24"/>
          <w:highlight w:val="white"/>
        </w:rPr>
      </w:pPr>
    </w:p>
    <w:p w:rsidR="00230166" w:rsidRDefault="00000000">
      <w:pPr>
        <w:pBdr>
          <w:top w:val="nil"/>
          <w:left w:val="nil"/>
          <w:bottom w:val="nil"/>
          <w:right w:val="nil"/>
          <w:between w:val="nil"/>
        </w:pBdr>
        <w:spacing w:line="360" w:lineRule="auto"/>
        <w:jc w:val="both"/>
        <w:rPr>
          <w:color w:val="000000"/>
          <w:sz w:val="24"/>
          <w:szCs w:val="24"/>
        </w:rPr>
      </w:pPr>
      <w:r>
        <w:rPr>
          <w:color w:val="0D0D0D"/>
          <w:sz w:val="24"/>
          <w:szCs w:val="24"/>
          <w:highlight w:val="white"/>
        </w:rPr>
        <w:t xml:space="preserve">The </w:t>
      </w:r>
      <w:proofErr w:type="spellStart"/>
      <w:r>
        <w:rPr>
          <w:color w:val="0D0D0D"/>
          <w:sz w:val="24"/>
          <w:szCs w:val="24"/>
          <w:highlight w:val="white"/>
        </w:rPr>
        <w:t>write_seq_item</w:t>
      </w:r>
      <w:proofErr w:type="spellEnd"/>
      <w:r>
        <w:rPr>
          <w:color w:val="0D0D0D"/>
          <w:sz w:val="24"/>
          <w:szCs w:val="24"/>
          <w:highlight w:val="white"/>
        </w:rPr>
        <w:t xml:space="preserve"> class defines data structures for representing write transactions in a verification environment. It contains variables for source and destination addresses, an identifier, data, and flags for transaction validity. Additionally, it includes fields for expected and actual packet data, facilitating comparison during verification. The constructor initializes the object with a provided name.</w:t>
      </w:r>
    </w:p>
    <w:p w:rsidR="00230166" w:rsidRDefault="00230166">
      <w:pPr>
        <w:pBdr>
          <w:top w:val="nil"/>
          <w:left w:val="nil"/>
          <w:bottom w:val="nil"/>
          <w:right w:val="nil"/>
          <w:between w:val="nil"/>
        </w:pBdr>
        <w:rPr>
          <w:color w:val="000000"/>
          <w:sz w:val="20"/>
          <w:szCs w:val="20"/>
        </w:rPr>
      </w:pPr>
    </w:p>
    <w:p w:rsidR="00230166" w:rsidRDefault="00230166">
      <w:pPr>
        <w:pBdr>
          <w:top w:val="nil"/>
          <w:left w:val="nil"/>
          <w:bottom w:val="nil"/>
          <w:right w:val="nil"/>
          <w:between w:val="nil"/>
        </w:pBdr>
        <w:rPr>
          <w:color w:val="000000"/>
          <w:sz w:val="20"/>
          <w:szCs w:val="20"/>
        </w:rPr>
      </w:pPr>
    </w:p>
    <w:p w:rsidR="00230166" w:rsidRDefault="00230166">
      <w:pPr>
        <w:pBdr>
          <w:top w:val="nil"/>
          <w:left w:val="nil"/>
          <w:bottom w:val="nil"/>
          <w:right w:val="nil"/>
          <w:between w:val="nil"/>
        </w:pBdr>
        <w:spacing w:before="122"/>
        <w:rPr>
          <w:color w:val="000000"/>
          <w:sz w:val="20"/>
          <w:szCs w:val="20"/>
        </w:rPr>
      </w:pPr>
    </w:p>
    <w:p w:rsidR="00230166" w:rsidRDefault="00000000">
      <w:pPr>
        <w:pStyle w:val="Heading4"/>
        <w:numPr>
          <w:ilvl w:val="1"/>
          <w:numId w:val="4"/>
        </w:numPr>
        <w:tabs>
          <w:tab w:val="left" w:pos="617"/>
        </w:tabs>
        <w:spacing w:before="1"/>
        <w:ind w:left="617" w:hanging="417"/>
      </w:pPr>
      <w:r>
        <w:t xml:space="preserve">Test </w:t>
      </w:r>
    </w:p>
    <w:p w:rsidR="00230166" w:rsidRDefault="00230166">
      <w:pPr>
        <w:rPr>
          <w:sz w:val="18"/>
          <w:szCs w:val="18"/>
        </w:rPr>
      </w:pPr>
    </w:p>
    <w:p w:rsidR="00230166" w:rsidRDefault="00000000">
      <w:pPr>
        <w:pBdr>
          <w:top w:val="nil"/>
          <w:left w:val="nil"/>
          <w:bottom w:val="nil"/>
          <w:right w:val="nil"/>
          <w:between w:val="nil"/>
        </w:pBdr>
        <w:spacing w:line="360" w:lineRule="auto"/>
        <w:jc w:val="both"/>
        <w:rPr>
          <w:color w:val="000000"/>
          <w:sz w:val="24"/>
          <w:szCs w:val="24"/>
        </w:rPr>
        <w:sectPr w:rsidR="00230166" w:rsidSect="00F75663">
          <w:pgSz w:w="11920" w:h="16840"/>
          <w:pgMar w:top="1260" w:right="960" w:bottom="1460" w:left="1240" w:header="1061" w:footer="1273" w:gutter="0"/>
          <w:cols w:space="720"/>
        </w:sectPr>
      </w:pPr>
      <w:r>
        <w:rPr>
          <w:color w:val="0D0D0D"/>
          <w:sz w:val="24"/>
          <w:szCs w:val="24"/>
          <w:highlight w:val="white"/>
        </w:rPr>
        <w:t>The test class is a UVM test that orchestrates the verification process. It instantiates the test environment (env) and sequences for register (</w:t>
      </w:r>
      <w:proofErr w:type="spellStart"/>
      <w:r>
        <w:rPr>
          <w:color w:val="0D0D0D"/>
          <w:sz w:val="24"/>
          <w:szCs w:val="24"/>
          <w:highlight w:val="white"/>
        </w:rPr>
        <w:t>m_seq</w:t>
      </w:r>
      <w:proofErr w:type="spellEnd"/>
      <w:r>
        <w:rPr>
          <w:color w:val="0D0D0D"/>
          <w:sz w:val="24"/>
          <w:szCs w:val="24"/>
          <w:highlight w:val="white"/>
        </w:rPr>
        <w:t>) and write (</w:t>
      </w:r>
      <w:proofErr w:type="spellStart"/>
      <w:r>
        <w:rPr>
          <w:color w:val="0D0D0D"/>
          <w:sz w:val="24"/>
          <w:szCs w:val="24"/>
          <w:highlight w:val="white"/>
        </w:rPr>
        <w:t>w_seq</w:t>
      </w:r>
      <w:proofErr w:type="spellEnd"/>
      <w:r>
        <w:rPr>
          <w:color w:val="0D0D0D"/>
          <w:sz w:val="24"/>
          <w:szCs w:val="24"/>
          <w:highlight w:val="white"/>
        </w:rPr>
        <w:t>) operations. During the build phase, it creates instances of these components. In the run phase, it starts both register and write sequences concurrently using fork-join construct, then waits for a specified duration before dropping objections, signifying the end of the test.</w:t>
      </w:r>
    </w:p>
    <w:p w:rsidR="00230166" w:rsidRDefault="00230166">
      <w:pPr>
        <w:jc w:val="right"/>
        <w:rPr>
          <w:sz w:val="20"/>
          <w:szCs w:val="20"/>
        </w:rPr>
        <w:sectPr w:rsidR="00230166" w:rsidSect="00F75663">
          <w:type w:val="continuous"/>
          <w:pgSz w:w="11920" w:h="16840"/>
          <w:pgMar w:top="360" w:right="960" w:bottom="280" w:left="1240" w:header="1061" w:footer="1273" w:gutter="0"/>
          <w:cols w:space="720"/>
        </w:sectPr>
      </w:pPr>
    </w:p>
    <w:p w:rsidR="00230166" w:rsidRDefault="00230166">
      <w:pPr>
        <w:pBdr>
          <w:top w:val="nil"/>
          <w:left w:val="nil"/>
          <w:bottom w:val="nil"/>
          <w:right w:val="nil"/>
          <w:between w:val="nil"/>
        </w:pBdr>
        <w:rPr>
          <w:color w:val="000000"/>
          <w:sz w:val="28"/>
          <w:szCs w:val="28"/>
        </w:rPr>
      </w:pPr>
    </w:p>
    <w:p w:rsidR="00230166" w:rsidRDefault="00230166">
      <w:pPr>
        <w:pBdr>
          <w:top w:val="nil"/>
          <w:left w:val="nil"/>
          <w:bottom w:val="nil"/>
          <w:right w:val="nil"/>
          <w:between w:val="nil"/>
        </w:pBdr>
        <w:spacing w:before="256"/>
        <w:rPr>
          <w:color w:val="000000"/>
          <w:sz w:val="28"/>
          <w:szCs w:val="28"/>
        </w:rPr>
      </w:pPr>
    </w:p>
    <w:p w:rsidR="00230166" w:rsidRDefault="00230166">
      <w:pPr>
        <w:spacing w:before="42"/>
        <w:ind w:left="200"/>
        <w:rPr>
          <w:b/>
          <w:sz w:val="24"/>
          <w:szCs w:val="24"/>
        </w:rPr>
      </w:pPr>
      <w:bookmarkStart w:id="19" w:name="_heading=h.lnxbz9" w:colFirst="0" w:colLast="0"/>
      <w:bookmarkEnd w:id="19"/>
    </w:p>
    <w:sectPr w:rsidR="00230166">
      <w:type w:val="continuous"/>
      <w:pgSz w:w="11920" w:h="16840"/>
      <w:pgMar w:top="360" w:right="960" w:bottom="280" w:left="1240" w:header="1061" w:footer="12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75663" w:rsidRDefault="00F75663">
      <w:r>
        <w:separator/>
      </w:r>
    </w:p>
  </w:endnote>
  <w:endnote w:type="continuationSeparator" w:id="0">
    <w:p w:rsidR="00F75663" w:rsidRDefault="00F7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502455BC-FFD4-4A71-87C9-7FFFB0EE7BA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66F1333-BB49-4C75-9E46-503EE1CC1ABA}"/>
    <w:embedItalic r:id="rId3" w:fontKey="{E2B753AA-69D2-4F3C-AEA6-9173BBE3DD7F}"/>
  </w:font>
  <w:font w:name="Cambria">
    <w:panose1 w:val="02040503050406030204"/>
    <w:charset w:val="00"/>
    <w:family w:val="roman"/>
    <w:pitch w:val="variable"/>
    <w:sig w:usb0="E00006FF" w:usb1="420024FF" w:usb2="02000000" w:usb3="00000000" w:csb0="0000019F" w:csb1="00000000"/>
    <w:embedRegular r:id="rId4" w:fontKey="{D7E11E50-82C7-4ADF-8254-B94E071E6617}"/>
  </w:font>
  <w:font w:name="Calibri">
    <w:panose1 w:val="020F0502020204030204"/>
    <w:charset w:val="00"/>
    <w:family w:val="swiss"/>
    <w:pitch w:val="variable"/>
    <w:sig w:usb0="E4002EFF" w:usb1="C200247B" w:usb2="00000009" w:usb3="00000000" w:csb0="000001FF" w:csb1="00000000"/>
    <w:embedRegular r:id="rId5" w:fontKey="{E8C2D069-8F82-4D54-9BD8-103C1A2931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0166"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simplePos x="0" y="0"/>
              <wp:positionH relativeFrom="column">
                <wp:posOffset>139700</wp:posOffset>
              </wp:positionH>
              <wp:positionV relativeFrom="paragraph">
                <wp:posOffset>9753600</wp:posOffset>
              </wp:positionV>
              <wp:extent cx="1270" cy="19050"/>
              <wp:effectExtent l="0" t="0" r="0" b="0"/>
              <wp:wrapNone/>
              <wp:docPr id="37" name="Freeform: Shape 37"/>
              <wp:cNvGraphicFramePr/>
              <a:graphic xmlns:a="http://schemas.openxmlformats.org/drawingml/2006/main">
                <a:graphicData uri="http://schemas.microsoft.com/office/word/2010/wordprocessingShape">
                  <wps:wsp>
                    <wps:cNvSpPr/>
                    <wps:spPr>
                      <a:xfrm>
                        <a:off x="2478975" y="3779365"/>
                        <a:ext cx="5734050" cy="1270"/>
                      </a:xfrm>
                      <a:custGeom>
                        <a:avLst/>
                        <a:gdLst/>
                        <a:ahLst/>
                        <a:cxnLst/>
                        <a:rect l="l" t="t" r="r" b="b"/>
                        <a:pathLst>
                          <a:path w="5734050" h="120000" extrusionOk="0">
                            <a:moveTo>
                              <a:pt x="0" y="0"/>
                            </a:moveTo>
                            <a:lnTo>
                              <a:pt x="5734050" y="0"/>
                            </a:lnTo>
                          </a:path>
                        </a:pathLst>
                      </a:custGeom>
                      <a:noFill/>
                      <a:ln w="19050" cap="flat" cmpd="sng">
                        <a:solidFill>
                          <a:srgbClr val="0000FE"/>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139700</wp:posOffset>
              </wp:positionH>
              <wp:positionV relativeFrom="paragraph">
                <wp:posOffset>9753600</wp:posOffset>
              </wp:positionV>
              <wp:extent cx="1270" cy="19050"/>
              <wp:effectExtent b="0" l="0" r="0" t="0"/>
              <wp:wrapNone/>
              <wp:docPr id="37"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270" cy="19050"/>
                      </a:xfrm>
                      <a:prstGeom prst="rect"/>
                      <a:ln/>
                    </pic:spPr>
                  </pic:pic>
                </a:graphicData>
              </a:graphic>
            </wp:anchor>
          </w:drawing>
        </mc:Fallback>
      </mc:AlternateContent>
    </w:r>
    <w:r>
      <w:rPr>
        <w:noProof/>
      </w:rPr>
      <mc:AlternateContent>
        <mc:Choice Requires="wps">
          <w:drawing>
            <wp:anchor distT="0" distB="0" distL="0" distR="0" simplePos="0" relativeHeight="251660288" behindDoc="1" locked="0" layoutInCell="1" hidden="0" allowOverlap="1">
              <wp:simplePos x="0" y="0"/>
              <wp:positionH relativeFrom="column">
                <wp:posOffset>5638800</wp:posOffset>
              </wp:positionH>
              <wp:positionV relativeFrom="paragraph">
                <wp:posOffset>9817100</wp:posOffset>
              </wp:positionV>
              <wp:extent cx="174625" cy="203835"/>
              <wp:effectExtent l="0" t="0" r="0" b="0"/>
              <wp:wrapNone/>
              <wp:docPr id="47" name="Rectangle 47"/>
              <wp:cNvGraphicFramePr/>
              <a:graphic xmlns:a="http://schemas.openxmlformats.org/drawingml/2006/main">
                <a:graphicData uri="http://schemas.microsoft.com/office/word/2010/wordprocessingShape">
                  <wps:wsp>
                    <wps:cNvSpPr/>
                    <wps:spPr>
                      <a:xfrm>
                        <a:off x="5263450" y="3682845"/>
                        <a:ext cx="165100" cy="194310"/>
                      </a:xfrm>
                      <a:prstGeom prst="rect">
                        <a:avLst/>
                      </a:prstGeom>
                      <a:noFill/>
                      <a:ln>
                        <a:noFill/>
                      </a:ln>
                    </wps:spPr>
                    <wps:txbx>
                      <w:txbxContent>
                        <w:p w:rsidR="00230166" w:rsidRDefault="00000000">
                          <w:pPr>
                            <w:spacing w:before="10"/>
                            <w:ind w:left="60"/>
                            <w:textDirection w:val="btLr"/>
                          </w:pPr>
                          <w:r>
                            <w:rPr>
                              <w:color w:val="000000"/>
                              <w:sz w:val="24"/>
                            </w:rPr>
                            <w:t xml:space="preserve"> PAGE 6</w:t>
                          </w:r>
                        </w:p>
                      </w:txbxContent>
                    </wps:txbx>
                    <wps:bodyPr spcFirstLastPara="1" wrap="square" lIns="0" tIns="0" rIns="0" bIns="0" anchor="t" anchorCtr="0">
                      <a:noAutofit/>
                    </wps:bodyPr>
                  </wps:wsp>
                </a:graphicData>
              </a:graphic>
            </wp:anchor>
          </w:drawing>
        </mc:Choice>
        <mc:Fallback>
          <w:pict>
            <v:rect id="Rectangle 47" o:spid="_x0000_s1026" style="position:absolute;margin-left:444pt;margin-top:773pt;width:13.75pt;height:16.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" filled="f" stroked="f">
              <v:textbox inset="0,0,0,0">
                <w:txbxContent>
                  <w:p w:rsidR="00230166" w:rsidRDefault="00000000">
                    <w:pPr>
                      <w:spacing w:before="10"/>
                      <w:ind w:left="60"/>
                      <w:textDirection w:val="btLr"/>
                    </w:pPr>
                    <w:r>
                      <w:rPr>
                        <w:color w:val="000000"/>
                        <w:sz w:val="24"/>
                      </w:rPr>
                      <w:t xml:space="preserve"> PAGE 6</w:t>
                    </w:r>
                  </w:p>
                </w:txbxContent>
              </v:textbox>
            </v:rect>
          </w:pict>
        </mc:Fallback>
      </mc:AlternateContent>
    </w:r>
    <w:r>
      <w:rPr>
        <w:noProof/>
      </w:rPr>
      <mc:AlternateContent>
        <mc:Choice Requires="wps">
          <w:drawing>
            <wp:anchor distT="0" distB="0" distL="0" distR="0" simplePos="0" relativeHeight="251661312" behindDoc="1" locked="0" layoutInCell="1" hidden="0" allowOverlap="1">
              <wp:simplePos x="0" y="0"/>
              <wp:positionH relativeFrom="column">
                <wp:posOffset>139700</wp:posOffset>
              </wp:positionH>
              <wp:positionV relativeFrom="paragraph">
                <wp:posOffset>9842500</wp:posOffset>
              </wp:positionV>
              <wp:extent cx="625475" cy="175895"/>
              <wp:effectExtent l="0" t="0" r="0" b="0"/>
              <wp:wrapNone/>
              <wp:docPr id="44" name="Rectangle 44"/>
              <wp:cNvGraphicFramePr/>
              <a:graphic xmlns:a="http://schemas.openxmlformats.org/drawingml/2006/main">
                <a:graphicData uri="http://schemas.microsoft.com/office/word/2010/wordprocessingShape">
                  <wps:wsp>
                    <wps:cNvSpPr/>
                    <wps:spPr>
                      <a:xfrm>
                        <a:off x="5038025" y="3696815"/>
                        <a:ext cx="615950" cy="166370"/>
                      </a:xfrm>
                      <a:prstGeom prst="rect">
                        <a:avLst/>
                      </a:prstGeom>
                      <a:noFill/>
                      <a:ln>
                        <a:noFill/>
                      </a:ln>
                    </wps:spPr>
                    <wps:txbx>
                      <w:txbxContent>
                        <w:p w:rsidR="00230166" w:rsidRDefault="00000000">
                          <w:pPr>
                            <w:spacing w:before="11"/>
                            <w:ind w:left="20" w:firstLine="20"/>
                            <w:textDirection w:val="btLr"/>
                          </w:pPr>
                          <w:r>
                            <w:rPr>
                              <w:color w:val="000000"/>
                              <w:sz w:val="20"/>
                            </w:rPr>
                            <w:t>APB_AVIP</w:t>
                          </w:r>
                        </w:p>
                      </w:txbxContent>
                    </wps:txbx>
                    <wps:bodyPr spcFirstLastPara="1" wrap="square" lIns="0" tIns="0" rIns="0" bIns="0" anchor="t" anchorCtr="0">
                      <a:noAutofit/>
                    </wps:bodyPr>
                  </wps:wsp>
                </a:graphicData>
              </a:graphic>
            </wp:anchor>
          </w:drawing>
        </mc:Choice>
        <mc:Fallback>
          <w:pict>
            <v:rect id="Rectangle 44" o:spid="_x0000_s1027" style="position:absolute;margin-left:11pt;margin-top:775pt;width:49.25pt;height:13.8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" filled="f" stroked="f">
              <v:textbox inset="0,0,0,0">
                <w:txbxContent>
                  <w:p w:rsidR="00230166" w:rsidRDefault="00000000">
                    <w:pPr>
                      <w:spacing w:before="11"/>
                      <w:ind w:left="20" w:firstLine="20"/>
                      <w:textDirection w:val="btLr"/>
                    </w:pPr>
                    <w:r>
                      <w:rPr>
                        <w:color w:val="000000"/>
                        <w:sz w:val="20"/>
                      </w:rPr>
                      <w:t>APB_AVIP</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0166"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4384" behindDoc="1" locked="0" layoutInCell="1" hidden="0" allowOverlap="1">
              <wp:simplePos x="0" y="0"/>
              <wp:positionH relativeFrom="column">
                <wp:posOffset>139700</wp:posOffset>
              </wp:positionH>
              <wp:positionV relativeFrom="paragraph">
                <wp:posOffset>9753600</wp:posOffset>
              </wp:positionV>
              <wp:extent cx="1270" cy="19050"/>
              <wp:effectExtent l="0" t="0" r="0" b="0"/>
              <wp:wrapNone/>
              <wp:docPr id="43" name="Freeform: Shape 43"/>
              <wp:cNvGraphicFramePr/>
              <a:graphic xmlns:a="http://schemas.openxmlformats.org/drawingml/2006/main">
                <a:graphicData uri="http://schemas.microsoft.com/office/word/2010/wordprocessingShape">
                  <wps:wsp>
                    <wps:cNvSpPr/>
                    <wps:spPr>
                      <a:xfrm>
                        <a:off x="2478975" y="3779365"/>
                        <a:ext cx="5734050" cy="1270"/>
                      </a:xfrm>
                      <a:custGeom>
                        <a:avLst/>
                        <a:gdLst/>
                        <a:ahLst/>
                        <a:cxnLst/>
                        <a:rect l="l" t="t" r="r" b="b"/>
                        <a:pathLst>
                          <a:path w="5734050" h="120000" extrusionOk="0">
                            <a:moveTo>
                              <a:pt x="0" y="0"/>
                            </a:moveTo>
                            <a:lnTo>
                              <a:pt x="5734050" y="0"/>
                            </a:lnTo>
                          </a:path>
                        </a:pathLst>
                      </a:custGeom>
                      <a:noFill/>
                      <a:ln w="19050" cap="flat" cmpd="sng">
                        <a:solidFill>
                          <a:srgbClr val="0000FE"/>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139700</wp:posOffset>
              </wp:positionH>
              <wp:positionV relativeFrom="paragraph">
                <wp:posOffset>9753600</wp:posOffset>
              </wp:positionV>
              <wp:extent cx="1270" cy="19050"/>
              <wp:effectExtent b="0" l="0" r="0" t="0"/>
              <wp:wrapNone/>
              <wp:docPr id="4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270" cy="19050"/>
                      </a:xfrm>
                      <a:prstGeom prst="rect"/>
                      <a:ln/>
                    </pic:spPr>
                  </pic:pic>
                </a:graphicData>
              </a:graphic>
            </wp:anchor>
          </w:drawing>
        </mc:Fallback>
      </mc:AlternateContent>
    </w:r>
    <w:r>
      <w:rPr>
        <w:noProof/>
      </w:rPr>
      <mc:AlternateContent>
        <mc:Choice Requires="wps">
          <w:drawing>
            <wp:anchor distT="0" distB="0" distL="0" distR="0" simplePos="0" relativeHeight="251665408" behindDoc="1" locked="0" layoutInCell="1" hidden="0" allowOverlap="1">
              <wp:simplePos x="0" y="0"/>
              <wp:positionH relativeFrom="column">
                <wp:posOffset>5638800</wp:posOffset>
              </wp:positionH>
              <wp:positionV relativeFrom="paragraph">
                <wp:posOffset>9817100</wp:posOffset>
              </wp:positionV>
              <wp:extent cx="174625" cy="203835"/>
              <wp:effectExtent l="0" t="0" r="0" b="0"/>
              <wp:wrapNone/>
              <wp:docPr id="45" name="Rectangle 45"/>
              <wp:cNvGraphicFramePr/>
              <a:graphic xmlns:a="http://schemas.openxmlformats.org/drawingml/2006/main">
                <a:graphicData uri="http://schemas.microsoft.com/office/word/2010/wordprocessingShape">
                  <wps:wsp>
                    <wps:cNvSpPr/>
                    <wps:spPr>
                      <a:xfrm>
                        <a:off x="5263450" y="3682845"/>
                        <a:ext cx="165100" cy="194310"/>
                      </a:xfrm>
                      <a:prstGeom prst="rect">
                        <a:avLst/>
                      </a:prstGeom>
                      <a:noFill/>
                      <a:ln>
                        <a:noFill/>
                      </a:ln>
                    </wps:spPr>
                    <wps:txbx>
                      <w:txbxContent>
                        <w:p w:rsidR="00230166" w:rsidRDefault="00000000">
                          <w:pPr>
                            <w:spacing w:before="10"/>
                            <w:ind w:left="60"/>
                            <w:textDirection w:val="btLr"/>
                          </w:pPr>
                          <w:r>
                            <w:rPr>
                              <w:color w:val="000000"/>
                              <w:sz w:val="24"/>
                            </w:rPr>
                            <w:t xml:space="preserve"> PAGE 9</w:t>
                          </w:r>
                        </w:p>
                      </w:txbxContent>
                    </wps:txbx>
                    <wps:bodyPr spcFirstLastPara="1" wrap="square" lIns="0" tIns="0" rIns="0" bIns="0" anchor="t" anchorCtr="0">
                      <a:noAutofit/>
                    </wps:bodyPr>
                  </wps:wsp>
                </a:graphicData>
              </a:graphic>
            </wp:anchor>
          </w:drawing>
        </mc:Choice>
        <mc:Fallback>
          <w:pict>
            <v:rect id="Rectangle 45" o:spid="_x0000_s1028" style="position:absolute;margin-left:444pt;margin-top:773pt;width:13.75pt;height:16.0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" filled="f" stroked="f">
              <v:textbox inset="0,0,0,0">
                <w:txbxContent>
                  <w:p w:rsidR="00230166" w:rsidRDefault="00000000">
                    <w:pPr>
                      <w:spacing w:before="10"/>
                      <w:ind w:left="60"/>
                      <w:textDirection w:val="btLr"/>
                    </w:pPr>
                    <w:r>
                      <w:rPr>
                        <w:color w:val="000000"/>
                        <w:sz w:val="24"/>
                      </w:rPr>
                      <w:t xml:space="preserve"> PAGE 9</w:t>
                    </w:r>
                  </w:p>
                </w:txbxContent>
              </v:textbox>
            </v:rect>
          </w:pict>
        </mc:Fallback>
      </mc:AlternateContent>
    </w:r>
    <w:r>
      <w:rPr>
        <w:noProof/>
      </w:rPr>
      <mc:AlternateContent>
        <mc:Choice Requires="wps">
          <w:drawing>
            <wp:anchor distT="0" distB="0" distL="0" distR="0" simplePos="0" relativeHeight="251666432" behindDoc="1" locked="0" layoutInCell="1" hidden="0" allowOverlap="1">
              <wp:simplePos x="0" y="0"/>
              <wp:positionH relativeFrom="column">
                <wp:posOffset>139700</wp:posOffset>
              </wp:positionH>
              <wp:positionV relativeFrom="paragraph">
                <wp:posOffset>9842500</wp:posOffset>
              </wp:positionV>
              <wp:extent cx="625475" cy="175895"/>
              <wp:effectExtent l="0" t="0" r="0" b="0"/>
              <wp:wrapNone/>
              <wp:docPr id="38" name="Rectangle 38"/>
              <wp:cNvGraphicFramePr/>
              <a:graphic xmlns:a="http://schemas.openxmlformats.org/drawingml/2006/main">
                <a:graphicData uri="http://schemas.microsoft.com/office/word/2010/wordprocessingShape">
                  <wps:wsp>
                    <wps:cNvSpPr/>
                    <wps:spPr>
                      <a:xfrm>
                        <a:off x="5038025" y="3696815"/>
                        <a:ext cx="615950" cy="166370"/>
                      </a:xfrm>
                      <a:prstGeom prst="rect">
                        <a:avLst/>
                      </a:prstGeom>
                      <a:noFill/>
                      <a:ln>
                        <a:noFill/>
                      </a:ln>
                    </wps:spPr>
                    <wps:txbx>
                      <w:txbxContent>
                        <w:p w:rsidR="00230166" w:rsidRDefault="00000000">
                          <w:pPr>
                            <w:spacing w:before="11"/>
                            <w:ind w:left="20" w:firstLine="20"/>
                            <w:textDirection w:val="btLr"/>
                          </w:pPr>
                          <w:r>
                            <w:rPr>
                              <w:color w:val="000000"/>
                              <w:sz w:val="20"/>
                            </w:rPr>
                            <w:t>APB_AVIP</w:t>
                          </w:r>
                        </w:p>
                      </w:txbxContent>
                    </wps:txbx>
                    <wps:bodyPr spcFirstLastPara="1" wrap="square" lIns="0" tIns="0" rIns="0" bIns="0" anchor="t" anchorCtr="0">
                      <a:noAutofit/>
                    </wps:bodyPr>
                  </wps:wsp>
                </a:graphicData>
              </a:graphic>
            </wp:anchor>
          </w:drawing>
        </mc:Choice>
        <mc:Fallback>
          <w:pict>
            <v:rect id="Rectangle 38" o:spid="_x0000_s1029" style="position:absolute;margin-left:11pt;margin-top:775pt;width:49.25pt;height:13.8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" filled="f" stroked="f">
              <v:textbox inset="0,0,0,0">
                <w:txbxContent>
                  <w:p w:rsidR="00230166" w:rsidRDefault="00000000">
                    <w:pPr>
                      <w:spacing w:before="11"/>
                      <w:ind w:left="20" w:firstLine="20"/>
                      <w:textDirection w:val="btLr"/>
                    </w:pPr>
                    <w:r>
                      <w:rPr>
                        <w:color w:val="000000"/>
                        <w:sz w:val="20"/>
                      </w:rPr>
                      <w:t>APB_AVIP</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0166"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8480" behindDoc="1" locked="0" layoutInCell="1" hidden="0" allowOverlap="1">
              <wp:simplePos x="0" y="0"/>
              <wp:positionH relativeFrom="column">
                <wp:posOffset>139700</wp:posOffset>
              </wp:positionH>
              <wp:positionV relativeFrom="paragraph">
                <wp:posOffset>9753600</wp:posOffset>
              </wp:positionV>
              <wp:extent cx="1270" cy="19050"/>
              <wp:effectExtent l="0" t="0" r="0" b="0"/>
              <wp:wrapNone/>
              <wp:docPr id="36" name="Freeform: Shape 36"/>
              <wp:cNvGraphicFramePr/>
              <a:graphic xmlns:a="http://schemas.openxmlformats.org/drawingml/2006/main">
                <a:graphicData uri="http://schemas.microsoft.com/office/word/2010/wordprocessingShape">
                  <wps:wsp>
                    <wps:cNvSpPr/>
                    <wps:spPr>
                      <a:xfrm>
                        <a:off x="2478975" y="3779365"/>
                        <a:ext cx="5734050" cy="1270"/>
                      </a:xfrm>
                      <a:custGeom>
                        <a:avLst/>
                        <a:gdLst/>
                        <a:ahLst/>
                        <a:cxnLst/>
                        <a:rect l="l" t="t" r="r" b="b"/>
                        <a:pathLst>
                          <a:path w="5734050" h="120000" extrusionOk="0">
                            <a:moveTo>
                              <a:pt x="0" y="0"/>
                            </a:moveTo>
                            <a:lnTo>
                              <a:pt x="5734050" y="0"/>
                            </a:lnTo>
                          </a:path>
                        </a:pathLst>
                      </a:custGeom>
                      <a:noFill/>
                      <a:ln w="19050" cap="flat" cmpd="sng">
                        <a:solidFill>
                          <a:srgbClr val="0000FE"/>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139700</wp:posOffset>
              </wp:positionH>
              <wp:positionV relativeFrom="paragraph">
                <wp:posOffset>9753600</wp:posOffset>
              </wp:positionV>
              <wp:extent cx="1270" cy="19050"/>
              <wp:effectExtent b="0" l="0" r="0" t="0"/>
              <wp:wrapNone/>
              <wp:docPr id="36"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270" cy="19050"/>
                      </a:xfrm>
                      <a:prstGeom prst="rect"/>
                      <a:ln/>
                    </pic:spPr>
                  </pic:pic>
                </a:graphicData>
              </a:graphic>
            </wp:anchor>
          </w:drawing>
        </mc:Fallback>
      </mc:AlternateContent>
    </w:r>
    <w:r>
      <w:rPr>
        <w:noProof/>
      </w:rPr>
      <mc:AlternateContent>
        <mc:Choice Requires="wps">
          <w:drawing>
            <wp:anchor distT="0" distB="0" distL="0" distR="0" simplePos="0" relativeHeight="251669504" behindDoc="1" locked="0" layoutInCell="1" hidden="0" allowOverlap="1">
              <wp:simplePos x="0" y="0"/>
              <wp:positionH relativeFrom="column">
                <wp:posOffset>5638800</wp:posOffset>
              </wp:positionH>
              <wp:positionV relativeFrom="paragraph">
                <wp:posOffset>9817100</wp:posOffset>
              </wp:positionV>
              <wp:extent cx="245745" cy="203835"/>
              <wp:effectExtent l="0" t="0" r="0" b="0"/>
              <wp:wrapNone/>
              <wp:docPr id="46" name="Rectangle 46"/>
              <wp:cNvGraphicFramePr/>
              <a:graphic xmlns:a="http://schemas.openxmlformats.org/drawingml/2006/main">
                <a:graphicData uri="http://schemas.microsoft.com/office/word/2010/wordprocessingShape">
                  <wps:wsp>
                    <wps:cNvSpPr/>
                    <wps:spPr>
                      <a:xfrm>
                        <a:off x="5227890" y="3682845"/>
                        <a:ext cx="236220" cy="194310"/>
                      </a:xfrm>
                      <a:prstGeom prst="rect">
                        <a:avLst/>
                      </a:prstGeom>
                      <a:noFill/>
                      <a:ln>
                        <a:noFill/>
                      </a:ln>
                    </wps:spPr>
                    <wps:txbx>
                      <w:txbxContent>
                        <w:p w:rsidR="00230166" w:rsidRDefault="00000000">
                          <w:pPr>
                            <w:spacing w:before="10"/>
                            <w:ind w:left="60"/>
                            <w:textDirection w:val="btLr"/>
                          </w:pPr>
                          <w:r>
                            <w:rPr>
                              <w:color w:val="000000"/>
                              <w:sz w:val="24"/>
                            </w:rPr>
                            <w:t xml:space="preserve"> PAGE 11</w:t>
                          </w:r>
                        </w:p>
                      </w:txbxContent>
                    </wps:txbx>
                    <wps:bodyPr spcFirstLastPara="1" wrap="square" lIns="0" tIns="0" rIns="0" bIns="0" anchor="t" anchorCtr="0">
                      <a:noAutofit/>
                    </wps:bodyPr>
                  </wps:wsp>
                </a:graphicData>
              </a:graphic>
            </wp:anchor>
          </w:drawing>
        </mc:Choice>
        <mc:Fallback>
          <w:pict>
            <v:rect id="Rectangle 46" o:spid="_x0000_s1030" style="position:absolute;margin-left:444pt;margin-top:773pt;width:19.35pt;height:16.05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" filled="f" stroked="f">
              <v:textbox inset="0,0,0,0">
                <w:txbxContent>
                  <w:p w:rsidR="00230166" w:rsidRDefault="00000000">
                    <w:pPr>
                      <w:spacing w:before="10"/>
                      <w:ind w:left="60"/>
                      <w:textDirection w:val="btLr"/>
                    </w:pPr>
                    <w:r>
                      <w:rPr>
                        <w:color w:val="000000"/>
                        <w:sz w:val="24"/>
                      </w:rPr>
                      <w:t xml:space="preserve"> PAGE 11</w:t>
                    </w:r>
                  </w:p>
                </w:txbxContent>
              </v:textbox>
            </v:rect>
          </w:pict>
        </mc:Fallback>
      </mc:AlternateContent>
    </w:r>
    <w:r>
      <w:rPr>
        <w:noProof/>
      </w:rPr>
      <mc:AlternateContent>
        <mc:Choice Requires="wps">
          <w:drawing>
            <wp:anchor distT="0" distB="0" distL="0" distR="0" simplePos="0" relativeHeight="251670528" behindDoc="1" locked="0" layoutInCell="1" hidden="0" allowOverlap="1">
              <wp:simplePos x="0" y="0"/>
              <wp:positionH relativeFrom="column">
                <wp:posOffset>139700</wp:posOffset>
              </wp:positionH>
              <wp:positionV relativeFrom="paragraph">
                <wp:posOffset>9842500</wp:posOffset>
              </wp:positionV>
              <wp:extent cx="625475" cy="175895"/>
              <wp:effectExtent l="0" t="0" r="0" b="0"/>
              <wp:wrapNone/>
              <wp:docPr id="39" name="Rectangle 39"/>
              <wp:cNvGraphicFramePr/>
              <a:graphic xmlns:a="http://schemas.openxmlformats.org/drawingml/2006/main">
                <a:graphicData uri="http://schemas.microsoft.com/office/word/2010/wordprocessingShape">
                  <wps:wsp>
                    <wps:cNvSpPr/>
                    <wps:spPr>
                      <a:xfrm>
                        <a:off x="5038025" y="3696815"/>
                        <a:ext cx="615950" cy="166370"/>
                      </a:xfrm>
                      <a:prstGeom prst="rect">
                        <a:avLst/>
                      </a:prstGeom>
                      <a:noFill/>
                      <a:ln>
                        <a:noFill/>
                      </a:ln>
                    </wps:spPr>
                    <wps:txbx>
                      <w:txbxContent>
                        <w:p w:rsidR="00230166" w:rsidRDefault="00000000">
                          <w:pPr>
                            <w:spacing w:before="11"/>
                            <w:ind w:left="20" w:firstLine="20"/>
                            <w:textDirection w:val="btLr"/>
                          </w:pPr>
                          <w:r>
                            <w:rPr>
                              <w:color w:val="000000"/>
                              <w:sz w:val="20"/>
                            </w:rPr>
                            <w:t>RAL</w:t>
                          </w:r>
                        </w:p>
                      </w:txbxContent>
                    </wps:txbx>
                    <wps:bodyPr spcFirstLastPara="1" wrap="square" lIns="0" tIns="0" rIns="0" bIns="0" anchor="t" anchorCtr="0">
                      <a:noAutofit/>
                    </wps:bodyPr>
                  </wps:wsp>
                </a:graphicData>
              </a:graphic>
            </wp:anchor>
          </w:drawing>
        </mc:Choice>
        <mc:Fallback>
          <w:pict>
            <v:rect id="Rectangle 39" o:spid="_x0000_s1031" style="position:absolute;margin-left:11pt;margin-top:775pt;width:49.25pt;height:13.8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" filled="f" stroked="f">
              <v:textbox inset="0,0,0,0">
                <w:txbxContent>
                  <w:p w:rsidR="00230166" w:rsidRDefault="00000000">
                    <w:pPr>
                      <w:spacing w:before="11"/>
                      <w:ind w:left="20" w:firstLine="20"/>
                      <w:textDirection w:val="btLr"/>
                    </w:pPr>
                    <w:r>
                      <w:rPr>
                        <w:color w:val="000000"/>
                        <w:sz w:val="20"/>
                      </w:rPr>
                      <w:t>RAL</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75663" w:rsidRDefault="00F75663">
      <w:r>
        <w:separator/>
      </w:r>
    </w:p>
  </w:footnote>
  <w:footnote w:type="continuationSeparator" w:id="0">
    <w:p w:rsidR="00F75663" w:rsidRDefault="00F75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144FD" w:rsidRPr="006144FD" w:rsidRDefault="006144FD">
    <w:pPr>
      <w:pStyle w:val="Header"/>
      <w:rPr>
        <w:lang w:val="en-IN"/>
      </w:rPr>
    </w:pPr>
    <w:r>
      <w:rPr>
        <w:lang w:val="en-IN"/>
      </w:rPr>
      <w:t>CHAPTER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144FD" w:rsidRPr="00D64046" w:rsidRDefault="00D64046">
    <w:pPr>
      <w:pStyle w:val="Header"/>
      <w:rPr>
        <w:lang w:val="en-IN"/>
      </w:rPr>
    </w:pPr>
    <w:r>
      <w:rPr>
        <w:lang w:val="en-IN"/>
      </w:rPr>
      <w:t>CHAPTER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0166"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simplePos x="0" y="0"/>
              <wp:positionH relativeFrom="page">
                <wp:posOffset>847725</wp:posOffset>
              </wp:positionH>
              <wp:positionV relativeFrom="page">
                <wp:posOffset>781961</wp:posOffset>
              </wp:positionV>
              <wp:extent cx="1270" cy="19050"/>
              <wp:effectExtent l="0" t="0" r="0" b="0"/>
              <wp:wrapNone/>
              <wp:docPr id="35" name="Freeform: Shape 35"/>
              <wp:cNvGraphicFramePr/>
              <a:graphic xmlns:a="http://schemas.openxmlformats.org/drawingml/2006/main">
                <a:graphicData uri="http://schemas.microsoft.com/office/word/2010/wordprocessingShape">
                  <wps:wsp>
                    <wps:cNvSpPr/>
                    <wps:spPr>
                      <a:xfrm>
                        <a:off x="2412300" y="3779365"/>
                        <a:ext cx="5867400" cy="1270"/>
                      </a:xfrm>
                      <a:custGeom>
                        <a:avLst/>
                        <a:gdLst/>
                        <a:ahLst/>
                        <a:cxnLst/>
                        <a:rect l="l" t="t" r="r" b="b"/>
                        <a:pathLst>
                          <a:path w="5867400" h="120000" extrusionOk="0">
                            <a:moveTo>
                              <a:pt x="0" y="0"/>
                            </a:moveTo>
                            <a:lnTo>
                              <a:pt x="5867400" y="0"/>
                            </a:lnTo>
                          </a:path>
                        </a:pathLst>
                      </a:custGeom>
                      <a:noFill/>
                      <a:ln w="19050" cap="flat" cmpd="sng">
                        <a:solidFill>
                          <a:srgbClr val="0000FE"/>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847725</wp:posOffset>
              </wp:positionH>
              <wp:positionV relativeFrom="page">
                <wp:posOffset>781961</wp:posOffset>
              </wp:positionV>
              <wp:extent cx="1270" cy="19050"/>
              <wp:effectExtent b="0" l="0" r="0" t="0"/>
              <wp:wrapNone/>
              <wp:docPr id="35"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70" cy="1905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0166" w:rsidRDefault="00230166">
    <w:pPr>
      <w:pBdr>
        <w:top w:val="nil"/>
        <w:left w:val="nil"/>
        <w:bottom w:val="nil"/>
        <w:right w:val="nil"/>
        <w:between w:val="nil"/>
      </w:pBdr>
      <w:spacing w:line="14" w:lineRule="auto"/>
      <w:rPr>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0166" w:rsidRPr="006144FD" w:rsidRDefault="00230166" w:rsidP="006144FD">
    <w:pPr>
      <w:pStyle w:val="Header"/>
      <w:rPr>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64046" w:rsidRPr="00D64046" w:rsidRDefault="00D64046">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57707"/>
    <w:multiLevelType w:val="multilevel"/>
    <w:tmpl w:val="4D762C6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A4CE3"/>
    <w:multiLevelType w:val="multilevel"/>
    <w:tmpl w:val="E38AA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780EA8"/>
    <w:multiLevelType w:val="multilevel"/>
    <w:tmpl w:val="FD92954E"/>
    <w:lvl w:ilvl="0">
      <w:start w:val="2"/>
      <w:numFmt w:val="decimal"/>
      <w:lvlText w:val="%1"/>
      <w:lvlJc w:val="left"/>
      <w:pPr>
        <w:ind w:left="1266" w:hanging="347"/>
      </w:pPr>
    </w:lvl>
    <w:lvl w:ilvl="1">
      <w:start w:val="1"/>
      <w:numFmt w:val="decimal"/>
      <w:lvlText w:val="%1.%2"/>
      <w:lvlJc w:val="left"/>
      <w:pPr>
        <w:ind w:left="1266" w:hanging="347"/>
      </w:pPr>
      <w:rPr>
        <w:rFonts w:ascii="Times New Roman" w:eastAsia="Times New Roman" w:hAnsi="Times New Roman" w:cs="Times New Roman"/>
        <w:b w:val="0"/>
        <w:i w:val="0"/>
        <w:sz w:val="24"/>
        <w:szCs w:val="24"/>
      </w:rPr>
    </w:lvl>
    <w:lvl w:ilvl="2">
      <w:numFmt w:val="bullet"/>
      <w:lvlText w:val="•"/>
      <w:lvlJc w:val="left"/>
      <w:pPr>
        <w:ind w:left="2952" w:hanging="347"/>
      </w:pPr>
    </w:lvl>
    <w:lvl w:ilvl="3">
      <w:numFmt w:val="bullet"/>
      <w:lvlText w:val="•"/>
      <w:lvlJc w:val="left"/>
      <w:pPr>
        <w:ind w:left="3798" w:hanging="347"/>
      </w:pPr>
    </w:lvl>
    <w:lvl w:ilvl="4">
      <w:numFmt w:val="bullet"/>
      <w:lvlText w:val="•"/>
      <w:lvlJc w:val="left"/>
      <w:pPr>
        <w:ind w:left="4644" w:hanging="347"/>
      </w:pPr>
    </w:lvl>
    <w:lvl w:ilvl="5">
      <w:numFmt w:val="bullet"/>
      <w:lvlText w:val="•"/>
      <w:lvlJc w:val="left"/>
      <w:pPr>
        <w:ind w:left="5490" w:hanging="347"/>
      </w:pPr>
    </w:lvl>
    <w:lvl w:ilvl="6">
      <w:numFmt w:val="bullet"/>
      <w:lvlText w:val="•"/>
      <w:lvlJc w:val="left"/>
      <w:pPr>
        <w:ind w:left="6336" w:hanging="347"/>
      </w:pPr>
    </w:lvl>
    <w:lvl w:ilvl="7">
      <w:numFmt w:val="bullet"/>
      <w:lvlText w:val="•"/>
      <w:lvlJc w:val="left"/>
      <w:pPr>
        <w:ind w:left="7182" w:hanging="347"/>
      </w:pPr>
    </w:lvl>
    <w:lvl w:ilvl="8">
      <w:numFmt w:val="bullet"/>
      <w:lvlText w:val="•"/>
      <w:lvlJc w:val="left"/>
      <w:pPr>
        <w:ind w:left="8028" w:hanging="347"/>
      </w:pPr>
    </w:lvl>
  </w:abstractNum>
  <w:abstractNum w:abstractNumId="3" w15:restartNumberingAfterBreak="0">
    <w:nsid w:val="23385DF4"/>
    <w:multiLevelType w:val="multilevel"/>
    <w:tmpl w:val="64C690BE"/>
    <w:lvl w:ilvl="0">
      <w:start w:val="5"/>
      <w:numFmt w:val="decimal"/>
      <w:lvlText w:val="%1"/>
      <w:lvlJc w:val="left"/>
      <w:pPr>
        <w:ind w:left="619" w:hanging="420"/>
      </w:pPr>
    </w:lvl>
    <w:lvl w:ilvl="1">
      <w:start w:val="1"/>
      <w:numFmt w:val="decimal"/>
      <w:lvlText w:val="%1.%2"/>
      <w:lvlJc w:val="left"/>
      <w:pPr>
        <w:ind w:left="619" w:hanging="420"/>
      </w:pPr>
      <w:rPr>
        <w:rFonts w:ascii="Times New Roman" w:eastAsia="Times New Roman" w:hAnsi="Times New Roman" w:cs="Times New Roman"/>
        <w:b/>
        <w:i w:val="0"/>
        <w:sz w:val="28"/>
        <w:szCs w:val="28"/>
      </w:rPr>
    </w:lvl>
    <w:lvl w:ilvl="2">
      <w:start w:val="1"/>
      <w:numFmt w:val="decimal"/>
      <w:lvlText w:val="%3."/>
      <w:lvlJc w:val="left"/>
      <w:pPr>
        <w:ind w:left="920" w:hanging="360"/>
      </w:pPr>
      <w:rPr>
        <w:rFonts w:ascii="Times New Roman" w:eastAsia="Times New Roman" w:hAnsi="Times New Roman" w:cs="Times New Roman"/>
        <w:b w:val="0"/>
        <w:i w:val="0"/>
        <w:sz w:val="24"/>
        <w:szCs w:val="24"/>
      </w:rPr>
    </w:lvl>
    <w:lvl w:ilvl="3">
      <w:numFmt w:val="bullet"/>
      <w:lvlText w:val="•"/>
      <w:lvlJc w:val="left"/>
      <w:pPr>
        <w:ind w:left="2875" w:hanging="360"/>
      </w:pPr>
    </w:lvl>
    <w:lvl w:ilvl="4">
      <w:numFmt w:val="bullet"/>
      <w:lvlText w:val="•"/>
      <w:lvlJc w:val="left"/>
      <w:pPr>
        <w:ind w:left="3853" w:hanging="360"/>
      </w:pPr>
    </w:lvl>
    <w:lvl w:ilvl="5">
      <w:numFmt w:val="bullet"/>
      <w:lvlText w:val="•"/>
      <w:lvlJc w:val="left"/>
      <w:pPr>
        <w:ind w:left="4831" w:hanging="360"/>
      </w:pPr>
    </w:lvl>
    <w:lvl w:ilvl="6">
      <w:numFmt w:val="bullet"/>
      <w:lvlText w:val="•"/>
      <w:lvlJc w:val="left"/>
      <w:pPr>
        <w:ind w:left="5808" w:hanging="360"/>
      </w:pPr>
    </w:lvl>
    <w:lvl w:ilvl="7">
      <w:numFmt w:val="bullet"/>
      <w:lvlText w:val="•"/>
      <w:lvlJc w:val="left"/>
      <w:pPr>
        <w:ind w:left="6786" w:hanging="360"/>
      </w:pPr>
    </w:lvl>
    <w:lvl w:ilvl="8">
      <w:numFmt w:val="bullet"/>
      <w:lvlText w:val="•"/>
      <w:lvlJc w:val="left"/>
      <w:pPr>
        <w:ind w:left="7764" w:hanging="360"/>
      </w:pPr>
    </w:lvl>
  </w:abstractNum>
  <w:abstractNum w:abstractNumId="4" w15:restartNumberingAfterBreak="0">
    <w:nsid w:val="25D522CB"/>
    <w:multiLevelType w:val="multilevel"/>
    <w:tmpl w:val="0D78F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4D262A"/>
    <w:multiLevelType w:val="multilevel"/>
    <w:tmpl w:val="85D24CEC"/>
    <w:lvl w:ilvl="0">
      <w:start w:val="4"/>
      <w:numFmt w:val="decimal"/>
      <w:lvlText w:val="%1"/>
      <w:lvlJc w:val="left"/>
      <w:pPr>
        <w:ind w:left="1281" w:hanging="361"/>
      </w:pPr>
    </w:lvl>
    <w:lvl w:ilvl="1">
      <w:start w:val="1"/>
      <w:numFmt w:val="decimal"/>
      <w:lvlText w:val="%1.%2."/>
      <w:lvlJc w:val="left"/>
      <w:pPr>
        <w:ind w:left="1281" w:hanging="361"/>
      </w:pPr>
      <w:rPr>
        <w:rFonts w:ascii="Times New Roman" w:eastAsia="Times New Roman" w:hAnsi="Times New Roman" w:cs="Times New Roman"/>
        <w:b w:val="0"/>
        <w:i w:val="0"/>
        <w:sz w:val="22"/>
        <w:szCs w:val="22"/>
      </w:rPr>
    </w:lvl>
    <w:lvl w:ilvl="2">
      <w:numFmt w:val="bullet"/>
      <w:lvlText w:val="•"/>
      <w:lvlJc w:val="left"/>
      <w:pPr>
        <w:ind w:left="2968" w:hanging="361"/>
      </w:pPr>
    </w:lvl>
    <w:lvl w:ilvl="3">
      <w:numFmt w:val="bullet"/>
      <w:lvlText w:val="•"/>
      <w:lvlJc w:val="left"/>
      <w:pPr>
        <w:ind w:left="3812" w:hanging="361"/>
      </w:pPr>
    </w:lvl>
    <w:lvl w:ilvl="4">
      <w:numFmt w:val="bullet"/>
      <w:lvlText w:val="•"/>
      <w:lvlJc w:val="left"/>
      <w:pPr>
        <w:ind w:left="4656" w:hanging="361"/>
      </w:pPr>
    </w:lvl>
    <w:lvl w:ilvl="5">
      <w:numFmt w:val="bullet"/>
      <w:lvlText w:val="•"/>
      <w:lvlJc w:val="left"/>
      <w:pPr>
        <w:ind w:left="5500" w:hanging="361"/>
      </w:pPr>
    </w:lvl>
    <w:lvl w:ilvl="6">
      <w:numFmt w:val="bullet"/>
      <w:lvlText w:val="•"/>
      <w:lvlJc w:val="left"/>
      <w:pPr>
        <w:ind w:left="6344" w:hanging="361"/>
      </w:pPr>
    </w:lvl>
    <w:lvl w:ilvl="7">
      <w:numFmt w:val="bullet"/>
      <w:lvlText w:val="•"/>
      <w:lvlJc w:val="left"/>
      <w:pPr>
        <w:ind w:left="7188" w:hanging="361"/>
      </w:pPr>
    </w:lvl>
    <w:lvl w:ilvl="8">
      <w:numFmt w:val="bullet"/>
      <w:lvlText w:val="•"/>
      <w:lvlJc w:val="left"/>
      <w:pPr>
        <w:ind w:left="8032" w:hanging="361"/>
      </w:pPr>
    </w:lvl>
  </w:abstractNum>
  <w:abstractNum w:abstractNumId="6" w15:restartNumberingAfterBreak="0">
    <w:nsid w:val="394546FC"/>
    <w:multiLevelType w:val="multilevel"/>
    <w:tmpl w:val="E02C9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DB20E6"/>
    <w:multiLevelType w:val="multilevel"/>
    <w:tmpl w:val="982C7D56"/>
    <w:lvl w:ilvl="0">
      <w:start w:val="5"/>
      <w:numFmt w:val="decimal"/>
      <w:lvlText w:val="%1"/>
      <w:lvlJc w:val="left"/>
      <w:pPr>
        <w:ind w:left="1280" w:hanging="360"/>
      </w:pPr>
    </w:lvl>
    <w:lvl w:ilvl="1">
      <w:start w:val="1"/>
      <w:numFmt w:val="decimal"/>
      <w:lvlText w:val="%1.%2"/>
      <w:lvlJc w:val="left"/>
      <w:pPr>
        <w:ind w:left="1280" w:hanging="360"/>
      </w:pPr>
      <w:rPr>
        <w:rFonts w:ascii="Times New Roman" w:eastAsia="Times New Roman" w:hAnsi="Times New Roman" w:cs="Times New Roman"/>
        <w:b w:val="0"/>
        <w:i w:val="0"/>
        <w:sz w:val="24"/>
        <w:szCs w:val="24"/>
      </w:rPr>
    </w:lvl>
    <w:lvl w:ilvl="2">
      <w:numFmt w:val="bullet"/>
      <w:lvlText w:val="•"/>
      <w:lvlJc w:val="left"/>
      <w:pPr>
        <w:ind w:left="2968" w:hanging="360"/>
      </w:pPr>
    </w:lvl>
    <w:lvl w:ilvl="3">
      <w:numFmt w:val="bullet"/>
      <w:lvlText w:val="•"/>
      <w:lvlJc w:val="left"/>
      <w:pPr>
        <w:ind w:left="3812" w:hanging="360"/>
      </w:pPr>
    </w:lvl>
    <w:lvl w:ilvl="4">
      <w:numFmt w:val="bullet"/>
      <w:lvlText w:val="•"/>
      <w:lvlJc w:val="left"/>
      <w:pPr>
        <w:ind w:left="4656" w:hanging="360"/>
      </w:pPr>
    </w:lvl>
    <w:lvl w:ilvl="5">
      <w:numFmt w:val="bullet"/>
      <w:lvlText w:val="•"/>
      <w:lvlJc w:val="left"/>
      <w:pPr>
        <w:ind w:left="5500" w:hanging="360"/>
      </w:pPr>
    </w:lvl>
    <w:lvl w:ilvl="6">
      <w:numFmt w:val="bullet"/>
      <w:lvlText w:val="•"/>
      <w:lvlJc w:val="left"/>
      <w:pPr>
        <w:ind w:left="6344" w:hanging="360"/>
      </w:pPr>
    </w:lvl>
    <w:lvl w:ilvl="7">
      <w:numFmt w:val="bullet"/>
      <w:lvlText w:val="•"/>
      <w:lvlJc w:val="left"/>
      <w:pPr>
        <w:ind w:left="7188" w:hanging="360"/>
      </w:pPr>
    </w:lvl>
    <w:lvl w:ilvl="8">
      <w:numFmt w:val="bullet"/>
      <w:lvlText w:val="•"/>
      <w:lvlJc w:val="left"/>
      <w:pPr>
        <w:ind w:left="8032" w:hanging="360"/>
      </w:pPr>
    </w:lvl>
  </w:abstractNum>
  <w:abstractNum w:abstractNumId="8" w15:restartNumberingAfterBreak="0">
    <w:nsid w:val="47414F16"/>
    <w:multiLevelType w:val="multilevel"/>
    <w:tmpl w:val="678275D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7C0150"/>
    <w:multiLevelType w:val="multilevel"/>
    <w:tmpl w:val="04322C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9CB2F59"/>
    <w:multiLevelType w:val="multilevel"/>
    <w:tmpl w:val="50B6B9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80E5EA1"/>
    <w:multiLevelType w:val="multilevel"/>
    <w:tmpl w:val="2ECA690E"/>
    <w:lvl w:ilvl="0">
      <w:start w:val="4"/>
      <w:numFmt w:val="decimal"/>
      <w:lvlText w:val="%1"/>
      <w:lvlJc w:val="left"/>
      <w:pPr>
        <w:ind w:left="620" w:hanging="421"/>
      </w:pPr>
    </w:lvl>
    <w:lvl w:ilvl="1">
      <w:start w:val="1"/>
      <w:numFmt w:val="decimal"/>
      <w:lvlText w:val="%1.%2."/>
      <w:lvlJc w:val="left"/>
      <w:pPr>
        <w:ind w:left="620" w:hanging="421"/>
      </w:pPr>
      <w:rPr>
        <w:rFonts w:ascii="Times New Roman" w:eastAsia="Times New Roman" w:hAnsi="Times New Roman" w:cs="Times New Roman"/>
        <w:b/>
        <w:i w:val="0"/>
        <w:sz w:val="26"/>
        <w:szCs w:val="26"/>
      </w:rPr>
    </w:lvl>
    <w:lvl w:ilvl="2">
      <w:numFmt w:val="bullet"/>
      <w:lvlText w:val="•"/>
      <w:lvlJc w:val="left"/>
      <w:pPr>
        <w:ind w:left="2440" w:hanging="421"/>
      </w:pPr>
    </w:lvl>
    <w:lvl w:ilvl="3">
      <w:numFmt w:val="bullet"/>
      <w:lvlText w:val="•"/>
      <w:lvlJc w:val="left"/>
      <w:pPr>
        <w:ind w:left="3350" w:hanging="421"/>
      </w:pPr>
    </w:lvl>
    <w:lvl w:ilvl="4">
      <w:numFmt w:val="bullet"/>
      <w:lvlText w:val="•"/>
      <w:lvlJc w:val="left"/>
      <w:pPr>
        <w:ind w:left="4260" w:hanging="421"/>
      </w:pPr>
    </w:lvl>
    <w:lvl w:ilvl="5">
      <w:numFmt w:val="bullet"/>
      <w:lvlText w:val="•"/>
      <w:lvlJc w:val="left"/>
      <w:pPr>
        <w:ind w:left="5170" w:hanging="421"/>
      </w:pPr>
    </w:lvl>
    <w:lvl w:ilvl="6">
      <w:numFmt w:val="bullet"/>
      <w:lvlText w:val="•"/>
      <w:lvlJc w:val="left"/>
      <w:pPr>
        <w:ind w:left="6080" w:hanging="421"/>
      </w:pPr>
    </w:lvl>
    <w:lvl w:ilvl="7">
      <w:numFmt w:val="bullet"/>
      <w:lvlText w:val="•"/>
      <w:lvlJc w:val="left"/>
      <w:pPr>
        <w:ind w:left="6990" w:hanging="421"/>
      </w:pPr>
    </w:lvl>
    <w:lvl w:ilvl="8">
      <w:numFmt w:val="bullet"/>
      <w:lvlText w:val="•"/>
      <w:lvlJc w:val="left"/>
      <w:pPr>
        <w:ind w:left="7900" w:hanging="421"/>
      </w:pPr>
    </w:lvl>
  </w:abstractNum>
  <w:abstractNum w:abstractNumId="12" w15:restartNumberingAfterBreak="0">
    <w:nsid w:val="614137B7"/>
    <w:multiLevelType w:val="multilevel"/>
    <w:tmpl w:val="4BF0C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9350D7"/>
    <w:multiLevelType w:val="multilevel"/>
    <w:tmpl w:val="0188087E"/>
    <w:lvl w:ilvl="0">
      <w:start w:val="2"/>
      <w:numFmt w:val="decimal"/>
      <w:lvlText w:val="%1"/>
      <w:lvlJc w:val="left"/>
      <w:pPr>
        <w:ind w:left="604" w:hanging="405"/>
      </w:pPr>
    </w:lvl>
    <w:lvl w:ilvl="1">
      <w:start w:val="1"/>
      <w:numFmt w:val="decimal"/>
      <w:lvlText w:val="%1.%2"/>
      <w:lvlJc w:val="left"/>
      <w:pPr>
        <w:ind w:left="604" w:hanging="405"/>
      </w:pPr>
      <w:rPr>
        <w:rFonts w:ascii="Times New Roman" w:eastAsia="Times New Roman" w:hAnsi="Times New Roman" w:cs="Times New Roman"/>
        <w:b/>
        <w:i w:val="0"/>
        <w:sz w:val="28"/>
        <w:szCs w:val="28"/>
      </w:rPr>
    </w:lvl>
    <w:lvl w:ilvl="2">
      <w:numFmt w:val="bullet"/>
      <w:lvlText w:val="•"/>
      <w:lvlJc w:val="left"/>
      <w:pPr>
        <w:ind w:left="2424" w:hanging="405"/>
      </w:pPr>
    </w:lvl>
    <w:lvl w:ilvl="3">
      <w:numFmt w:val="bullet"/>
      <w:lvlText w:val="•"/>
      <w:lvlJc w:val="left"/>
      <w:pPr>
        <w:ind w:left="3336" w:hanging="405"/>
      </w:pPr>
    </w:lvl>
    <w:lvl w:ilvl="4">
      <w:numFmt w:val="bullet"/>
      <w:lvlText w:val="•"/>
      <w:lvlJc w:val="left"/>
      <w:pPr>
        <w:ind w:left="4248" w:hanging="405"/>
      </w:pPr>
    </w:lvl>
    <w:lvl w:ilvl="5">
      <w:numFmt w:val="bullet"/>
      <w:lvlText w:val="•"/>
      <w:lvlJc w:val="left"/>
      <w:pPr>
        <w:ind w:left="5160" w:hanging="405"/>
      </w:pPr>
    </w:lvl>
    <w:lvl w:ilvl="6">
      <w:numFmt w:val="bullet"/>
      <w:lvlText w:val="•"/>
      <w:lvlJc w:val="left"/>
      <w:pPr>
        <w:ind w:left="6072" w:hanging="405"/>
      </w:pPr>
    </w:lvl>
    <w:lvl w:ilvl="7">
      <w:numFmt w:val="bullet"/>
      <w:lvlText w:val="•"/>
      <w:lvlJc w:val="left"/>
      <w:pPr>
        <w:ind w:left="6984" w:hanging="405"/>
      </w:pPr>
    </w:lvl>
    <w:lvl w:ilvl="8">
      <w:numFmt w:val="bullet"/>
      <w:lvlText w:val="•"/>
      <w:lvlJc w:val="left"/>
      <w:pPr>
        <w:ind w:left="7896" w:hanging="405"/>
      </w:pPr>
    </w:lvl>
  </w:abstractNum>
  <w:abstractNum w:abstractNumId="14" w15:restartNumberingAfterBreak="0">
    <w:nsid w:val="6C460827"/>
    <w:multiLevelType w:val="multilevel"/>
    <w:tmpl w:val="E89AFCEE"/>
    <w:lvl w:ilvl="0">
      <w:start w:val="3"/>
      <w:numFmt w:val="decimal"/>
      <w:lvlText w:val="%1"/>
      <w:lvlJc w:val="left"/>
      <w:pPr>
        <w:ind w:left="1280" w:hanging="360"/>
      </w:pPr>
    </w:lvl>
    <w:lvl w:ilvl="1">
      <w:start w:val="1"/>
      <w:numFmt w:val="decimal"/>
      <w:lvlText w:val="%1.%2"/>
      <w:lvlJc w:val="left"/>
      <w:pPr>
        <w:ind w:left="1280" w:hanging="360"/>
      </w:pPr>
      <w:rPr>
        <w:rFonts w:ascii="Times New Roman" w:eastAsia="Times New Roman" w:hAnsi="Times New Roman" w:cs="Times New Roman"/>
        <w:b w:val="0"/>
        <w:i w:val="0"/>
        <w:sz w:val="24"/>
        <w:szCs w:val="24"/>
      </w:rPr>
    </w:lvl>
    <w:lvl w:ilvl="2">
      <w:start w:val="1"/>
      <w:numFmt w:val="decimal"/>
      <w:lvlText w:val="%1.%2.%3"/>
      <w:lvlJc w:val="left"/>
      <w:pPr>
        <w:ind w:left="1806" w:hanging="527"/>
      </w:pPr>
      <w:rPr>
        <w:rFonts w:ascii="Times New Roman" w:eastAsia="Times New Roman" w:hAnsi="Times New Roman" w:cs="Times New Roman"/>
        <w:b w:val="0"/>
        <w:i w:val="0"/>
        <w:sz w:val="24"/>
        <w:szCs w:val="24"/>
      </w:rPr>
    </w:lvl>
    <w:lvl w:ilvl="3">
      <w:numFmt w:val="bullet"/>
      <w:lvlText w:val="•"/>
      <w:lvlJc w:val="left"/>
      <w:pPr>
        <w:ind w:left="3560" w:hanging="527"/>
      </w:pPr>
    </w:lvl>
    <w:lvl w:ilvl="4">
      <w:numFmt w:val="bullet"/>
      <w:lvlText w:val="•"/>
      <w:lvlJc w:val="left"/>
      <w:pPr>
        <w:ind w:left="4440" w:hanging="527"/>
      </w:pPr>
    </w:lvl>
    <w:lvl w:ilvl="5">
      <w:numFmt w:val="bullet"/>
      <w:lvlText w:val="•"/>
      <w:lvlJc w:val="left"/>
      <w:pPr>
        <w:ind w:left="5320" w:hanging="527"/>
      </w:pPr>
    </w:lvl>
    <w:lvl w:ilvl="6">
      <w:numFmt w:val="bullet"/>
      <w:lvlText w:val="•"/>
      <w:lvlJc w:val="left"/>
      <w:pPr>
        <w:ind w:left="6200" w:hanging="527"/>
      </w:pPr>
    </w:lvl>
    <w:lvl w:ilvl="7">
      <w:numFmt w:val="bullet"/>
      <w:lvlText w:val="•"/>
      <w:lvlJc w:val="left"/>
      <w:pPr>
        <w:ind w:left="7080" w:hanging="527"/>
      </w:pPr>
    </w:lvl>
    <w:lvl w:ilvl="8">
      <w:numFmt w:val="bullet"/>
      <w:lvlText w:val="•"/>
      <w:lvlJc w:val="left"/>
      <w:pPr>
        <w:ind w:left="7960" w:hanging="527"/>
      </w:pPr>
    </w:lvl>
  </w:abstractNum>
  <w:abstractNum w:abstractNumId="15" w15:restartNumberingAfterBreak="0">
    <w:nsid w:val="7BDC0A69"/>
    <w:multiLevelType w:val="multilevel"/>
    <w:tmpl w:val="41F2578A"/>
    <w:lvl w:ilvl="0">
      <w:start w:val="3"/>
      <w:numFmt w:val="decimal"/>
      <w:lvlText w:val="%1"/>
      <w:lvlJc w:val="left"/>
      <w:pPr>
        <w:ind w:left="619" w:hanging="420"/>
      </w:pPr>
    </w:lvl>
    <w:lvl w:ilvl="1">
      <w:start w:val="1"/>
      <w:numFmt w:val="decimal"/>
      <w:lvlText w:val="%1.%2"/>
      <w:lvlJc w:val="left"/>
      <w:pPr>
        <w:ind w:left="619" w:hanging="420"/>
      </w:pPr>
      <w:rPr>
        <w:rFonts w:ascii="Times New Roman" w:eastAsia="Times New Roman" w:hAnsi="Times New Roman" w:cs="Times New Roman"/>
        <w:b/>
        <w:i w:val="0"/>
        <w:sz w:val="28"/>
        <w:szCs w:val="28"/>
      </w:rPr>
    </w:lvl>
    <w:lvl w:ilvl="2">
      <w:start w:val="1"/>
      <w:numFmt w:val="decimal"/>
      <w:lvlText w:val="%1.%2.%3"/>
      <w:lvlJc w:val="left"/>
      <w:pPr>
        <w:ind w:left="669" w:hanging="527"/>
      </w:pPr>
      <w:rPr>
        <w:rFonts w:ascii="Times New Roman" w:eastAsia="Times New Roman" w:hAnsi="Times New Roman" w:cs="Times New Roman"/>
        <w:b/>
        <w:i w:val="0"/>
        <w:sz w:val="24"/>
        <w:szCs w:val="24"/>
      </w:rPr>
    </w:lvl>
    <w:lvl w:ilvl="3">
      <w:start w:val="1"/>
      <w:numFmt w:val="lowerLetter"/>
      <w:lvlText w:val="%4)"/>
      <w:lvlJc w:val="left"/>
      <w:pPr>
        <w:ind w:left="920" w:hanging="360"/>
      </w:pPr>
      <w:rPr>
        <w:rFonts w:ascii="Times New Roman" w:eastAsia="Times New Roman" w:hAnsi="Times New Roman" w:cs="Times New Roman"/>
        <w:b w:val="0"/>
        <w:i w:val="0"/>
        <w:sz w:val="22"/>
        <w:szCs w:val="22"/>
      </w:rPr>
    </w:lvl>
    <w:lvl w:ilvl="4">
      <w:numFmt w:val="bullet"/>
      <w:lvlText w:val="•"/>
      <w:lvlJc w:val="left"/>
      <w:pPr>
        <w:ind w:left="3120" w:hanging="360"/>
      </w:pPr>
    </w:lvl>
    <w:lvl w:ilvl="5">
      <w:numFmt w:val="bullet"/>
      <w:lvlText w:val="•"/>
      <w:lvlJc w:val="left"/>
      <w:pPr>
        <w:ind w:left="4220" w:hanging="360"/>
      </w:pPr>
    </w:lvl>
    <w:lvl w:ilvl="6">
      <w:numFmt w:val="bullet"/>
      <w:lvlText w:val="•"/>
      <w:lvlJc w:val="left"/>
      <w:pPr>
        <w:ind w:left="5320" w:hanging="360"/>
      </w:pPr>
    </w:lvl>
    <w:lvl w:ilvl="7">
      <w:numFmt w:val="bullet"/>
      <w:lvlText w:val="•"/>
      <w:lvlJc w:val="left"/>
      <w:pPr>
        <w:ind w:left="6420" w:hanging="360"/>
      </w:pPr>
    </w:lvl>
    <w:lvl w:ilvl="8">
      <w:numFmt w:val="bullet"/>
      <w:lvlText w:val="•"/>
      <w:lvlJc w:val="left"/>
      <w:pPr>
        <w:ind w:left="7520" w:hanging="360"/>
      </w:pPr>
    </w:lvl>
  </w:abstractNum>
  <w:abstractNum w:abstractNumId="16" w15:restartNumberingAfterBreak="0">
    <w:nsid w:val="7D7B3BD2"/>
    <w:multiLevelType w:val="multilevel"/>
    <w:tmpl w:val="34A61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2095801">
    <w:abstractNumId w:val="2"/>
  </w:num>
  <w:num w:numId="2" w16cid:durableId="778717097">
    <w:abstractNumId w:val="15"/>
  </w:num>
  <w:num w:numId="3" w16cid:durableId="65418640">
    <w:abstractNumId w:val="13"/>
  </w:num>
  <w:num w:numId="4" w16cid:durableId="755056765">
    <w:abstractNumId w:val="3"/>
  </w:num>
  <w:num w:numId="5" w16cid:durableId="1451783902">
    <w:abstractNumId w:val="11"/>
  </w:num>
  <w:num w:numId="6" w16cid:durableId="868491789">
    <w:abstractNumId w:val="9"/>
  </w:num>
  <w:num w:numId="7" w16cid:durableId="139033754">
    <w:abstractNumId w:val="12"/>
  </w:num>
  <w:num w:numId="8" w16cid:durableId="1961184990">
    <w:abstractNumId w:val="8"/>
  </w:num>
  <w:num w:numId="9" w16cid:durableId="7634389">
    <w:abstractNumId w:val="4"/>
  </w:num>
  <w:num w:numId="10" w16cid:durableId="2071613573">
    <w:abstractNumId w:val="6"/>
  </w:num>
  <w:num w:numId="11" w16cid:durableId="1298994798">
    <w:abstractNumId w:val="1"/>
  </w:num>
  <w:num w:numId="12" w16cid:durableId="701780601">
    <w:abstractNumId w:val="10"/>
  </w:num>
  <w:num w:numId="13" w16cid:durableId="1254777906">
    <w:abstractNumId w:val="0"/>
  </w:num>
  <w:num w:numId="14" w16cid:durableId="564099229">
    <w:abstractNumId w:val="7"/>
  </w:num>
  <w:num w:numId="15" w16cid:durableId="2024284837">
    <w:abstractNumId w:val="5"/>
  </w:num>
  <w:num w:numId="16" w16cid:durableId="816652958">
    <w:abstractNumId w:val="14"/>
  </w:num>
  <w:num w:numId="17" w16cid:durableId="144854638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166"/>
    <w:rsid w:val="00230166"/>
    <w:rsid w:val="006144FD"/>
    <w:rsid w:val="007539EC"/>
    <w:rsid w:val="00B409F0"/>
    <w:rsid w:val="00D64046"/>
    <w:rsid w:val="00F75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022D0E"/>
  <w15:docId w15:val="{26CE9D9D-F1B0-44A8-A5F3-33DCE6A80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00"/>
      <w:outlineLvl w:val="0"/>
    </w:pPr>
    <w:rPr>
      <w:b/>
      <w:bCs/>
      <w:sz w:val="44"/>
      <w:szCs w:val="44"/>
    </w:rPr>
  </w:style>
  <w:style w:type="paragraph" w:styleId="Heading2">
    <w:name w:val="heading 2"/>
    <w:basedOn w:val="Normal"/>
    <w:uiPriority w:val="9"/>
    <w:unhideWhenUsed/>
    <w:qFormat/>
    <w:pPr>
      <w:spacing w:before="178"/>
      <w:ind w:left="200"/>
      <w:outlineLvl w:val="1"/>
    </w:pPr>
    <w:rPr>
      <w:b/>
      <w:bCs/>
      <w:sz w:val="32"/>
      <w:szCs w:val="32"/>
    </w:rPr>
  </w:style>
  <w:style w:type="paragraph" w:styleId="Heading3">
    <w:name w:val="heading 3"/>
    <w:basedOn w:val="Normal"/>
    <w:uiPriority w:val="9"/>
    <w:unhideWhenUsed/>
    <w:qFormat/>
    <w:pPr>
      <w:spacing w:before="178"/>
      <w:ind w:left="200"/>
      <w:outlineLvl w:val="2"/>
    </w:pPr>
    <w:rPr>
      <w:sz w:val="32"/>
      <w:szCs w:val="32"/>
    </w:rPr>
  </w:style>
  <w:style w:type="paragraph" w:styleId="Heading4">
    <w:name w:val="heading 4"/>
    <w:basedOn w:val="Normal"/>
    <w:uiPriority w:val="9"/>
    <w:unhideWhenUsed/>
    <w:qFormat/>
    <w:pPr>
      <w:ind w:left="617" w:hanging="417"/>
      <w:outlineLvl w:val="3"/>
    </w:pPr>
    <w:rPr>
      <w:b/>
      <w:bCs/>
      <w:sz w:val="28"/>
      <w:szCs w:val="28"/>
    </w:rPr>
  </w:style>
  <w:style w:type="paragraph" w:styleId="Heading5">
    <w:name w:val="heading 5"/>
    <w:basedOn w:val="Normal"/>
    <w:uiPriority w:val="9"/>
    <w:unhideWhenUsed/>
    <w:qFormat/>
    <w:pPr>
      <w:ind w:left="846" w:hanging="646"/>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pPr>
      <w:spacing w:before="200"/>
      <w:ind w:left="200"/>
    </w:pPr>
    <w:rPr>
      <w:b/>
      <w:bCs/>
      <w:sz w:val="24"/>
      <w:szCs w:val="24"/>
    </w:rPr>
  </w:style>
  <w:style w:type="paragraph" w:styleId="TOC2">
    <w:name w:val="toc 2"/>
    <w:basedOn w:val="Normal"/>
    <w:uiPriority w:val="1"/>
    <w:qFormat/>
    <w:pPr>
      <w:spacing w:before="60"/>
      <w:ind w:left="560"/>
    </w:pPr>
    <w:rPr>
      <w:sz w:val="24"/>
      <w:szCs w:val="24"/>
    </w:rPr>
  </w:style>
  <w:style w:type="paragraph" w:styleId="TOC3">
    <w:name w:val="toc 3"/>
    <w:basedOn w:val="Normal"/>
    <w:uiPriority w:val="1"/>
    <w:qFormat/>
    <w:pPr>
      <w:spacing w:before="60"/>
      <w:ind w:left="1280" w:hanging="360"/>
    </w:pPr>
    <w:rPr>
      <w:sz w:val="24"/>
      <w:szCs w:val="24"/>
    </w:rPr>
  </w:style>
  <w:style w:type="paragraph" w:styleId="TOC4">
    <w:name w:val="toc 4"/>
    <w:basedOn w:val="Normal"/>
    <w:uiPriority w:val="1"/>
    <w:qFormat/>
    <w:pPr>
      <w:spacing w:before="60"/>
      <w:ind w:left="1806" w:hanging="64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60"/>
      <w:ind w:left="920" w:hanging="360"/>
    </w:pPr>
  </w:style>
  <w:style w:type="paragraph" w:customStyle="1" w:styleId="TableParagraph">
    <w:name w:val="Table Paragraph"/>
    <w:basedOn w:val="Normal"/>
    <w:uiPriority w:val="1"/>
    <w:qFormat/>
    <w:pPr>
      <w:spacing w:before="83"/>
      <w:ind w:left="94"/>
    </w:pPr>
  </w:style>
  <w:style w:type="paragraph" w:styleId="Header">
    <w:name w:val="header"/>
    <w:basedOn w:val="Normal"/>
    <w:link w:val="HeaderChar"/>
    <w:uiPriority w:val="99"/>
    <w:unhideWhenUsed/>
    <w:rsid w:val="00C15F46"/>
    <w:pPr>
      <w:tabs>
        <w:tab w:val="center" w:pos="4513"/>
        <w:tab w:val="right" w:pos="9026"/>
      </w:tabs>
    </w:pPr>
  </w:style>
  <w:style w:type="character" w:customStyle="1" w:styleId="HeaderChar">
    <w:name w:val="Header Char"/>
    <w:basedOn w:val="DefaultParagraphFont"/>
    <w:link w:val="Header"/>
    <w:uiPriority w:val="99"/>
    <w:rsid w:val="00C15F46"/>
    <w:rPr>
      <w:rFonts w:ascii="Times New Roman" w:eastAsia="Times New Roman" w:hAnsi="Times New Roman" w:cs="Times New Roman"/>
    </w:rPr>
  </w:style>
  <w:style w:type="paragraph" w:styleId="Footer">
    <w:name w:val="footer"/>
    <w:basedOn w:val="Normal"/>
    <w:link w:val="FooterChar"/>
    <w:uiPriority w:val="99"/>
    <w:unhideWhenUsed/>
    <w:rsid w:val="00C15F46"/>
    <w:pPr>
      <w:tabs>
        <w:tab w:val="center" w:pos="4513"/>
        <w:tab w:val="right" w:pos="9026"/>
      </w:tabs>
    </w:pPr>
  </w:style>
  <w:style w:type="character" w:customStyle="1" w:styleId="FooterChar">
    <w:name w:val="Footer Char"/>
    <w:basedOn w:val="DefaultParagraphFont"/>
    <w:link w:val="Footer"/>
    <w:uiPriority w:val="99"/>
    <w:rsid w:val="00C15F46"/>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styleId="SubtleEmphasis">
    <w:name w:val="Subtle Emphasis"/>
    <w:basedOn w:val="DefaultParagraphFont"/>
    <w:uiPriority w:val="19"/>
    <w:qFormat/>
    <w:rsid w:val="006144F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3.xml"/><Relationship Id="rId19" Type="http://schemas.openxmlformats.org/officeDocument/2006/relationships/hyperlink" Target="https://docs.google.com/spreadsheets/d/1hTYTMFTQP9leOGpDyf0npQtX56zC4yLyLu88MB0OqJk/edi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KPotXTK3GX1t6KDVQvhpatMdFw==">CgMxLjAyCGguZ2pkZ3hzMgloLjMwajB6bGwyDmguN3hwZXBjanBzdzcwMgloLjFmb2I5dGUyCWguM3pueXNoNzIJaC4yZXQ5MnAwMg5oLm43YWNjdTFxZGJ6cTIOaC55MXdubWk3cmE5dTMyCGgudHlqY3d0MgloLjNkeTZ2a20yCWguMXQzaDVzZjIJaC40ZDM0b2c4Mg5oLmV0OTRtYzNzY3UyeTIJaC4yczhleW8xMg5oLmJ4Z2txdTg3a3ZpOTIJaC4xN2RwOHZ1MgloLjNyZGNyam4yDmguZjBiemc1c25nZGtzMgloLjI2aW4xcmcyCGgubG54Yno5OAByITF2X3pwSE1rRFVkSy1QNmdna3J0Q1ZxYW5BSHpCT2FW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15</Pages>
  <Words>2067</Words>
  <Characters>11890</Characters>
  <Application>Microsoft Office Word</Application>
  <DocSecurity>0</DocSecurity>
  <Lines>383</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Rakshitha Nayak</dc:creator>
  <cp:lastModifiedBy>Rakshitha Nayak</cp:lastModifiedBy>
  <cp:revision>4</cp:revision>
  <dcterms:created xsi:type="dcterms:W3CDTF">2024-05-10T05:43:00Z</dcterms:created>
  <dcterms:modified xsi:type="dcterms:W3CDTF">2024-05-10T11:03:00Z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2024-05-10T00:00:00Z</vt:filetime>
  </property>
  <property fmtid="{D5CDD505-2E9C-101B-9397-08002B2CF9AE}" pid="3" name="Producer">
    <vt:lpwstr>3-Heights(TM) PDF Security Shell 4.8.25.2 (http://www.pdf-tools.com)</vt:lpwstr>
  </property>
  <property fmtid="{D5CDD505-2E9C-101B-9397-08002B2CF9AE}" pid="4" name="GrammarlyDocumentId">
    <vt:lpwstr>1cdeb8612d3a72f5d89731287957d107bce91c15ef73b0990edf74c86bc0a46e</vt:lpwstr>
  </property>
</Properties>
</file>