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1E30" w:rsidRDefault="005B1E30" w:rsidP="007A4B79">
      <w:pPr>
        <w:pStyle w:val="Heading2"/>
        <w:jc w:val="center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SECURITY AUDIT</w:t>
      </w:r>
      <w:bookmarkStart w:id="0" w:name="_GoBack"/>
      <w:bookmarkEnd w:id="0"/>
    </w:p>
    <w:p w:rsidR="005B1E30" w:rsidRDefault="005B1E30" w:rsidP="005B1E30">
      <w:pPr>
        <w:pStyle w:val="Heading2"/>
        <w:rPr>
          <w:rFonts w:ascii="Google Sans" w:eastAsia="Google Sans" w:hAnsi="Google Sans" w:cs="Google Sans"/>
          <w:b/>
          <w:color w:val="000000"/>
          <w:sz w:val="24"/>
          <w:szCs w:val="24"/>
        </w:rPr>
      </w:pPr>
      <w:r>
        <w:rPr>
          <w:rFonts w:ascii="Google Sans" w:eastAsia="Google Sans" w:hAnsi="Google Sans" w:cs="Google Sans"/>
        </w:rPr>
        <w:t>Scope and goals of the audit</w:t>
      </w:r>
    </w:p>
    <w:p w:rsidR="005B1E30" w:rsidRDefault="005B1E30" w:rsidP="005B1E30">
      <w:pPr>
        <w:pStyle w:val="Subtitle"/>
        <w:rPr>
          <w:rFonts w:ascii="Google Sans" w:eastAsia="Google Sans" w:hAnsi="Google Sans" w:cs="Google Sans"/>
          <w:color w:val="000000"/>
          <w:sz w:val="24"/>
          <w:szCs w:val="24"/>
        </w:rPr>
      </w:pPr>
      <w:bookmarkStart w:id="1" w:name="_5amnjv9mhbsx"/>
      <w:bookmarkEnd w:id="1"/>
      <w:r>
        <w:rPr>
          <w:rFonts w:ascii="Google Sans" w:eastAsia="Google Sans" w:hAnsi="Google Sans" w:cs="Google Sans"/>
          <w:b/>
          <w:color w:val="000000"/>
          <w:sz w:val="24"/>
          <w:szCs w:val="24"/>
        </w:rPr>
        <w:t xml:space="preserve">Scope: </w:t>
      </w:r>
      <w:r>
        <w:rPr>
          <w:rFonts w:ascii="Google Sans" w:eastAsia="Google Sans" w:hAnsi="Google Sans" w:cs="Google Sans"/>
          <w:color w:val="000000"/>
          <w:sz w:val="24"/>
          <w:szCs w:val="24"/>
        </w:rPr>
        <w:t xml:space="preserve">The scope is defined as the entire security program at </w:t>
      </w:r>
      <w:proofErr w:type="spellStart"/>
      <w:r>
        <w:rPr>
          <w:rFonts w:ascii="Google Sans" w:eastAsia="Google Sans" w:hAnsi="Google Sans" w:cs="Google Sans"/>
          <w:color w:val="000000"/>
          <w:sz w:val="24"/>
          <w:szCs w:val="24"/>
        </w:rPr>
        <w:t>Botium</w:t>
      </w:r>
      <w:proofErr w:type="spellEnd"/>
      <w:r>
        <w:rPr>
          <w:rFonts w:ascii="Google Sans" w:eastAsia="Google Sans" w:hAnsi="Google Sans" w:cs="Google Sans"/>
          <w:color w:val="000000"/>
          <w:sz w:val="24"/>
          <w:szCs w:val="24"/>
        </w:rPr>
        <w:t xml:space="preserve"> Toys. This means all assets need to be assessed alongside internal processes and procedures related to the implementation of controls and compliance best practices.</w:t>
      </w:r>
    </w:p>
    <w:p w:rsidR="005B1E30" w:rsidRDefault="005B1E30" w:rsidP="005B1E30">
      <w:pPr>
        <w:pStyle w:val="Subtitle"/>
        <w:rPr>
          <w:rFonts w:ascii="Google Sans" w:eastAsia="Google Sans" w:hAnsi="Google Sans" w:cs="Google Sans"/>
          <w:color w:val="000000"/>
          <w:sz w:val="24"/>
          <w:szCs w:val="24"/>
        </w:rPr>
      </w:pPr>
      <w:bookmarkStart w:id="2" w:name="_17mak1awllyh"/>
      <w:bookmarkEnd w:id="2"/>
      <w:r>
        <w:rPr>
          <w:rFonts w:ascii="Google Sans" w:eastAsia="Google Sans" w:hAnsi="Google Sans" w:cs="Google Sans"/>
          <w:b/>
          <w:color w:val="000000"/>
          <w:sz w:val="24"/>
          <w:szCs w:val="24"/>
        </w:rPr>
        <w:t>Goals:</w:t>
      </w:r>
      <w:r>
        <w:rPr>
          <w:rFonts w:ascii="Google Sans" w:eastAsia="Google Sans" w:hAnsi="Google Sans" w:cs="Google Sans"/>
          <w:color w:val="000000"/>
          <w:sz w:val="24"/>
          <w:szCs w:val="24"/>
        </w:rPr>
        <w:t xml:space="preserve"> Assess existing assets and complete the controls and compliance checklist to determine which controls and compliance best practices need to be implemented </w:t>
      </w:r>
      <w:proofErr w:type="gramStart"/>
      <w:r>
        <w:rPr>
          <w:rFonts w:ascii="Google Sans" w:eastAsia="Google Sans" w:hAnsi="Google Sans" w:cs="Google Sans"/>
          <w:color w:val="000000"/>
          <w:sz w:val="24"/>
          <w:szCs w:val="24"/>
        </w:rPr>
        <w:t>to  improve</w:t>
      </w:r>
      <w:proofErr w:type="gramEnd"/>
      <w:r>
        <w:rPr>
          <w:rFonts w:ascii="Google Sans" w:eastAsia="Google Sans" w:hAnsi="Google Sans" w:cs="Google Sans"/>
          <w:color w:val="000000"/>
          <w:sz w:val="24"/>
          <w:szCs w:val="24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000000"/>
          <w:sz w:val="24"/>
          <w:szCs w:val="24"/>
        </w:rPr>
        <w:t>Botium</w:t>
      </w:r>
      <w:proofErr w:type="spellEnd"/>
      <w:r>
        <w:rPr>
          <w:rFonts w:ascii="Google Sans" w:eastAsia="Google Sans" w:hAnsi="Google Sans" w:cs="Google Sans"/>
          <w:color w:val="000000"/>
          <w:sz w:val="24"/>
          <w:szCs w:val="24"/>
        </w:rPr>
        <w:t xml:space="preserve"> Toys’ security posture.</w:t>
      </w:r>
    </w:p>
    <w:p w:rsidR="005B1E30" w:rsidRDefault="005B1E30" w:rsidP="005B1E30">
      <w:pPr>
        <w:rPr>
          <w:rFonts w:ascii="Google Sans" w:eastAsia="Google Sans" w:hAnsi="Google Sans" w:cs="Google Sans"/>
          <w:b/>
          <w:sz w:val="24"/>
          <w:szCs w:val="24"/>
        </w:rPr>
      </w:pPr>
      <w:r>
        <w:rPr>
          <w:rFonts w:ascii="Google Sans" w:eastAsia="Google Sans" w:hAnsi="Google Sans" w:cs="Google Sans"/>
          <w:b/>
          <w:sz w:val="24"/>
          <w:szCs w:val="24"/>
        </w:rPr>
        <w:t>Controls assessment checklist</w:t>
      </w:r>
    </w:p>
    <w:tbl>
      <w:tblPr>
        <w:tblW w:w="890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125"/>
        <w:gridCol w:w="1021"/>
        <w:gridCol w:w="3227"/>
        <w:gridCol w:w="3527"/>
      </w:tblGrid>
      <w:tr w:rsidR="00DD5725" w:rsidTr="00DD5725">
        <w:tc>
          <w:tcPr>
            <w:tcW w:w="11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D5725" w:rsidRDefault="00DD5725">
            <w:pPr>
              <w:widowControl w:val="0"/>
              <w:spacing w:line="240" w:lineRule="auto"/>
              <w:jc w:val="right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 xml:space="preserve">  Yes</w:t>
            </w:r>
          </w:p>
        </w:tc>
        <w:tc>
          <w:tcPr>
            <w:tcW w:w="10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D5725" w:rsidRDefault="00DD5725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 xml:space="preserve">    No</w:t>
            </w:r>
          </w:p>
        </w:tc>
        <w:tc>
          <w:tcPr>
            <w:tcW w:w="32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D5725" w:rsidRDefault="00DD5725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Control</w:t>
            </w:r>
          </w:p>
        </w:tc>
        <w:tc>
          <w:tcPr>
            <w:tcW w:w="35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D5725" w:rsidRDefault="00DD5725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i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i/>
                <w:sz w:val="24"/>
                <w:szCs w:val="24"/>
              </w:rPr>
              <w:t>Explanation</w:t>
            </w:r>
          </w:p>
        </w:tc>
      </w:tr>
      <w:tr w:rsidR="00DD5725" w:rsidTr="00DD5725">
        <w:tc>
          <w:tcPr>
            <w:tcW w:w="11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5725" w:rsidRDefault="00DD5725" w:rsidP="00DD5725">
            <w:pPr>
              <w:widowControl w:val="0"/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D5725" w:rsidRDefault="00DD5725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X</w:t>
            </w:r>
          </w:p>
        </w:tc>
        <w:tc>
          <w:tcPr>
            <w:tcW w:w="32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D5725" w:rsidRDefault="00DD5725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i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 xml:space="preserve">Least Privilege </w:t>
            </w:r>
          </w:p>
        </w:tc>
        <w:tc>
          <w:tcPr>
            <w:tcW w:w="35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D5725" w:rsidRDefault="00DD5725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 xml:space="preserve">Currently, all </w:t>
            </w:r>
            <w:proofErr w:type="spellStart"/>
            <w:r>
              <w:rPr>
                <w:rFonts w:ascii="Google Sans" w:eastAsia="Google Sans" w:hAnsi="Google Sans" w:cs="Google Sans"/>
                <w:sz w:val="24"/>
                <w:szCs w:val="24"/>
              </w:rPr>
              <w:t>Botium</w:t>
            </w:r>
            <w:proofErr w:type="spellEnd"/>
            <w:r>
              <w:rPr>
                <w:rFonts w:ascii="Google Sans" w:eastAsia="Google Sans" w:hAnsi="Google Sans" w:cs="Google Sans"/>
                <w:sz w:val="24"/>
                <w:szCs w:val="24"/>
              </w:rPr>
              <w:t xml:space="preserve"> Toys employees have access to internally stored data</w:t>
            </w:r>
            <w:r>
              <w:rPr>
                <w:rFonts w:ascii="Google Sans" w:eastAsia="Google Sans" w:hAnsi="Google Sans" w:cs="Google Sans"/>
                <w:i/>
                <w:sz w:val="24"/>
                <w:szCs w:val="24"/>
              </w:rPr>
              <w:t>.</w:t>
            </w:r>
          </w:p>
        </w:tc>
      </w:tr>
      <w:tr w:rsidR="00DD5725" w:rsidTr="00DD5725">
        <w:tc>
          <w:tcPr>
            <w:tcW w:w="11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5725" w:rsidRDefault="00DD5725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D5725" w:rsidRDefault="00DD5725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X</w:t>
            </w:r>
          </w:p>
        </w:tc>
        <w:tc>
          <w:tcPr>
            <w:tcW w:w="32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D5725" w:rsidRDefault="00DD5725">
            <w:pPr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Disaster recovery plans</w:t>
            </w:r>
          </w:p>
        </w:tc>
        <w:tc>
          <w:tcPr>
            <w:tcW w:w="35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D5725" w:rsidRDefault="00DD5725">
            <w:pPr>
              <w:rPr>
                <w:rFonts w:ascii="Google Sans" w:eastAsia="Google Sans" w:hAnsi="Google Sans" w:cs="Google Sans"/>
                <w:i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There are no disaster recovery plans currently in place</w:t>
            </w:r>
          </w:p>
        </w:tc>
      </w:tr>
      <w:tr w:rsidR="00DD5725" w:rsidTr="00DD5725">
        <w:tc>
          <w:tcPr>
            <w:tcW w:w="11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5725" w:rsidRDefault="00DD5725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D5725" w:rsidRDefault="00DD5725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X</w:t>
            </w:r>
          </w:p>
        </w:tc>
        <w:tc>
          <w:tcPr>
            <w:tcW w:w="32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D5725" w:rsidRDefault="00DD5725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Password policies</w:t>
            </w:r>
          </w:p>
        </w:tc>
        <w:tc>
          <w:tcPr>
            <w:tcW w:w="35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D5725" w:rsidRDefault="00DD5725" w:rsidP="00DD5725">
            <w:pPr>
              <w:widowControl w:val="0"/>
              <w:spacing w:after="0"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 xml:space="preserve">Although a password policy exists, its requirements are nominal and not in line with current minimum password complexity requirements (e.g., at least eight characters, a combination of letters and at least one number; special characters). </w:t>
            </w:r>
          </w:p>
          <w:p w:rsidR="00DD5725" w:rsidRPr="00DD5725" w:rsidRDefault="00DD5725" w:rsidP="00DD5725">
            <w:pPr>
              <w:widowControl w:val="0"/>
              <w:spacing w:after="0"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</w:tr>
      <w:tr w:rsidR="00DD5725" w:rsidTr="00DD5725">
        <w:tc>
          <w:tcPr>
            <w:tcW w:w="11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5725" w:rsidRDefault="00DD5725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D5725" w:rsidRDefault="00DD5725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X</w:t>
            </w:r>
          </w:p>
        </w:tc>
        <w:tc>
          <w:tcPr>
            <w:tcW w:w="32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D5725" w:rsidRDefault="00DD5725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Separation of duties</w:t>
            </w:r>
          </w:p>
        </w:tc>
        <w:tc>
          <w:tcPr>
            <w:tcW w:w="35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D5725" w:rsidRDefault="00DD5725" w:rsidP="00DD5725">
            <w:pPr>
              <w:spacing w:after="0"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Access controls pertaining to least privilege and separation of duties have not been implemented.</w:t>
            </w:r>
          </w:p>
          <w:p w:rsidR="00DD5725" w:rsidRPr="00DD5725" w:rsidRDefault="00DD5725" w:rsidP="00DD5725">
            <w:pPr>
              <w:spacing w:after="0"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</w:tr>
      <w:tr w:rsidR="00DD5725" w:rsidTr="00DD5725">
        <w:tc>
          <w:tcPr>
            <w:tcW w:w="11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D5725" w:rsidRDefault="00DD5725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X</w:t>
            </w:r>
          </w:p>
        </w:tc>
        <w:tc>
          <w:tcPr>
            <w:tcW w:w="10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5725" w:rsidRDefault="00DD5725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32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D5725" w:rsidRDefault="00DD5725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Firewall</w:t>
            </w:r>
          </w:p>
        </w:tc>
        <w:tc>
          <w:tcPr>
            <w:tcW w:w="35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D5725" w:rsidRPr="00DD5725" w:rsidRDefault="00DD5725" w:rsidP="00DD5725">
            <w:pPr>
              <w:widowControl w:val="0"/>
              <w:spacing w:after="0"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The IT department has a firewall that blocks traffic based on an appropriately defined set of security rules.</w:t>
            </w:r>
          </w:p>
        </w:tc>
      </w:tr>
      <w:tr w:rsidR="00DD5725" w:rsidTr="00DD5725">
        <w:tc>
          <w:tcPr>
            <w:tcW w:w="11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5725" w:rsidRDefault="00DD5725">
            <w:pPr>
              <w:widowControl w:val="0"/>
              <w:spacing w:line="240" w:lineRule="auto"/>
              <w:ind w:left="720" w:hanging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5725" w:rsidRDefault="00DD5725">
            <w:pPr>
              <w:widowControl w:val="0"/>
              <w:spacing w:line="240" w:lineRule="auto"/>
              <w:ind w:left="720" w:hanging="36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32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5725" w:rsidRDefault="00DD5725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35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5725" w:rsidRDefault="00DD5725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i/>
                <w:sz w:val="24"/>
                <w:szCs w:val="24"/>
              </w:rPr>
            </w:pPr>
          </w:p>
        </w:tc>
      </w:tr>
      <w:tr w:rsidR="00DD5725" w:rsidTr="00DD5725">
        <w:tc>
          <w:tcPr>
            <w:tcW w:w="11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5725" w:rsidRDefault="00DD5725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D5725" w:rsidRDefault="00DD5725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X</w:t>
            </w:r>
          </w:p>
        </w:tc>
        <w:tc>
          <w:tcPr>
            <w:tcW w:w="32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D5725" w:rsidRDefault="00DD5725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Intrusion detection system (IDS)</w:t>
            </w:r>
          </w:p>
        </w:tc>
        <w:tc>
          <w:tcPr>
            <w:tcW w:w="35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D5725" w:rsidRDefault="00DD5725" w:rsidP="00DD5725">
            <w:pPr>
              <w:widowControl w:val="0"/>
              <w:spacing w:after="0"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The IT department has not installed an intrusion detection system (IDS).</w:t>
            </w:r>
          </w:p>
          <w:p w:rsidR="00DD5725" w:rsidRPr="00DD5725" w:rsidRDefault="00DD5725" w:rsidP="00DD5725">
            <w:pPr>
              <w:widowControl w:val="0"/>
              <w:spacing w:after="0"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</w:tr>
      <w:tr w:rsidR="00DD5725" w:rsidTr="00DD5725">
        <w:tc>
          <w:tcPr>
            <w:tcW w:w="11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5725" w:rsidRDefault="00DD5725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D5725" w:rsidRDefault="00DD5725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X</w:t>
            </w:r>
          </w:p>
        </w:tc>
        <w:tc>
          <w:tcPr>
            <w:tcW w:w="32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D5725" w:rsidRDefault="00DD5725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Backups</w:t>
            </w:r>
          </w:p>
        </w:tc>
        <w:tc>
          <w:tcPr>
            <w:tcW w:w="35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D5725" w:rsidRDefault="007A4B79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i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 xml:space="preserve">The </w:t>
            </w:r>
            <w:r>
              <w:rPr>
                <w:rFonts w:ascii="Google Sans" w:eastAsia="Google Sans" w:hAnsi="Google Sans" w:cs="Google Sans"/>
                <w:sz w:val="24"/>
                <w:szCs w:val="24"/>
              </w:rPr>
              <w:t>company does not have backups of critical data.</w:t>
            </w:r>
          </w:p>
        </w:tc>
      </w:tr>
      <w:tr w:rsidR="00DD5725" w:rsidTr="00DD5725">
        <w:tc>
          <w:tcPr>
            <w:tcW w:w="11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D5725" w:rsidRDefault="00DD5725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X</w:t>
            </w:r>
          </w:p>
        </w:tc>
        <w:tc>
          <w:tcPr>
            <w:tcW w:w="10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5725" w:rsidRDefault="00DD5725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32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D5725" w:rsidRDefault="00DD5725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Antivirus software</w:t>
            </w:r>
          </w:p>
        </w:tc>
        <w:tc>
          <w:tcPr>
            <w:tcW w:w="35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D5725" w:rsidRDefault="007A4B79" w:rsidP="007A4B79">
            <w:pPr>
              <w:widowControl w:val="0"/>
              <w:spacing w:after="0"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 xml:space="preserve">Antivirus software is installed and monitored regularly by the IT department. </w:t>
            </w:r>
          </w:p>
          <w:p w:rsidR="007A4B79" w:rsidRPr="007A4B79" w:rsidRDefault="007A4B79" w:rsidP="007A4B79">
            <w:pPr>
              <w:widowControl w:val="0"/>
              <w:spacing w:after="0"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</w:tr>
      <w:tr w:rsidR="00DD5725" w:rsidTr="00DD5725">
        <w:tc>
          <w:tcPr>
            <w:tcW w:w="11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5725" w:rsidRDefault="00DD5725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D5725" w:rsidRDefault="00DD5725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X</w:t>
            </w:r>
          </w:p>
        </w:tc>
        <w:tc>
          <w:tcPr>
            <w:tcW w:w="32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D5725" w:rsidRDefault="00DD5725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Manual monitoring, maintenance, and intervention for legacy systems</w:t>
            </w:r>
          </w:p>
        </w:tc>
        <w:tc>
          <w:tcPr>
            <w:tcW w:w="35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D5725" w:rsidRDefault="007A4B79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i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While legacy systems are monitored and maintained, there is no regular schedule in place for these tasks and intervention methods are unclear.</w:t>
            </w:r>
          </w:p>
        </w:tc>
      </w:tr>
      <w:tr w:rsidR="00DD5725" w:rsidTr="00DD5725">
        <w:tc>
          <w:tcPr>
            <w:tcW w:w="11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5725" w:rsidRDefault="00DD5725" w:rsidP="00DD5725">
            <w:pPr>
              <w:widowControl w:val="0"/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D5725" w:rsidRDefault="00DD5725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X</w:t>
            </w:r>
          </w:p>
        </w:tc>
        <w:tc>
          <w:tcPr>
            <w:tcW w:w="32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D5725" w:rsidRDefault="00DD5725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Encryption</w:t>
            </w:r>
          </w:p>
        </w:tc>
        <w:tc>
          <w:tcPr>
            <w:tcW w:w="35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D5725" w:rsidRPr="007A4B79" w:rsidRDefault="007A4B79" w:rsidP="007A4B79">
            <w:pPr>
              <w:spacing w:after="0"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 xml:space="preserve">Encryption is not currently used to ensure confidentiality of customers’ credit card information that is accepted, processed, transmitted, and stored locally in the company’s internal database. </w:t>
            </w:r>
          </w:p>
        </w:tc>
      </w:tr>
      <w:tr w:rsidR="00DD5725" w:rsidTr="00DD5725">
        <w:tc>
          <w:tcPr>
            <w:tcW w:w="11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5725" w:rsidRDefault="00DD5725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D5725" w:rsidRDefault="00DD5725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X</w:t>
            </w:r>
          </w:p>
        </w:tc>
        <w:tc>
          <w:tcPr>
            <w:tcW w:w="32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D5725" w:rsidRDefault="00DD5725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Password management system</w:t>
            </w:r>
          </w:p>
        </w:tc>
        <w:tc>
          <w:tcPr>
            <w:tcW w:w="35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D5725" w:rsidRDefault="007A4B79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i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There is no centralized password management system that enforces the password policy’s minimum requirements, which sometimes affects productivity when employees/vendors submit a ticket to the IT department to recover or reset a password</w:t>
            </w:r>
          </w:p>
        </w:tc>
      </w:tr>
      <w:tr w:rsidR="00DD5725" w:rsidTr="00DD5725">
        <w:tc>
          <w:tcPr>
            <w:tcW w:w="11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D5725" w:rsidRDefault="00DD5725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X</w:t>
            </w:r>
          </w:p>
        </w:tc>
        <w:tc>
          <w:tcPr>
            <w:tcW w:w="10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5725" w:rsidRDefault="00DD5725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32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D5725" w:rsidRDefault="00DD5725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Locks (offices, storefront, warehouse)</w:t>
            </w:r>
          </w:p>
        </w:tc>
        <w:tc>
          <w:tcPr>
            <w:tcW w:w="35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D5725" w:rsidRPr="007A4B79" w:rsidRDefault="00DD5725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 w:rsidRPr="007A4B79">
              <w:rPr>
                <w:rFonts w:ascii="Google Sans" w:eastAsia="Google Sans" w:hAnsi="Google Sans" w:cs="Google Sans"/>
                <w:sz w:val="24"/>
                <w:szCs w:val="24"/>
              </w:rPr>
              <w:t>The store’s physical location, which includes the company’s main offices, store front, and warehouse of products, has sufficient locks.</w:t>
            </w:r>
          </w:p>
        </w:tc>
      </w:tr>
      <w:tr w:rsidR="00DD5725" w:rsidTr="00DD5725">
        <w:tc>
          <w:tcPr>
            <w:tcW w:w="11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D5725" w:rsidRDefault="00DD5725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X</w:t>
            </w:r>
          </w:p>
        </w:tc>
        <w:tc>
          <w:tcPr>
            <w:tcW w:w="10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5725" w:rsidRDefault="00DD5725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32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D5725" w:rsidRDefault="00DD5725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 xml:space="preserve">Closed-circuit television </w:t>
            </w:r>
            <w:r>
              <w:rPr>
                <w:rFonts w:ascii="Google Sans" w:eastAsia="Google Sans" w:hAnsi="Google Sans" w:cs="Google Sans"/>
                <w:sz w:val="24"/>
                <w:szCs w:val="24"/>
              </w:rPr>
              <w:lastRenderedPageBreak/>
              <w:t>(CCTV) surveillance</w:t>
            </w:r>
          </w:p>
        </w:tc>
        <w:tc>
          <w:tcPr>
            <w:tcW w:w="35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D5725" w:rsidRPr="007A4B79" w:rsidRDefault="00DD5725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 w:rsidRPr="007A4B79">
              <w:rPr>
                <w:rFonts w:ascii="Google Sans" w:eastAsia="Google Sans" w:hAnsi="Google Sans" w:cs="Google Sans"/>
                <w:sz w:val="24"/>
                <w:szCs w:val="24"/>
              </w:rPr>
              <w:lastRenderedPageBreak/>
              <w:t xml:space="preserve">CCTV is installed/functioning at </w:t>
            </w:r>
            <w:r w:rsidRPr="007A4B79">
              <w:rPr>
                <w:rFonts w:ascii="Google Sans" w:eastAsia="Google Sans" w:hAnsi="Google Sans" w:cs="Google Sans"/>
                <w:sz w:val="24"/>
                <w:szCs w:val="24"/>
              </w:rPr>
              <w:lastRenderedPageBreak/>
              <w:t>the store’s physical location.</w:t>
            </w:r>
          </w:p>
        </w:tc>
      </w:tr>
      <w:tr w:rsidR="00DD5725" w:rsidTr="00DD5725">
        <w:tc>
          <w:tcPr>
            <w:tcW w:w="11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D5725" w:rsidRDefault="00DD5725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lastRenderedPageBreak/>
              <w:t>X</w:t>
            </w:r>
          </w:p>
        </w:tc>
        <w:tc>
          <w:tcPr>
            <w:tcW w:w="10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5725" w:rsidRDefault="00DD5725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32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D5725" w:rsidRDefault="00DD5725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Fire detection/prevention (fire alarm, sprinkler system, etc.)</w:t>
            </w:r>
          </w:p>
        </w:tc>
        <w:tc>
          <w:tcPr>
            <w:tcW w:w="35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D5725" w:rsidRPr="007A4B79" w:rsidRDefault="00DD5725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proofErr w:type="spellStart"/>
            <w:r w:rsidRPr="007A4B79">
              <w:rPr>
                <w:rFonts w:ascii="Google Sans" w:eastAsia="Google Sans" w:hAnsi="Google Sans" w:cs="Google Sans"/>
                <w:sz w:val="24"/>
                <w:szCs w:val="24"/>
              </w:rPr>
              <w:t>Botium</w:t>
            </w:r>
            <w:proofErr w:type="spellEnd"/>
            <w:r w:rsidRPr="007A4B79">
              <w:rPr>
                <w:rFonts w:ascii="Google Sans" w:eastAsia="Google Sans" w:hAnsi="Google Sans" w:cs="Google Sans"/>
                <w:sz w:val="24"/>
                <w:szCs w:val="24"/>
              </w:rPr>
              <w:t xml:space="preserve"> Toys’ physical location has a functioning fire detection and prevention system.</w:t>
            </w:r>
          </w:p>
        </w:tc>
      </w:tr>
    </w:tbl>
    <w:p w:rsidR="00DD5725" w:rsidRDefault="00DD5725" w:rsidP="00DD5725">
      <w:pPr>
        <w:rPr>
          <w:rFonts w:ascii="Google Sans" w:eastAsia="Google Sans" w:hAnsi="Google Sans" w:cs="Google Sans"/>
          <w:sz w:val="24"/>
          <w:szCs w:val="24"/>
          <w:lang w:val="en"/>
        </w:rPr>
      </w:pPr>
    </w:p>
    <w:p w:rsidR="00DD5725" w:rsidRDefault="00DD5725" w:rsidP="00DD5725">
      <w:pPr>
        <w:jc w:val="center"/>
        <w:rPr>
          <w:rFonts w:ascii="Arial" w:eastAsia="Arial" w:hAnsi="Arial" w:cs="Arial"/>
        </w:rPr>
      </w:pPr>
      <w:r>
        <w:pict>
          <v:rect id="_x0000_i1025" style="width:365.75pt;height:1.5pt" o:hralign="center" o:hrstd="t" o:hr="t" fillcolor="#a0a0a0" stroked="f"/>
        </w:pict>
      </w:r>
    </w:p>
    <w:p w:rsidR="00DD5725" w:rsidRDefault="00DD5725" w:rsidP="00DD5725">
      <w:pPr>
        <w:rPr>
          <w:rFonts w:ascii="Google Sans" w:eastAsia="Google Sans" w:hAnsi="Google Sans" w:cs="Google Sans"/>
          <w:sz w:val="24"/>
          <w:szCs w:val="24"/>
        </w:rPr>
      </w:pPr>
    </w:p>
    <w:p w:rsidR="00DD5725" w:rsidRDefault="00DD5725" w:rsidP="00DD5725">
      <w:pPr>
        <w:rPr>
          <w:rFonts w:ascii="Google Sans" w:eastAsia="Google Sans" w:hAnsi="Google Sans" w:cs="Google Sans"/>
          <w:b/>
          <w:sz w:val="24"/>
          <w:szCs w:val="24"/>
        </w:rPr>
      </w:pPr>
      <w:r>
        <w:rPr>
          <w:rFonts w:ascii="Google Sans" w:eastAsia="Google Sans" w:hAnsi="Google Sans" w:cs="Google Sans"/>
          <w:b/>
          <w:sz w:val="24"/>
          <w:szCs w:val="24"/>
        </w:rPr>
        <w:t>Compliance checklist</w:t>
      </w:r>
    </w:p>
    <w:p w:rsidR="00DD5725" w:rsidRDefault="00DD5725" w:rsidP="00DD5725">
      <w:pPr>
        <w:rPr>
          <w:rFonts w:ascii="Google Sans" w:eastAsia="Google Sans" w:hAnsi="Google Sans" w:cs="Google Sans"/>
          <w:b/>
          <w:sz w:val="24"/>
          <w:szCs w:val="24"/>
        </w:rPr>
      </w:pPr>
    </w:p>
    <w:p w:rsidR="00DD5725" w:rsidRDefault="00DD5725" w:rsidP="00DD5725">
      <w:pPr>
        <w:rPr>
          <w:rFonts w:ascii="Google Sans" w:eastAsia="Google Sans" w:hAnsi="Google Sans" w:cs="Google Sans"/>
          <w:b/>
          <w:i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 xml:space="preserve">Type an X in the “yes” or “no” column to answer the question: </w:t>
      </w:r>
      <w:r>
        <w:rPr>
          <w:rFonts w:ascii="Google Sans" w:eastAsia="Google Sans" w:hAnsi="Google Sans" w:cs="Google Sans"/>
          <w:i/>
          <w:sz w:val="24"/>
          <w:szCs w:val="24"/>
        </w:rPr>
        <w:t xml:space="preserve">Does </w:t>
      </w:r>
      <w:proofErr w:type="spellStart"/>
      <w:r>
        <w:rPr>
          <w:rFonts w:ascii="Google Sans" w:eastAsia="Google Sans" w:hAnsi="Google Sans" w:cs="Google Sans"/>
          <w:i/>
          <w:sz w:val="24"/>
          <w:szCs w:val="24"/>
        </w:rPr>
        <w:t>Botium</w:t>
      </w:r>
      <w:proofErr w:type="spellEnd"/>
      <w:r>
        <w:rPr>
          <w:rFonts w:ascii="Google Sans" w:eastAsia="Google Sans" w:hAnsi="Google Sans" w:cs="Google Sans"/>
          <w:i/>
          <w:sz w:val="24"/>
          <w:szCs w:val="24"/>
        </w:rPr>
        <w:t xml:space="preserve"> Toys currently adhere to this compliance best practice?</w:t>
      </w:r>
    </w:p>
    <w:p w:rsidR="00DD5725" w:rsidRDefault="00DD5725" w:rsidP="00DD5725">
      <w:pPr>
        <w:rPr>
          <w:rFonts w:ascii="Google Sans" w:eastAsia="Google Sans" w:hAnsi="Google Sans" w:cs="Google Sans"/>
          <w:b/>
          <w:sz w:val="24"/>
          <w:szCs w:val="24"/>
        </w:rPr>
      </w:pPr>
    </w:p>
    <w:p w:rsidR="00DD5725" w:rsidRDefault="00DD5725" w:rsidP="00DD5725">
      <w:pPr>
        <w:spacing w:after="200" w:line="360" w:lineRule="auto"/>
        <w:rPr>
          <w:rFonts w:ascii="Google Sans" w:eastAsia="Google Sans" w:hAnsi="Google Sans" w:cs="Google Sans"/>
          <w:sz w:val="24"/>
          <w:szCs w:val="24"/>
          <w:u w:val="single"/>
        </w:rPr>
      </w:pPr>
      <w:r>
        <w:rPr>
          <w:rFonts w:ascii="Google Sans" w:eastAsia="Google Sans" w:hAnsi="Google Sans" w:cs="Google Sans"/>
          <w:sz w:val="24"/>
          <w:szCs w:val="24"/>
          <w:u w:val="single"/>
        </w:rPr>
        <w:t>Payment Card Industry Data Security Standard (PCI DSS)</w:t>
      </w:r>
    </w:p>
    <w:tbl>
      <w:tblPr>
        <w:tblW w:w="935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110"/>
        <w:gridCol w:w="1081"/>
        <w:gridCol w:w="3257"/>
        <w:gridCol w:w="3902"/>
      </w:tblGrid>
      <w:tr w:rsidR="00DD5725" w:rsidTr="00DD5725">
        <w:tc>
          <w:tcPr>
            <w:tcW w:w="11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D5725" w:rsidRDefault="00DD5725">
            <w:pPr>
              <w:widowControl w:val="0"/>
              <w:spacing w:line="240" w:lineRule="auto"/>
              <w:jc w:val="right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Yes</w:t>
            </w:r>
          </w:p>
        </w:tc>
        <w:tc>
          <w:tcPr>
            <w:tcW w:w="10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D5725" w:rsidRDefault="00DD5725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 xml:space="preserve">    No</w:t>
            </w:r>
          </w:p>
        </w:tc>
        <w:tc>
          <w:tcPr>
            <w:tcW w:w="325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D5725" w:rsidRDefault="00DD5725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Best practice</w:t>
            </w:r>
          </w:p>
        </w:tc>
        <w:tc>
          <w:tcPr>
            <w:tcW w:w="39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D5725" w:rsidRDefault="00DD5725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i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i/>
                <w:sz w:val="24"/>
                <w:szCs w:val="24"/>
              </w:rPr>
              <w:t>Explanation</w:t>
            </w:r>
          </w:p>
        </w:tc>
      </w:tr>
      <w:tr w:rsidR="00DD5725" w:rsidTr="00DD5725">
        <w:tc>
          <w:tcPr>
            <w:tcW w:w="11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5725" w:rsidRDefault="00DD5725" w:rsidP="00DD5725">
            <w:pPr>
              <w:widowControl w:val="0"/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D5725" w:rsidRDefault="00DD5725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X</w:t>
            </w:r>
          </w:p>
        </w:tc>
        <w:tc>
          <w:tcPr>
            <w:tcW w:w="325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D5725" w:rsidRDefault="00DD5725">
            <w:pPr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 xml:space="preserve">Only authorized users have access to customers’ credit card information. </w:t>
            </w:r>
          </w:p>
        </w:tc>
        <w:tc>
          <w:tcPr>
            <w:tcW w:w="39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D5725" w:rsidRPr="007A4B79" w:rsidRDefault="00DD5725">
            <w:pPr>
              <w:rPr>
                <w:rFonts w:ascii="Google Sans" w:eastAsia="Google Sans" w:hAnsi="Google Sans" w:cs="Google Sans"/>
                <w:sz w:val="24"/>
                <w:szCs w:val="24"/>
              </w:rPr>
            </w:pPr>
            <w:r w:rsidRPr="007A4B79">
              <w:rPr>
                <w:rFonts w:ascii="Google Sans" w:eastAsia="Google Sans" w:hAnsi="Google Sans" w:cs="Google Sans"/>
                <w:sz w:val="24"/>
                <w:szCs w:val="24"/>
              </w:rPr>
              <w:t>Currently, all employees have access to the company’s internal data.</w:t>
            </w:r>
          </w:p>
        </w:tc>
      </w:tr>
      <w:tr w:rsidR="00DD5725" w:rsidTr="00DD5725">
        <w:tc>
          <w:tcPr>
            <w:tcW w:w="11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5725" w:rsidRDefault="00DD5725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D5725" w:rsidRDefault="00DD5725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X</w:t>
            </w:r>
          </w:p>
        </w:tc>
        <w:tc>
          <w:tcPr>
            <w:tcW w:w="325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D5725" w:rsidRDefault="00DD5725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Credit card information is accepted, processed, transmitted, and stored internally, in a secure environment.</w:t>
            </w:r>
          </w:p>
        </w:tc>
        <w:tc>
          <w:tcPr>
            <w:tcW w:w="39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D5725" w:rsidRPr="007A4B79" w:rsidRDefault="00DD5725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 w:rsidRPr="007A4B79">
              <w:rPr>
                <w:rFonts w:ascii="Google Sans" w:eastAsia="Google Sans" w:hAnsi="Google Sans" w:cs="Google Sans"/>
                <w:sz w:val="24"/>
                <w:szCs w:val="24"/>
              </w:rPr>
              <w:t>Credit card information is not encrypted and all employees currently have access to internal data, including customers’ credit card information.</w:t>
            </w:r>
          </w:p>
        </w:tc>
      </w:tr>
      <w:tr w:rsidR="00DD5725" w:rsidTr="00DD5725">
        <w:tc>
          <w:tcPr>
            <w:tcW w:w="11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5725" w:rsidRDefault="00DD5725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D5725" w:rsidRDefault="00DD5725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X</w:t>
            </w:r>
          </w:p>
        </w:tc>
        <w:tc>
          <w:tcPr>
            <w:tcW w:w="325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D5725" w:rsidRDefault="00DD5725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  <w:highlight w:val="yellow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 xml:space="preserve">Implement data encryption procedures to better secure credit card transaction </w:t>
            </w:r>
            <w:proofErr w:type="spellStart"/>
            <w:r>
              <w:rPr>
                <w:rFonts w:ascii="Google Sans" w:eastAsia="Google Sans" w:hAnsi="Google Sans" w:cs="Google Sans"/>
                <w:sz w:val="24"/>
                <w:szCs w:val="24"/>
              </w:rPr>
              <w:t>touchpoints</w:t>
            </w:r>
            <w:proofErr w:type="spellEnd"/>
            <w:r>
              <w:rPr>
                <w:rFonts w:ascii="Google Sans" w:eastAsia="Google Sans" w:hAnsi="Google Sans" w:cs="Google Sans"/>
                <w:sz w:val="24"/>
                <w:szCs w:val="24"/>
              </w:rPr>
              <w:t xml:space="preserve"> and data.</w:t>
            </w:r>
            <w:r>
              <w:rPr>
                <w:rFonts w:ascii="Google Sans" w:eastAsia="Google Sans" w:hAnsi="Google Sans" w:cs="Google Sans"/>
                <w:sz w:val="24"/>
                <w:szCs w:val="24"/>
                <w:highlight w:val="yellow"/>
              </w:rPr>
              <w:t xml:space="preserve"> </w:t>
            </w:r>
          </w:p>
        </w:tc>
        <w:tc>
          <w:tcPr>
            <w:tcW w:w="39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D5725" w:rsidRPr="007A4B79" w:rsidRDefault="00DD5725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 w:rsidRPr="007A4B79">
              <w:rPr>
                <w:rFonts w:ascii="Google Sans" w:eastAsia="Google Sans" w:hAnsi="Google Sans" w:cs="Google Sans"/>
                <w:sz w:val="24"/>
                <w:szCs w:val="24"/>
              </w:rPr>
              <w:t>The company does not currently use encryption to better ensure the confidentiality of customers’ financial information.</w:t>
            </w:r>
          </w:p>
        </w:tc>
      </w:tr>
      <w:tr w:rsidR="00DD5725" w:rsidTr="00DD5725">
        <w:tc>
          <w:tcPr>
            <w:tcW w:w="11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5725" w:rsidRDefault="00DD5725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D5725" w:rsidRDefault="00DD5725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X</w:t>
            </w:r>
          </w:p>
        </w:tc>
        <w:tc>
          <w:tcPr>
            <w:tcW w:w="325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D5725" w:rsidRDefault="00DD5725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Adopt secure password management policies.</w:t>
            </w:r>
          </w:p>
        </w:tc>
        <w:tc>
          <w:tcPr>
            <w:tcW w:w="39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D5725" w:rsidRPr="007A4B79" w:rsidRDefault="00DD5725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 w:rsidRPr="007A4B79">
              <w:rPr>
                <w:rFonts w:ascii="Google Sans" w:eastAsia="Google Sans" w:hAnsi="Google Sans" w:cs="Google Sans"/>
                <w:sz w:val="24"/>
                <w:szCs w:val="24"/>
              </w:rPr>
              <w:t>Password policies are nominal and no password management system is currently in place.</w:t>
            </w:r>
          </w:p>
        </w:tc>
      </w:tr>
    </w:tbl>
    <w:p w:rsidR="00DD5725" w:rsidRDefault="00DD5725" w:rsidP="00DD5725">
      <w:pPr>
        <w:rPr>
          <w:rFonts w:ascii="Google Sans" w:eastAsia="Google Sans" w:hAnsi="Google Sans" w:cs="Google Sans"/>
          <w:sz w:val="24"/>
          <w:szCs w:val="24"/>
          <w:lang w:val="en"/>
        </w:rPr>
      </w:pPr>
    </w:p>
    <w:p w:rsidR="00DD5725" w:rsidRDefault="00DD5725" w:rsidP="00DD5725">
      <w:pPr>
        <w:rPr>
          <w:rFonts w:ascii="Google Sans" w:eastAsia="Google Sans" w:hAnsi="Google Sans" w:cs="Google Sans"/>
          <w:sz w:val="24"/>
          <w:szCs w:val="24"/>
        </w:rPr>
      </w:pPr>
    </w:p>
    <w:p w:rsidR="00DD5725" w:rsidRDefault="00DD5725" w:rsidP="00DD5725">
      <w:pPr>
        <w:spacing w:after="200" w:line="360" w:lineRule="auto"/>
        <w:rPr>
          <w:rFonts w:ascii="Google Sans" w:eastAsia="Google Sans" w:hAnsi="Google Sans" w:cs="Google Sans"/>
          <w:sz w:val="24"/>
          <w:szCs w:val="24"/>
          <w:u w:val="single"/>
        </w:rPr>
      </w:pPr>
      <w:r>
        <w:rPr>
          <w:rFonts w:ascii="Google Sans" w:eastAsia="Google Sans" w:hAnsi="Google Sans" w:cs="Google Sans"/>
          <w:sz w:val="24"/>
          <w:szCs w:val="24"/>
          <w:u w:val="single"/>
        </w:rPr>
        <w:t>General Data Protection Regulation (GDPR)</w:t>
      </w:r>
    </w:p>
    <w:tbl>
      <w:tblPr>
        <w:tblW w:w="948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200"/>
        <w:gridCol w:w="1140"/>
        <w:gridCol w:w="3120"/>
        <w:gridCol w:w="4020"/>
      </w:tblGrid>
      <w:tr w:rsidR="00DD5725" w:rsidTr="00DD5725">
        <w:tc>
          <w:tcPr>
            <w:tcW w:w="1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D5725" w:rsidRDefault="00DD5725">
            <w:pPr>
              <w:widowControl w:val="0"/>
              <w:spacing w:line="240" w:lineRule="auto"/>
              <w:jc w:val="right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Yes</w:t>
            </w:r>
          </w:p>
        </w:tc>
        <w:tc>
          <w:tcPr>
            <w:tcW w:w="11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D5725" w:rsidRDefault="00DD5725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 xml:space="preserve">    No</w:t>
            </w:r>
          </w:p>
        </w:tc>
        <w:tc>
          <w:tcPr>
            <w:tcW w:w="31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D5725" w:rsidRDefault="00DD5725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Best practice</w:t>
            </w:r>
          </w:p>
        </w:tc>
        <w:tc>
          <w:tcPr>
            <w:tcW w:w="40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D5725" w:rsidRDefault="00DD5725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i/>
                <w:sz w:val="24"/>
                <w:szCs w:val="24"/>
              </w:rPr>
              <w:t>Explanation</w:t>
            </w:r>
          </w:p>
        </w:tc>
      </w:tr>
      <w:tr w:rsidR="00DD5725" w:rsidTr="00DD5725">
        <w:tc>
          <w:tcPr>
            <w:tcW w:w="1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5725" w:rsidRDefault="00DD5725" w:rsidP="00DD5725">
            <w:pPr>
              <w:widowControl w:val="0"/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11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D5725" w:rsidRDefault="00DD5725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X</w:t>
            </w:r>
          </w:p>
        </w:tc>
        <w:tc>
          <w:tcPr>
            <w:tcW w:w="31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D5725" w:rsidRDefault="00DD5725">
            <w:pPr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E.U. customers’ data is kept private/secured.</w:t>
            </w:r>
          </w:p>
        </w:tc>
        <w:tc>
          <w:tcPr>
            <w:tcW w:w="40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D5725" w:rsidRPr="007A4B79" w:rsidRDefault="00DD5725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 w:rsidRPr="007A4B79">
              <w:rPr>
                <w:rFonts w:ascii="Google Sans" w:eastAsia="Google Sans" w:hAnsi="Google Sans" w:cs="Google Sans"/>
                <w:sz w:val="24"/>
                <w:szCs w:val="24"/>
              </w:rPr>
              <w:t>The company does not currently use encryption to better ensure the confidentiality of customers’ financial information.</w:t>
            </w:r>
          </w:p>
        </w:tc>
      </w:tr>
      <w:tr w:rsidR="00DD5725" w:rsidTr="00DD5725">
        <w:tc>
          <w:tcPr>
            <w:tcW w:w="1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D5725" w:rsidRDefault="00DD5725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X</w:t>
            </w:r>
          </w:p>
        </w:tc>
        <w:tc>
          <w:tcPr>
            <w:tcW w:w="11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D5725" w:rsidRDefault="00DD5725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31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D5725" w:rsidRDefault="00DD5725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There is a plan in place to notify E.U. customers within 72 hours if their data is compromised/there is a breach.</w:t>
            </w:r>
          </w:p>
        </w:tc>
        <w:tc>
          <w:tcPr>
            <w:tcW w:w="40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D5725" w:rsidRPr="007A4B79" w:rsidRDefault="00DD5725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 w:rsidRPr="007A4B79">
              <w:rPr>
                <w:rFonts w:ascii="Google Sans" w:eastAsia="Google Sans" w:hAnsi="Google Sans" w:cs="Google Sans"/>
                <w:sz w:val="24"/>
                <w:szCs w:val="24"/>
              </w:rPr>
              <w:t>There is a plan to notify E.U. customers within 72 hours of a data breach.</w:t>
            </w:r>
          </w:p>
        </w:tc>
      </w:tr>
      <w:tr w:rsidR="007A4B79" w:rsidTr="007A4B79">
        <w:tc>
          <w:tcPr>
            <w:tcW w:w="1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A4B79" w:rsidRDefault="007A4B79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11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A4B79" w:rsidRDefault="007A4B79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X</w:t>
            </w:r>
          </w:p>
        </w:tc>
        <w:tc>
          <w:tcPr>
            <w:tcW w:w="31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A4B79" w:rsidRDefault="007A4B79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Ensure data is properly classified and inventoried.</w:t>
            </w:r>
          </w:p>
        </w:tc>
        <w:tc>
          <w:tcPr>
            <w:tcW w:w="40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A4B79" w:rsidRDefault="007A4B79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i/>
                <w:sz w:val="24"/>
                <w:szCs w:val="24"/>
              </w:rPr>
            </w:pPr>
            <w:r w:rsidRPr="007A4B79">
              <w:rPr>
                <w:rFonts w:ascii="Google Sans" w:eastAsia="Google Sans" w:hAnsi="Google Sans" w:cs="Google Sans"/>
                <w:sz w:val="24"/>
                <w:szCs w:val="24"/>
              </w:rPr>
              <w:t>Current assets have been inventoried/listed, but not classified</w:t>
            </w:r>
            <w:r>
              <w:rPr>
                <w:rFonts w:ascii="Google Sans" w:eastAsia="Google Sans" w:hAnsi="Google Sans" w:cs="Google Sans"/>
                <w:i/>
                <w:sz w:val="24"/>
                <w:szCs w:val="24"/>
              </w:rPr>
              <w:t>.</w:t>
            </w:r>
          </w:p>
        </w:tc>
      </w:tr>
      <w:tr w:rsidR="007A4B79" w:rsidTr="007A4B79">
        <w:tc>
          <w:tcPr>
            <w:tcW w:w="12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A4B79" w:rsidRDefault="007A4B79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X</w:t>
            </w:r>
          </w:p>
        </w:tc>
        <w:tc>
          <w:tcPr>
            <w:tcW w:w="11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A4B79" w:rsidRDefault="007A4B79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31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A4B79" w:rsidRDefault="007A4B79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Enforce privacy policies, procedures, and processes to properly document and maintain data.</w:t>
            </w:r>
          </w:p>
        </w:tc>
        <w:tc>
          <w:tcPr>
            <w:tcW w:w="40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A4B79" w:rsidRPr="007A4B79" w:rsidRDefault="007A4B79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 w:rsidRPr="007A4B79">
              <w:rPr>
                <w:rFonts w:ascii="Google Sans" w:eastAsia="Google Sans" w:hAnsi="Google Sans" w:cs="Google Sans"/>
                <w:sz w:val="24"/>
                <w:szCs w:val="24"/>
              </w:rPr>
              <w:t>Privacy policies, procedures, and processes have been developed and enforced among IT team members and other employees, as needed.</w:t>
            </w:r>
          </w:p>
        </w:tc>
      </w:tr>
    </w:tbl>
    <w:p w:rsidR="007A4B79" w:rsidRDefault="007A4B79" w:rsidP="007A4B79">
      <w:pPr>
        <w:rPr>
          <w:rFonts w:ascii="Google Sans" w:eastAsia="Google Sans" w:hAnsi="Google Sans" w:cs="Google Sans"/>
          <w:sz w:val="24"/>
          <w:szCs w:val="24"/>
          <w:lang w:val="en"/>
        </w:rPr>
      </w:pPr>
    </w:p>
    <w:p w:rsidR="007A4B79" w:rsidRDefault="007A4B79" w:rsidP="007A4B79">
      <w:pPr>
        <w:rPr>
          <w:rFonts w:ascii="Google Sans" w:eastAsia="Google Sans" w:hAnsi="Google Sans" w:cs="Google Sans"/>
          <w:sz w:val="24"/>
          <w:szCs w:val="24"/>
        </w:rPr>
      </w:pPr>
    </w:p>
    <w:p w:rsidR="007A4B79" w:rsidRDefault="007A4B79" w:rsidP="007A4B79">
      <w:pPr>
        <w:spacing w:after="200" w:line="360" w:lineRule="auto"/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  <w:u w:val="single"/>
        </w:rPr>
        <w:t>System and Organizations Controls (SOC type 1, SOC type 2)</w:t>
      </w:r>
      <w:r>
        <w:rPr>
          <w:rFonts w:ascii="Google Sans" w:eastAsia="Google Sans" w:hAnsi="Google Sans" w:cs="Google Sans"/>
          <w:sz w:val="24"/>
          <w:szCs w:val="24"/>
        </w:rPr>
        <w:t xml:space="preserve"> </w:t>
      </w:r>
    </w:p>
    <w:tbl>
      <w:tblPr>
        <w:tblW w:w="914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215"/>
        <w:gridCol w:w="1141"/>
        <w:gridCol w:w="3287"/>
        <w:gridCol w:w="3497"/>
      </w:tblGrid>
      <w:tr w:rsidR="007A4B79" w:rsidTr="007A4B79">
        <w:tc>
          <w:tcPr>
            <w:tcW w:w="121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A4B79" w:rsidRDefault="007A4B79">
            <w:pPr>
              <w:widowControl w:val="0"/>
              <w:spacing w:line="240" w:lineRule="auto"/>
              <w:jc w:val="right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Yes</w:t>
            </w:r>
          </w:p>
        </w:tc>
        <w:tc>
          <w:tcPr>
            <w:tcW w:w="11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A4B79" w:rsidRDefault="007A4B79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 xml:space="preserve">    No</w:t>
            </w:r>
          </w:p>
        </w:tc>
        <w:tc>
          <w:tcPr>
            <w:tcW w:w="32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A4B79" w:rsidRDefault="007A4B79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Best practice</w:t>
            </w:r>
          </w:p>
        </w:tc>
        <w:tc>
          <w:tcPr>
            <w:tcW w:w="349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A4B79" w:rsidRDefault="007A4B79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i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i/>
                <w:sz w:val="24"/>
                <w:szCs w:val="24"/>
              </w:rPr>
              <w:t>Explanation</w:t>
            </w:r>
          </w:p>
        </w:tc>
      </w:tr>
      <w:tr w:rsidR="007A4B79" w:rsidTr="007A4B79">
        <w:tc>
          <w:tcPr>
            <w:tcW w:w="121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A4B79" w:rsidRDefault="007A4B79" w:rsidP="007A4B79">
            <w:pPr>
              <w:widowControl w:val="0"/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11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A4B79" w:rsidRDefault="007A4B79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X</w:t>
            </w:r>
          </w:p>
        </w:tc>
        <w:tc>
          <w:tcPr>
            <w:tcW w:w="32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A4B79" w:rsidRDefault="007A4B79">
            <w:pPr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User access policies are established.</w:t>
            </w:r>
          </w:p>
        </w:tc>
        <w:tc>
          <w:tcPr>
            <w:tcW w:w="349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A4B79" w:rsidRPr="007A4B79" w:rsidRDefault="007A4B79">
            <w:pPr>
              <w:rPr>
                <w:rFonts w:ascii="Google Sans" w:eastAsia="Google Sans" w:hAnsi="Google Sans" w:cs="Google Sans"/>
                <w:sz w:val="24"/>
                <w:szCs w:val="24"/>
              </w:rPr>
            </w:pPr>
            <w:r w:rsidRPr="007A4B79">
              <w:rPr>
                <w:rFonts w:ascii="Google Sans" w:eastAsia="Google Sans" w:hAnsi="Google Sans" w:cs="Google Sans"/>
                <w:sz w:val="24"/>
                <w:szCs w:val="24"/>
              </w:rPr>
              <w:t>Controls of Least Privilege and separation of duties are not currently in place; all employees have access to internally stored data.</w:t>
            </w:r>
          </w:p>
        </w:tc>
      </w:tr>
      <w:tr w:rsidR="007A4B79" w:rsidTr="007A4B79">
        <w:tc>
          <w:tcPr>
            <w:tcW w:w="121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A4B79" w:rsidRDefault="007A4B79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11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A4B79" w:rsidRDefault="007A4B79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X</w:t>
            </w:r>
          </w:p>
        </w:tc>
        <w:tc>
          <w:tcPr>
            <w:tcW w:w="32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A4B79" w:rsidRDefault="007A4B79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Sensitive data (PII/SPII) is confidential/private.</w:t>
            </w:r>
          </w:p>
        </w:tc>
        <w:tc>
          <w:tcPr>
            <w:tcW w:w="349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A4B79" w:rsidRPr="007A4B79" w:rsidRDefault="007A4B79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 w:rsidRPr="007A4B79">
              <w:rPr>
                <w:rFonts w:ascii="Google Sans" w:eastAsia="Google Sans" w:hAnsi="Google Sans" w:cs="Google Sans"/>
                <w:sz w:val="24"/>
                <w:szCs w:val="24"/>
              </w:rPr>
              <w:t>Encryption is not currently used to better ensure the confidentiality of PII/SPII.</w:t>
            </w:r>
          </w:p>
        </w:tc>
      </w:tr>
      <w:tr w:rsidR="007A4B79" w:rsidTr="007A4B79">
        <w:tc>
          <w:tcPr>
            <w:tcW w:w="121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A4B79" w:rsidRDefault="007A4B79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lastRenderedPageBreak/>
              <w:t>X</w:t>
            </w:r>
          </w:p>
        </w:tc>
        <w:tc>
          <w:tcPr>
            <w:tcW w:w="11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A4B79" w:rsidRDefault="007A4B79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A4B79" w:rsidRDefault="007A4B79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Data integrity ensures the data is consistent, complete, accurate, and has been validated.</w:t>
            </w:r>
          </w:p>
        </w:tc>
        <w:tc>
          <w:tcPr>
            <w:tcW w:w="349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A4B79" w:rsidRPr="007A4B79" w:rsidRDefault="007A4B79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 w:rsidRPr="007A4B79">
              <w:rPr>
                <w:rFonts w:ascii="Google Sans" w:eastAsia="Google Sans" w:hAnsi="Google Sans" w:cs="Google Sans"/>
                <w:sz w:val="24"/>
                <w:szCs w:val="24"/>
              </w:rPr>
              <w:t>Data integrity is in place.</w:t>
            </w:r>
          </w:p>
        </w:tc>
      </w:tr>
      <w:tr w:rsidR="007A4B79" w:rsidTr="007A4B79">
        <w:tc>
          <w:tcPr>
            <w:tcW w:w="121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A4B79" w:rsidRDefault="007A4B79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11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A4B79" w:rsidRDefault="007A4B79">
            <w:pPr>
              <w:widowControl w:val="0"/>
              <w:spacing w:line="240" w:lineRule="auto"/>
              <w:ind w:left="720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X</w:t>
            </w:r>
          </w:p>
        </w:tc>
        <w:tc>
          <w:tcPr>
            <w:tcW w:w="32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A4B79" w:rsidRDefault="007A4B79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Data is available to individuals authorized to access it.</w:t>
            </w:r>
          </w:p>
        </w:tc>
        <w:tc>
          <w:tcPr>
            <w:tcW w:w="349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7A4B79" w:rsidRPr="007A4B79" w:rsidRDefault="007A4B79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 w:rsidRPr="007A4B79">
              <w:rPr>
                <w:rFonts w:ascii="Google Sans" w:eastAsia="Google Sans" w:hAnsi="Google Sans" w:cs="Google Sans"/>
                <w:sz w:val="24"/>
                <w:szCs w:val="24"/>
              </w:rPr>
              <w:t>While data is available to all employees, authorization needs to be limited to only the individuals who need access to it to do their jobs.</w:t>
            </w:r>
          </w:p>
        </w:tc>
      </w:tr>
    </w:tbl>
    <w:p w:rsidR="00DD5725" w:rsidRDefault="00DD5725" w:rsidP="005B1E30">
      <w:pPr>
        <w:rPr>
          <w:rFonts w:ascii="Google Sans" w:eastAsia="Google Sans" w:hAnsi="Google Sans" w:cs="Google Sans"/>
          <w:sz w:val="26"/>
          <w:szCs w:val="26"/>
        </w:rPr>
      </w:pPr>
    </w:p>
    <w:p w:rsidR="005B1E30" w:rsidRDefault="005B1E30" w:rsidP="005B1E30">
      <w:pPr>
        <w:rPr>
          <w:rFonts w:ascii="Google Sans" w:eastAsia="Google Sans" w:hAnsi="Google Sans" w:cs="Google Sans"/>
        </w:rPr>
      </w:pPr>
    </w:p>
    <w:p w:rsidR="005B1E30" w:rsidRDefault="005B1E30" w:rsidP="005B1E30">
      <w:pPr>
        <w:rPr>
          <w:rFonts w:ascii="Google Sans" w:eastAsia="Google Sans" w:hAnsi="Google Sans" w:cs="Google Sans"/>
          <w:sz w:val="24"/>
          <w:szCs w:val="24"/>
        </w:rPr>
      </w:pPr>
    </w:p>
    <w:sectPr w:rsidR="005B1E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F23F8E"/>
    <w:multiLevelType w:val="multilevel"/>
    <w:tmpl w:val="E1D64FB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>
    <w:nsid w:val="0F281DEB"/>
    <w:multiLevelType w:val="multilevel"/>
    <w:tmpl w:val="0B82E92C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>
    <w:nsid w:val="1C094993"/>
    <w:multiLevelType w:val="multilevel"/>
    <w:tmpl w:val="AB46196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>
    <w:nsid w:val="1E3E791C"/>
    <w:multiLevelType w:val="multilevel"/>
    <w:tmpl w:val="EB86FF7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>
    <w:nsid w:val="26E9713B"/>
    <w:multiLevelType w:val="multilevel"/>
    <w:tmpl w:val="618A3F86"/>
    <w:lvl w:ilvl="0">
      <w:start w:val="1"/>
      <w:numFmt w:val="bullet"/>
      <w:lvlText w:val="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>
    <w:nsid w:val="32233545"/>
    <w:multiLevelType w:val="multilevel"/>
    <w:tmpl w:val="ACF497C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>
    <w:nsid w:val="3C4B55DA"/>
    <w:multiLevelType w:val="multilevel"/>
    <w:tmpl w:val="87DA538C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>
    <w:nsid w:val="41B57854"/>
    <w:multiLevelType w:val="multilevel"/>
    <w:tmpl w:val="DCFC674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>
    <w:nsid w:val="4533091F"/>
    <w:multiLevelType w:val="multilevel"/>
    <w:tmpl w:val="2AB4A03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9">
    <w:nsid w:val="4A933215"/>
    <w:multiLevelType w:val="multilevel"/>
    <w:tmpl w:val="1A08EBA0"/>
    <w:lvl w:ilvl="0">
      <w:start w:val="1"/>
      <w:numFmt w:val="bullet"/>
      <w:lvlText w:val="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0">
    <w:nsid w:val="4F581F2D"/>
    <w:multiLevelType w:val="multilevel"/>
    <w:tmpl w:val="6A0A5E9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1">
    <w:nsid w:val="507E288F"/>
    <w:multiLevelType w:val="multilevel"/>
    <w:tmpl w:val="50C647D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2">
    <w:nsid w:val="52F12585"/>
    <w:multiLevelType w:val="multilevel"/>
    <w:tmpl w:val="1C148BF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3">
    <w:nsid w:val="53A10D5D"/>
    <w:multiLevelType w:val="multilevel"/>
    <w:tmpl w:val="B620915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4">
    <w:nsid w:val="548F27F5"/>
    <w:multiLevelType w:val="multilevel"/>
    <w:tmpl w:val="1D8E47A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5">
    <w:nsid w:val="592C3C88"/>
    <w:multiLevelType w:val="multilevel"/>
    <w:tmpl w:val="F1FA9BFC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6">
    <w:nsid w:val="63835DC9"/>
    <w:multiLevelType w:val="multilevel"/>
    <w:tmpl w:val="86B0971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7">
    <w:nsid w:val="66D71F7C"/>
    <w:multiLevelType w:val="multilevel"/>
    <w:tmpl w:val="0BCCE6B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8">
    <w:nsid w:val="6D3D193B"/>
    <w:multiLevelType w:val="multilevel"/>
    <w:tmpl w:val="216C892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9">
    <w:nsid w:val="6EFE669E"/>
    <w:multiLevelType w:val="multilevel"/>
    <w:tmpl w:val="FA6E18B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0">
    <w:nsid w:val="7A753D68"/>
    <w:multiLevelType w:val="multilevel"/>
    <w:tmpl w:val="E418EAF8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1">
    <w:nsid w:val="7C407ED3"/>
    <w:multiLevelType w:val="multilevel"/>
    <w:tmpl w:val="7FA2D89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1E30"/>
    <w:rsid w:val="0035742B"/>
    <w:rsid w:val="005B1E30"/>
    <w:rsid w:val="005D61DE"/>
    <w:rsid w:val="007A4B79"/>
    <w:rsid w:val="00A772A5"/>
    <w:rsid w:val="00DB2D30"/>
    <w:rsid w:val="00DD5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FEC4DD-2EDE-4AF3-837F-4DDF44B5D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semiHidden/>
    <w:unhideWhenUsed/>
    <w:qFormat/>
    <w:rsid w:val="005B1E30"/>
    <w:pPr>
      <w:keepNext/>
      <w:keepLines/>
      <w:spacing w:before="360" w:after="120" w:line="276" w:lineRule="auto"/>
      <w:outlineLvl w:val="1"/>
    </w:pPr>
    <w:rPr>
      <w:rFonts w:ascii="Arial" w:eastAsia="Times New Roman" w:hAnsi="Arial" w:cs="Arial"/>
      <w:sz w:val="32"/>
      <w:szCs w:val="32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semiHidden/>
    <w:rsid w:val="005B1E30"/>
    <w:rPr>
      <w:rFonts w:ascii="Arial" w:eastAsia="Times New Roman" w:hAnsi="Arial" w:cs="Arial"/>
      <w:sz w:val="32"/>
      <w:szCs w:val="32"/>
      <w:lang w:val="en"/>
    </w:rPr>
  </w:style>
  <w:style w:type="paragraph" w:styleId="Subtitle">
    <w:name w:val="Subtitle"/>
    <w:basedOn w:val="Normal"/>
    <w:next w:val="Normal"/>
    <w:link w:val="SubtitleChar"/>
    <w:qFormat/>
    <w:rsid w:val="005B1E30"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"/>
    </w:rPr>
  </w:style>
  <w:style w:type="character" w:customStyle="1" w:styleId="SubtitleChar">
    <w:name w:val="Subtitle Char"/>
    <w:basedOn w:val="DefaultParagraphFont"/>
    <w:link w:val="Subtitle"/>
    <w:rsid w:val="005B1E30"/>
    <w:rPr>
      <w:rFonts w:ascii="Arial" w:eastAsia="Arial" w:hAnsi="Arial" w:cs="Arial"/>
      <w:color w:val="666666"/>
      <w:sz w:val="30"/>
      <w:szCs w:val="30"/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015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6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9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7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8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1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8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0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7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5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3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1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9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777</Words>
  <Characters>4433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2026-06-17T14:17:00Z</dcterms:created>
  <dcterms:modified xsi:type="dcterms:W3CDTF">2026-06-17T14:48:00Z</dcterms:modified>
</cp:coreProperties>
</file>