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53CE6D4C" w:rsidR="0092145E" w:rsidRDefault="0092145E" w:rsidP="0092145E">
      <w:pPr>
        <w:jc w:val="center"/>
        <w:rPr>
          <w:rFonts w:ascii="Arial" w:hAnsi="Arial" w:cs="Arial"/>
          <w:sz w:val="32"/>
          <w:szCs w:val="32"/>
        </w:rPr>
      </w:pPr>
      <w:r>
        <w:rPr>
          <w:rFonts w:ascii="Arial" w:hAnsi="Arial" w:cs="Arial"/>
          <w:sz w:val="32"/>
          <w:szCs w:val="32"/>
        </w:rPr>
        <w:t xml:space="preserve">Predicting the </w:t>
      </w:r>
      <w:r w:rsidR="005810F9">
        <w:rPr>
          <w:rFonts w:ascii="Arial" w:hAnsi="Arial" w:cs="Arial"/>
          <w:sz w:val="32"/>
          <w:szCs w:val="32"/>
        </w:rPr>
        <w:t xml:space="preserve">Screening </w:t>
      </w:r>
      <w:r>
        <w:rPr>
          <w:rFonts w:ascii="Arial" w:hAnsi="Arial" w:cs="Arial"/>
          <w:sz w:val="32"/>
          <w:szCs w:val="32"/>
        </w:rPr>
        <w:t>Colonoscopy numbers using Machine</w:t>
      </w:r>
      <w:r w:rsidR="00FC4B20">
        <w:rPr>
          <w:rFonts w:ascii="Arial" w:hAnsi="Arial" w:cs="Arial"/>
          <w:sz w:val="32"/>
          <w:szCs w:val="32"/>
        </w:rPr>
        <w:t>-</w:t>
      </w:r>
      <w:r>
        <w:rPr>
          <w:rFonts w:ascii="Arial" w:hAnsi="Arial" w:cs="Arial"/>
          <w:sz w:val="32"/>
          <w:szCs w:val="32"/>
        </w:rPr>
        <w:t xml:space="preserve"> </w:t>
      </w:r>
      <w:r w:rsidR="00FC4B20">
        <w:rPr>
          <w:rFonts w:ascii="Arial" w:hAnsi="Arial" w:cs="Arial"/>
          <w:sz w:val="32"/>
          <w:szCs w:val="32"/>
        </w:rPr>
        <w:t>-</w:t>
      </w:r>
      <w:r>
        <w:rPr>
          <w:rFonts w:ascii="Arial" w:hAnsi="Arial" w:cs="Arial"/>
          <w:sz w:val="32"/>
          <w:szCs w:val="32"/>
        </w:rPr>
        <w:t>Learning</w:t>
      </w:r>
    </w:p>
    <w:p w14:paraId="3AC8F0ED" w14:textId="77777777" w:rsidR="0092145E" w:rsidRDefault="0092145E" w:rsidP="0092145E">
      <w:pPr>
        <w:jc w:val="center"/>
        <w:rPr>
          <w:rFonts w:ascii="Arial" w:hAnsi="Arial" w:cs="Arial"/>
          <w:sz w:val="32"/>
          <w:szCs w:val="32"/>
        </w:rPr>
      </w:pPr>
    </w:p>
    <w:p w14:paraId="49CF9056" w14:textId="77777777" w:rsidR="0092145E" w:rsidRDefault="0092145E" w:rsidP="0092145E">
      <w:pPr>
        <w:jc w:val="center"/>
        <w:rPr>
          <w:rFonts w:ascii="Arial" w:hAnsi="Arial" w:cs="Arial"/>
          <w:sz w:val="32"/>
          <w:szCs w:val="32"/>
        </w:rPr>
      </w:pPr>
    </w:p>
    <w:p w14:paraId="3AE0FDB9" w14:textId="77777777" w:rsidR="0092145E" w:rsidRDefault="0092145E" w:rsidP="0092145E">
      <w:pPr>
        <w:jc w:val="center"/>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92145E">
      <w:pPr>
        <w:jc w:val="center"/>
        <w:rPr>
          <w:rFonts w:ascii="Arial" w:hAnsi="Arial" w:cs="Arial"/>
          <w:sz w:val="28"/>
          <w:szCs w:val="28"/>
        </w:rPr>
      </w:pPr>
    </w:p>
    <w:p w14:paraId="147887C7" w14:textId="77777777" w:rsidR="0092145E" w:rsidRDefault="0092145E" w:rsidP="0092145E">
      <w:pPr>
        <w:jc w:val="center"/>
        <w:rPr>
          <w:rFonts w:ascii="Arial" w:hAnsi="Arial" w:cs="Arial"/>
          <w:sz w:val="28"/>
          <w:szCs w:val="28"/>
        </w:rPr>
      </w:pPr>
    </w:p>
    <w:p w14:paraId="6EFDAB71" w14:textId="77777777" w:rsidR="0092145E" w:rsidRDefault="0092145E" w:rsidP="0092145E">
      <w:pPr>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92145E">
      <w:pPr>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92145E">
      <w:pPr>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92145E">
      <w:pPr>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92145E">
      <w:pPr>
        <w:jc w:val="center"/>
        <w:rPr>
          <w:rFonts w:ascii="Arial" w:hAnsi="Arial" w:cs="Arial"/>
          <w:sz w:val="28"/>
          <w:szCs w:val="28"/>
        </w:rPr>
      </w:pPr>
    </w:p>
    <w:p w14:paraId="741F527B" w14:textId="77777777" w:rsidR="0092145E" w:rsidRPr="00D3110E" w:rsidRDefault="0092145E" w:rsidP="0092145E">
      <w:pPr>
        <w:jc w:val="center"/>
        <w:rPr>
          <w:rFonts w:ascii="Arial" w:hAnsi="Arial" w:cs="Arial"/>
          <w:sz w:val="28"/>
          <w:szCs w:val="28"/>
        </w:rPr>
      </w:pPr>
    </w:p>
    <w:p w14:paraId="70AC2135" w14:textId="77777777" w:rsidR="0092145E" w:rsidRDefault="0092145E" w:rsidP="0092145E">
      <w:pPr>
        <w:rPr>
          <w:rFonts w:ascii="Arial" w:hAnsi="Arial" w:cs="Arial"/>
          <w:sz w:val="28"/>
          <w:szCs w:val="28"/>
        </w:rPr>
      </w:pPr>
    </w:p>
    <w:p w14:paraId="1682D715" w14:textId="77777777" w:rsidR="0092145E" w:rsidRDefault="0092145E" w:rsidP="0092145E">
      <w:pPr>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92145E">
      <w:pPr>
        <w:jc w:val="center"/>
        <w:rPr>
          <w:rFonts w:ascii="Arial" w:hAnsi="Arial" w:cs="Arial"/>
          <w:sz w:val="28"/>
          <w:szCs w:val="28"/>
        </w:rPr>
      </w:pPr>
    </w:p>
    <w:p w14:paraId="792AF9B8" w14:textId="77777777" w:rsidR="0092145E" w:rsidRDefault="0092145E" w:rsidP="0092145E">
      <w:pPr>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92145E">
      <w:pPr>
        <w:jc w:val="center"/>
        <w:rPr>
          <w:rFonts w:ascii="Arial" w:hAnsi="Arial" w:cs="Arial"/>
          <w:sz w:val="28"/>
          <w:szCs w:val="28"/>
        </w:rPr>
      </w:pPr>
    </w:p>
    <w:p w14:paraId="1F8FE45F" w14:textId="77777777" w:rsidR="0092145E" w:rsidRDefault="0092145E" w:rsidP="0092145E">
      <w:pPr>
        <w:jc w:val="center"/>
        <w:rPr>
          <w:rFonts w:ascii="Arial" w:hAnsi="Arial" w:cs="Arial"/>
          <w:sz w:val="28"/>
          <w:szCs w:val="28"/>
        </w:rPr>
      </w:pPr>
    </w:p>
    <w:p w14:paraId="6E38CFC0" w14:textId="77777777" w:rsidR="0092145E" w:rsidRDefault="0092145E" w:rsidP="0092145E">
      <w:pPr>
        <w:jc w:val="center"/>
        <w:rPr>
          <w:rFonts w:ascii="Arial" w:hAnsi="Arial" w:cs="Arial"/>
          <w:sz w:val="28"/>
          <w:szCs w:val="28"/>
        </w:rPr>
      </w:pPr>
    </w:p>
    <w:p w14:paraId="4B3837D4" w14:textId="5B436F27" w:rsidR="00786902" w:rsidRPr="002938A9" w:rsidRDefault="0092145E" w:rsidP="002938A9">
      <w:pPr>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5F85410B" w14:textId="778F16CB" w:rsidR="00FC4B20" w:rsidRDefault="00F62618">
          <w:pPr>
            <w:pStyle w:val="TOC1"/>
            <w:tabs>
              <w:tab w:val="right" w:leader="dot" w:pos="9016"/>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674679" w:history="1">
            <w:r w:rsidR="00FC4B20" w:rsidRPr="002F4529">
              <w:rPr>
                <w:rStyle w:val="Hyperlink"/>
                <w:noProof/>
              </w:rPr>
              <w:t>Abstract:</w:t>
            </w:r>
            <w:r w:rsidR="00FC4B20">
              <w:rPr>
                <w:noProof/>
                <w:webHidden/>
              </w:rPr>
              <w:tab/>
            </w:r>
            <w:r w:rsidR="00FC4B20">
              <w:rPr>
                <w:noProof/>
                <w:webHidden/>
              </w:rPr>
              <w:fldChar w:fldCharType="begin"/>
            </w:r>
            <w:r w:rsidR="00FC4B20">
              <w:rPr>
                <w:noProof/>
                <w:webHidden/>
              </w:rPr>
              <w:instrText xml:space="preserve"> PAGEREF _Toc144674679 \h </w:instrText>
            </w:r>
            <w:r w:rsidR="00FC4B20">
              <w:rPr>
                <w:noProof/>
                <w:webHidden/>
              </w:rPr>
            </w:r>
            <w:r w:rsidR="00FC4B20">
              <w:rPr>
                <w:noProof/>
                <w:webHidden/>
              </w:rPr>
              <w:fldChar w:fldCharType="separate"/>
            </w:r>
            <w:r w:rsidR="00FC4B20">
              <w:rPr>
                <w:noProof/>
                <w:webHidden/>
              </w:rPr>
              <w:t>3</w:t>
            </w:r>
            <w:r w:rsidR="00FC4B20">
              <w:rPr>
                <w:noProof/>
                <w:webHidden/>
              </w:rPr>
              <w:fldChar w:fldCharType="end"/>
            </w:r>
          </w:hyperlink>
        </w:p>
        <w:p w14:paraId="161D3364" w14:textId="448874F1" w:rsidR="00FC4B20" w:rsidRDefault="00FC4B20">
          <w:pPr>
            <w:pStyle w:val="TOC1"/>
            <w:tabs>
              <w:tab w:val="right" w:leader="dot" w:pos="9016"/>
            </w:tabs>
            <w:rPr>
              <w:rFonts w:cstheme="minorBidi"/>
              <w:noProof/>
              <w:kern w:val="2"/>
              <w:lang w:val="en-IE" w:eastAsia="en-IE"/>
              <w14:ligatures w14:val="standardContextual"/>
            </w:rPr>
          </w:pPr>
          <w:hyperlink w:anchor="_Toc144674680" w:history="1">
            <w:r w:rsidRPr="002F4529">
              <w:rPr>
                <w:rStyle w:val="Hyperlink"/>
                <w:noProof/>
              </w:rPr>
              <w:t>Acknowledgements:</w:t>
            </w:r>
            <w:r>
              <w:rPr>
                <w:noProof/>
                <w:webHidden/>
              </w:rPr>
              <w:tab/>
            </w:r>
            <w:r>
              <w:rPr>
                <w:noProof/>
                <w:webHidden/>
              </w:rPr>
              <w:fldChar w:fldCharType="begin"/>
            </w:r>
            <w:r>
              <w:rPr>
                <w:noProof/>
                <w:webHidden/>
              </w:rPr>
              <w:instrText xml:space="preserve"> PAGEREF _Toc144674680 \h </w:instrText>
            </w:r>
            <w:r>
              <w:rPr>
                <w:noProof/>
                <w:webHidden/>
              </w:rPr>
            </w:r>
            <w:r>
              <w:rPr>
                <w:noProof/>
                <w:webHidden/>
              </w:rPr>
              <w:fldChar w:fldCharType="separate"/>
            </w:r>
            <w:r>
              <w:rPr>
                <w:noProof/>
                <w:webHidden/>
              </w:rPr>
              <w:t>3</w:t>
            </w:r>
            <w:r>
              <w:rPr>
                <w:noProof/>
                <w:webHidden/>
              </w:rPr>
              <w:fldChar w:fldCharType="end"/>
            </w:r>
          </w:hyperlink>
        </w:p>
        <w:p w14:paraId="7949487C" w14:textId="7A473D1C"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1" w:history="1">
            <w:r w:rsidRPr="002F4529">
              <w:rPr>
                <w:rStyle w:val="Hyperlink"/>
                <w:noProof/>
              </w:rPr>
              <w:t>1.</w:t>
            </w:r>
            <w:r>
              <w:rPr>
                <w:rFonts w:cstheme="minorBidi"/>
                <w:noProof/>
                <w:kern w:val="2"/>
                <w:lang w:val="en-IE" w:eastAsia="en-IE"/>
                <w14:ligatures w14:val="standardContextual"/>
              </w:rPr>
              <w:tab/>
            </w:r>
            <w:r w:rsidRPr="002F4529">
              <w:rPr>
                <w:rStyle w:val="Hyperlink"/>
                <w:noProof/>
              </w:rPr>
              <w:t>Introduction:</w:t>
            </w:r>
            <w:r>
              <w:rPr>
                <w:noProof/>
                <w:webHidden/>
              </w:rPr>
              <w:tab/>
            </w:r>
            <w:r>
              <w:rPr>
                <w:noProof/>
                <w:webHidden/>
              </w:rPr>
              <w:fldChar w:fldCharType="begin"/>
            </w:r>
            <w:r>
              <w:rPr>
                <w:noProof/>
                <w:webHidden/>
              </w:rPr>
              <w:instrText xml:space="preserve"> PAGEREF _Toc144674681 \h </w:instrText>
            </w:r>
            <w:r>
              <w:rPr>
                <w:noProof/>
                <w:webHidden/>
              </w:rPr>
            </w:r>
            <w:r>
              <w:rPr>
                <w:noProof/>
                <w:webHidden/>
              </w:rPr>
              <w:fldChar w:fldCharType="separate"/>
            </w:r>
            <w:r>
              <w:rPr>
                <w:noProof/>
                <w:webHidden/>
              </w:rPr>
              <w:t>4</w:t>
            </w:r>
            <w:r>
              <w:rPr>
                <w:noProof/>
                <w:webHidden/>
              </w:rPr>
              <w:fldChar w:fldCharType="end"/>
            </w:r>
          </w:hyperlink>
        </w:p>
        <w:p w14:paraId="0B6EAFFE" w14:textId="0C0CCB8C"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2" w:history="1">
            <w:r w:rsidRPr="002F4529">
              <w:rPr>
                <w:rStyle w:val="Hyperlink"/>
                <w:noProof/>
              </w:rPr>
              <w:t>2.</w:t>
            </w:r>
            <w:r>
              <w:rPr>
                <w:rFonts w:cstheme="minorBidi"/>
                <w:noProof/>
                <w:kern w:val="2"/>
                <w:lang w:val="en-IE" w:eastAsia="en-IE"/>
                <w14:ligatures w14:val="standardContextual"/>
              </w:rPr>
              <w:tab/>
            </w:r>
            <w:r w:rsidRPr="002F4529">
              <w:rPr>
                <w:rStyle w:val="Hyperlink"/>
                <w:noProof/>
              </w:rPr>
              <w:t>Objectives:</w:t>
            </w:r>
            <w:r>
              <w:rPr>
                <w:noProof/>
                <w:webHidden/>
              </w:rPr>
              <w:tab/>
            </w:r>
            <w:r>
              <w:rPr>
                <w:noProof/>
                <w:webHidden/>
              </w:rPr>
              <w:fldChar w:fldCharType="begin"/>
            </w:r>
            <w:r>
              <w:rPr>
                <w:noProof/>
                <w:webHidden/>
              </w:rPr>
              <w:instrText xml:space="preserve"> PAGEREF _Toc144674682 \h </w:instrText>
            </w:r>
            <w:r>
              <w:rPr>
                <w:noProof/>
                <w:webHidden/>
              </w:rPr>
            </w:r>
            <w:r>
              <w:rPr>
                <w:noProof/>
                <w:webHidden/>
              </w:rPr>
              <w:fldChar w:fldCharType="separate"/>
            </w:r>
            <w:r>
              <w:rPr>
                <w:noProof/>
                <w:webHidden/>
              </w:rPr>
              <w:t>4</w:t>
            </w:r>
            <w:r>
              <w:rPr>
                <w:noProof/>
                <w:webHidden/>
              </w:rPr>
              <w:fldChar w:fldCharType="end"/>
            </w:r>
          </w:hyperlink>
        </w:p>
        <w:p w14:paraId="306248F7" w14:textId="046EE11D"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3" w:history="1">
            <w:r w:rsidRPr="002F4529">
              <w:rPr>
                <w:rStyle w:val="Hyperlink"/>
                <w:noProof/>
              </w:rPr>
              <w:t>3.</w:t>
            </w:r>
            <w:r>
              <w:rPr>
                <w:rFonts w:cstheme="minorBidi"/>
                <w:noProof/>
                <w:kern w:val="2"/>
                <w:lang w:val="en-IE" w:eastAsia="en-IE"/>
                <w14:ligatures w14:val="standardContextual"/>
              </w:rPr>
              <w:tab/>
            </w:r>
            <w:r w:rsidRPr="002F4529">
              <w:rPr>
                <w:rStyle w:val="Hyperlink"/>
                <w:noProof/>
              </w:rPr>
              <w:t>Sampling Strategy:</w:t>
            </w:r>
            <w:r>
              <w:rPr>
                <w:noProof/>
                <w:webHidden/>
              </w:rPr>
              <w:tab/>
            </w:r>
            <w:r>
              <w:rPr>
                <w:noProof/>
                <w:webHidden/>
              </w:rPr>
              <w:fldChar w:fldCharType="begin"/>
            </w:r>
            <w:r>
              <w:rPr>
                <w:noProof/>
                <w:webHidden/>
              </w:rPr>
              <w:instrText xml:space="preserve"> PAGEREF _Toc144674683 \h </w:instrText>
            </w:r>
            <w:r>
              <w:rPr>
                <w:noProof/>
                <w:webHidden/>
              </w:rPr>
            </w:r>
            <w:r>
              <w:rPr>
                <w:noProof/>
                <w:webHidden/>
              </w:rPr>
              <w:fldChar w:fldCharType="separate"/>
            </w:r>
            <w:r>
              <w:rPr>
                <w:noProof/>
                <w:webHidden/>
              </w:rPr>
              <w:t>4</w:t>
            </w:r>
            <w:r>
              <w:rPr>
                <w:noProof/>
                <w:webHidden/>
              </w:rPr>
              <w:fldChar w:fldCharType="end"/>
            </w:r>
          </w:hyperlink>
        </w:p>
        <w:p w14:paraId="4595ED38" w14:textId="447EFEC7"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4" w:history="1">
            <w:r w:rsidRPr="002F4529">
              <w:rPr>
                <w:rStyle w:val="Hyperlink"/>
                <w:noProof/>
              </w:rPr>
              <w:t>4.</w:t>
            </w:r>
            <w:r>
              <w:rPr>
                <w:rFonts w:cstheme="minorBidi"/>
                <w:noProof/>
                <w:kern w:val="2"/>
                <w:lang w:val="en-IE" w:eastAsia="en-IE"/>
                <w14:ligatures w14:val="standardContextual"/>
              </w:rPr>
              <w:tab/>
            </w:r>
            <w:r w:rsidRPr="002F4529">
              <w:rPr>
                <w:rStyle w:val="Hyperlink"/>
                <w:noProof/>
              </w:rPr>
              <w:t>Design and Methodology:</w:t>
            </w:r>
            <w:r>
              <w:rPr>
                <w:noProof/>
                <w:webHidden/>
              </w:rPr>
              <w:tab/>
            </w:r>
            <w:r>
              <w:rPr>
                <w:noProof/>
                <w:webHidden/>
              </w:rPr>
              <w:fldChar w:fldCharType="begin"/>
            </w:r>
            <w:r>
              <w:rPr>
                <w:noProof/>
                <w:webHidden/>
              </w:rPr>
              <w:instrText xml:space="preserve"> PAGEREF _Toc144674684 \h </w:instrText>
            </w:r>
            <w:r>
              <w:rPr>
                <w:noProof/>
                <w:webHidden/>
              </w:rPr>
            </w:r>
            <w:r>
              <w:rPr>
                <w:noProof/>
                <w:webHidden/>
              </w:rPr>
              <w:fldChar w:fldCharType="separate"/>
            </w:r>
            <w:r>
              <w:rPr>
                <w:noProof/>
                <w:webHidden/>
              </w:rPr>
              <w:t>5</w:t>
            </w:r>
            <w:r>
              <w:rPr>
                <w:noProof/>
                <w:webHidden/>
              </w:rPr>
              <w:fldChar w:fldCharType="end"/>
            </w:r>
          </w:hyperlink>
        </w:p>
        <w:p w14:paraId="23BA4DBE" w14:textId="7835AC42"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5" w:history="1">
            <w:r w:rsidRPr="002F4529">
              <w:rPr>
                <w:rStyle w:val="Hyperlink"/>
                <w:noProof/>
              </w:rPr>
              <w:t>5.</w:t>
            </w:r>
            <w:r>
              <w:rPr>
                <w:rFonts w:cstheme="minorBidi"/>
                <w:noProof/>
                <w:kern w:val="2"/>
                <w:lang w:val="en-IE" w:eastAsia="en-IE"/>
                <w14:ligatures w14:val="standardContextual"/>
              </w:rPr>
              <w:tab/>
            </w:r>
            <w:r w:rsidRPr="002F4529">
              <w:rPr>
                <w:rStyle w:val="Hyperlink"/>
                <w:noProof/>
              </w:rPr>
              <w:t>Validity Management:</w:t>
            </w:r>
            <w:r>
              <w:rPr>
                <w:noProof/>
                <w:webHidden/>
              </w:rPr>
              <w:tab/>
            </w:r>
            <w:r>
              <w:rPr>
                <w:noProof/>
                <w:webHidden/>
              </w:rPr>
              <w:fldChar w:fldCharType="begin"/>
            </w:r>
            <w:r>
              <w:rPr>
                <w:noProof/>
                <w:webHidden/>
              </w:rPr>
              <w:instrText xml:space="preserve"> PAGEREF _Toc144674685 \h </w:instrText>
            </w:r>
            <w:r>
              <w:rPr>
                <w:noProof/>
                <w:webHidden/>
              </w:rPr>
            </w:r>
            <w:r>
              <w:rPr>
                <w:noProof/>
                <w:webHidden/>
              </w:rPr>
              <w:fldChar w:fldCharType="separate"/>
            </w:r>
            <w:r>
              <w:rPr>
                <w:noProof/>
                <w:webHidden/>
              </w:rPr>
              <w:t>9</w:t>
            </w:r>
            <w:r>
              <w:rPr>
                <w:noProof/>
                <w:webHidden/>
              </w:rPr>
              <w:fldChar w:fldCharType="end"/>
            </w:r>
          </w:hyperlink>
        </w:p>
        <w:p w14:paraId="3D45480B" w14:textId="6815AD61"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86" w:history="1">
            <w:r w:rsidRPr="002F4529">
              <w:rPr>
                <w:rStyle w:val="Hyperlink"/>
                <w:noProof/>
              </w:rPr>
              <w:t>6.</w:t>
            </w:r>
            <w:r>
              <w:rPr>
                <w:rFonts w:cstheme="minorBidi"/>
                <w:noProof/>
                <w:kern w:val="2"/>
                <w:lang w:val="en-IE" w:eastAsia="en-IE"/>
                <w14:ligatures w14:val="standardContextual"/>
              </w:rPr>
              <w:tab/>
            </w:r>
            <w:r w:rsidRPr="002F4529">
              <w:rPr>
                <w:rStyle w:val="Hyperlink"/>
                <w:noProof/>
              </w:rPr>
              <w:t>Literature Review:</w:t>
            </w:r>
            <w:r>
              <w:rPr>
                <w:noProof/>
                <w:webHidden/>
              </w:rPr>
              <w:tab/>
            </w:r>
            <w:r>
              <w:rPr>
                <w:noProof/>
                <w:webHidden/>
              </w:rPr>
              <w:fldChar w:fldCharType="begin"/>
            </w:r>
            <w:r>
              <w:rPr>
                <w:noProof/>
                <w:webHidden/>
              </w:rPr>
              <w:instrText xml:space="preserve"> PAGEREF _Toc144674686 \h </w:instrText>
            </w:r>
            <w:r>
              <w:rPr>
                <w:noProof/>
                <w:webHidden/>
              </w:rPr>
            </w:r>
            <w:r>
              <w:rPr>
                <w:noProof/>
                <w:webHidden/>
              </w:rPr>
              <w:fldChar w:fldCharType="separate"/>
            </w:r>
            <w:r>
              <w:rPr>
                <w:noProof/>
                <w:webHidden/>
              </w:rPr>
              <w:t>9</w:t>
            </w:r>
            <w:r>
              <w:rPr>
                <w:noProof/>
                <w:webHidden/>
              </w:rPr>
              <w:fldChar w:fldCharType="end"/>
            </w:r>
          </w:hyperlink>
        </w:p>
        <w:p w14:paraId="25E9958E" w14:textId="108F6782" w:rsidR="00FC4B20" w:rsidRDefault="00FC4B20">
          <w:pPr>
            <w:pStyle w:val="TOC2"/>
            <w:tabs>
              <w:tab w:val="right" w:leader="dot" w:pos="9016"/>
            </w:tabs>
            <w:rPr>
              <w:rFonts w:cstheme="minorBidi"/>
              <w:noProof/>
              <w:kern w:val="2"/>
              <w:lang w:val="en-IE" w:eastAsia="en-IE"/>
              <w14:ligatures w14:val="standardContextual"/>
            </w:rPr>
          </w:pPr>
          <w:hyperlink w:anchor="_Toc144674687" w:history="1">
            <w:r w:rsidRPr="002F4529">
              <w:rPr>
                <w:rStyle w:val="Hyperlink"/>
                <w:noProof/>
              </w:rPr>
              <w:t>Introduction:</w:t>
            </w:r>
            <w:r>
              <w:rPr>
                <w:noProof/>
                <w:webHidden/>
              </w:rPr>
              <w:tab/>
            </w:r>
            <w:r>
              <w:rPr>
                <w:noProof/>
                <w:webHidden/>
              </w:rPr>
              <w:fldChar w:fldCharType="begin"/>
            </w:r>
            <w:r>
              <w:rPr>
                <w:noProof/>
                <w:webHidden/>
              </w:rPr>
              <w:instrText xml:space="preserve"> PAGEREF _Toc144674687 \h </w:instrText>
            </w:r>
            <w:r>
              <w:rPr>
                <w:noProof/>
                <w:webHidden/>
              </w:rPr>
            </w:r>
            <w:r>
              <w:rPr>
                <w:noProof/>
                <w:webHidden/>
              </w:rPr>
              <w:fldChar w:fldCharType="separate"/>
            </w:r>
            <w:r>
              <w:rPr>
                <w:noProof/>
                <w:webHidden/>
              </w:rPr>
              <w:t>9</w:t>
            </w:r>
            <w:r>
              <w:rPr>
                <w:noProof/>
                <w:webHidden/>
              </w:rPr>
              <w:fldChar w:fldCharType="end"/>
            </w:r>
          </w:hyperlink>
        </w:p>
        <w:p w14:paraId="0D1B2DF9" w14:textId="4643B0AF" w:rsidR="00FC4B20" w:rsidRDefault="00FC4B20">
          <w:pPr>
            <w:pStyle w:val="TOC2"/>
            <w:tabs>
              <w:tab w:val="right" w:leader="dot" w:pos="9016"/>
            </w:tabs>
            <w:rPr>
              <w:rFonts w:cstheme="minorBidi"/>
              <w:noProof/>
              <w:kern w:val="2"/>
              <w:lang w:val="en-IE" w:eastAsia="en-IE"/>
              <w14:ligatures w14:val="standardContextual"/>
            </w:rPr>
          </w:pPr>
          <w:hyperlink w:anchor="_Toc144674688" w:history="1">
            <w:r w:rsidRPr="002F4529">
              <w:rPr>
                <w:rStyle w:val="Hyperlink"/>
                <w:noProof/>
              </w:rPr>
              <w:t>Body Of Text:</w:t>
            </w:r>
            <w:r>
              <w:rPr>
                <w:noProof/>
                <w:webHidden/>
              </w:rPr>
              <w:tab/>
            </w:r>
            <w:r>
              <w:rPr>
                <w:noProof/>
                <w:webHidden/>
              </w:rPr>
              <w:fldChar w:fldCharType="begin"/>
            </w:r>
            <w:r>
              <w:rPr>
                <w:noProof/>
                <w:webHidden/>
              </w:rPr>
              <w:instrText xml:space="preserve"> PAGEREF _Toc144674688 \h </w:instrText>
            </w:r>
            <w:r>
              <w:rPr>
                <w:noProof/>
                <w:webHidden/>
              </w:rPr>
            </w:r>
            <w:r>
              <w:rPr>
                <w:noProof/>
                <w:webHidden/>
              </w:rPr>
              <w:fldChar w:fldCharType="separate"/>
            </w:r>
            <w:r>
              <w:rPr>
                <w:noProof/>
                <w:webHidden/>
              </w:rPr>
              <w:t>10</w:t>
            </w:r>
            <w:r>
              <w:rPr>
                <w:noProof/>
                <w:webHidden/>
              </w:rPr>
              <w:fldChar w:fldCharType="end"/>
            </w:r>
          </w:hyperlink>
        </w:p>
        <w:p w14:paraId="66BF6493" w14:textId="018AFF79" w:rsidR="00FC4B20" w:rsidRDefault="00FC4B20">
          <w:pPr>
            <w:pStyle w:val="TOC2"/>
            <w:tabs>
              <w:tab w:val="right" w:leader="dot" w:pos="9016"/>
            </w:tabs>
            <w:rPr>
              <w:rFonts w:cstheme="minorBidi"/>
              <w:noProof/>
              <w:kern w:val="2"/>
              <w:lang w:val="en-IE" w:eastAsia="en-IE"/>
              <w14:ligatures w14:val="standardContextual"/>
            </w:rPr>
          </w:pPr>
          <w:hyperlink w:anchor="_Toc144674689" w:history="1">
            <w:r w:rsidRPr="002F4529">
              <w:rPr>
                <w:rStyle w:val="Hyperlink"/>
                <w:noProof/>
              </w:rPr>
              <w:t>Conclusion</w:t>
            </w:r>
            <w:r>
              <w:rPr>
                <w:noProof/>
                <w:webHidden/>
              </w:rPr>
              <w:tab/>
            </w:r>
            <w:r>
              <w:rPr>
                <w:noProof/>
                <w:webHidden/>
              </w:rPr>
              <w:fldChar w:fldCharType="begin"/>
            </w:r>
            <w:r>
              <w:rPr>
                <w:noProof/>
                <w:webHidden/>
              </w:rPr>
              <w:instrText xml:space="preserve"> PAGEREF _Toc144674689 \h </w:instrText>
            </w:r>
            <w:r>
              <w:rPr>
                <w:noProof/>
                <w:webHidden/>
              </w:rPr>
            </w:r>
            <w:r>
              <w:rPr>
                <w:noProof/>
                <w:webHidden/>
              </w:rPr>
              <w:fldChar w:fldCharType="separate"/>
            </w:r>
            <w:r>
              <w:rPr>
                <w:noProof/>
                <w:webHidden/>
              </w:rPr>
              <w:t>22</w:t>
            </w:r>
            <w:r>
              <w:rPr>
                <w:noProof/>
                <w:webHidden/>
              </w:rPr>
              <w:fldChar w:fldCharType="end"/>
            </w:r>
          </w:hyperlink>
        </w:p>
        <w:p w14:paraId="5782414E" w14:textId="17571952"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0" w:history="1">
            <w:r w:rsidRPr="002F4529">
              <w:rPr>
                <w:rStyle w:val="Hyperlink"/>
                <w:noProof/>
              </w:rPr>
              <w:t>7.</w:t>
            </w:r>
            <w:r>
              <w:rPr>
                <w:rFonts w:cstheme="minorBidi"/>
                <w:noProof/>
                <w:kern w:val="2"/>
                <w:lang w:val="en-IE" w:eastAsia="en-IE"/>
                <w14:ligatures w14:val="standardContextual"/>
              </w:rPr>
              <w:tab/>
            </w:r>
            <w:r w:rsidRPr="002F4529">
              <w:rPr>
                <w:rStyle w:val="Hyperlink"/>
                <w:noProof/>
              </w:rPr>
              <w:t>Implementation:</w:t>
            </w:r>
            <w:r>
              <w:rPr>
                <w:noProof/>
                <w:webHidden/>
              </w:rPr>
              <w:tab/>
            </w:r>
            <w:r>
              <w:rPr>
                <w:noProof/>
                <w:webHidden/>
              </w:rPr>
              <w:fldChar w:fldCharType="begin"/>
            </w:r>
            <w:r>
              <w:rPr>
                <w:noProof/>
                <w:webHidden/>
              </w:rPr>
              <w:instrText xml:space="preserve"> PAGEREF _Toc144674690 \h </w:instrText>
            </w:r>
            <w:r>
              <w:rPr>
                <w:noProof/>
                <w:webHidden/>
              </w:rPr>
            </w:r>
            <w:r>
              <w:rPr>
                <w:noProof/>
                <w:webHidden/>
              </w:rPr>
              <w:fldChar w:fldCharType="separate"/>
            </w:r>
            <w:r>
              <w:rPr>
                <w:noProof/>
                <w:webHidden/>
              </w:rPr>
              <w:t>22</w:t>
            </w:r>
            <w:r>
              <w:rPr>
                <w:noProof/>
                <w:webHidden/>
              </w:rPr>
              <w:fldChar w:fldCharType="end"/>
            </w:r>
          </w:hyperlink>
        </w:p>
        <w:p w14:paraId="3B102860" w14:textId="1B0B7B14"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1" w:history="1">
            <w:r w:rsidRPr="002F4529">
              <w:rPr>
                <w:rStyle w:val="Hyperlink"/>
                <w:noProof/>
              </w:rPr>
              <w:t>8.</w:t>
            </w:r>
            <w:r>
              <w:rPr>
                <w:rFonts w:cstheme="minorBidi"/>
                <w:noProof/>
                <w:kern w:val="2"/>
                <w:lang w:val="en-IE" w:eastAsia="en-IE"/>
                <w14:ligatures w14:val="standardContextual"/>
              </w:rPr>
              <w:tab/>
            </w:r>
            <w:r w:rsidRPr="002F4529">
              <w:rPr>
                <w:rStyle w:val="Hyperlink"/>
                <w:noProof/>
              </w:rPr>
              <w:t>Results:</w:t>
            </w:r>
            <w:r>
              <w:rPr>
                <w:noProof/>
                <w:webHidden/>
              </w:rPr>
              <w:tab/>
            </w:r>
            <w:r>
              <w:rPr>
                <w:noProof/>
                <w:webHidden/>
              </w:rPr>
              <w:fldChar w:fldCharType="begin"/>
            </w:r>
            <w:r>
              <w:rPr>
                <w:noProof/>
                <w:webHidden/>
              </w:rPr>
              <w:instrText xml:space="preserve"> PAGEREF _Toc144674691 \h </w:instrText>
            </w:r>
            <w:r>
              <w:rPr>
                <w:noProof/>
                <w:webHidden/>
              </w:rPr>
            </w:r>
            <w:r>
              <w:rPr>
                <w:noProof/>
                <w:webHidden/>
              </w:rPr>
              <w:fldChar w:fldCharType="separate"/>
            </w:r>
            <w:r>
              <w:rPr>
                <w:noProof/>
                <w:webHidden/>
              </w:rPr>
              <w:t>44</w:t>
            </w:r>
            <w:r>
              <w:rPr>
                <w:noProof/>
                <w:webHidden/>
              </w:rPr>
              <w:fldChar w:fldCharType="end"/>
            </w:r>
          </w:hyperlink>
        </w:p>
        <w:p w14:paraId="75E9B8F3" w14:textId="744F0A00" w:rsidR="00FC4B20" w:rsidRDefault="00FC4B20">
          <w:pPr>
            <w:pStyle w:val="TOC1"/>
            <w:tabs>
              <w:tab w:val="left" w:pos="440"/>
              <w:tab w:val="right" w:leader="dot" w:pos="9016"/>
            </w:tabs>
            <w:rPr>
              <w:rFonts w:cstheme="minorBidi"/>
              <w:noProof/>
              <w:kern w:val="2"/>
              <w:lang w:val="en-IE" w:eastAsia="en-IE"/>
              <w14:ligatures w14:val="standardContextual"/>
            </w:rPr>
          </w:pPr>
          <w:hyperlink w:anchor="_Toc144674692" w:history="1">
            <w:r w:rsidRPr="002F4529">
              <w:rPr>
                <w:rStyle w:val="Hyperlink"/>
                <w:noProof/>
              </w:rPr>
              <w:t>9.</w:t>
            </w:r>
            <w:r>
              <w:rPr>
                <w:rFonts w:cstheme="minorBidi"/>
                <w:noProof/>
                <w:kern w:val="2"/>
                <w:lang w:val="en-IE" w:eastAsia="en-IE"/>
                <w14:ligatures w14:val="standardContextual"/>
              </w:rPr>
              <w:tab/>
            </w:r>
            <w:r w:rsidRPr="002F4529">
              <w:rPr>
                <w:rStyle w:val="Hyperlink"/>
                <w:noProof/>
              </w:rPr>
              <w:t>Conclusion:</w:t>
            </w:r>
            <w:r>
              <w:rPr>
                <w:noProof/>
                <w:webHidden/>
              </w:rPr>
              <w:tab/>
            </w:r>
            <w:r>
              <w:rPr>
                <w:noProof/>
                <w:webHidden/>
              </w:rPr>
              <w:fldChar w:fldCharType="begin"/>
            </w:r>
            <w:r>
              <w:rPr>
                <w:noProof/>
                <w:webHidden/>
              </w:rPr>
              <w:instrText xml:space="preserve"> PAGEREF _Toc144674692 \h </w:instrText>
            </w:r>
            <w:r>
              <w:rPr>
                <w:noProof/>
                <w:webHidden/>
              </w:rPr>
            </w:r>
            <w:r>
              <w:rPr>
                <w:noProof/>
                <w:webHidden/>
              </w:rPr>
              <w:fldChar w:fldCharType="separate"/>
            </w:r>
            <w:r>
              <w:rPr>
                <w:noProof/>
                <w:webHidden/>
              </w:rPr>
              <w:t>46</w:t>
            </w:r>
            <w:r>
              <w:rPr>
                <w:noProof/>
                <w:webHidden/>
              </w:rPr>
              <w:fldChar w:fldCharType="end"/>
            </w:r>
          </w:hyperlink>
        </w:p>
        <w:p w14:paraId="22692675" w14:textId="5DCD3355" w:rsidR="00FC4B20" w:rsidRDefault="00FC4B20">
          <w:pPr>
            <w:pStyle w:val="TOC1"/>
            <w:tabs>
              <w:tab w:val="right" w:leader="dot" w:pos="9016"/>
            </w:tabs>
            <w:rPr>
              <w:rFonts w:cstheme="minorBidi"/>
              <w:noProof/>
              <w:kern w:val="2"/>
              <w:lang w:val="en-IE" w:eastAsia="en-IE"/>
              <w14:ligatures w14:val="standardContextual"/>
            </w:rPr>
          </w:pPr>
          <w:hyperlink w:anchor="_Toc144674693" w:history="1">
            <w:r w:rsidRPr="002F4529">
              <w:rPr>
                <w:rStyle w:val="Hyperlink"/>
                <w:rFonts w:eastAsiaTheme="minorHAnsi"/>
                <w:noProof/>
              </w:rPr>
              <w:t>References</w:t>
            </w:r>
            <w:r>
              <w:rPr>
                <w:noProof/>
                <w:webHidden/>
              </w:rPr>
              <w:tab/>
            </w:r>
            <w:r>
              <w:rPr>
                <w:noProof/>
                <w:webHidden/>
              </w:rPr>
              <w:fldChar w:fldCharType="begin"/>
            </w:r>
            <w:r>
              <w:rPr>
                <w:noProof/>
                <w:webHidden/>
              </w:rPr>
              <w:instrText xml:space="preserve"> PAGEREF _Toc144674693 \h </w:instrText>
            </w:r>
            <w:r>
              <w:rPr>
                <w:noProof/>
                <w:webHidden/>
              </w:rPr>
            </w:r>
            <w:r>
              <w:rPr>
                <w:noProof/>
                <w:webHidden/>
              </w:rPr>
              <w:fldChar w:fldCharType="separate"/>
            </w:r>
            <w:r>
              <w:rPr>
                <w:noProof/>
                <w:webHidden/>
              </w:rPr>
              <w:t>47</w:t>
            </w:r>
            <w:r>
              <w:rPr>
                <w:noProof/>
                <w:webHidden/>
              </w:rPr>
              <w:fldChar w:fldCharType="end"/>
            </w:r>
          </w:hyperlink>
        </w:p>
        <w:p w14:paraId="183799BE" w14:textId="36F52ACD"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1CCB9F65" w14:textId="4237D67F" w:rsidR="002F070C" w:rsidRDefault="00B03DFB" w:rsidP="006C7AC2">
      <w:r>
        <w:t xml:space="preserve">       </w:t>
      </w:r>
    </w:p>
    <w:p w14:paraId="0DD52CA4" w14:textId="5803CC8F" w:rsidR="00262804" w:rsidRDefault="00504A95" w:rsidP="00262804">
      <w:r>
        <w:t xml:space="preserve">      </w:t>
      </w:r>
    </w:p>
    <w:p w14:paraId="24CB6C08" w14:textId="2AFC3FD5" w:rsidR="00B35C5D" w:rsidRDefault="00B35C5D" w:rsidP="00262804"/>
    <w:p w14:paraId="2A298873" w14:textId="166474DA" w:rsidR="00B35C5D" w:rsidRDefault="00B35C5D" w:rsidP="00262804"/>
    <w:p w14:paraId="26E39734" w14:textId="042C6EBA" w:rsidR="00B35C5D" w:rsidRDefault="00B35C5D" w:rsidP="00262804"/>
    <w:p w14:paraId="57F0290C" w14:textId="6277F1EC" w:rsidR="0055432F" w:rsidRDefault="0055432F" w:rsidP="0055432F">
      <w:pPr>
        <w:pStyle w:val="Heading1"/>
        <w:suppressAutoHyphens/>
      </w:pPr>
      <w:bookmarkStart w:id="0" w:name="_Toc144674679"/>
      <w:r w:rsidRPr="00113C60">
        <w:t>A</w:t>
      </w:r>
      <w:r w:rsidR="00AD53B9">
        <w:t>bstract</w:t>
      </w:r>
      <w:r w:rsidRPr="00113C60">
        <w:t>:</w:t>
      </w:r>
      <w:bookmarkEnd w:id="0"/>
    </w:p>
    <w:p w14:paraId="3363A593" w14:textId="77777777" w:rsidR="0055432F" w:rsidRDefault="0055432F" w:rsidP="0055432F">
      <w:pPr>
        <w:suppressAutoHyphens/>
      </w:pPr>
      <w:r>
        <w:t>The topic for this research is predicting bowel screening colonoscopy using machine learning algorithms, the features impacting colonoscopy, statistical analysis,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68A146E2" w14:textId="77777777" w:rsidR="0055432F" w:rsidRDefault="0055432F" w:rsidP="00D67CE3">
      <w:pPr>
        <w:pStyle w:val="Heading1"/>
      </w:pPr>
    </w:p>
    <w:p w14:paraId="0D696E37" w14:textId="77777777" w:rsidR="0055432F" w:rsidRDefault="0055432F" w:rsidP="0055432F"/>
    <w:p w14:paraId="7BB159DD" w14:textId="77777777" w:rsidR="0055432F" w:rsidRDefault="0055432F" w:rsidP="0055432F"/>
    <w:p w14:paraId="484B0884" w14:textId="40A43A37" w:rsidR="0055432F" w:rsidRPr="0055432F" w:rsidRDefault="0055432F" w:rsidP="0055432F">
      <w:pPr>
        <w:pStyle w:val="Heading1"/>
        <w:suppressAutoHyphens/>
      </w:pPr>
      <w:bookmarkStart w:id="1" w:name="_Toc144674680"/>
      <w:r w:rsidRPr="0055432F">
        <w:t>Acknowledgements:</w:t>
      </w:r>
      <w:bookmarkEnd w:id="1"/>
    </w:p>
    <w:p w14:paraId="57C6FD30" w14:textId="77777777" w:rsidR="0055432F" w:rsidRDefault="0055432F" w:rsidP="0055432F"/>
    <w:p w14:paraId="709FC12E" w14:textId="77777777" w:rsidR="0055432F" w:rsidRDefault="0055432F" w:rsidP="0055432F"/>
    <w:p w14:paraId="759902E9" w14:textId="77777777" w:rsidR="0055432F" w:rsidRDefault="0055432F" w:rsidP="0055432F"/>
    <w:p w14:paraId="614A1206" w14:textId="77777777" w:rsidR="0055432F" w:rsidRDefault="0055432F" w:rsidP="0055432F"/>
    <w:p w14:paraId="7CB8F40F" w14:textId="77777777" w:rsidR="0055432F" w:rsidRDefault="0055432F" w:rsidP="0055432F"/>
    <w:p w14:paraId="37BE96EB" w14:textId="77777777" w:rsidR="0055432F" w:rsidRDefault="0055432F" w:rsidP="0055432F"/>
    <w:p w14:paraId="7E0063FD" w14:textId="77777777" w:rsidR="0055432F" w:rsidRDefault="0055432F" w:rsidP="0055432F"/>
    <w:p w14:paraId="1F80098F" w14:textId="77777777" w:rsidR="0055432F" w:rsidRDefault="0055432F" w:rsidP="0055432F"/>
    <w:p w14:paraId="019DA960" w14:textId="77777777" w:rsidR="0055432F" w:rsidRDefault="0055432F" w:rsidP="0055432F"/>
    <w:p w14:paraId="3B5F3663" w14:textId="77777777" w:rsidR="0055432F" w:rsidRDefault="0055432F" w:rsidP="0055432F"/>
    <w:p w14:paraId="3FE11B7E" w14:textId="77777777" w:rsidR="0055432F" w:rsidRDefault="0055432F" w:rsidP="0055432F"/>
    <w:p w14:paraId="3F9E1437" w14:textId="77777777" w:rsidR="0055432F" w:rsidRDefault="0055432F" w:rsidP="0055432F"/>
    <w:p w14:paraId="2735780F" w14:textId="77777777" w:rsidR="0055432F" w:rsidRDefault="0055432F" w:rsidP="0055432F"/>
    <w:p w14:paraId="7379481E" w14:textId="77777777" w:rsidR="0055432F" w:rsidRPr="0055432F" w:rsidRDefault="0055432F" w:rsidP="0055432F"/>
    <w:p w14:paraId="024E73F5" w14:textId="77777777" w:rsidR="0055432F" w:rsidRPr="00E41694" w:rsidRDefault="0055432F" w:rsidP="0055432F">
      <w:pPr>
        <w:pStyle w:val="Heading1"/>
        <w:numPr>
          <w:ilvl w:val="0"/>
          <w:numId w:val="39"/>
        </w:numPr>
        <w:suppressAutoHyphens/>
      </w:pPr>
      <w:bookmarkStart w:id="2" w:name="_Toc144674681"/>
      <w:r w:rsidRPr="00E41694">
        <w:t>Introduction:</w:t>
      </w:r>
      <w:bookmarkEnd w:id="2"/>
    </w:p>
    <w:p w14:paraId="16C33694" w14:textId="77777777" w:rsidR="0055432F" w:rsidRDefault="0055432F" w:rsidP="0055432F">
      <w:pPr>
        <w:suppressAutoHyphens/>
      </w:pPr>
      <w:r>
        <w:t>This research aims in predicting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National Cancer Strategy 2021 recommends expansion of the age limit to 55-74. In order to assist in the decision making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 The results and conclusions are provided in the relevant sections in the report.</w:t>
      </w:r>
    </w:p>
    <w:p w14:paraId="5A118490" w14:textId="77777777" w:rsidR="0055432F" w:rsidRPr="00E41694" w:rsidRDefault="0055432F" w:rsidP="0055432F">
      <w:pPr>
        <w:pStyle w:val="Heading1"/>
        <w:numPr>
          <w:ilvl w:val="0"/>
          <w:numId w:val="39"/>
        </w:numPr>
        <w:suppressAutoHyphens/>
      </w:pPr>
      <w:bookmarkStart w:id="3" w:name="_Toc144674682"/>
      <w:r w:rsidRPr="00E41694">
        <w:t>Objectives:</w:t>
      </w:r>
      <w:bookmarkEnd w:id="3"/>
    </w:p>
    <w:p w14:paraId="6D176D04" w14:textId="77777777" w:rsidR="0055432F" w:rsidRDefault="0055432F" w:rsidP="0055432F">
      <w:pPr>
        <w:suppressAutoHyphens/>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77777777" w:rsidR="0055432F" w:rsidRDefault="0055432F" w:rsidP="0055432F">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34A262B8" w14:textId="77777777" w:rsidR="0055432F" w:rsidRDefault="0055432F" w:rsidP="0055432F">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55432F">
      <w:pPr>
        <w:suppressAutoHyphens/>
        <w:rPr>
          <w:b/>
          <w:bCs/>
          <w:u w:val="single"/>
        </w:rPr>
      </w:pPr>
    </w:p>
    <w:p w14:paraId="48A987EF" w14:textId="77777777" w:rsidR="0055432F" w:rsidRPr="00E41694" w:rsidRDefault="0055432F" w:rsidP="0055432F">
      <w:pPr>
        <w:pStyle w:val="Heading1"/>
        <w:numPr>
          <w:ilvl w:val="0"/>
          <w:numId w:val="39"/>
        </w:numPr>
        <w:suppressAutoHyphens/>
      </w:pPr>
      <w:bookmarkStart w:id="4" w:name="_Toc144674683"/>
      <w:r w:rsidRPr="00E41694">
        <w:t>Sampling Strategy:</w:t>
      </w:r>
      <w:bookmarkEnd w:id="4"/>
    </w:p>
    <w:p w14:paraId="2AD0ACC0" w14:textId="77777777" w:rsidR="0055432F" w:rsidRPr="006C28DB" w:rsidRDefault="0055432F" w:rsidP="0055432F">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227FFBD2" w14:textId="77777777" w:rsidR="0055432F" w:rsidRDefault="0055432F" w:rsidP="0055432F">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22EC785D" w14:textId="77777777" w:rsidR="0055432F" w:rsidRDefault="0055432F" w:rsidP="0055432F">
      <w:pPr>
        <w:suppressAutoHyphens/>
      </w:pPr>
      <w:r>
        <w:t xml:space="preserve">Three different samples are used to achieve the above objectives and get some insights in addition to the literature review. In the first and second sample, each population(males/females) are divided </w:t>
      </w:r>
      <w:r>
        <w:lastRenderedPageBreak/>
        <w:t xml:space="preserve">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77777777" w:rsidR="0055432F" w:rsidRDefault="0055432F" w:rsidP="0055432F">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55432F">
      <w:pPr>
        <w:suppressAutoHyphens/>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41FFE185" w14:textId="77777777" w:rsidR="0055432F" w:rsidRDefault="0055432F" w:rsidP="0055432F">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107B938B" w14:textId="77777777" w:rsidR="0055432F" w:rsidRPr="00E41694" w:rsidRDefault="0055432F" w:rsidP="0055432F">
      <w:pPr>
        <w:pStyle w:val="Heading1"/>
        <w:numPr>
          <w:ilvl w:val="0"/>
          <w:numId w:val="39"/>
        </w:numPr>
        <w:suppressAutoHyphens/>
      </w:pPr>
      <w:bookmarkStart w:id="5" w:name="_Toc144674684"/>
      <w:r w:rsidRPr="00E41694">
        <w:t>Design and Methodology:</w:t>
      </w:r>
      <w:bookmarkEnd w:id="5"/>
    </w:p>
    <w:p w14:paraId="6FD8085F" w14:textId="77777777" w:rsidR="0055432F" w:rsidRDefault="0055432F" w:rsidP="0055432F">
      <w:pPr>
        <w:suppressAutoHyphens/>
      </w:pPr>
      <w:r>
        <w:t>The project management methodology adopted in this research is a combination of KDD (Knowledge Discovery is Database) and CRISP-DM (Cross Industry Standard process for Data Mining).</w:t>
      </w:r>
    </w:p>
    <w:p w14:paraId="4DC60C49"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41D23C6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3963831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9A832F7"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5038565" w14:textId="77777777" w:rsidR="008934FB" w:rsidRDefault="008934FB"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8E5B9EE" w14:textId="77777777" w:rsidR="008934FB" w:rsidRDefault="008934FB"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04B7F70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08BFA4B" w14:textId="77777777" w:rsidR="0055432F" w:rsidRPr="00B77395"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350DDEAC"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46E4D99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AEC7D"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83E6CF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3552F512">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77777777" w:rsidR="0055432F" w:rsidRDefault="0055432F" w:rsidP="0055432F">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2655F6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FAF9A"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CDJw0OAAAAAKAQAADwAA&#10;AGRycy9kb3ducmV2LnhtbEyPzU7DMBCE70i8g7VI3Kgdo7YhxKn4EQIuSLTQsxu7SUS8Tm2nDW/P&#10;coLj7szOflOuJtezow2x86ggmwlgFmtvOmwUfGyernJgMWk0uvdoFXzbCKvq/KzUhfEnfLfHdWoY&#10;hWAstII2paHgPNatdTrO/GCRtL0PTicaQ8NN0CcKdz2XQiy40x3Sh1YP9qG19dd6dISxfz5krzeL&#10;7f32cXz7lJvl4aUOSl1eTHe3wJKd0p8ZfvHpBipi2vkRTWS9AplLSVYS8jkwMlzPBZXb0UJkS+BV&#10;yf9XqH4AAAD//wMAUEsBAi0AFAAGAAgAAAAhALaDOJL+AAAA4QEAABMAAAAAAAAAAAAAAAAAAAAA&#10;AFtDb250ZW50X1R5cGVzXS54bWxQSwECLQAUAAYACAAAACEAOP0h/9YAAACUAQAACwAAAAAAAAAA&#10;AAAAAAAvAQAAX3JlbHMvLnJlbHNQSwECLQAUAAYACAAAACEAaS5f0MQBAADZAwAADgAAAAAAAAAA&#10;AAAAAAAuAgAAZHJzL2Uyb0RvYy54bWxQSwECLQAUAAYACAAAACEACDJw0O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9C5E1" id="_x0000_t202" coordsize="21600,21600" o:spt="202" path="m,l,21600r21600,l21600,xe">
                <v:stroke joinstyle="miter"/>
                <v:path gradientshapeok="t" o:connecttype="rect"/>
              </v:shapetype>
              <v:shape id="Text Box 2" o:spid="_x0000_s1028" type="#_x0000_t202" style="position:absolute;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3AC2DFD3">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061D7"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763FC801">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AA8F" id="Flowchart: Process 1" o:spid="_x0000_s1026" type="#_x0000_t109" style="position:absolute;margin-left:174.5pt;margin-top:.3pt;width:104.2pt;height:20.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mIQx/d8AAAAHAQAADwAAAGRycy9kb3ducmV2LnhtbEyPS0/DMBCE70j8B2uRuKDWoaQt&#10;hGwqxKMS4kQLdzfePGi8jmw3Tfn1mBMcRzOa+SZfjaYTAznfWka4niYgiEurW64RPrYvk1sQPijW&#10;qrNMCCfysCrOz3KVaXvkdxo2oRaxhH2mEJoQ+kxKXzZklJ/anjh6lXVGhShdLbVTx1huOjlLkoU0&#10;quW40KieHhsq95uDQfhaG357bs1T9f1anq62n5Ub9gPi5cX4cA8i0Bj+wvCLH9GhiEw7e2DtRYdw&#10;k97FLwFhASLa8/kyBbFDSGcJyCKX//mLHwAAAP//AwBQSwECLQAUAAYACAAAACEAtoM4kv4AAADh&#10;AQAAEwAAAAAAAAAAAAAAAAAAAAAAW0NvbnRlbnRfVHlwZXNdLnhtbFBLAQItABQABgAIAAAAIQA4&#10;/SH/1gAAAJQBAAALAAAAAAAAAAAAAAAAAC8BAABfcmVscy8ucmVsc1BLAQItABQABgAIAAAAIQBF&#10;P82shAIAAJIFAAAOAAAAAAAAAAAAAAAAAC4CAABkcnMvZTJvRG9jLnhtbFBLAQItABQABgAIAAAA&#10;IQCYhDH93wAAAAcBAAAPAAAAAAAAAAAAAAAAAN4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07079C7F">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60749"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323F6775">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6570" id="_x0000_s1029" type="#_x0000_t202" style="position:absolute;margin-left:0;margin-top:.75pt;width:91pt;height:16.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r>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64928983">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C9B1C" id="Straight Arrow Connector 30" o:spid="_x0000_s1026" type="#_x0000_t32" style="position:absolute;margin-left:141.1pt;margin-top:12.75pt;width:31.1pt;height:40.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O+uA3d4AAAAKAQAADwAAAGRycy9k&#10;b3ducmV2LnhtbEyPTU/DMAyG70j8h8hI3FhKm01TaTqNL2lH2Lhwy1qvrdY4VZJt4d9jTuxmy49e&#10;P2+1SnYUZ/RhcKThcZaBQGpcO1Cn4Wv3/rAEEaKh1oyOUMMPBljVtzeVKVt3oU88b2MnOIRCaTT0&#10;MU6llKHp0ZowcxMS3w7OWxN59Z1svblwuB1lnmULac1A/KE3E7702By3J6vh+WNj16/fPmFRvKmQ&#10;di6nZqP1/V1aP4GImOI/DH/6rA41O+3didogRg35Ms8Z5WE+B8FAoZQCsWcyWyiQdSWvK9S/AAAA&#10;//8DAFBLAQItABQABgAIAAAAIQC2gziS/gAAAOEBAAATAAAAAAAAAAAAAAAAAAAAAABbQ29udGVu&#10;dF9UeXBlc10ueG1sUEsBAi0AFAAGAAgAAAAhADj9If/WAAAAlAEAAAsAAAAAAAAAAAAAAAAALwEA&#10;AF9yZWxzLy5yZWxzUEsBAi0AFAAGAAgAAAAhACc3cx++AQAAzwMAAA4AAAAAAAAAAAAAAAAALgIA&#10;AGRycy9lMm9Eb2MueG1sUEsBAi0AFAAGAAgAAAAhADvrgN3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1" type="#_x0000_t202" style="position:absolute;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6C3F9EE2">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A57E1"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44A1390E">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5D60B1" id="Flowchart: Process 1" o:spid="_x0000_s1026" type="#_x0000_t109" style="position:absolute;margin-left:0;margin-top:1.95pt;width:104.2pt;height:24.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gLD8A90AAAAFAQAADwAAAGRycy9kb3ducmV2LnhtbEyPS0/DMBCE70j8B2uRekHUaXio&#10;hGwqRAEJcaKPuxtvHm28jmw3Tfn1mBMcRzOa+SZfjKYTAznfWkaYTRMQxKXVLdcIm/XbzRyED4q1&#10;6iwTwpk8LIrLi1xl2p74i4ZVqEUsYZ8phCaEPpPSlw0Z5ae2J45eZZ1RIUpXS+3UKZabTqZJ8iCN&#10;ajkuNKqnl4bKw+poEPbvhj9fW7Osvj/K8/V6W7nhMCBOrsbnJxCBxvAXhl/8iA5FZNrZI2svOoR4&#10;JCDcPoKIZprM70DsEO7TFGSRy//0xQ8AAAD//wMAUEsBAi0AFAAGAAgAAAAhALaDOJL+AAAA4QEA&#10;ABMAAAAAAAAAAAAAAAAAAAAAAFtDb250ZW50X1R5cGVzXS54bWxQSwECLQAUAAYACAAAACEAOP0h&#10;/9YAAACUAQAACwAAAAAAAAAAAAAAAAAvAQAAX3JlbHMvLnJlbHNQSwECLQAUAAYACAAAACEAay2y&#10;4oQCAACSBQAADgAAAAAAAAAAAAAAAAAuAgAAZHJzL2Uyb0RvYy54bWxQSwECLQAUAAYACAAAACEA&#10;gLD8A90AAAAFAQAADwAAAAAAAAAAAAAAAADeBAAAZHJzL2Rvd25yZXYueG1sUEsFBgAAAAAEAAQA&#10;8wAAAOg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18C79A2D">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2" type="#_x0000_t202" style="position:absolute;margin-left:0;margin-top:3.65pt;width:91pt;height:17.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p>
    <w:p w14:paraId="1176AB41"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0948E8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0E5D8572">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479E" id="Flowchart: Process 1" o:spid="_x0000_s1026" type="#_x0000_t109" style="position:absolute;margin-left:298.35pt;margin-top:13pt;width:111.15pt;height:27.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WBz4gN4AAAAJAQAADwAAAGRycy9kb3ducmV2LnhtbEyPS0/DMBCE70j8B2uRuCDqNBKh&#10;DXEqxEtCPdHC3Y03DxqvI9tNU3492xPcZrSfZmeK1WR7MaIPnSMF81kCAqlypqNGwef29XYBIkRN&#10;RveOUMEJA6zKy4tC58Yd6QPHTWwEh1DItYI2xiGXMlQtWh1mbkDiW+281ZGtb6Tx+sjhtpdpkmTS&#10;6o74Q6sHfGqx2m8OVsH3m6X1S2ef65/36nSz/ar9uB+Vur6aHh9ARJziHwzn+lwdSu60cwcyQfQK&#10;7pbZPaMK0ow3MbCYL1nsziIFWRby/4LyFwAA//8DAFBLAQItABQABgAIAAAAIQC2gziS/gAAAOEB&#10;AAATAAAAAAAAAAAAAAAAAAAAAABbQ29udGVudF9UeXBlc10ueG1sUEsBAi0AFAAGAAgAAAAhADj9&#10;If/WAAAAlAEAAAsAAAAAAAAAAAAAAAAALwEAAF9yZWxzLy5yZWxzUEsBAi0AFAAGAAgAAAAhAG89&#10;eaOEAgAAkgUAAA4AAAAAAAAAAAAAAAAALgIAAGRycy9lMm9Eb2MueG1sUEsBAi0AFAAGAAgAAAAh&#10;AFgc+IDeAAAACQ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6D691BD8">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D2133C" id="Flowchart: Process 1" o:spid="_x0000_s1026" type="#_x0000_t109" style="position:absolute;margin-left:0;margin-top:13pt;width:103.7pt;height:24.1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JcGGQjdAAAABgEAAA8AAABkcnMvZG93bnJldi54bWxMj0tPwzAQhO9I/Adrkbgg6hCq&#10;FoVsKsRLQj3Rwt2NNw8ar6PYTVN+PcsJTqvRjGa+zVeT69RIQ2g9I9zMElDEpbct1wgf25frO1Ah&#10;Gram80wIJwqwKs7PcpNZf+R3GjexVlLCITMITYx9pnUoG3ImzHxPLF7lB2eiyKHWdjBHKXedTpNk&#10;oZ1pWRYa09NjQ+V+c3AIX6+O18+te6q+38rT1fazGsb9iHh5MT3cg4o0xb8w/OILOhTCtPMHtkF1&#10;CPJIREgXcsVNk+Uc1A5hOb8FXeT6P37xAwAA//8DAFBLAQItABQABgAIAAAAIQC2gziS/gAAAOEB&#10;AAATAAAAAAAAAAAAAAAAAAAAAABbQ29udGVudF9UeXBlc10ueG1sUEsBAi0AFAAGAAgAAAAhADj9&#10;If/WAAAAlAEAAAsAAAAAAAAAAAAAAAAALwEAAF9yZWxzLy5yZWxzUEsBAi0AFAAGAAgAAAAhADX8&#10;ZqmFAgAAkgUAAA4AAAAAAAAAAAAAAAAALgIAAGRycy9lMm9Eb2MueG1sUEsBAi0AFAAGAAgAAAAh&#10;AJcGGQjdAAAABgEAAA8AAAAAAAAAAAAAAAAA3wQAAGRycy9kb3ducmV2LnhtbFBLBQYAAAAABAAE&#10;APMAAADpBQAAAAA=&#10;" fillcolor="white [3212]" strokecolor="black [3213]" strokeweight="2pt">
                <w10:wrap anchorx="margin"/>
              </v:shape>
            </w:pict>
          </mc:Fallback>
        </mc:AlternateContent>
      </w:r>
    </w:p>
    <w:p w14:paraId="2E2C36BF"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59A3CCE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10F4BE55">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55432F">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587CE"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F7A123" w14:textId="77777777" w:rsidR="0055432F" w:rsidRPr="002D6C96"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Fig 1: Chart explaining the Research Understanding phase.</w:t>
      </w:r>
    </w:p>
    <w:p w14:paraId="04ED712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41A391D"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1D0DC882"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D1D4D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70DEAC4B"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p>
    <w:p w14:paraId="2984ACF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61EB380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2816" behindDoc="0" locked="0" layoutInCell="1" allowOverlap="1" wp14:anchorId="31DDE0A6" wp14:editId="28001E7E">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E0A6" id="_x0000_s1037" type="#_x0000_t202" style="position:absolute;left:0;text-align:left;margin-left:178.55pt;margin-top:6.85pt;width:91pt;height:17.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2E535DA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6DA760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55432F">
      <w:pPr>
        <w:pStyle w:val="ListParagraph"/>
        <w:suppressAutoHyphens/>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8"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55432F">
      <w:pPr>
        <w:pStyle w:val="ListParagraph"/>
        <w:suppressAutoHyphens/>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9"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85D8584"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06D7C67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EE473FB"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D422DFD"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EEB198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0096531" w14:textId="77777777" w:rsidR="008934FB" w:rsidRDefault="008934FB"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C3F28FD"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p>
    <w:p w14:paraId="6E141653"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40"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7835A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8A12D9E">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88AEA"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0D4C7D43">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9EEB" id="Flowchart: Process 1" o:spid="_x0000_s1026" type="#_x0000_t109" style="position:absolute;margin-left:291.45pt;margin-top:13.55pt;width:102.55pt;height:43.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O76VpPgAAAACgEAAA8AAABkcnMvZG93bnJldi54bWxMj8tOwzAQRfdI/IM1SGxQ6ySo&#10;NIQ4FeIlVaxoy96NJw8aj6PYTVO+nmEFy9Ec3XtuvppsJ0YcfOtIQTyPQCCVzrRUK9htX2cpCB80&#10;Gd05QgVn9LAqLi9ynRl3og8cN6EWHEI+0wqaEPpMSl82aLWfux6Jf5UbrA58DrU0gz5xuO1kEkV3&#10;0uqWuKHRPT41WB42R6vg683S+0trn6vvdXm+2X5Ww3gYlbq+mh4fQAScwh8Mv/qsDgU77d2RjBed&#10;gkWa3DOqIFnGIBhYpimP2zMZ3y5AFrn8P6H4AQAA//8DAFBLAQItABQABgAIAAAAIQC2gziS/gAA&#10;AOEBAAATAAAAAAAAAAAAAAAAAAAAAABbQ29udGVudF9UeXBlc10ueG1sUEsBAi0AFAAGAAgAAAAh&#10;ADj9If/WAAAAlAEAAAsAAAAAAAAAAAAAAAAALwEAAF9yZWxzLy5yZWxzUEsBAi0AFAAGAAgAAAAh&#10;AOTJKlWFAgAAkgUAAA4AAAAAAAAAAAAAAAAALgIAAGRycy9lMm9Eb2MueG1sUEsBAi0AFAAGAAgA&#10;AAAhAO76VpPgAAAACgEAAA8AAAAAAAAAAAAAAAAA3wQAAGRycy9kb3ducmV2LnhtbFBLBQYAAAAA&#10;BAAEAPMAAADs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1"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5695353F">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8C2FE"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6FA4CED1">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2" type="#_x0000_t202" style="position:absolute;left:0;text-align:left;margin-left:296.65pt;margin-top:.7pt;width:92.1pt;height:3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3"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2952C82C">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E3E79" id="Straight Arrow Connector 22" o:spid="_x0000_s1026" type="#_x0000_t32" style="position:absolute;margin-left:264.4pt;margin-top:8.55pt;width:26.5pt;height:47.2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V/NS4eAAAAAKAQAADwAA&#10;AGRycy9kb3ducmV2LnhtbEyPzU7DMBCE70i8g7VI3KjjSGlDGqfiRwi4VKKlPbuxm0TE69R22vD2&#10;LCc47szs7LflarI9OxsfOocSxCwBZrB2usNGwuf25S4HFqJCrXqHRsK3CbCqrq9KVWh3wQ9z3sSG&#10;UQmGQkloYxwKzkPdGqvCzA0GyTs6b1Wk0Tdce3WhctvzNEnm3KoO6UKrBvPUmvprM1rCOL6exPv9&#10;fP+4fx7Xu3S7OL3VXsrbm+lhCSyaKf6F4RefdqAipoMbUQfWS8jSnNAjGQsBjAJZLkg4kCBEBrwq&#10;+f8Xqh8AAAD//wMAUEsBAi0AFAAGAAgAAAAhALaDOJL+AAAA4QEAABMAAAAAAAAAAAAAAAAAAAAA&#10;AFtDb250ZW50X1R5cGVzXS54bWxQSwECLQAUAAYACAAAACEAOP0h/9YAAACUAQAACwAAAAAAAAAA&#10;AAAAAAAvAQAAX3JlbHMvLnJlbHNQSwECLQAUAAYACAAAACEARcxKU8QBAADZAwAADgAAAAAAAAAA&#10;AAAAAAAuAgAAZHJzL2Uyb0RvYy54bWxQSwECLQAUAAYACAAAACEAV/NS4eAAAAAKAQAADwAAAAAA&#10;AAAAAAAAAAAeBAAAZHJzL2Rvd25yZXYueG1sUEsFBgAAAAAEAAQA8wAAACs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1A0E77D2">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3FC24"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76D0C7B9">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53169" id="Straight Arrow Connector 18" o:spid="_x0000_s1026" type="#_x0000_t32" style="position:absolute;margin-left:129.55pt;margin-top:4.5pt;width:43.25pt;height:51.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78WoPt0AAAAJAQAADwAAAGRycy9k&#10;b3ducmV2LnhtbEyPy27CMBBF95X6D9ZU6q44D4JKiIPoS2JJoZvuTDwkUeNxZBtI/77TVbsc3aM7&#10;51bryQ7igj70jhSkswQEUuNMT62Cj8PbwyOIEDUZPThCBd8YYF3f3lS6NO5K73jZx1ZwCYVSK+hi&#10;HEspQ9Oh1WHmRiTOTs5bHfn0rTReX7ncDjJLkoW0uif+0OkRnztsvvZnq+Bpt7Wbl08/YZ6/zsN0&#10;cBk1W6Xu76bNCkTEKf7B8KvP6lCz09GdyQQxKMiKZcqogiVP4jyfFwsQRwbTtABZV/L/gvoHAAD/&#10;/wMAUEsBAi0AFAAGAAgAAAAhALaDOJL+AAAA4QEAABMAAAAAAAAAAAAAAAAAAAAAAFtDb250ZW50&#10;X1R5cGVzXS54bWxQSwECLQAUAAYACAAAACEAOP0h/9YAAACUAQAACwAAAAAAAAAAAAAAAAAvAQAA&#10;X3JlbHMvLnJlbHNQSwECLQAUAAYACAAAACEApuOQ1L4BAADPAwAADgAAAAAAAAAAAAAAAAAuAgAA&#10;ZHJzL2Uyb0RvYy54bWxQSwECLQAUAAYACAAAACEA78WoPt0AAAAJAQAADwAAAAAAAAAAAAAAAAAY&#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3736D0B6">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5434C" id="Straight Arrow Connector 25" o:spid="_x0000_s1026" type="#_x0000_t32" style="position:absolute;margin-left:74.3pt;margin-top:11.25pt;width:.6pt;height:76.0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JNSqkraAAAACgEA&#10;AA8AAABkcnMvZG93bnJldi54bWxMj01Pg0AQhu8m/ofNmHizSxGhIkujJJ7VajwPMALKzhJ22+K/&#10;d3qyt3kzT96PYrvYUR1o9oNjA+tVBIq4ce3AnYGP9+ebDSgfkFscHZOBX/KwLS8vCsxbd+Q3OuxC&#10;p8SEfY4G+hCmXGvf9GTRr9xELL8vN1sMIudOtzMexdyOOo6iVFscWBJ6nKjqqfnZ7a0BHVXVkLnw&#10;8on8jW59mz29NrUx11fL4wOoQEv4h+FUX6pDKZ1qt+fWq1F0skkFNRDHd6BOQHIvW2o5siQFXRb6&#10;fEL5BwAA//8DAFBLAQItABQABgAIAAAAIQC2gziS/gAAAOEBAAATAAAAAAAAAAAAAAAAAAAAAABb&#10;Q29udGVudF9UeXBlc10ueG1sUEsBAi0AFAAGAAgAAAAhADj9If/WAAAAlAEAAAsAAAAAAAAAAAAA&#10;AAAALwEAAF9yZWxzLy5yZWxzUEsBAi0AFAAGAAgAAAAhAFfmrUDIAQAA4QMAAA4AAAAAAAAAAAAA&#10;AAAALgIAAGRycy9lMm9Eb2MueG1sUEsBAi0AFAAGAAgAAAAhAJNSqkraAAAACgEAAA8AAAAAAAAA&#10;AAAAAAAAIgQAAGRycy9kb3ducmV2LnhtbFBLBQYAAAAABAAEAPMAAAAp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4"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9440" behindDoc="0" locked="0" layoutInCell="1" allowOverlap="1" wp14:anchorId="1E157925" wp14:editId="38D5491F">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AC624" id="Straight Connector 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As&#10;Srs83wAAAAkBAAAPAAAAZHJzL2Rvd25yZXYueG1sTI9BTsMwEEX3SNzBGiQ2iDqUtA0hTgVIVReA&#10;UBsO4MZDEhGPo9hJU07PIBaw/PpPf95k68m2YsTeN44U3MwiEEilMw1VCt6LzXUCwgdNRreOUMEJ&#10;Pazz87NMp8YdaYfjPlSCR8inWkEdQpdK6csarfYz1yFx9+F6qwPHvpKm10cet62cR9FSWt0QX6h1&#10;h081lp/7wSrYbh7xeXEaqtgstsXVWLy8fr0lSl1eTA/3IAJO4Q+GH31Wh5ydDm4g40WrYHkXrxhV&#10;kNyC4P43HxiM4znIPJP/P8i/AQAA//8DAFBLAQItABQABgAIAAAAIQC2gziS/gAAAOEBAAATAAAA&#10;AAAAAAAAAAAAAAAAAABbQ29udGVudF9UeXBlc10ueG1sUEsBAi0AFAAGAAgAAAAhADj9If/WAAAA&#10;lAEAAAsAAAAAAAAAAAAAAAAALwEAAF9yZWxzLy5yZWxzUEsBAi0AFAAGAAgAAAAhAMMdn8mZAQAA&#10;kwMAAA4AAAAAAAAAAAAAAAAALgIAAGRycy9lMm9Eb2MueG1sUEsBAi0AFAAGAAgAAAAhACxKuzzf&#10;AAAACQEAAA8AAAAAAAAAAAAAAAAA8wMAAGRycy9kb3ducmV2LnhtbFBLBQYAAAAABAAEAPMAAAD/&#10;BAAAAAA=&#10;" strokecolor="#4579b8 [3044]"/>
            </w:pict>
          </mc:Fallback>
        </mc:AlternateContent>
      </w:r>
    </w:p>
    <w:p w14:paraId="5B5DF66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17BADE72">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15B9"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5"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3FE135A6">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6" type="#_x0000_t62" style="position:absolute;left:0;text-align:left;margin-left:181.45pt;margin-top:.55pt;width:131.35pt;height:16.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DfpLl+3gAAAAgBAAAPAAAAZHJzL2Rvd25yZXYueG1sTI/LTsMwEEX3SPyDNUjs&#10;qPMQVknjVIiHhLoBCurajadJRGwH260DX8+wguXoXN17pl7PZmQn9GFwVkK+yIChbZ0ebCfh/e3x&#10;agksRGW1Gp1FCV8YYN2cn9Wq0i7ZVzxtY8eoxIZKSehjnCrOQ9ujUWHhJrTEDs4bFen0HddeJSo3&#10;Iy+yTHCjBksLvZrwrsf2Y3s0Er7n3fNnKp7KjX9ZJpVysXu430h5eTHfroBFnONfGH71SR0actq7&#10;o9WBjRJKUdxQlEAOjLgorgWwPYGyBN7U/P8DzQ8AAAD//wMAUEsBAi0AFAAGAAgAAAAhALaDOJL+&#10;AAAA4QEAABMAAAAAAAAAAAAAAAAAAAAAAFtDb250ZW50X1R5cGVzXS54bWxQSwECLQAUAAYACAAA&#10;ACEAOP0h/9YAAACUAQAACwAAAAAAAAAAAAAAAAAvAQAAX3JlbHMvLnJlbHNQSwECLQAUAAYACAAA&#10;ACEAaBfgPokCAABqBQAADgAAAAAAAAAAAAAAAAAuAgAAZHJzL2Uyb0RvYy54bWxQSwECLQAUAAYA&#10;CAAAACEA36S5ft4AAAAIAQAADwAAAAAAAAAAAAAAAADjBAAAZHJzL2Rvd25yZXYueG1sUEsFBgAA&#10;AAAEAAQA8wAAAO4FA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7A5CEC1" w14:textId="77777777" w:rsidR="0055432F" w:rsidRDefault="0055432F" w:rsidP="0055432F">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EF971D7"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586AACE6" w14:textId="77777777" w:rsidR="0055432F" w:rsidRDefault="0055432F" w:rsidP="0055432F">
      <w:pPr>
        <w:pStyle w:val="ListParagraph"/>
        <w:suppressAutoHyphens/>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proofErr w:type="spellStart"/>
      <w:r>
        <w:t>jupyter</w:t>
      </w:r>
      <w:proofErr w:type="spellEnd"/>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in order to obtain higher efficiency in the models.</w:t>
      </w:r>
    </w:p>
    <w:p w14:paraId="0F77D56A"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p>
    <w:p w14:paraId="0342FF88" w14:textId="3EFB9454"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5644B2E9">
                <wp:simplePos x="0" y="0"/>
                <wp:positionH relativeFrom="margin">
                  <wp:posOffset>1674495</wp:posOffset>
                </wp:positionH>
                <wp:positionV relativeFrom="paragraph">
                  <wp:posOffset>85630</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38B07" id="Flowchart: Process 1" o:spid="_x0000_s1026" type="#_x0000_t109" style="position:absolute;margin-left:131.85pt;margin-top:6.75pt;width:126.7pt;height:127.8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Cai62B4AAAAAoBAAAPAAAAZHJzL2Rvd25yZXYueG1sTI/LTsMwEEX3SPyDNUhsUOsk&#10;VVsIcSrES6pY0Za9G08eNB5HsZumfD3TFSxH5+reM9lqtK0YsPeNIwXxNAKBVDjTUKVgt32b3IPw&#10;QZPRrSNUcEYPq/z6KtOpcSf6xGETKsEl5FOtoA6hS6X0RY1W+6nrkJiVrrc68NlX0vT6xOW2lUkU&#10;LaTVDfFCrTt8rrE4bI5Wwfe7pY/Xxr6UP+vifLf9KvvhMCh1ezM+PYIIOIa/MFz0WR1ydtq7Ixkv&#10;WgXJYrbkKIPZHAQH5vEyBrG/kIcEZJ7J/y/kvwAAAP//AwBQSwECLQAUAAYACAAAACEAtoM4kv4A&#10;AADhAQAAEwAAAAAAAAAAAAAAAAAAAAAAW0NvbnRlbnRfVHlwZXNdLnhtbFBLAQItABQABgAIAAAA&#10;IQA4/SH/1gAAAJQBAAALAAAAAAAAAAAAAAAAAC8BAABfcmVscy8ucmVsc1BLAQItABQABgAIAAAA&#10;IQCN8XSkhgIAAJMFAAAOAAAAAAAAAAAAAAAAAC4CAABkcnMvZTJvRG9jLnhtbFBLAQItABQABgAI&#10;AAAAIQCai62B4AAAAAoBAAAPAAAAAAAAAAAAAAAAAOAEAABkcnMvZG93bnJldi54bWxQSwUGAAAA&#10;AAQABADzAAAA7QUAAAAA&#10;" fillcolor="white [3212]" strokecolor="black [3213]" strokeweight="2pt">
                <w10:wrap anchorx="margin"/>
              </v:shape>
            </w:pict>
          </mc:Fallback>
        </mc:AlternateContent>
      </w:r>
    </w:p>
    <w:p w14:paraId="3C51A47A" w14:textId="74EA38A9"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4FD4DC15">
                <wp:simplePos x="0" y="0"/>
                <wp:positionH relativeFrom="margin">
                  <wp:posOffset>1860692</wp:posOffset>
                </wp:positionH>
                <wp:positionV relativeFrom="paragraph">
                  <wp:posOffset>12132</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3ECE" id="Flowchart: Process 1" o:spid="_x0000_s1026" type="#_x0000_t109" style="position:absolute;margin-left:146.5pt;margin-top:.95pt;width:102.55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rOnCTN8AAAAIAQAADwAAAGRycy9kb3ducmV2LnhtbEyPy07DMBBF90j8gzVIbFDrtKDS&#10;hDgV4iVVrGjL3o0nDxqPI9tNU76eYQXL0Rnde26+Gm0nBvShdaRgNk1AIJXOtFQr2G1fJ0sQIWoy&#10;unOECs4YYFVcXuQ6M+5EHzhsYi04hEKmFTQx9pmUoWzQ6jB1PRKzynmrI5++lsbrE4fbTs6TZCGt&#10;bokbGt3jU4PlYXO0Cr7eLL2/tPa5+l6X55vtZ+WHw6DU9dX4+AAi4hj/nuFXn9WhYKe9O5IJolMw&#10;T295S2SQgmB+ly5nIPYKFsk9yCKX/wcUPwAAAP//AwBQSwECLQAUAAYACAAAACEAtoM4kv4AAADh&#10;AQAAEwAAAAAAAAAAAAAAAAAAAAAAW0NvbnRlbnRfVHlwZXNdLnhtbFBLAQItABQABgAIAAAAIQA4&#10;/SH/1gAAAJQBAAALAAAAAAAAAAAAAAAAAC8BAABfcmVscy8ucmVsc1BLAQItABQABgAIAAAAIQCc&#10;fT4UhAIAAJIFAAAOAAAAAAAAAAAAAAAAAC4CAABkcnMvZTJvRG9jLnhtbFBLAQItABQABgAIAAAA&#10;IQCs6cJM3wAAAAgBAAAPAAAAAAAAAAAAAAAAAN4EAABkcnMvZG93bnJldi54bWxQSwUGAAAAAAQA&#10;BADzAAAA6gUAAAAA&#10;" fillcolor="white [3212]" strokecolor="black [3213]" strokeweight="2pt">
                <w10:wrap anchorx="margin"/>
              </v:shape>
            </w:pict>
          </mc:Fallback>
        </mc:AlternateContent>
      </w:r>
    </w:p>
    <w:p w14:paraId="231FAC46" w14:textId="3366417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4C14DD78">
                <wp:simplePos x="0" y="0"/>
                <wp:positionH relativeFrom="column">
                  <wp:posOffset>1893087</wp:posOffset>
                </wp:positionH>
                <wp:positionV relativeFrom="paragraph">
                  <wp:posOffset>13894</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7" type="#_x0000_t202" style="position:absolute;left:0;text-align:left;margin-left:149.05pt;margin-top:1.1pt;width:95.05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jnueQd8AAAAIAQAADwAAAGRycy9k&#10;b3ducmV2LnhtbEyPzU6EQBCE7ya+w6RNvBh3WEBFZNgYo27izcWfeJtlWiAyPYSZBXx725PeqlOV&#10;6q+KzWJ7MeHoO0cK1qsIBFLtTEeNgpfq4TwD4YMmo3tHqOAbPWzK46NC58bN9IzTLjSCS8jnWkEb&#10;wpBL6esWrfYrNyCx9+lGqwOfYyPNqGcut72Mo+hSWt0Rf2j1gHct1l+7g1Xwcda8P/nl8XVOLpLh&#10;fjtVV2+mUur0ZLm9ARFwCX9h+MVndCiZae8OZLzoFcTX2ZqjLGIQ7KdZxmKvIElTkGUh/w8ofwAA&#10;AP//AwBQSwECLQAUAAYACAAAACEAtoM4kv4AAADhAQAAEwAAAAAAAAAAAAAAAAAAAAAAW0NvbnRl&#10;bnRfVHlwZXNdLnhtbFBLAQItABQABgAIAAAAIQA4/SH/1gAAAJQBAAALAAAAAAAAAAAAAAAAAC8B&#10;AABfcmVscy8ucmVsc1BLAQItABQABgAIAAAAIQB6WY2CMAIAAFwEAAAOAAAAAAAAAAAAAAAAAC4C&#10;AABkcnMvZTJvRG9jLnhtbFBLAQItABQABgAIAAAAIQCOe55B3wAAAAgBAAAPAAAAAAAAAAAAAAAA&#10;AIoEAABkcnMvZG93bnJldi54bWxQSwUGAAAAAAQABADzAAAAlgU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p>
    <w:p w14:paraId="1120BCA5" w14:textId="6052C3E8"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FF1B6CC" w14:textId="46498957"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6018A27A">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8"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aB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8FzwFsoj8mChl4gzfFVjsmvm/AuzqAksHXXun3GRCvAxOFmUVGB//u08xGOr0EtJixorqPux&#10;Z1ZQor5pbOI0G42CKONmNP48xI299WxvPXrfLAEZyHCiDI9miPfqbEoLzRuOwyK8ii6mOb5dUH82&#10;l75XPo4TF4tFDEIZGubXemN4gA6Mh1a8dm/MmlO/PHb6Cc5qZPm7tvWx4aaGxd6DrGNPA9E9qyf+&#10;UcJRFadxCzNyu49R15/C/BcAAAD//wMAUEsDBBQABgAIAAAAIQB7Vhft4AAAAAkBAAAPAAAAZHJz&#10;L2Rvd25yZXYueG1sTI/LTsMwEEX3SPyDNUhsEHVe5RHiVAgBldjR8BA7Nx6SiHgcxW4S/p5hBcvR&#10;Pbr3TLFZbC8mHH3nSEG8ikAg1c501Ch4qR7Or0D4oMno3hEq+EYPm/L4qNC5cTM947QLjeAS8rlW&#10;0IYw5FL6ukWr/coNSJx9utHqwOfYSDPqmcttL5MoupBWd8QLrR7wrsX6a3ewCj7Omvcnvzy+zuk6&#10;He63U3X5ZiqlTk+W2xsQAZfwB8OvPqtDyU57dyDjRa8gjZKMUQ6yBAQD2XWcgtgrWMcxyLKQ/z8o&#10;fwAAAP//AwBQSwECLQAUAAYACAAAACEAtoM4kv4AAADhAQAAEwAAAAAAAAAAAAAAAAAAAAAAW0Nv&#10;bnRlbnRfVHlwZXNdLnhtbFBLAQItABQABgAIAAAAIQA4/SH/1gAAAJQBAAALAAAAAAAAAAAAAAAA&#10;AC8BAABfcmVscy8ucmVsc1BLAQItABQABgAIAAAAIQAEPSaBMgIAAFwEAAAOAAAAAAAAAAAAAAAA&#10;AC4CAABkcnMvZTJvRG9jLnhtbFBLAQItABQABgAIAAAAIQB7Vhft4AAAAAkBAAAPAAAAAAAAAAAA&#10;AAAAAIwEAABkcnMvZG93bnJldi54bWxQSwUGAAAAAAQABADzAAAAmQU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4A3E5C00">
                <wp:simplePos x="0" y="0"/>
                <wp:positionH relativeFrom="margin">
                  <wp:posOffset>1840221</wp:posOffset>
                </wp:positionH>
                <wp:positionV relativeFrom="paragraph">
                  <wp:posOffset>10217</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F756" id="Flowchart: Process 1" o:spid="_x0000_s1026" type="#_x0000_t109" style="position:absolute;margin-left:144.9pt;margin-top:.8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lheEIt4AAAAIAQAADwAAAGRycy9kb3ducmV2LnhtbEyPy07DMBBF90j8gzVIbBB1qKKo&#10;CXEqxEtCrNrC3o0nDxqPI9tNU76eYQXL0bm690y5nu0gJvShd6TgbpGAQKqd6alV8LF7uV2BCFGT&#10;0YMjVHDGAOvq8qLUhXEn2uC0ja3gEgqFVtDFOBZShrpDq8PCjUjMGuetjnz6VhqvT1xuB7lMkkxa&#10;3RMvdHrExw7rw/ZoFXy9Wnp/7u1T8/1Wn292n42fDpNS11fzwz2IiHP8C8OvPqtDxU57dyQTxKBg&#10;ucpZPTLIQDBP8zQHsVeQJSnIqpT/H6h+AAAA//8DAFBLAQItABQABgAIAAAAIQC2gziS/gAAAOEB&#10;AAATAAAAAAAAAAAAAAAAAAAAAABbQ29udGVudF9UeXBlc10ueG1sUEsBAi0AFAAGAAgAAAAhADj9&#10;If/WAAAAlAEAAAsAAAAAAAAAAAAAAAAALwEAAF9yZWxzLy5yZWxzUEsBAi0AFAAGAAgAAAAhAJx9&#10;PhSEAgAAkgUAAA4AAAAAAAAAAAAAAAAALgIAAGRycy9lMm9Eb2MueG1sUEsBAi0AFAAGAAgAAAAh&#10;AJYXhCLeAAAACAEAAA8AAAAAAAAAAAAAAAAA3gQAAGRycy9kb3ducmV2LnhtbFBLBQYAAAAABAAE&#10;APMAAADpBQAAAAA=&#10;" fillcolor="white [3212]" strokecolor="black [3213]" strokeweight="2pt">
                <w10:wrap anchorx="margin"/>
              </v:shape>
            </w:pict>
          </mc:Fallback>
        </mc:AlternateContent>
      </w:r>
    </w:p>
    <w:p w14:paraId="66FE7411" w14:textId="03B8094D"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78E649D6">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9" type="#_x0000_t202" style="position:absolute;left:0;text-align:left;margin-left:308.3pt;margin-top:10.4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rMQIAAFsEAAAOAAAAZHJzL2Uyb0RvYy54bWysVE1v2zAMvQ/YfxB0X2ynSboYcYosRYYB&#10;QVsgHXpWZCk2IIuapMTOfv0oOV/rdhp2kUmReiIfnzx76BpFDsK6GnRBs0FKidAcylrvCvr9dfXp&#10;MyXOM10yBVoU9CgcfZh//DBrTS6GUIEqhSUIol3emoJW3ps8SRyvRMPcAIzQGJRgG+bRtbuktKxF&#10;9EYlwzSdJC3Y0ljgwjncfeyDdB7xpRTcP0vphCeqoFibj6uN6zasyXzG8p1lpqr5qQz2D1U0rNZ4&#10;6QXqkXlG9rb+A6qpuQUH0g84NAlIWXMRe8BusvRdN5uKGRF7QXKcudDk/h8sfzpszIslvvsCHQ4w&#10;ENIalzvcDP100jbhi5USjCOFxwttovOE4+Z0OhplGOEYGmbp+H4SUJLrYWOd/yqgIcEoqMWpRLLY&#10;Ye18n3pOCXc5UHW5qpWKTlCCWCpLDgxnqHwsEcF/y1KatAWd3I3TCKwhHO+RlcZari0Fy3fbjtQl&#10;Vnt37ncL5RFpsNArxBm+qrHYNXP+hVmUBPaHMvfPuEgFeBmcLEoqsD//th/ycVIYpaRFiRXU/dgz&#10;KyhR3zTOcJqNRkGT0RmN74fo2NvI9jai980SkIEMH5Th0Qz5Xp1NaaF5w9ewCLdiiGmOdxfUn82l&#10;74WPr4mLxSImoQoN82u9MTxAB8bDKF67N2bNaV4eB/0EZzGy/N3Y+txwUsNi70HWcaaB6J7VE/+o&#10;4KiK02sLT+TWj1nXf8L8FwAAAP//AwBQSwMEFAAGAAgAAAAhAO3/sXrhAAAACQEAAA8AAABkcnMv&#10;ZG93bnJldi54bWxMj8tOhEAQRfcm/kOnTNwYpxlwwCDFxBgfyewcfMRdD10Cka4mdA/g39uudFmp&#10;k3vPLbaL6cVEo+ssI6xXEQji2uqOG4SX6uHyGoTzirXqLRPCNznYlqcnhcq1nfmZpr1vRAhhlyuE&#10;1vshl9LVLRnlVnYgDr9POxrlwzk2Uo9qDuGml3EUpdKojkNDqwa6a6n+2h8NwsdF875zy+PrnGyS&#10;4f5pqrI3XSGeny23NyA8Lf4Phl/9oA5lcDrYI2sneoR0naYBRYijMCEAWZbEIA4Im6sIZFnI/wvK&#10;HwAAAP//AwBQSwECLQAUAAYACAAAACEAtoM4kv4AAADhAQAAEwAAAAAAAAAAAAAAAAAAAAAAW0Nv&#10;bnRlbnRfVHlwZXNdLnhtbFBLAQItABQABgAIAAAAIQA4/SH/1gAAAJQBAAALAAAAAAAAAAAAAAAA&#10;AC8BAABfcmVscy8ucmVsc1BLAQItABQABgAIAAAAIQBhyBIrMQIAAFsEAAAOAAAAAAAAAAAAAAAA&#10;AC4CAABkcnMvZTJvRG9jLnhtbFBLAQItABQABgAIAAAAIQDt/7F64QAAAAkBAAAPAAAAAAAAAAAA&#10;AAAAAIsEAABkcnMvZG93bnJldi54bWxQSwUGAAAAAAQABADzAAAAmQU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13BC08CD">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09CC" id="Flowchart: Process 1" o:spid="_x0000_s1026" type="#_x0000_t109" style="position:absolute;margin-left:297.4pt;margin-top:.7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PLz/kbeAAAACAEAAA8AAABkcnMvZG93bnJldi54bWxMj8tOwzAQRfdI/IM1SGxQ6xRo&#10;S0KcCvGohFjRwt6NJw8ajyPbTVO+nmEFy6szuvdMvhptJwb0oXWkYDZNQCCVzrRUK/jYvkzuQISo&#10;yejOESo4YYBVcX6W68y4I73jsIm14BIKmVbQxNhnUoayQavD1PVIzCrnrY4cfS2N10cut528TpKF&#10;tLolXmh0j48NlvvNwSr4Wlt6e27tU/X9Wp6utp+VH/aDUpcX48M9iIhj/DuGX31Wh4Kddu5AJohO&#10;wTy9ZfXIYA6C+TJNOe8ULGY3IItc/n+g+AEAAP//AwBQSwECLQAUAAYACAAAACEAtoM4kv4AAADh&#10;AQAAEwAAAAAAAAAAAAAAAAAAAAAAW0NvbnRlbnRfVHlwZXNdLnhtbFBLAQItABQABgAIAAAAIQA4&#10;/SH/1gAAAJQBAAALAAAAAAAAAAAAAAAAAC8BAABfcmVscy8ucmVsc1BLAQItABQABgAIAAAAIQAd&#10;VG3DhQIAAJIFAAAOAAAAAAAAAAAAAAAAAC4CAABkcnMvZTJvRG9jLnhtbFBLAQItABQABgAIAAAA&#10;IQDy8/5G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353AF940">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50" type="#_x0000_t202" style="position:absolute;left:0;text-align:left;margin-left:13.8pt;margin-top:6pt;width:78.35pt;height:1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QRMQIAAFsEAAAOAAAAZHJzL2Uyb0RvYy54bWysVE1v2zAMvQ/YfxB0X+xkbpoYcYosRYYB&#10;QVsgHXpWZCk2IIuapMTOfv0oOV/rdhp2kUmReiIfnzx76BpFDsK6GnRBh4OUEqE5lLXeFfT76+rT&#10;hBLnmS6ZAi0KehSOPsw/fpi1JhcjqECVwhIE0S5vTUEr702eJI5XomFuAEZoDEqwDfPo2l1SWtYi&#10;eqOSUZqOkxZsaSxw4RzuPvZBOo/4Ugrun6V0whNVUKzNx9XGdRvWZD5j+c4yU9X8VAb7hyoaVmu8&#10;9AL1yDwje1v/AdXU3IID6QccmgSkrLmIPWA3w/RdN5uKGRF7QXKcudDk/h8sfzpszIslvvsCHQ4w&#10;ENIalzvcDP100jbhi5USjCOFxwttovOE4+Z0mk3G95RwDI3SbDIaB5TkethY578KaEgwCmpxKpEs&#10;dlg736eeU8JdDlRdrmqlohOUIJbKkgPDGSofS0Tw37KUJm1Bx5/v0gisIRzvkZXGWq4tBct3247U&#10;JVabnfvdQnlEGiz0CnGGr2osds2cf2EWJYGdo8z9My5SAV4GJ4uSCuzPv+2HfJwURilpUWIFdT/2&#10;zApK1DeNM5wOsyxoMjrZ3f0IHXsb2d5G9L5ZAjIwxAdleDRDvldnU1po3vA1LMKtGGKa490F9Wdz&#10;6Xvh42viYrGISahCw/xabwwP0IHxMIrX7o1Zc5qXx0E/wVmMLH83tj43nNSw2HuQdZxpILpn9cQ/&#10;Kjiq4vTawhO59WPW9Z8w/wU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qARUETECAABbBAAADgAAAAAAAAAAAAAAAAAu&#10;AgAAZHJzL2Uyb0RvYy54bWxQSwECLQAUAAYACAAAACEAQZgXeN8AAAAIAQAADwAAAAAAAAAAAAAA&#10;AACL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019C355D">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19CE" id="Flowchart: Process 1" o:spid="_x0000_s1026" type="#_x0000_t109" style="position:absolute;margin-left:0;margin-top:.1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B6+qAdoAAAAEAQAADwAAAGRycy9kb3ducmV2LnhtbEyPS0/DMBCE70j8B2uRuCDqUFSo&#10;QjYV4iUhTrRwd+PNg8bryHbTlF/PcoLjaEYz3xSryfVqpBA7zwhXswwUceVtxw3Cx+b5cgkqJsPW&#10;9J4J4UgRVuXpSWFy6w/8TuM6NUpKOOYGoU1pyLWOVUvOxJkfiMWrfXAmiQyNtsEcpNz1ep5lN9qZ&#10;jmWhNQM9tFTt1nuH8PXi+O2pc4/192t1vNh81mHcjYjnZ9P9HahEU/oLwy++oEMpTFu/ZxtVjyBH&#10;EsI1KPHm2ULkFmFxuwRdFvo/fPkDAAD//wMAUEsBAi0AFAAGAAgAAAAhALaDOJL+AAAA4QEAABMA&#10;AAAAAAAAAAAAAAAAAAAAAFtDb250ZW50X1R5cGVzXS54bWxQSwECLQAUAAYACAAAACEAOP0h/9YA&#10;AACUAQAACwAAAAAAAAAAAAAAAAAvAQAAX3JlbHMvLnJlbHNQSwECLQAUAAYACAAAACEA0g8Rs4QC&#10;AACSBQAADgAAAAAAAAAAAAAAAAAuAgAAZHJzL2Uyb0RvYy54bWxQSwECLQAUAAYACAAAACEAB6+q&#10;AdoAAAAEAQAADwAAAAAAAAAAAAAAAADeBAAAZHJzL2Rvd25yZXYueG1sUEsFBgAAAAAEAAQA8wAA&#10;AOUFAAAAAA==&#10;" fillcolor="white [3212]" strokecolor="black [3213]" strokeweight="2pt">
                <w10:wrap anchorx="margin"/>
              </v:shape>
            </w:pict>
          </mc:Fallback>
        </mc:AlternateContent>
      </w:r>
    </w:p>
    <w:p w14:paraId="4AB7A6B6" w14:textId="0D3FB343" w:rsidR="0055432F" w:rsidRDefault="0055432F" w:rsidP="0055432F">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C73C56F">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5B3B" id="Straight Arrow Connector 33" o:spid="_x0000_s1026" type="#_x0000_t32" style="position:absolute;margin-left:262.15pt;margin-top:2.25pt;width:32.75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BlRxTPdAAAACAEAAA8AAABkcnMvZG93&#10;bnJldi54bWxMj8tOwzAQRfdI/IM1SOyo0zyghDhVeUldQttNd248JBHxOIrd1vw9w6osR/fozrnV&#10;MtpBnHDyvSMF81kCAqlxpqdWwW77frcA4YMmowdHqOAHPSzr66tKl8ad6RNPm9AKLiFfagVdCGMp&#10;pW86tNrP3IjE2ZebrA58Tq00kz5zuR1kmiT30uqe+EOnR3zpsPneHK2C54+1Xb3up4hZ9pb7uHUp&#10;NWulbm/i6glEwBguMPzpszrU7HRwRzJeDAqKNM8YVZAXIDgvFo885cDg/AFkXcn/A+pfAAAA//8D&#10;AFBLAQItABQABgAIAAAAIQC2gziS/gAAAOEBAAATAAAAAAAAAAAAAAAAAAAAAABbQ29udGVudF9U&#10;eXBlc10ueG1sUEsBAi0AFAAGAAgAAAAhADj9If/WAAAAlAEAAAsAAAAAAAAAAAAAAAAALwEAAF9y&#10;ZWxzLy5yZWxzUEsBAi0AFAAGAAgAAAAhAPVM5p+8AQAAzgMAAA4AAAAAAAAAAAAAAAAALgIAAGRy&#10;cy9lMm9Eb2MueG1sUEsBAi0AFAAGAAgAAAAhABlRxTPdAAAACAEAAA8AAAAAAAAAAAAAAAAAFgQA&#10;AGRycy9kb3ducmV2LnhtbFBLBQYAAAAABAAEAPMAAAAg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47F46144">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DA7DF" id="Straight Arrow Connector 33" o:spid="_x0000_s1026" type="#_x0000_t32" style="position:absolute;margin-left:103.1pt;margin-top:1.85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Gezbs9sAAAAHAQAADwAAAGRycy9kb3du&#10;cmV2LnhtbEyOTU/DMBBE70j8B2uRuFEHpwoQsqnKl9QjtFy4ufGSRMTryHZb8+8xJziOZvTmNatk&#10;J3EkH0bHCNeLAgRx58zIPcL77uXqFkSImo2eHBPCNwVYtednja6NO/EbHbexFxnCodYIQ4xzLWXo&#10;BrI6LNxMnLtP562OOfpeGq9PGW4nqYqiklaPnB8GPdPjQN3X9mARHl43dv304ROV5fMypJ1T3G0Q&#10;Ly/S+h5EpBT/xvCrn9WhzU57d2ATxISgikrlKUJ5AyL3qlIViD3C8g5k28j//u0PAAAA//8DAFBL&#10;AQItABQABgAIAAAAIQC2gziS/gAAAOEBAAATAAAAAAAAAAAAAAAAAAAAAABbQ29udGVudF9UeXBl&#10;c10ueG1sUEsBAi0AFAAGAAgAAAAhADj9If/WAAAAlAEAAAsAAAAAAAAAAAAAAAAALwEAAF9yZWxz&#10;Ly5yZWxzUEsBAi0AFAAGAAgAAAAhAEd3Zrq7AQAAzQMAAA4AAAAAAAAAAAAAAAAALgIAAGRycy9l&#10;Mm9Eb2MueG1sUEsBAi0AFAAGAAgAAAAhABns27PbAAAABwEAAA8AAAAAAAAAAAAAAAAAFQQAAGRy&#10;cy9kb3ducmV2LnhtbFBLBQYAAAAABAAEAPMAAAAdBQAAAAA=&#10;" strokecolor="#4579b8 [3044]">
                <v:stroke endarrow="block"/>
              </v:shape>
            </w:pict>
          </mc:Fallback>
        </mc:AlternateContent>
      </w:r>
    </w:p>
    <w:p w14:paraId="02837B99" w14:textId="56C0A46B"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1" type="#_x0000_t202" style="position:absolute;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CGGiEM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05D5E549"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3A05218"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55432F">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w:t>
      </w:r>
      <w:r>
        <w:rPr>
          <w:rFonts w:asciiTheme="minorHAnsi" w:eastAsiaTheme="minorHAnsi" w:hAnsiTheme="minorHAnsi" w:cstheme="minorBidi"/>
          <w:kern w:val="2"/>
          <w:sz w:val="22"/>
          <w:szCs w:val="22"/>
          <w:lang w:eastAsia="en-US"/>
          <w14:ligatures w14:val="standardContextual"/>
        </w:rPr>
        <w:lastRenderedPageBreak/>
        <w:t xml:space="preserve">libraries are used to obtain a descriptive statistic, this is further analysed. Appropriate visualisation will need to be done for completing the analysis. </w:t>
      </w:r>
    </w:p>
    <w:p w14:paraId="50AAC8F9" w14:textId="77777777" w:rsidR="0055432F" w:rsidRDefault="0055432F" w:rsidP="0055432F">
      <w:pPr>
        <w:pStyle w:val="ListParagraph"/>
        <w:suppressAutoHyphens/>
      </w:pPr>
    </w:p>
    <w:p w14:paraId="42ECE2C8" w14:textId="77777777" w:rsidR="0055432F" w:rsidRDefault="0055432F" w:rsidP="0055432F">
      <w:pPr>
        <w:pStyle w:val="NormalWeb"/>
        <w:numPr>
          <w:ilvl w:val="1"/>
          <w:numId w:val="39"/>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p>
    <w:p w14:paraId="14C4E2D5"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03EC67D" w14:textId="77777777" w:rsidR="0055432F" w:rsidRDefault="0055432F" w:rsidP="0055432F">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55432F">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55432F">
      <w:pPr>
        <w:pStyle w:val="ListParagraph"/>
        <w:suppressAutoHyphens/>
        <w:ind w:left="2160"/>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2"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9136" behindDoc="0" locked="0" layoutInCell="1" allowOverlap="1" wp14:anchorId="618C5CF8" wp14:editId="60D77F24">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08CA" id="Straight Arrow Connector 34" o:spid="_x0000_s1026" type="#_x0000_t32" style="position:absolute;margin-left:60.5pt;margin-top:5.75pt;width:68pt;height:36.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Aw0tHPeAAAACQEAAA8A&#10;AABkcnMvZG93bnJldi54bWxMT01PwzAMvSPxHyIjcWNpK7aO0nTiQwi4ILHBzlnjtRWN0yXpVv49&#10;5gQ3P/v5fZSryfbiiD50jhSkswQEUu1MR42Cj83T1RJEiJqM7h2hgm8MsKrOz0pdGHeidzyuYyNY&#10;hEKhFbQxDoWUoW7R6jBzAxLf9s5bHRn6RhqvTyxue5klyUJa3RE7tHrAhxbrr/VoOcb++ZC+3iy2&#10;99vH8e0z2+SHl9ordXkx3d2CiDjFPzL8xucfqDjTzo1kgugZZyl3iTykcxBMyOY5L3YKltc5yKqU&#10;/xtUPwAAAP//AwBQSwECLQAUAAYACAAAACEAtoM4kv4AAADhAQAAEwAAAAAAAAAAAAAAAAAAAAAA&#10;W0NvbnRlbnRfVHlwZXNdLnhtbFBLAQItABQABgAIAAAAIQA4/SH/1gAAAJQBAAALAAAAAAAAAAAA&#10;AAAAAC8BAABfcmVscy8ucmVsc1BLAQItABQABgAIAAAAIQAHvjxLxQEAANkDAAAOAAAAAAAAAAAA&#10;AAAAAC4CAABkcnMvZTJvRG9jLnhtbFBLAQItABQABgAIAAAAIQAMNLRz3gAAAAkBAAAPAAAAAAAA&#10;AAAAAAAAAB8EAABkcnMvZG93bnJldi54bWxQSwUGAAAAAAQABADzAAAAKgUAAAAA&#10;" strokecolor="#4579b8 [3044]">
                <v:stroke endarrow="block"/>
              </v:shape>
            </w:pict>
          </mc:Fallback>
        </mc:AlternateContent>
      </w:r>
    </w:p>
    <w:p w14:paraId="372273A6"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49376" behindDoc="0" locked="0" layoutInCell="1" allowOverlap="1" wp14:anchorId="46357B3E" wp14:editId="0CC5DA56">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C0435" id="Straight Arrow Connector 43" o:spid="_x0000_s1026" type="#_x0000_t32" style="position:absolute;margin-left:184.3pt;margin-top:6.05pt;width:.6pt;height:14.4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0Y3CGuAAAAAJAQAADwAA&#10;AGRycy9kb3ducmV2LnhtbEyPzU7DMBCE70i8g7VI3KiTFJkmjVPxIwRckGhpz27sJhHxOrWdNrw9&#10;ywmOq/lmdqZcTbZnJ+ND51BCOkuAGayd7rCR8Ll5vlkAC1GhVr1DI+HbBFhVlxelKrQ744c5rWPD&#10;KARDoSS0MQ4F56FujVVh5gaDpB2ctyrS6RuuvTpTuO15liSCW9UhfWjVYB5bU3+tR0s1Di/H9C0X&#10;u4fd0/i+zTZ3x9faS3l9Nd0vgUUzxT8YfuuTByrqtHcj6sB6CXOxEISSkKXACJiLnLbsJdwmOfCq&#10;5P8XVD8AAAD//wMAUEsBAi0AFAAGAAgAAAAhALaDOJL+AAAA4QEAABMAAAAAAAAAAAAAAAAAAAAA&#10;AFtDb250ZW50X1R5cGVzXS54bWxQSwECLQAUAAYACAAAACEAOP0h/9YAAACUAQAACwAAAAAAAAAA&#10;AAAAAAAvAQAAX3JlbHMvLnJlbHNQSwECLQAUAAYACAAAACEAPrWnqsQBAADXAwAADgAAAAAAAAAA&#10;AAAAAAAuAgAAZHJzL2Uyb0RvYy54bWxQSwECLQAUAAYACAAAACEA0Y3CGuAAAAAJAQAADwAAAAAA&#10;AAAAAAAAAAAeBAAAZHJzL2Rvd25yZXYueG1sUEsFBgAAAAAEAAQA8wAAACsFAAAAAA==&#10;" strokecolor="#4579b8 [3044]">
                <v:stroke endarrow="block"/>
              </v:shape>
            </w:pict>
          </mc:Fallback>
        </mc:AlternateContent>
      </w:r>
    </w:p>
    <w:p w14:paraId="3FBB7CB9"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35040" behindDoc="0" locked="0" layoutInCell="1" allowOverlap="1" wp14:anchorId="1D55BC6F" wp14:editId="7D2AA1B9">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3" type="#_x0000_t202" style="position:absolute;left:0;text-align:left;margin-left:139.95pt;margin-top:9.4pt;width:91pt;height: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606E8603">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A6E8" id="Flowchart: Process 1" o:spid="_x0000_s1026" type="#_x0000_t109" style="position:absolute;margin-left:133.65pt;margin-top:1.9pt;width:107.1pt;height:92.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4"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55432F">
      <w:pPr>
        <w:pStyle w:val="ListParagraph"/>
        <w:suppressAutoHyphens/>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5"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6"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77777777" w:rsidR="0055432F" w:rsidRDefault="0055432F" w:rsidP="0055432F">
      <w:pPr>
        <w:pStyle w:val="ListParagraph"/>
        <w:suppressAutoHyphens/>
      </w:pPr>
      <w:r>
        <w:rPr>
          <w:noProof/>
        </w:rPr>
        <mc:AlternateContent>
          <mc:Choice Requires="wps">
            <w:drawing>
              <wp:anchor distT="0" distB="0" distL="114300" distR="114300" simplePos="0" relativeHeight="251746304" behindDoc="0" locked="0" layoutInCell="1" allowOverlap="1" wp14:anchorId="5305EC85" wp14:editId="254F7C11">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3B1B" id="Straight Arrow Connector 42" o:spid="_x0000_s1026" type="#_x0000_t32" style="position:absolute;margin-left:58.2pt;margin-top:12.65pt;width:.6pt;height:73.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7CA42D5B" w14:textId="77777777" w:rsidR="0055432F" w:rsidRDefault="0055432F" w:rsidP="0055432F">
      <w:pPr>
        <w:pStyle w:val="ListParagraph"/>
        <w:suppressAutoHyphens/>
      </w:pPr>
      <w:r>
        <w:rPr>
          <w:noProof/>
        </w:rPr>
        <mc:AlternateContent>
          <mc:Choice Requires="wps">
            <w:drawing>
              <wp:anchor distT="0" distB="0" distL="114300" distR="114300" simplePos="0" relativeHeight="251744256" behindDoc="0" locked="0" layoutInCell="1" allowOverlap="1" wp14:anchorId="7557522B" wp14:editId="31F82C17">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9F5F4" id="Straight Arrow Connector 40" o:spid="_x0000_s1026" type="#_x0000_t32" style="position:absolute;margin-left:436.05pt;margin-top:12.4pt;width:1.75pt;height:48.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416CFE36" w14:textId="77777777" w:rsidR="0055432F" w:rsidRDefault="0055432F" w:rsidP="0055432F">
      <w:pPr>
        <w:pStyle w:val="ListParagraph"/>
        <w:suppressAutoHyphens/>
      </w:pPr>
    </w:p>
    <w:p w14:paraId="0D6124BA" w14:textId="77777777" w:rsidR="0055432F" w:rsidRDefault="0055432F" w:rsidP="0055432F">
      <w:pPr>
        <w:pStyle w:val="ListParagraph"/>
        <w:suppressAutoHyphens/>
      </w:pPr>
    </w:p>
    <w:p w14:paraId="62CAB581" w14:textId="77777777" w:rsidR="0055432F" w:rsidRDefault="0055432F" w:rsidP="0055432F">
      <w:pPr>
        <w:pStyle w:val="ListParagraph"/>
        <w:suppressAutoHyphens/>
      </w:pPr>
    </w:p>
    <w:p w14:paraId="15A21013" w14:textId="77777777" w:rsidR="0055432F" w:rsidRDefault="0055432F" w:rsidP="0055432F">
      <w:pPr>
        <w:pStyle w:val="ListParagraph"/>
        <w:suppressAutoHyphens/>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7"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55432F">
      <w:pPr>
        <w:pStyle w:val="ListParagraph"/>
        <w:suppressAutoHyphens/>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55432F">
      <w:pPr>
        <w:pStyle w:val="ListParagraph"/>
        <w:suppressAutoHyphens/>
      </w:pPr>
    </w:p>
    <w:p w14:paraId="71A531F3"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697A2D4A" w14:textId="77777777" w:rsidR="0055432F" w:rsidRDefault="0055432F" w:rsidP="0055432F">
      <w:pPr>
        <w:pStyle w:val="ListParagraph"/>
        <w:suppressAutoHyphens/>
      </w:pPr>
    </w:p>
    <w:p w14:paraId="0F284D06" w14:textId="77777777" w:rsidR="0055432F" w:rsidRDefault="0055432F" w:rsidP="0055432F">
      <w:pPr>
        <w:pStyle w:val="ListParagraph"/>
        <w:suppressAutoHyphens/>
      </w:pPr>
    </w:p>
    <w:p w14:paraId="181F8A31" w14:textId="77777777" w:rsidR="0055432F" w:rsidRDefault="0055432F" w:rsidP="0055432F">
      <w:pPr>
        <w:pStyle w:val="ListParagraph"/>
        <w:suppressAutoHyphens/>
      </w:pPr>
      <w:r>
        <w:t xml:space="preserve">The time series data will be used for prediction using time series. As mentioned in the data preparation section, data frames for time series will be created for month wise, quarter wise. Train and test data are selected (&lt;2019-12-31 </w:t>
      </w:r>
      <w:proofErr w:type="gramStart"/>
      <w:r>
        <w:t>Train ,</w:t>
      </w:r>
      <w:proofErr w:type="gramEnd"/>
      <w:r>
        <w:t xml:space="preserve"> &gt;2019-12-31 – Test).  </w:t>
      </w:r>
    </w:p>
    <w:p w14:paraId="1C27FD23" w14:textId="34EC2A1C" w:rsidR="0055432F" w:rsidRDefault="0055432F" w:rsidP="0055432F">
      <w:pPr>
        <w:pStyle w:val="ListParagraph"/>
        <w:suppressAutoHyphens/>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BBBDDEE" w14:textId="77777777" w:rsidR="008934FB" w:rsidRDefault="0055432F" w:rsidP="0055432F">
      <w:pPr>
        <w:suppressAutoHyphens/>
      </w:pPr>
      <w:r>
        <w:tab/>
      </w:r>
    </w:p>
    <w:p w14:paraId="19A99AC8" w14:textId="77777777" w:rsidR="008934FB" w:rsidRDefault="008934FB" w:rsidP="0055432F">
      <w:pPr>
        <w:suppressAutoHyphens/>
      </w:pPr>
    </w:p>
    <w:p w14:paraId="13CDBAD1" w14:textId="77777777" w:rsidR="008934FB" w:rsidRDefault="008934FB" w:rsidP="008934FB">
      <w:pPr>
        <w:suppressAutoHyphens/>
        <w:ind w:firstLine="720"/>
      </w:pPr>
    </w:p>
    <w:p w14:paraId="39D34385" w14:textId="77777777" w:rsidR="008934FB" w:rsidRDefault="008934FB" w:rsidP="008934FB">
      <w:pPr>
        <w:suppressAutoHyphens/>
        <w:ind w:firstLine="720"/>
      </w:pPr>
    </w:p>
    <w:p w14:paraId="2002B3FD" w14:textId="5684A5A3" w:rsidR="0055432F" w:rsidRDefault="0055432F" w:rsidP="008934FB">
      <w:pPr>
        <w:suppressAutoHyphens/>
        <w:ind w:firstLine="720"/>
      </w:pPr>
      <w:r>
        <w:t>4.5.2</w:t>
      </w:r>
      <w:r>
        <w:tab/>
        <w:t>Regression Data Models:</w:t>
      </w:r>
    </w:p>
    <w:p w14:paraId="2CDDCFE2" w14:textId="34399480" w:rsidR="0055432F" w:rsidRDefault="0055432F" w:rsidP="0055432F">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w:t>
      </w:r>
      <w:r>
        <w:lastRenderedPageBreak/>
        <w:t>evaluated. Necessary hyper tuning and further data preparation will be done in an iterative manner.</w:t>
      </w:r>
    </w:p>
    <w:p w14:paraId="547CC95F" w14:textId="77777777" w:rsidR="0055432F" w:rsidRDefault="0055432F" w:rsidP="0055432F">
      <w:pPr>
        <w:pStyle w:val="ListParagraph"/>
        <w:suppressAutoHyphens/>
        <w:ind w:left="2880"/>
      </w:pPr>
      <w:r>
        <w:rPr>
          <w:noProof/>
        </w:rPr>
        <mc:AlternateContent>
          <mc:Choice Requires="wps">
            <w:drawing>
              <wp:anchor distT="0" distB="0" distL="114300" distR="114300" simplePos="0" relativeHeight="251754496" behindDoc="0" locked="0" layoutInCell="1" allowOverlap="1" wp14:anchorId="1138FCAB" wp14:editId="5241E6A4">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25F344DD" w14:textId="77777777"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proofErr w:type="gramStart"/>
                            <w:r>
                              <w:rPr>
                                <w:sz w:val="14"/>
                                <w:szCs w:val="14"/>
                              </w:rPr>
                              <w:t>phase, and</w:t>
                            </w:r>
                            <w:proofErr w:type="gramEnd"/>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8" type="#_x0000_t202" style="position:absolute;left:0;text-align:left;margin-left:139.95pt;margin-top:9.4pt;width:91pt;height:7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3hMgIAAF0EAAAOAAAAZHJzL2Uyb0RvYy54bWysVE1v2zAMvQ/YfxB0X2ynSbMYcYosRYYB&#10;QVsgHXpWZDkWIIuapMTOfv0oOV/rdhp2kSmReiIfHz176BpFDsI6Cbqg2SClRGgOpdS7gn5/XX36&#10;TInzTJdMgRYFPQpHH+YfP8xak4sh1KBKYQmCaJe3pqC19yZPEsdr0TA3ACM0OiuwDfO4tbuktKxF&#10;9EYlwzS9T1qwpbHAhXN4+tg76TziV5Xg/rmqnPBEFRRz83G1cd2GNZnPWL6zzNSSn9Jg/5BFw6TG&#10;Ry9Qj8wzsrfyD6hGcgsOKj/g0CRQVZKLWANWk6XvqtnUzIhYC5LjzIUm9/9g+dNhY14s8d0X6LCB&#10;gZDWuNzhYainq2wTvpgpQT9SeLzQJjpPeLiUjceTFF0cfVmaTkfTScBJrteNdf6rgIYEo6AW+xLp&#10;Yoe1833oOSS85kDJciWVipugBbFUlhwYdlH5mCSC/xalNGkLen83TiOwhnC9R1Yac7kWFSzfbTsi&#10;y4LeDc8Vb6E8IhEWeo04w1cSk10z51+YRVFggSh0/4xLpQAfg5NFSQ3259/OQzz2Cr2UtCiygrof&#10;e2YFJeqbxi5Os9EoqDJuRuPJEDf21rO99eh9swRkIMORMjyaId6rs1lZaN5wHhbhVXQxzfHtgvqz&#10;ufS99HGeuFgsYhDq0DC/1hvDA3RgPLTitXtj1pz65bHVT3CWI8vfta2PDTc1LPYeKhl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Bqhc3hMgIAAF0EAAAOAAAAAAAAAAAAAAAA&#10;AC4CAABkcnMvZTJvRG9jLnhtbFBLAQItABQABgAIAAAAIQDQCO394AAAAAoBAAAPAAAAAAAAAAAA&#10;AAAAAIwEAABkcnMvZG93bnJldi54bWxQSwUGAAAAAAQABADzAAAAmQUAAAAA&#10;" fillcolor="white [3201]" stroked="f" strokeweight=".5pt">
                <v:textbox>
                  <w:txbxContent>
                    <w:p w14:paraId="25F344DD" w14:textId="77777777"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proofErr w:type="gramStart"/>
                      <w:r>
                        <w:rPr>
                          <w:sz w:val="14"/>
                          <w:szCs w:val="14"/>
                        </w:rPr>
                        <w:t>phase, and</w:t>
                      </w:r>
                      <w:proofErr w:type="gramEnd"/>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5BA2F2B9">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3254" id="Flowchart: Process 1" o:spid="_x0000_s1026" type="#_x0000_t109" style="position:absolute;margin-left:133.65pt;margin-top:1.9pt;width:107.1pt;height:9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MczGvvfAAAACQEAAA8AAABkcnMvZG93bnJldi54bWxMj8tOwzAQRfdI/IM1SGwQddpA&#10;CSFOhXhJiBUt7N148qDxOLLdNOXrGVawHN2jO+cWq8n2YkQfOkcK5rMEBFLlTEeNgo/N82UGIkRN&#10;RveOUMERA6zK05NC58Yd6B3HdWwEl1DItYI2xiGXMlQtWh1mbkDirHbe6sinb6Tx+sDltpeLJFlK&#10;qzviD60e8KHFarfeWwVfL5benjr7WH+/VseLzWftx92o1PnZdH8HIuIU/2D41Wd1KNlp6/ZkgugV&#10;LJY3KaMKUl7A+VU2vwaxZTC7TUGWhfy/oPwBAAD//wMAUEsBAi0AFAAGAAgAAAAhALaDOJL+AAAA&#10;4QEAABMAAAAAAAAAAAAAAAAAAAAAAFtDb250ZW50X1R5cGVzXS54bWxQSwECLQAUAAYACAAAACEA&#10;OP0h/9YAAACUAQAACwAAAAAAAAAAAAAAAAAvAQAAX3JlbHMvLnJlbHNQSwECLQAUAAYACAAAACEA&#10;zOlzYoUCAACTBQAADgAAAAAAAAAAAAAAAAAuAgAAZHJzL2Uyb0RvYy54bWxQSwECLQAUAAYACAAA&#10;ACEAxzMa+9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9"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br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itWeG95AdUQeHHQS8ZYvFRa7Yj68MIeawNZR5+EZF6kBk8HJomQH7uffzmM8jgq9lDSosZL6H3vm&#10;BCX6m8EhTvLRKIoybUZ39wPcuFvP5tZj9vUCkAEkGqtLZowP+mxKB/UbPod5zIouZjjmLmk4m4vQ&#10;KR+fExfzeQpCGVoWVmZteYSOjMdRvLZvzNnTvAJO+gnOamTFu7F1sfGmgfk+gFRpppHojtUT/yjh&#10;pIrTc4tv5Hafoq4/hdkvAA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DNGtus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77777777" w:rsidR="0055432F" w:rsidRDefault="0055432F" w:rsidP="0055432F">
      <w:pPr>
        <w:pStyle w:val="ListParagraph"/>
        <w:suppressAutoHyphens/>
      </w:pPr>
      <w:r>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60"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C6MgIAAFsEAAAOAAAAZHJzL2Uyb0RvYy54bWysVE1v2zAMvQ/YfxB0X5y4adMYcYosRYYB&#10;QVsgHXpWZCkRIIuapMTOfv0oOV/tdhp2kUmReiIfnzx5aGtN9sJ5Baakg16fEmE4VMpsSvrjdfHl&#10;nhIfmKmYBiNKehCePkw/f5o0thA5bEFXwhEEMb5obEm3Idgiyzzfipr5HlhhMCjB1Syg6zZZ5ViD&#10;6LXO8n7/LmvAVdYBF97j7mMXpNOEL6Xg4VlKLwLRJcXaQlpdWtdxzaYTVmwcs1vFj2Wwf6iiZsrg&#10;pWeoRxYY2Tn1B1StuAMPMvQ41BlIqbhIPWA3g/6HblZbZkXqBcnx9kyT/3+w/Gm/si+OhPYrtDjA&#10;SEhjfeFxM/bTSlfHL1ZKMI4UHs60iTYQjpvjUT7Oc0o4hvLRaDy6jyjZ5bB1PnwTUJNolNThVBJZ&#10;bL/0oUs9pcS7PGhVLZTWyYlKEHPtyJ7hDHVIJSL4uyxtSFPSu5vbfgI2EI93yNpgLZeWohXadUtU&#10;VdKb4anfNVQHpMFBpxBv+UJhsUvmwwtzKAnsHGUennGRGvAyOFqUbMH9+tt+zMdJYZSSBiVWUv9z&#10;x5ygRH83OMPxYDiMmkzO8HaUo+OuI+vriNnVc0AGBvigLE9mzA/6ZEoH9Ru+hlm8FUPMcLy7pOFk&#10;zkMnfHxNXMxmKQlVaFlYmpXlEToyHkfx2r4xZ4/zCjjoJziJkRUfxtblxpMGZrsAUqWZRqI7Vo/8&#10;o4KTKo6vLT6Raz9lXf4J098A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A2msC6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1"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QEMgIAAFs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6HU7G95RwDA3S4WQwDijJ9bCxzn8TUJNg5NTiVCJZ&#10;7LB2vks9p4S7HKiqWFVKRScoQSyVJQeGM1Q+lojg77KUJk1Ox3ejNAJrCMc7ZKWxlmtLwfLttiVV&#10;kdO70bnfLRRHpMFCpxBn+KrCYtfM+RdmURLYOcrcP+MiFeBlcLIoKcH++tt+yMdJYZSSBiWWU/dz&#10;z6ygRH3XOMNpfzgMmozOcHQ/QMfeRra3Eb2vl4AM9PFBGR7NkO/V2ZQW6jd8DYtwK4aY5nh3Tv3Z&#10;XPpO+PiauFgsYhKq0DC/1hvDA3RgPIzitX1j1pzm5XHQT3AWI8s+jK3LDSc1LPYeZBVnGojuWD3x&#10;jwqOqji9tvBEbv2Ydf0nzH8D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DIlXQE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77777777" w:rsidR="0055432F" w:rsidRDefault="0055432F" w:rsidP="0055432F">
      <w:pPr>
        <w:pStyle w:val="ListParagraph"/>
        <w:suppressAutoHyphens/>
      </w:pPr>
      <w:r>
        <w:rPr>
          <w:noProof/>
        </w:rPr>
        <mc:AlternateContent>
          <mc:Choice Requires="wps">
            <w:drawing>
              <wp:anchor distT="0" distB="0" distL="114300" distR="114300" simplePos="0" relativeHeight="251758592" behindDoc="0" locked="0" layoutInCell="1" allowOverlap="1" wp14:anchorId="712AA1B3" wp14:editId="0B8A570D">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BA92" id="Straight Arrow Connector 34" o:spid="_x0000_s1026" type="#_x0000_t32" style="position:absolute;margin-left:104.85pt;margin-top:4.95pt;width:27.65pt;height:3.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B1kTP63wAAAAgBAAAPAAAA&#10;ZHJzL2Rvd25yZXYueG1sTI/NTsMwEITvSLyDtZW4USeRSEgap+JHCLgg0ULPbrxNIuJ1GjtteHuW&#10;ExxX883sTLmebS9OOPrOkYJ4GYFAqp3pqFHwsX26vgXhgyaje0eo4Bs9rKvLi1IXxp3pHU+b0AgO&#10;IV9oBW0IQyGlr1u02i/dgMTawY1WBz7HRppRnznc9jKJolRa3RF/aPWADy3WX5vJco3D8zF+zdPd&#10;/e5xevtMttnxpR6VulrMdysQAefwB8NvffZAxZ32biLjRa8gifKMUQV5DoL1JL3hbXsGsxhkVcr/&#10;A6ofAAAA//8DAFBLAQItABQABgAIAAAAIQC2gziS/gAAAOEBAAATAAAAAAAAAAAAAAAAAAAAAABb&#10;Q29udGVudF9UeXBlc10ueG1sUEsBAi0AFAAGAAgAAAAhADj9If/WAAAAlAEAAAsAAAAAAAAAAAAA&#10;AAAALwEAAF9yZWxzLy5yZWxzUEsBAi0AFAAGAAgAAAAhAEB6j6HDAQAA2AMAAA4AAAAAAAAAAAAA&#10;AAAALgIAAGRycy9lMm9Eb2MueG1sUEsBAi0AFAAGAAgAAAAhAHWRM/rfAAAACAEAAA8AAAAAAAAA&#10;AAAAAAAAHQ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38BB7DF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312FA" id="Straight Arrow Connector 42" o:spid="_x0000_s1026" type="#_x0000_t32" style="position:absolute;margin-left:58.2pt;margin-top:12.65pt;width:.6pt;height:73.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CtUXfB4AAAAAoBAAAPAAAA&#10;ZHJzL2Rvd25yZXYueG1sTI/NTsMwEITvSLyDtUjcqJMASQlxKn6EKBckWujZTbZJRLxObacNb8/2&#10;BLcd7ezsN8ViMr04oPOdJQXxLAKBVNm6o0bB5/rlag7CB0217i2hgh/0sCjPzwqd1/ZIH3hYhUZw&#10;CPlcK2hDGHIpfdWi0X5mByTe7awzOrB0jaydPnK46WUSRak0uiP+0OoBn1qsvlejYYzd6z5+u0s3&#10;j5vn8f0rWWf7ZeWUuryYHu5BBJzCnxlO+HwDJTNt7Ui1Fz3rOL1hq4Lk9hrEyRBnKYgtD1kyB1kW&#10;8n+F8hcAAP//AwBQSwECLQAUAAYACAAAACEAtoM4kv4AAADhAQAAEwAAAAAAAAAAAAAAAAAAAAAA&#10;W0NvbnRlbnRfVHlwZXNdLnhtbFBLAQItABQABgAIAAAAIQA4/SH/1gAAAJQBAAALAAAAAAAAAAAA&#10;AAAAAC8BAABfcmVscy8ucmVsc1BLAQItABQABgAIAAAAIQCZI0xbwwEAANcDAAAOAAAAAAAAAAAA&#10;AAAAAC4CAABkcnMvZTJvRG9jLnhtbFBLAQItABQABgAIAAAAIQCtUXfB4AAAAAoBAAAPAAAAAAAA&#10;AAAAAAAAAB0EAABkcnMvZG93bnJldi54bWxQSwUGAAAAAAQABADzAAAAKgUAAAAA&#10;" strokecolor="#4579b8 [3044]">
                <v:stroke endarrow="block"/>
              </v:shape>
            </w:pict>
          </mc:Fallback>
        </mc:AlternateContent>
      </w:r>
    </w:p>
    <w:p w14:paraId="3F40BF78" w14:textId="77777777" w:rsidR="0055432F" w:rsidRDefault="0055432F" w:rsidP="0055432F">
      <w:pPr>
        <w:pStyle w:val="ListParagraph"/>
        <w:suppressAutoHyphens/>
      </w:pPr>
      <w:r>
        <w:rPr>
          <w:noProof/>
        </w:rPr>
        <mc:AlternateContent>
          <mc:Choice Requires="wps">
            <w:drawing>
              <wp:anchor distT="0" distB="0" distL="114300" distR="114300" simplePos="0" relativeHeight="251763712" behindDoc="0" locked="0" layoutInCell="1" allowOverlap="1" wp14:anchorId="0BDD3AFD" wp14:editId="412CBADA">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AEC71" id="Straight Arrow Connector 40" o:spid="_x0000_s1026" type="#_x0000_t32" style="position:absolute;margin-left:436.05pt;margin-top:12.4pt;width:1.75pt;height:48.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HcSHlreAAAACgEAAA8AAABkcnMvZG93&#10;bnJldi54bWxMj8tOwzAQRfdI/IM1SOyoE7e0IcSpykvqElo27Nx4SCLicRS7rfl7hhUsR3N077nV&#10;OrlBnHAKvScN+SwDgdR421Or4X3/clOACNGQNYMn1PCNAdb15UVlSuvP9IanXWwFh1AojYYuxrGU&#10;MjQdOhNmfkTi36efnIl8Tq20kzlzuBukyrKldKYnbujMiI8dNl+7o9Pw8Lp1m6ePKeF8/rwIae8V&#10;NVutr6/S5h5ExBT/YPjVZ3Wo2engj2SDGDQUK5UzqkEteAIDxep2CeLApMrvQNaV/D+h/gEAAP//&#10;AwBQSwECLQAUAAYACAAAACEAtoM4kv4AAADhAQAAEwAAAAAAAAAAAAAAAAAAAAAAW0NvbnRlbnRf&#10;VHlwZXNdLnhtbFBLAQItABQABgAIAAAAIQA4/SH/1gAAAJQBAAALAAAAAAAAAAAAAAAAAC8BAABf&#10;cmVscy8ucmVsc1BLAQItABQABgAIAAAAIQAJisfGvAEAAM4DAAAOAAAAAAAAAAAAAAAAAC4CAABk&#10;cnMvZTJvRG9jLnhtbFBLAQItABQABgAIAAAAIQB3Eh5a3gAAAAoBAAAPAAAAAAAAAAAAAAAAABYE&#10;AABkcnMvZG93bnJldi54bWxQSwUGAAAAAAQABADzAAAAIQUAAAAA&#10;" strokecolor="#4579b8 [3044]">
                <v:stroke endarrow="block"/>
              </v:shape>
            </w:pict>
          </mc:Fallback>
        </mc:AlternateContent>
      </w:r>
    </w:p>
    <w:p w14:paraId="31FE2F25" w14:textId="77777777" w:rsidR="0055432F" w:rsidRDefault="0055432F" w:rsidP="0055432F">
      <w:pPr>
        <w:pStyle w:val="ListParagraph"/>
        <w:suppressAutoHyphens/>
      </w:pPr>
    </w:p>
    <w:p w14:paraId="7F635C07" w14:textId="77777777" w:rsidR="0055432F" w:rsidRDefault="0055432F" w:rsidP="0055432F">
      <w:pPr>
        <w:pStyle w:val="ListParagraph"/>
        <w:suppressAutoHyphens/>
      </w:pPr>
    </w:p>
    <w:p w14:paraId="21CE8496" w14:textId="77777777" w:rsidR="0055432F" w:rsidRDefault="0055432F" w:rsidP="0055432F">
      <w:pPr>
        <w:pStyle w:val="ListParagraph"/>
        <w:suppressAutoHyphens/>
      </w:pPr>
    </w:p>
    <w:p w14:paraId="0AC134B4" w14:textId="77777777" w:rsidR="0055432F" w:rsidRDefault="0055432F" w:rsidP="0055432F">
      <w:pPr>
        <w:pStyle w:val="ListParagraph"/>
        <w:suppressAutoHyphens/>
      </w:pPr>
      <w:r>
        <w:rPr>
          <w:noProof/>
        </w:rPr>
        <mc:AlternateContent>
          <mc:Choice Requires="wps">
            <w:drawing>
              <wp:anchor distT="0" distB="0" distL="114300" distR="114300" simplePos="0" relativeHeight="251766784" behindDoc="0" locked="0" layoutInCell="1" allowOverlap="1" wp14:anchorId="6C0906D9" wp14:editId="3158A1E1">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9CADD" id="Straight Connector 44"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CrVdQv3AAAAAkBAAAPAAAAZHJzL2Rvd25yZXYueG1sTI/BTsMwDIbvSLxD&#10;ZCRuLG00VlaaToixM2KAxDFrTFtInKrJtvbtMSc4/van35+rzeSdOOEY+0Aa8kUGAqkJtqdWw9vr&#10;7uYOREyGrHGBUMOMETb15UVlShvO9IKnfWoFl1AsjYYupaGUMjYdehMXYUDi3WcYvUkcx1ba0Zy5&#10;3DupsmwlvemJL3RmwMcOm+/90WuIrn36mt/nsFV2nLe7+IHP+VLr66vp4R5Ewin9wfCrz+pQs9Mh&#10;HMlG4TjnxZpRDUotQTBQrAoF4sCD2zXIupL/P6h/AAAA//8DAFBLAQItABQABgAIAAAAIQC2gziS&#10;/gAAAOEBAAATAAAAAAAAAAAAAAAAAAAAAABbQ29udGVudF9UeXBlc10ueG1sUEsBAi0AFAAGAAgA&#10;AAAhADj9If/WAAAAlAEAAAsAAAAAAAAAAAAAAAAALwEAAF9yZWxzLy5yZWxzUEsBAi0AFAAGAAgA&#10;AAAhAOGOYgKoAQAAogMAAA4AAAAAAAAAAAAAAAAALgIAAGRycy9lMm9Eb2MueG1sUEsBAi0AFAAG&#10;AAgAAAAhAKtV1C/cAAAACQEAAA8AAAAAAAAAAAAAAAAAAgQAAGRycy9kb3ducmV2LnhtbFBLBQYA&#10;AAAABAAEAPMAAAALBQ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2"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D2MQIAAFsEAAAOAAAAZHJzL2Uyb0RvYy54bWysVEtv2zAMvg/YfxB0X5xX08WIU2QpMgwI&#10;2gLp0LMiS7EAWdQkJXb260fJea3badhFJkWKj+8jPXtoa00OwnkFpqCDXp8SYTiUyuwK+v119ekz&#10;JT4wUzINRhT0KDx9mH/8MGtsLoZQgS6FIxjE+LyxBa1CsHmWeV6JmvkeWGHQKMHVLKDqdlnpWIPR&#10;a50N+/1J1oArrQMuvMfbx85I5ym+lIKHZym9CEQXFGsL6XTp3MYzm89YvnPMVoqfymD/UEXNlMGk&#10;l1CPLDCyd+qPULXiDjzI0ONQZyCl4iL1gN0M+u+62VTMitQLguPtBSb//8Lyp8PGvjgS2i/QIoER&#10;kMb63ONl7KeVro5frJSgHSE8XmATbSAcL6fT8XiAFo6m4Wh0P0qwZtfH1vnwVUBNolBQh6wksNhh&#10;7QMmRNezS8zlQatypbROSpwEsdSOHBhyqEMqEV/85qUNaQo6Gd31U2AD8XkXWRtMcG0pSqHdtkSV&#10;BR1Nzv1uoTwiDA66CfGWrxQWu2Y+vDCHI4H94ZiHZzykBkwGJ4mSCtzPv91Hf2QKrZQ0OGIF9T/2&#10;zAlK9DeDHE4H43GcyaSM7+6H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B2Z8PYxAgAAWwQAAA4AAAAAAAAAAAAAAAAA&#10;LgIAAGRycy9lMm9Eb2MueG1sUEsBAi0AFAAGAAgAAAAhAIL1Sj/gAAAACQEAAA8AAAAAAAAAAAAA&#10;AAAAiwQAAGRycy9kb3ducmV2LnhtbFBLBQYAAAAABAAEAPMAAACYBQ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55432F">
      <w:pPr>
        <w:suppressAutoHyphens/>
      </w:pPr>
    </w:p>
    <w:p w14:paraId="3E57B942" w14:textId="77777777" w:rsidR="0055432F" w:rsidRDefault="0055432F" w:rsidP="0055432F">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66AF823" w14:textId="77777777" w:rsidR="0055432F" w:rsidRDefault="0055432F" w:rsidP="0055432F">
      <w:pPr>
        <w:suppressAutoHyphens/>
      </w:pPr>
    </w:p>
    <w:p w14:paraId="10BE246B" w14:textId="458F210E" w:rsidR="0055432F" w:rsidRDefault="00AD53B9" w:rsidP="0055432F">
      <w:pPr>
        <w:pStyle w:val="Heading1"/>
        <w:numPr>
          <w:ilvl w:val="0"/>
          <w:numId w:val="39"/>
        </w:numPr>
      </w:pPr>
      <w:bookmarkStart w:id="6" w:name="_Toc131185517"/>
      <w:bookmarkStart w:id="7" w:name="_Toc144674685"/>
      <w:r>
        <w:t>Validity Management</w:t>
      </w:r>
      <w:r w:rsidR="0055432F">
        <w:t>:</w:t>
      </w:r>
      <w:bookmarkEnd w:id="6"/>
      <w:bookmarkEnd w:id="7"/>
    </w:p>
    <w:p w14:paraId="6987DE35" w14:textId="77777777" w:rsidR="0055432F" w:rsidRDefault="0055432F" w:rsidP="0055432F">
      <w:r>
        <w:t>Following components of validity management are applicable for this project:</w:t>
      </w:r>
    </w:p>
    <w:p w14:paraId="1C648015" w14:textId="77777777" w:rsidR="0055432F" w:rsidRDefault="0055432F" w:rsidP="0055432F">
      <w:pPr>
        <w:pStyle w:val="ListParagraph"/>
        <w:numPr>
          <w:ilvl w:val="0"/>
          <w:numId w:val="35"/>
        </w:numPr>
      </w:pPr>
      <w:r>
        <w:t>Relevant – The data used will only have the relevant data for the data analytics project, no personal data of a patient will be used. Only required data preparations will be done to aid the machine learning predictions. The literature review will also contain only the sections relevant to the topic.</w:t>
      </w:r>
    </w:p>
    <w:p w14:paraId="56925D86" w14:textId="77777777" w:rsidR="0055432F" w:rsidRDefault="0055432F" w:rsidP="0055432F">
      <w:pPr>
        <w:pStyle w:val="ListParagraph"/>
        <w:numPr>
          <w:ilvl w:val="0"/>
          <w:numId w:val="35"/>
        </w:numPr>
      </w:pPr>
      <w:r>
        <w:t>Reliable – The data collected is from a reliable source, directly from the national cancer screening service database, there will not be any data manipulation to done to produce extreme results, there is no third-party data used for my research. The literature review done on research papers of credible authors and their reliability is validated.</w:t>
      </w:r>
    </w:p>
    <w:p w14:paraId="5C6D8E0B" w14:textId="77777777" w:rsidR="0055432F" w:rsidRDefault="0055432F" w:rsidP="00D67CE3">
      <w:pPr>
        <w:pStyle w:val="Heading1"/>
      </w:pPr>
    </w:p>
    <w:p w14:paraId="314EE974" w14:textId="774E2E8D" w:rsidR="00857378" w:rsidRDefault="00AD53B9" w:rsidP="00AD53B9">
      <w:pPr>
        <w:pStyle w:val="Heading1"/>
        <w:numPr>
          <w:ilvl w:val="0"/>
          <w:numId w:val="39"/>
        </w:numPr>
      </w:pPr>
      <w:bookmarkStart w:id="8" w:name="_Toc144674686"/>
      <w:r>
        <w:t>Literature Review</w:t>
      </w:r>
      <w:r w:rsidR="00857378">
        <w:t>:</w:t>
      </w:r>
      <w:bookmarkEnd w:id="8"/>
    </w:p>
    <w:p w14:paraId="16098BFA" w14:textId="4709C56C" w:rsidR="00EC5D78" w:rsidRDefault="00EC5D78" w:rsidP="00D7244F">
      <w:pPr>
        <w:pStyle w:val="Heading2"/>
      </w:pPr>
      <w:bookmarkStart w:id="9" w:name="_Toc144674687"/>
      <w:r w:rsidRPr="00D7244F">
        <w:rPr>
          <w:u w:val="single"/>
        </w:rPr>
        <w:t>Introduction</w:t>
      </w:r>
      <w:r>
        <w:t>:</w:t>
      </w:r>
      <w:bookmarkEnd w:id="9"/>
    </w:p>
    <w:p w14:paraId="79BF1A52" w14:textId="0AA68A94" w:rsidR="00232D82" w:rsidRDefault="00EA37EF" w:rsidP="00857378">
      <w:r>
        <w:t xml:space="preserve">The project </w:t>
      </w:r>
      <w:r w:rsidR="008811FF">
        <w:t>aims</w:t>
      </w:r>
      <w:r>
        <w:t xml:space="preserve"> to predict the future colonoscopy numbers by applying appropriate machine learning models. The literature review aims to evaluate and understand the existing literature on </w:t>
      </w:r>
      <w:r w:rsidR="00232D82">
        <w:t xml:space="preserve">the topics of screening as well application of machine learning to predict the screening numbers. Materials that suggest the external factors that impact the numbers predicted are also reviewed. </w:t>
      </w:r>
    </w:p>
    <w:p w14:paraId="5368904E" w14:textId="28E0A2AA" w:rsidR="00226A2C" w:rsidRDefault="001E7E62" w:rsidP="00857378">
      <w:r>
        <w:t xml:space="preserve">The materials reviewed are openly available </w:t>
      </w:r>
      <w:r w:rsidR="00A33951">
        <w:t>on</w:t>
      </w:r>
      <w:r>
        <w:t xml:space="preserve"> the internet, previous research papers, articles etc are reviewed as part of the process. </w:t>
      </w:r>
      <w:proofErr w:type="gramStart"/>
      <w:r w:rsidR="002B00DA">
        <w:t>Eighty</w:t>
      </w:r>
      <w:r w:rsidR="00A33951">
        <w:t xml:space="preserve"> one</w:t>
      </w:r>
      <w:proofErr w:type="gramEnd"/>
      <w:r w:rsidR="00980AFE">
        <w:t xml:space="preserve"> documents are reviewed as part of the process</w:t>
      </w:r>
      <w:r w:rsidR="00A97CF3">
        <w:t xml:space="preserve"> in four themes</w:t>
      </w:r>
      <w:r w:rsidR="00980AFE">
        <w:t xml:space="preserve">.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w:t>
      </w:r>
      <w:r w:rsidR="00817EBB">
        <w:t>Swedish</w:t>
      </w:r>
      <w:r w:rsidR="00980AFE">
        <w:t xml:space="preserve"> programme are </w:t>
      </w:r>
      <w:r w:rsidR="00817EBB">
        <w:t>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D42A4ED" w14:textId="5B0C6044" w:rsidR="00817EBB" w:rsidRDefault="00817EBB" w:rsidP="00857378">
      <w:r>
        <w:lastRenderedPageBreak/>
        <w:t xml:space="preserve">Application of Machine Learning to predict the intake in healthcare system is analysed by reviewing </w:t>
      </w:r>
      <w:r w:rsidR="008811FF">
        <w:t>research</w:t>
      </w:r>
      <w:r>
        <w:t xml:space="preserve"> that deals with machine learning for health services researchers, </w:t>
      </w:r>
      <w:r w:rsidR="00A97CF3">
        <w:t>and</w:t>
      </w:r>
      <w:r>
        <w:t xml:space="preserve"> a deeper understanding o</w:t>
      </w:r>
      <w:r w:rsidR="00E955FE">
        <w:t>f how to interpret the machine learning models are reviewed.</w:t>
      </w:r>
    </w:p>
    <w:p w14:paraId="1C39231F" w14:textId="04D5F2B7" w:rsidR="00E462F5" w:rsidRDefault="00E955FE" w:rsidP="00857378">
      <w:r>
        <w:t>By the end of this review, we get a clear understanding of the bowel screening standards used across the world, usage of machine learning in healthcare intake prediction</w:t>
      </w:r>
      <w:r w:rsidR="00A97CF3">
        <w:t>, external factors that could influence bowel screening.</w:t>
      </w:r>
    </w:p>
    <w:p w14:paraId="29376E57" w14:textId="2D5EFC37" w:rsidR="00002265" w:rsidRDefault="00002265" w:rsidP="00857378">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7A86D7C3" w14:textId="6BE7DFCC" w:rsidR="00C41EBC" w:rsidRPr="00D7244F" w:rsidRDefault="00D7244F" w:rsidP="00D7244F">
      <w:pPr>
        <w:pStyle w:val="Heading2"/>
        <w:rPr>
          <w:u w:val="single"/>
        </w:rPr>
      </w:pPr>
      <w:bookmarkStart w:id="10" w:name="_Toc144674688"/>
      <w:r w:rsidRPr="00D7244F">
        <w:rPr>
          <w:u w:val="single"/>
        </w:rPr>
        <w:t>Body Of Text</w:t>
      </w:r>
      <w:r w:rsidR="00E15FED" w:rsidRPr="00D7244F">
        <w:rPr>
          <w:u w:val="single"/>
        </w:rPr>
        <w:t>:</w:t>
      </w:r>
      <w:bookmarkEnd w:id="10"/>
    </w:p>
    <w:p w14:paraId="556785C2" w14:textId="77777777" w:rsidR="00A33951" w:rsidRDefault="00B85ED9" w:rsidP="00643445">
      <w:pPr>
        <w:rPr>
          <w:rFonts w:ascii="Calibri" w:hAnsi="Calibri" w:cs="Calibri"/>
        </w:rPr>
      </w:pPr>
      <w:r w:rsidRPr="00D67CE3">
        <w:rPr>
          <w:rFonts w:ascii="Calibri" w:hAnsi="Calibri" w:cs="Calibri"/>
        </w:rPr>
        <w:t>Theme based approach of the organising principle is used in this review.</w:t>
      </w:r>
    </w:p>
    <w:p w14:paraId="6B1C081F" w14:textId="280453F3" w:rsidR="007A5CE1" w:rsidRPr="00A33951" w:rsidRDefault="00D7244F" w:rsidP="00A33951">
      <w:pPr>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w:t>
      </w:r>
      <w:r w:rsidR="002B67BD" w:rsidRPr="00D67CE3">
        <w:rPr>
          <w:rFonts w:ascii="Calibri" w:hAnsi="Calibri" w:cs="Calibri"/>
        </w:rPr>
        <w:t xml:space="preserve">, </w:t>
      </w:r>
      <w:r w:rsidR="00643445" w:rsidRPr="00D67CE3">
        <w:rPr>
          <w:rFonts w:ascii="Calibri" w:hAnsi="Calibri" w:cs="Calibri"/>
        </w:rPr>
        <w:t xml:space="preserve">the </w:t>
      </w:r>
      <w:r w:rsidR="00000F76" w:rsidRPr="00D67CE3">
        <w:rPr>
          <w:rFonts w:ascii="Calibri" w:hAnsi="Calibri" w:cs="Calibri"/>
        </w:rPr>
        <w:t>guideline</w:t>
      </w:r>
      <w:r w:rsidR="00643445" w:rsidRPr="00D67CE3">
        <w:rPr>
          <w:rFonts w:ascii="Calibri" w:hAnsi="Calibri" w:cs="Calibri"/>
        </w:rPr>
        <w:t xml:space="preserve"> for colorectal screening is reviewed.</w:t>
      </w:r>
      <w:r w:rsidR="002B67BD" w:rsidRPr="00D67CE3">
        <w:rPr>
          <w:rFonts w:ascii="Calibri" w:hAnsi="Calibri" w:cs="Calibri"/>
        </w:rPr>
        <w:t xml:space="preserve"> </w:t>
      </w:r>
      <w:r w:rsidR="00643445" w:rsidRPr="00D67CE3">
        <w:rPr>
          <w:rFonts w:ascii="Calibri" w:hAnsi="Calibri" w:cs="Calibri"/>
        </w:rPr>
        <w:t xml:space="preserve">  </w:t>
      </w:r>
      <w:r w:rsidR="0001060C" w:rsidRPr="00D67CE3">
        <w:rPr>
          <w:rFonts w:ascii="Calibri" w:hAnsi="Calibri" w:cs="Calibri"/>
        </w:rPr>
        <w:fldChar w:fldCharType="begin"/>
      </w:r>
      <w:r w:rsidR="0001060C"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0001060C" w:rsidRPr="00D67CE3">
        <w:rPr>
          <w:rFonts w:ascii="Calibri" w:hAnsi="Calibri" w:cs="Calibri"/>
        </w:rPr>
        <w:fldChar w:fldCharType="separate"/>
      </w:r>
      <w:r w:rsidR="0001060C" w:rsidRPr="00D67CE3">
        <w:rPr>
          <w:rFonts w:ascii="Calibri" w:hAnsi="Calibri" w:cs="Calibri"/>
        </w:rPr>
        <w:t>(</w:t>
      </w:r>
      <w:bookmarkStart w:id="11" w:name="_Hlk135233787"/>
      <w:r w:rsidR="0001060C" w:rsidRPr="00D67CE3">
        <w:rPr>
          <w:rFonts w:ascii="Calibri" w:hAnsi="Calibri" w:cs="Calibri"/>
        </w:rPr>
        <w:t xml:space="preserve">Vieth </w:t>
      </w:r>
      <w:bookmarkEnd w:id="11"/>
      <w:r w:rsidR="0001060C" w:rsidRPr="00D67CE3">
        <w:rPr>
          <w:rFonts w:ascii="Calibri" w:hAnsi="Calibri" w:cs="Calibri"/>
        </w:rPr>
        <w:t>et al., 2011)</w:t>
      </w:r>
      <w:r w:rsidR="0001060C" w:rsidRPr="00D67CE3">
        <w:rPr>
          <w:rFonts w:ascii="Calibri" w:hAnsi="Calibri" w:cs="Calibri"/>
        </w:rPr>
        <w:fldChar w:fldCharType="end"/>
      </w:r>
      <w:r w:rsidR="0001060C"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000961B4" w:rsidRPr="00D67CE3">
        <w:rPr>
          <w:rFonts w:ascii="Calibri" w:hAnsi="Calibri" w:cs="Calibri"/>
        </w:rPr>
        <w:fldChar w:fldCharType="begin"/>
      </w:r>
      <w:r w:rsidR="000961B4"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961B4" w:rsidRPr="00D67CE3">
        <w:rPr>
          <w:rFonts w:ascii="Calibri" w:hAnsi="Calibri" w:cs="Calibri"/>
        </w:rPr>
        <w:fldChar w:fldCharType="separate"/>
      </w:r>
      <w:r w:rsidR="000961B4" w:rsidRPr="00D67CE3">
        <w:rPr>
          <w:rFonts w:ascii="Calibri" w:hAnsi="Calibri" w:cs="Calibri"/>
        </w:rPr>
        <w:t>(Segnan et al., 2010)</w:t>
      </w:r>
      <w:r w:rsidR="000961B4" w:rsidRPr="00D67CE3">
        <w:rPr>
          <w:rFonts w:ascii="Calibri" w:hAnsi="Calibri" w:cs="Calibri"/>
        </w:rPr>
        <w:fldChar w:fldCharType="end"/>
      </w:r>
      <w:r w:rsidR="000961B4" w:rsidRPr="00D67CE3">
        <w:rPr>
          <w:rFonts w:ascii="Calibri" w:hAnsi="Calibri" w:cs="Calibri"/>
        </w:rPr>
        <w:t xml:space="preserve">has a detailed guidelines for each </w:t>
      </w:r>
      <w:r w:rsidR="00000F76" w:rsidRPr="00D67CE3">
        <w:rPr>
          <w:rFonts w:ascii="Calibri" w:hAnsi="Calibri" w:cs="Calibri"/>
        </w:rPr>
        <w:t>stage</w:t>
      </w:r>
      <w:r w:rsidR="000961B4" w:rsidRPr="00D67CE3">
        <w:rPr>
          <w:rFonts w:ascii="Calibri" w:hAnsi="Calibri" w:cs="Calibri"/>
        </w:rPr>
        <w:t xml:space="preserve"> of the screening, there are several chapters with guidelines to each of the process in colorectal screening. The document states there are limited evidence that suggests the </w:t>
      </w:r>
      <w:r w:rsidR="00000F76" w:rsidRPr="00D67CE3">
        <w:rPr>
          <w:rFonts w:ascii="Calibri" w:hAnsi="Calibri" w:cs="Calibri"/>
        </w:rPr>
        <w:t>suitable,</w:t>
      </w:r>
      <w:r w:rsidR="000961B4" w:rsidRPr="00D67CE3">
        <w:rPr>
          <w:rFonts w:ascii="Calibri" w:hAnsi="Calibri" w:cs="Calibri"/>
        </w:rPr>
        <w:t xml:space="preserve"> for the screening to be around 55-64. It also highlights that the </w:t>
      </w:r>
      <w:r w:rsidR="00000F76" w:rsidRPr="00D67CE3">
        <w:rPr>
          <w:rFonts w:ascii="Calibri" w:hAnsi="Calibri" w:cs="Calibri"/>
        </w:rPr>
        <w:t>screening</w:t>
      </w:r>
      <w:r w:rsidR="000961B4" w:rsidRPr="00D67CE3">
        <w:rPr>
          <w:rFonts w:ascii="Calibri" w:hAnsi="Calibri" w:cs="Calibri"/>
        </w:rPr>
        <w:t xml:space="preserve"> above 74 is not recommended due to </w:t>
      </w:r>
      <w:r w:rsidR="00000F76" w:rsidRPr="00D67CE3">
        <w:rPr>
          <w:rFonts w:ascii="Calibri" w:hAnsi="Calibri" w:cs="Calibri"/>
        </w:rPr>
        <w:t>comorbidity</w:t>
      </w:r>
      <w:r w:rsidR="000961B4" w:rsidRPr="00D67CE3">
        <w:rPr>
          <w:rFonts w:ascii="Calibri" w:hAnsi="Calibri" w:cs="Calibri"/>
        </w:rPr>
        <w:t xml:space="preserve"> and also not recommended to age below </w:t>
      </w:r>
      <w:r w:rsidR="00000F76" w:rsidRPr="00D67CE3">
        <w:rPr>
          <w:rFonts w:ascii="Calibri" w:hAnsi="Calibri" w:cs="Calibri"/>
        </w:rPr>
        <w:t>fifty.</w:t>
      </w:r>
      <w:r w:rsidR="00000F76" w:rsidRPr="00D67CE3">
        <w:rPr>
          <w:rFonts w:ascii="Calibri" w:hAnsi="Calibri" w:cs="Calibri"/>
        </w:rPr>
        <w:fldChar w:fldCharType="begin"/>
      </w:r>
      <w:r w:rsidR="00000F76"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00F76" w:rsidRPr="00D67CE3">
        <w:rPr>
          <w:rFonts w:ascii="Calibri" w:hAnsi="Calibri" w:cs="Calibri"/>
        </w:rPr>
        <w:fldChar w:fldCharType="separate"/>
      </w:r>
      <w:r w:rsidR="00000F76" w:rsidRPr="00D67CE3">
        <w:rPr>
          <w:rFonts w:ascii="Calibri" w:hAnsi="Calibri" w:cs="Calibri"/>
        </w:rPr>
        <w:t>(Segnan et al., 2010)</w:t>
      </w:r>
      <w:r w:rsidR="00000F76" w:rsidRPr="00D67CE3">
        <w:rPr>
          <w:rFonts w:ascii="Calibri" w:hAnsi="Calibri" w:cs="Calibri"/>
        </w:rPr>
        <w:fldChar w:fldCharType="end"/>
      </w:r>
      <w:r w:rsidR="00000F76" w:rsidRPr="00D67CE3">
        <w:rPr>
          <w:rFonts w:ascii="Calibri" w:hAnsi="Calibri" w:cs="Calibri"/>
        </w:rPr>
        <w:t xml:space="preserve"> literature here details on the evidence on effectiveness of the colorectal screening . Table1 here refers to the standards for each </w:t>
      </w:r>
      <w:r w:rsidR="009F170E" w:rsidRPr="00D67CE3">
        <w:rPr>
          <w:rFonts w:ascii="Calibri" w:hAnsi="Calibri" w:cs="Calibri"/>
        </w:rPr>
        <w:t>stage</w:t>
      </w:r>
      <w:r w:rsidR="00000F76" w:rsidRPr="00D67CE3">
        <w:rPr>
          <w:rFonts w:ascii="Calibri" w:hAnsi="Calibri" w:cs="Calibri"/>
        </w:rPr>
        <w:t xml:space="preserve"> in </w:t>
      </w:r>
      <w:r w:rsidR="005D2772" w:rsidRPr="00D67CE3">
        <w:rPr>
          <w:rFonts w:ascii="Calibri" w:hAnsi="Calibri" w:cs="Calibri"/>
        </w:rPr>
        <w:t>screening,</w:t>
      </w:r>
      <w:r w:rsidR="00000F76" w:rsidRPr="00D67CE3">
        <w:rPr>
          <w:rFonts w:ascii="Calibri" w:hAnsi="Calibri" w:cs="Calibri"/>
        </w:rPr>
        <w:t xml:space="preserve"> chapter 5 deals with the quality assurance in endoscopy</w:t>
      </w:r>
      <w:r w:rsidR="005D2772" w:rsidRPr="00D67CE3">
        <w:rPr>
          <w:rFonts w:ascii="Calibri" w:hAnsi="Calibri" w:cs="Calibri"/>
        </w:rPr>
        <w:t>,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007B4AEE" w:rsidRPr="00D67CE3">
        <w:rPr>
          <w:rFonts w:ascii="Calibri" w:hAnsi="Calibri" w:cs="Calibri"/>
        </w:rPr>
        <w:fldChar w:fldCharType="begin"/>
      </w:r>
      <w:r w:rsidR="007B4AEE"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007B4AEE" w:rsidRPr="00D67CE3">
        <w:rPr>
          <w:rFonts w:ascii="Calibri" w:hAnsi="Calibri" w:cs="Calibri"/>
        </w:rPr>
        <w:fldChar w:fldCharType="separate"/>
      </w:r>
      <w:r w:rsidR="007B4AEE" w:rsidRPr="00D67CE3">
        <w:rPr>
          <w:rFonts w:ascii="Calibri" w:hAnsi="Calibri" w:cs="Calibri"/>
        </w:rPr>
        <w:t>(Karsa et al., 2012)</w:t>
      </w:r>
      <w:r w:rsidR="007B4AEE" w:rsidRPr="00D67CE3">
        <w:rPr>
          <w:rFonts w:ascii="Calibri" w:hAnsi="Calibri" w:cs="Calibri"/>
        </w:rPr>
        <w:fldChar w:fldCharType="end"/>
      </w:r>
      <w:r w:rsidR="007B4AEE"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007B4AEE" w:rsidRPr="00D67CE3">
        <w:rPr>
          <w:rFonts w:ascii="Calibri" w:eastAsia="Times New Roman" w:hAnsi="Calibri" w:cs="Calibri"/>
          <w:bCs/>
          <w:color w:val="000000"/>
          <w:lang w:eastAsia="en-IE"/>
        </w:rPr>
        <w:t>.</w:t>
      </w:r>
      <w:r w:rsidR="001C5AB2" w:rsidRPr="00D67CE3">
        <w:rPr>
          <w:rFonts w:ascii="Calibri" w:eastAsia="Times New Roman" w:hAnsi="Calibri" w:cs="Calibri"/>
          <w:bCs/>
          <w:color w:val="000000"/>
          <w:lang w:eastAsia="en-IE"/>
        </w:rPr>
        <w:t xml:space="preserve"> </w:t>
      </w:r>
      <w:r w:rsidR="001C5AB2" w:rsidRPr="00D67CE3">
        <w:rPr>
          <w:rFonts w:ascii="Calibri" w:eastAsia="Times New Roman" w:hAnsi="Calibri" w:cs="Calibri"/>
          <w:bCs/>
          <w:color w:val="000000"/>
          <w:lang w:eastAsia="en-IE"/>
        </w:rPr>
        <w:fldChar w:fldCharType="begin"/>
      </w:r>
      <w:r w:rsidR="001C5AB2"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001C5AB2" w:rsidRPr="00D67CE3">
        <w:rPr>
          <w:rFonts w:ascii="Calibri" w:eastAsia="Times New Roman" w:hAnsi="Calibri" w:cs="Calibri"/>
          <w:bCs/>
          <w:color w:val="000000"/>
          <w:lang w:eastAsia="en-IE"/>
        </w:rPr>
        <w:fldChar w:fldCharType="separate"/>
      </w:r>
      <w:r w:rsidR="001C5AB2" w:rsidRPr="00D67CE3">
        <w:rPr>
          <w:rFonts w:ascii="Calibri" w:hAnsi="Calibri" w:cs="Calibri"/>
        </w:rPr>
        <w:t>(Atkin, 2012)</w:t>
      </w:r>
      <w:r w:rsidR="001C5AB2" w:rsidRPr="00D67CE3">
        <w:rPr>
          <w:rFonts w:ascii="Calibri" w:eastAsia="Times New Roman" w:hAnsi="Calibri" w:cs="Calibri"/>
          <w:bCs/>
          <w:color w:val="000000"/>
          <w:lang w:eastAsia="en-IE"/>
        </w:rPr>
        <w:fldChar w:fldCharType="end"/>
      </w:r>
      <w:r w:rsidR="001C5AB2" w:rsidRPr="00D67CE3">
        <w:rPr>
          <w:rFonts w:ascii="Calibri" w:eastAsia="Times New Roman" w:hAnsi="Calibri" w:cs="Calibri"/>
          <w:bCs/>
          <w:color w:val="000000"/>
          <w:lang w:eastAsia="en-IE"/>
        </w:rPr>
        <w:t xml:space="preserve"> also details the guidelines for colorectal </w:t>
      </w:r>
      <w:r w:rsidR="00804EED" w:rsidRPr="00D67CE3">
        <w:rPr>
          <w:rFonts w:ascii="Calibri" w:eastAsia="Times New Roman" w:hAnsi="Calibri" w:cs="Calibri"/>
          <w:bCs/>
          <w:color w:val="000000"/>
          <w:lang w:eastAsia="en-IE"/>
        </w:rPr>
        <w:t>screening.</w:t>
      </w:r>
      <w:r w:rsidR="001C5AB2" w:rsidRPr="00D67CE3">
        <w:rPr>
          <w:rFonts w:ascii="Calibri" w:eastAsia="Times New Roman" w:hAnsi="Calibri" w:cs="Calibri"/>
          <w:bCs/>
          <w:color w:val="000000"/>
          <w:lang w:eastAsia="en-IE"/>
        </w:rPr>
        <w:t xml:space="preserve"> </w:t>
      </w:r>
      <w:r w:rsidR="00804EED" w:rsidRPr="00D67CE3">
        <w:rPr>
          <w:rFonts w:ascii="Calibri" w:eastAsia="Times New Roman" w:hAnsi="Calibri" w:cs="Calibri"/>
          <w:bCs/>
          <w:color w:val="000000"/>
          <w:lang w:eastAsia="en-IE"/>
        </w:rPr>
        <w:fldChar w:fldCharType="begin"/>
      </w:r>
      <w:r w:rsidR="00804EED"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804EED" w:rsidRPr="00D67CE3">
        <w:rPr>
          <w:rFonts w:ascii="Calibri" w:eastAsia="Times New Roman" w:hAnsi="Calibri" w:cs="Calibri"/>
          <w:bCs/>
          <w:color w:val="000000"/>
          <w:lang w:eastAsia="en-IE"/>
        </w:rPr>
        <w:fldChar w:fldCharType="separate"/>
      </w:r>
      <w:r w:rsidR="00804EED" w:rsidRPr="00D67CE3">
        <w:rPr>
          <w:rFonts w:ascii="Calibri" w:hAnsi="Calibri" w:cs="Calibri"/>
        </w:rPr>
        <w:t>(Atkin et al., 1992)</w:t>
      </w:r>
      <w:r w:rsidR="00804EED" w:rsidRPr="00D67CE3">
        <w:rPr>
          <w:rFonts w:ascii="Calibri" w:eastAsia="Times New Roman" w:hAnsi="Calibri" w:cs="Calibri"/>
          <w:bCs/>
          <w:color w:val="000000"/>
          <w:lang w:eastAsia="en-IE"/>
        </w:rPr>
        <w:fldChar w:fldCharType="end"/>
      </w:r>
      <w:r w:rsidR="00804EED" w:rsidRPr="00D67CE3">
        <w:rPr>
          <w:rFonts w:ascii="Calibri" w:eastAsia="Times New Roman" w:hAnsi="Calibri" w:cs="Calibri"/>
          <w:bCs/>
          <w:color w:val="000000"/>
          <w:lang w:eastAsia="en-IE"/>
        </w:rPr>
        <w:t xml:space="preserve"> has studied the incidence of subsequent colorectal cancer after the adenoma is detected. </w:t>
      </w:r>
      <w:r w:rsidR="0035032B" w:rsidRPr="00D67CE3">
        <w:rPr>
          <w:rFonts w:ascii="Calibri" w:eastAsia="Times New Roman" w:hAnsi="Calibri" w:cs="Calibri"/>
          <w:bCs/>
          <w:color w:val="000000"/>
          <w:lang w:eastAsia="en-IE"/>
        </w:rPr>
        <w:t xml:space="preserve">The study recommends the usage of Follow-up colonoscopy examinations </w:t>
      </w:r>
      <w:r w:rsidR="000244F6" w:rsidRPr="00D67CE3">
        <w:rPr>
          <w:rFonts w:ascii="Calibri" w:eastAsia="Times New Roman" w:hAnsi="Calibri" w:cs="Calibri"/>
          <w:bCs/>
          <w:color w:val="000000"/>
          <w:lang w:eastAsia="en-IE"/>
        </w:rPr>
        <w:t>(Surveillance</w:t>
      </w:r>
      <w:r w:rsidR="0035032B" w:rsidRPr="00D67CE3">
        <w:rPr>
          <w:rFonts w:ascii="Calibri" w:eastAsia="Times New Roman" w:hAnsi="Calibri" w:cs="Calibri"/>
          <w:bCs/>
          <w:color w:val="000000"/>
          <w:lang w:eastAsia="en-IE"/>
        </w:rPr>
        <w:t xml:space="preserve">). </w:t>
      </w:r>
      <w:r w:rsidR="000244F6" w:rsidRPr="00D67CE3">
        <w:rPr>
          <w:rFonts w:ascii="Calibri" w:eastAsia="Times New Roman" w:hAnsi="Calibri" w:cs="Calibri"/>
          <w:bCs/>
          <w:color w:val="000000"/>
          <w:lang w:eastAsia="en-IE"/>
        </w:rPr>
        <w:fldChar w:fldCharType="begin"/>
      </w:r>
      <w:r w:rsidR="000244F6"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000244F6" w:rsidRPr="00D67CE3">
        <w:rPr>
          <w:rFonts w:ascii="Calibri" w:eastAsia="Times New Roman" w:hAnsi="Calibri" w:cs="Calibri"/>
          <w:bCs/>
          <w:color w:val="000000"/>
          <w:lang w:eastAsia="en-IE"/>
        </w:rPr>
        <w:fldChar w:fldCharType="separate"/>
      </w:r>
      <w:r w:rsidR="000244F6" w:rsidRPr="00D67CE3">
        <w:rPr>
          <w:rFonts w:ascii="Calibri" w:hAnsi="Calibri" w:cs="Calibri"/>
        </w:rPr>
        <w:t>(Golder et al., 2022)</w:t>
      </w:r>
      <w:r w:rsidR="000244F6" w:rsidRPr="00D67CE3">
        <w:rPr>
          <w:rFonts w:ascii="Calibri" w:eastAsia="Times New Roman" w:hAnsi="Calibri" w:cs="Calibri"/>
          <w:bCs/>
          <w:color w:val="000000"/>
          <w:lang w:eastAsia="en-IE"/>
        </w:rPr>
        <w:fldChar w:fldCharType="end"/>
      </w:r>
      <w:r w:rsidR="000244F6"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w:t>
      </w:r>
      <w:r w:rsidR="00FC7CFA" w:rsidRPr="00D67CE3">
        <w:rPr>
          <w:rFonts w:ascii="Calibri" w:eastAsia="Times New Roman" w:hAnsi="Calibri" w:cs="Calibri"/>
          <w:bCs/>
          <w:color w:val="000000"/>
          <w:lang w:eastAsia="en-IE"/>
        </w:rPr>
        <w:t xml:space="preserve">The study here is the screening performance in </w:t>
      </w:r>
      <w:r w:rsidR="00FC7CFA" w:rsidRPr="00D67CE3">
        <w:rPr>
          <w:rFonts w:ascii="Calibri" w:eastAsia="Times New Roman" w:hAnsi="Calibri" w:cs="Calibri"/>
          <w:bCs/>
          <w:color w:val="000000"/>
          <w:lang w:eastAsia="en-IE"/>
        </w:rPr>
        <w:lastRenderedPageBreak/>
        <w:t xml:space="preserve">Scotland. There are statistics provided on the cancer diagnosed at screening. The study highlights few of the cases where cancer is identified in a younger age, recommending the age limit extension to even below 50 and above 75 for healthy patients. There </w:t>
      </w:r>
      <w:r w:rsidR="000E3648" w:rsidRPr="00D67CE3">
        <w:rPr>
          <w:rFonts w:ascii="Calibri" w:eastAsia="Times New Roman" w:hAnsi="Calibri" w:cs="Calibri"/>
          <w:bCs/>
          <w:color w:val="000000"/>
          <w:lang w:eastAsia="en-IE"/>
        </w:rPr>
        <w:t>were</w:t>
      </w:r>
      <w:r w:rsidR="00FC7CFA" w:rsidRPr="00D67CE3">
        <w:rPr>
          <w:rFonts w:ascii="Calibri" w:eastAsia="Times New Roman" w:hAnsi="Calibri" w:cs="Calibri"/>
          <w:bCs/>
          <w:color w:val="000000"/>
          <w:lang w:eastAsia="en-IE"/>
        </w:rPr>
        <w:t xml:space="preserve"> significant false negative cases here </w:t>
      </w:r>
      <w:r w:rsidR="000E3648" w:rsidRPr="00D67CE3">
        <w:rPr>
          <w:rFonts w:ascii="Calibri" w:eastAsia="Times New Roman" w:hAnsi="Calibri" w:cs="Calibri"/>
          <w:bCs/>
          <w:color w:val="000000"/>
          <w:lang w:eastAsia="en-IE"/>
        </w:rPr>
        <w:t xml:space="preserve">which requires further investigation. There is a flow chart that identifies the cases that were invited for screening, positive FIT tests, cancer detected. </w:t>
      </w:r>
      <w:r w:rsidR="000E3648" w:rsidRPr="00D67CE3">
        <w:rPr>
          <w:rFonts w:ascii="Calibri" w:eastAsia="Times New Roman" w:hAnsi="Calibri" w:cs="Calibri"/>
          <w:bCs/>
          <w:color w:val="000000"/>
          <w:lang w:eastAsia="en-IE"/>
        </w:rPr>
        <w:fldChar w:fldCharType="begin"/>
      </w:r>
      <w:r w:rsidR="000E3648"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000E3648" w:rsidRPr="00D67CE3">
        <w:rPr>
          <w:rFonts w:ascii="Calibri" w:eastAsia="Times New Roman" w:hAnsi="Calibri" w:cs="Calibri"/>
          <w:bCs/>
          <w:color w:val="000000"/>
          <w:lang w:eastAsia="en-IE"/>
        </w:rPr>
        <w:fldChar w:fldCharType="separate"/>
      </w:r>
      <w:r w:rsidR="000E3648" w:rsidRPr="00D67CE3">
        <w:rPr>
          <w:rFonts w:ascii="Calibri" w:hAnsi="Calibri" w:cs="Calibri"/>
        </w:rPr>
        <w:t>(Atkin et al., 2010)</w:t>
      </w:r>
      <w:r w:rsidR="000E3648" w:rsidRPr="00D67CE3">
        <w:rPr>
          <w:rFonts w:ascii="Calibri" w:eastAsia="Times New Roman" w:hAnsi="Calibri" w:cs="Calibri"/>
          <w:bCs/>
          <w:color w:val="000000"/>
          <w:lang w:eastAsia="en-IE"/>
        </w:rPr>
        <w:fldChar w:fldCharType="end"/>
      </w:r>
      <w:r w:rsidR="000E3648" w:rsidRPr="00D67CE3">
        <w:rPr>
          <w:rFonts w:ascii="Calibri" w:eastAsia="Times New Roman" w:hAnsi="Calibri" w:cs="Calibri"/>
          <w:bCs/>
          <w:color w:val="000000"/>
          <w:lang w:eastAsia="en-IE"/>
        </w:rPr>
        <w:t xml:space="preserve"> </w:t>
      </w:r>
      <w:r w:rsidR="0047340F" w:rsidRPr="00D67CE3">
        <w:rPr>
          <w:rFonts w:ascii="Calibri" w:eastAsia="Times New Roman" w:hAnsi="Calibri" w:cs="Calibri"/>
          <w:bCs/>
          <w:color w:val="000000"/>
          <w:lang w:eastAsia="en-IE"/>
        </w:rPr>
        <w:t xml:space="preserve">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w:t>
      </w:r>
      <w:r w:rsidR="002B130A" w:rsidRPr="00D67CE3">
        <w:rPr>
          <w:rFonts w:ascii="Calibri" w:eastAsia="Times New Roman" w:hAnsi="Calibri" w:cs="Calibri"/>
          <w:bCs/>
          <w:color w:val="000000"/>
          <w:lang w:eastAsia="en-IE"/>
        </w:rPr>
        <w:t>invited</w:t>
      </w:r>
      <w:r w:rsidR="0047340F" w:rsidRPr="00D67CE3">
        <w:rPr>
          <w:rFonts w:ascii="Calibri" w:eastAsia="Times New Roman" w:hAnsi="Calibri" w:cs="Calibri"/>
          <w:bCs/>
          <w:color w:val="000000"/>
          <w:lang w:eastAsia="en-IE"/>
        </w:rPr>
        <w:t xml:space="preserve"> randomisation of the clients done for </w:t>
      </w:r>
      <w:r w:rsidR="002B130A" w:rsidRPr="00D67CE3">
        <w:rPr>
          <w:rFonts w:ascii="Calibri" w:eastAsia="Times New Roman" w:hAnsi="Calibri" w:cs="Calibri"/>
          <w:bCs/>
          <w:color w:val="000000"/>
          <w:lang w:eastAsia="en-IE"/>
        </w:rPr>
        <w:t>sigmoidoscopy.</w:t>
      </w:r>
      <w:r w:rsidR="0047340F" w:rsidRPr="00D67CE3">
        <w:rPr>
          <w:rFonts w:ascii="Calibri" w:eastAsia="Times New Roman" w:hAnsi="Calibri" w:cs="Calibri"/>
          <w:bCs/>
          <w:color w:val="000000"/>
          <w:lang w:eastAsia="en-IE"/>
        </w:rPr>
        <w:t xml:space="preserve"> </w:t>
      </w:r>
      <w:r w:rsidR="002B130A" w:rsidRPr="00D67CE3">
        <w:rPr>
          <w:rFonts w:ascii="Calibri" w:eastAsia="Times New Roman" w:hAnsi="Calibri" w:cs="Calibri"/>
          <w:bCs/>
          <w:color w:val="000000"/>
          <w:lang w:eastAsia="en-IE"/>
        </w:rPr>
        <w:t xml:space="preserve">There is a flow chart explaining the randomisation. Table explaining colorectal cancer incidence and mortality in control and intervention groups. Kaplan-Meier estimates of cumulative incidence and mortality Colorectal cancer </w:t>
      </w:r>
      <w:r w:rsidR="00283150" w:rsidRPr="00D67CE3">
        <w:rPr>
          <w:rFonts w:ascii="Calibri" w:eastAsia="Times New Roman" w:hAnsi="Calibri" w:cs="Calibri"/>
          <w:bCs/>
          <w:color w:val="000000"/>
          <w:lang w:eastAsia="en-IE"/>
        </w:rPr>
        <w:t>incidence, distal</w:t>
      </w:r>
      <w:r w:rsidR="002B130A" w:rsidRPr="00D67CE3">
        <w:rPr>
          <w:rFonts w:ascii="Calibri" w:eastAsia="Times New Roman" w:hAnsi="Calibri" w:cs="Calibri"/>
          <w:bCs/>
          <w:color w:val="000000"/>
          <w:lang w:eastAsia="en-IE"/>
        </w:rPr>
        <w:t xml:space="preserve"> cancer incidence, proximal cancer incidence (E and F), and colorectal cancer </w:t>
      </w:r>
      <w:proofErr w:type="gramStart"/>
      <w:r w:rsidR="002B130A" w:rsidRPr="00D67CE3">
        <w:rPr>
          <w:rFonts w:ascii="Calibri" w:eastAsia="Times New Roman" w:hAnsi="Calibri" w:cs="Calibri"/>
          <w:bCs/>
          <w:color w:val="000000"/>
          <w:lang w:eastAsia="en-IE"/>
        </w:rPr>
        <w:t>mortality .</w:t>
      </w:r>
      <w:proofErr w:type="gramEnd"/>
      <w:r w:rsidR="002B130A"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w:t>
      </w:r>
      <w:r w:rsidR="007F6D02" w:rsidRPr="00D67CE3">
        <w:rPr>
          <w:rFonts w:ascii="Calibri" w:eastAsia="Times New Roman" w:hAnsi="Calibri" w:cs="Calibri"/>
          <w:bCs/>
          <w:color w:val="000000"/>
          <w:lang w:eastAsia="en-IE"/>
        </w:rPr>
        <w:t xml:space="preserve">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00612F94" w:rsidRPr="00D67CE3">
        <w:rPr>
          <w:rFonts w:ascii="Calibri" w:eastAsia="Times New Roman" w:hAnsi="Calibri" w:cs="Calibri"/>
          <w:bCs/>
          <w:color w:val="000000"/>
          <w:lang w:eastAsia="en-IE"/>
        </w:rPr>
        <w:fldChar w:fldCharType="begin"/>
      </w:r>
      <w:r w:rsidR="00612F94"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00612F94" w:rsidRPr="00D67CE3">
        <w:rPr>
          <w:rFonts w:ascii="Calibri" w:eastAsia="Times New Roman" w:hAnsi="Calibri" w:cs="Calibri"/>
          <w:bCs/>
          <w:color w:val="000000"/>
          <w:lang w:eastAsia="en-IE"/>
        </w:rPr>
        <w:fldChar w:fldCharType="separate"/>
      </w:r>
      <w:r w:rsidR="00612F94" w:rsidRPr="00D67CE3">
        <w:rPr>
          <w:rFonts w:ascii="Calibri" w:hAnsi="Calibri" w:cs="Calibri"/>
        </w:rPr>
        <w:t>(Molenaar et al., 2021)</w:t>
      </w:r>
      <w:r w:rsidR="00612F94" w:rsidRPr="00D67CE3">
        <w:rPr>
          <w:rFonts w:ascii="Calibri" w:eastAsia="Times New Roman" w:hAnsi="Calibri" w:cs="Calibri"/>
          <w:bCs/>
          <w:color w:val="000000"/>
          <w:lang w:eastAsia="en-IE"/>
        </w:rPr>
        <w:fldChar w:fldCharType="end"/>
      </w:r>
      <w:r w:rsidR="00612F94"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w:t>
      </w:r>
      <w:r w:rsidR="004C5676" w:rsidRPr="00D67CE3">
        <w:rPr>
          <w:rFonts w:ascii="Calibri" w:eastAsia="Times New Roman" w:hAnsi="Calibri" w:cs="Calibri"/>
          <w:bCs/>
          <w:color w:val="000000"/>
          <w:lang w:eastAsia="en-IE"/>
        </w:rPr>
        <w:t>an</w:t>
      </w:r>
      <w:r w:rsidR="00612F94" w:rsidRPr="00D67CE3">
        <w:rPr>
          <w:rFonts w:ascii="Calibri" w:eastAsia="Times New Roman" w:hAnsi="Calibri" w:cs="Calibri"/>
          <w:bCs/>
          <w:color w:val="000000"/>
          <w:lang w:eastAsia="en-IE"/>
        </w:rPr>
        <w:t xml:space="preserve"> extensive literature review through MEDLINE, EMBASE and Cochrane databases, complemented with a web search and a survey. The </w:t>
      </w:r>
      <w:r w:rsidR="007A5CE1" w:rsidRPr="00D67CE3">
        <w:rPr>
          <w:rFonts w:ascii="Calibri" w:eastAsia="Times New Roman" w:hAnsi="Calibri" w:cs="Calibri"/>
          <w:bCs/>
          <w:color w:val="000000"/>
          <w:lang w:eastAsia="en-IE"/>
        </w:rPr>
        <w:t xml:space="preserve">results of the case study define the treatment interval. It confirms that that the interval from diagnosis to treatment could be used for </w:t>
      </w:r>
      <w:proofErr w:type="spellStart"/>
      <w:r w:rsidR="007A5CE1" w:rsidRPr="00D67CE3">
        <w:rPr>
          <w:rFonts w:ascii="Calibri" w:eastAsia="Times New Roman" w:hAnsi="Calibri" w:cs="Calibri"/>
          <w:bCs/>
          <w:color w:val="000000"/>
          <w:lang w:eastAsia="en-IE"/>
        </w:rPr>
        <w:t>prehabilitation</w:t>
      </w:r>
      <w:proofErr w:type="spellEnd"/>
      <w:r w:rsidR="007A5CE1" w:rsidRPr="00D67CE3">
        <w:rPr>
          <w:rFonts w:ascii="Calibri" w:eastAsia="Times New Roman" w:hAnsi="Calibri" w:cs="Calibri"/>
          <w:bCs/>
          <w:color w:val="000000"/>
          <w:lang w:eastAsia="en-IE"/>
        </w:rPr>
        <w:t xml:space="preserve"> to benefit patient recovery. </w:t>
      </w:r>
      <w:r w:rsidR="007A5CE1" w:rsidRPr="00D67CE3">
        <w:rPr>
          <w:rFonts w:ascii="Calibri" w:eastAsia="Times New Roman" w:hAnsi="Calibri" w:cs="Calibri"/>
          <w:bCs/>
          <w:color w:val="000000"/>
          <w:lang w:eastAsia="en-IE"/>
        </w:rPr>
        <w:fldChar w:fldCharType="begin"/>
      </w:r>
      <w:r w:rsidR="007A5CE1"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007A5CE1" w:rsidRPr="00D67CE3">
        <w:rPr>
          <w:rFonts w:ascii="Calibri" w:eastAsia="Times New Roman" w:hAnsi="Calibri" w:cs="Calibri"/>
          <w:bCs/>
          <w:color w:val="000000"/>
          <w:lang w:eastAsia="en-IE"/>
        </w:rPr>
        <w:fldChar w:fldCharType="separate"/>
      </w:r>
      <w:r w:rsidR="007A5CE1" w:rsidRPr="00D67CE3">
        <w:rPr>
          <w:rFonts w:ascii="Calibri" w:hAnsi="Calibri" w:cs="Calibri"/>
        </w:rPr>
        <w:t>(Robertson et al., 2004)</w:t>
      </w:r>
      <w:r w:rsidR="007A5CE1" w:rsidRPr="00D67CE3">
        <w:rPr>
          <w:rFonts w:ascii="Calibri" w:eastAsia="Times New Roman" w:hAnsi="Calibri" w:cs="Calibri"/>
          <w:bCs/>
          <w:color w:val="000000"/>
          <w:lang w:eastAsia="en-IE"/>
        </w:rPr>
        <w:fldChar w:fldCharType="end"/>
      </w:r>
      <w:r w:rsidR="007A5CE1"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w:t>
      </w:r>
      <w:r w:rsidR="00DC59E9" w:rsidRPr="00D67CE3">
        <w:rPr>
          <w:rFonts w:ascii="Calibri" w:eastAsia="Times New Roman" w:hAnsi="Calibri" w:cs="Calibri"/>
          <w:bCs/>
          <w:color w:val="000000"/>
          <w:lang w:eastAsia="en-IE"/>
        </w:rPr>
        <w:t>live.</w:t>
      </w:r>
      <w:r w:rsidR="007A5CE1" w:rsidRPr="00D67CE3">
        <w:rPr>
          <w:rFonts w:ascii="Calibri" w:eastAsia="Times New Roman" w:hAnsi="Calibri" w:cs="Calibri"/>
          <w:bCs/>
          <w:color w:val="000000"/>
          <w:lang w:eastAsia="en-IE"/>
        </w:rPr>
        <w:t xml:space="preserve"> Statistics of the patients selected for study, proximity with the </w:t>
      </w:r>
      <w:r w:rsidR="00DC59E9" w:rsidRPr="00D67CE3">
        <w:rPr>
          <w:rFonts w:ascii="Calibri" w:eastAsia="Times New Roman" w:hAnsi="Calibri" w:cs="Calibri"/>
          <w:bCs/>
          <w:color w:val="000000"/>
          <w:lang w:eastAsia="en-IE"/>
        </w:rPr>
        <w:t>GP,</w:t>
      </w:r>
      <w:r w:rsidR="007A5CE1" w:rsidRPr="00D67CE3">
        <w:rPr>
          <w:rFonts w:ascii="Calibri" w:eastAsia="Times New Roman" w:hAnsi="Calibri" w:cs="Calibri"/>
          <w:bCs/>
          <w:color w:val="000000"/>
          <w:lang w:eastAsia="en-IE"/>
        </w:rPr>
        <w:t xml:space="preserve"> the differences are all </w:t>
      </w:r>
      <w:r w:rsidR="00462E94" w:rsidRPr="00D67CE3">
        <w:rPr>
          <w:rFonts w:ascii="Calibri" w:eastAsia="Times New Roman" w:hAnsi="Calibri" w:cs="Calibri"/>
          <w:bCs/>
          <w:color w:val="000000"/>
          <w:lang w:eastAsia="en-IE"/>
        </w:rPr>
        <w:t>noted.</w:t>
      </w:r>
      <w:r w:rsidR="00DC59E9" w:rsidRPr="00D67CE3">
        <w:rPr>
          <w:rFonts w:ascii="Calibri" w:eastAsia="Times New Roman" w:hAnsi="Calibri" w:cs="Calibri"/>
          <w:bCs/>
          <w:color w:val="000000"/>
          <w:lang w:eastAsia="en-IE"/>
        </w:rPr>
        <w:t xml:space="preserve"> The study didn’t find any significant evidence to suggest people leaving far from treatment centres did not receive delayed treatment. There are several tables and charts to claim this.</w:t>
      </w:r>
      <w:r w:rsidR="00236C29" w:rsidRPr="00D67CE3">
        <w:rPr>
          <w:rFonts w:ascii="Calibri" w:eastAsia="Times New Roman" w:hAnsi="Calibri" w:cs="Calibri"/>
          <w:bCs/>
          <w:color w:val="000000"/>
          <w:lang w:eastAsia="en-IE"/>
        </w:rPr>
        <w:t xml:space="preserve"> </w:t>
      </w:r>
      <w:r w:rsidR="000810C6" w:rsidRPr="00D67CE3">
        <w:rPr>
          <w:rFonts w:ascii="Calibri" w:eastAsia="Times New Roman" w:hAnsi="Calibri" w:cs="Calibri"/>
          <w:bCs/>
          <w:color w:val="000000"/>
          <w:lang w:eastAsia="en-IE"/>
        </w:rPr>
        <w:t>(Ponti et al., 2020)</w:t>
      </w:r>
      <w:r w:rsidR="00236C29" w:rsidRPr="00D67CE3">
        <w:rPr>
          <w:rFonts w:ascii="Calibri" w:eastAsia="Times New Roman" w:hAnsi="Calibri" w:cs="Calibri"/>
          <w:bCs/>
          <w:color w:val="000000"/>
          <w:lang w:eastAsia="en-IE"/>
        </w:rPr>
        <w:t xml:space="preserve">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5EB12B75" w14:textId="4AB95AC7" w:rsidR="00895C5D" w:rsidRPr="00D67CE3" w:rsidRDefault="00236C29" w:rsidP="00895C5D">
      <w:pPr>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00895C5D" w:rsidRPr="00D67CE3">
        <w:rPr>
          <w:rFonts w:ascii="Calibri" w:eastAsia="Times New Roman" w:hAnsi="Calibri" w:cs="Calibri"/>
          <w:bCs/>
          <w:color w:val="000000"/>
          <w:lang w:eastAsia="en-IE"/>
        </w:rPr>
        <w:fldChar w:fldCharType="begin"/>
      </w:r>
      <w:r w:rsidR="00895C5D"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00895C5D" w:rsidRPr="00D67CE3">
        <w:rPr>
          <w:rFonts w:ascii="Calibri" w:eastAsia="Times New Roman" w:hAnsi="Calibri" w:cs="Calibri"/>
          <w:bCs/>
          <w:color w:val="000000"/>
          <w:lang w:eastAsia="en-IE"/>
        </w:rPr>
        <w:fldChar w:fldCharType="separate"/>
      </w:r>
      <w:r w:rsidR="00895C5D" w:rsidRPr="00D67CE3">
        <w:rPr>
          <w:rFonts w:ascii="Calibri" w:hAnsi="Calibri" w:cs="Calibri"/>
        </w:rPr>
        <w:t>(Navarro et al., 2017)</w:t>
      </w:r>
      <w:r w:rsidR="00895C5D" w:rsidRPr="00D67CE3">
        <w:rPr>
          <w:rFonts w:ascii="Calibri" w:eastAsia="Times New Roman" w:hAnsi="Calibri" w:cs="Calibri"/>
          <w:bCs/>
          <w:color w:val="000000"/>
          <w:lang w:eastAsia="en-IE"/>
        </w:rPr>
        <w:fldChar w:fldCharType="end"/>
      </w:r>
      <w:r w:rsidR="00895C5D" w:rsidRPr="00D67CE3">
        <w:rPr>
          <w:rFonts w:ascii="Calibri" w:eastAsia="Times New Roman" w:hAnsi="Calibri" w:cs="Calibri"/>
          <w:bCs/>
          <w:color w:val="000000"/>
          <w:lang w:eastAsia="en-IE"/>
        </w:rPr>
        <w:t xml:space="preserve">. </w:t>
      </w:r>
      <w:r w:rsidR="00895C5D"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w:t>
      </w:r>
      <w:r w:rsidR="002A11FF" w:rsidRPr="00D67CE3">
        <w:rPr>
          <w:rFonts w:ascii="Calibri" w:hAnsi="Calibri" w:cs="Calibri"/>
        </w:rPr>
        <w:t xml:space="preserve">screening. Literature from national/international papers reviewed here. </w:t>
      </w:r>
      <w:r w:rsidR="002A11FF" w:rsidRPr="00D67CE3">
        <w:rPr>
          <w:rFonts w:ascii="Calibri" w:hAnsi="Calibri" w:cs="Calibri"/>
        </w:rPr>
        <w:lastRenderedPageBreak/>
        <w:t xml:space="preserve">As per the paper participation is highest amongst women, but the men showed highest percentage of FIT results being positive. </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(Sorbye et al., 2009)</w:t>
      </w:r>
      <w:r w:rsidR="002A11FF" w:rsidRPr="00D67CE3">
        <w:rPr>
          <w:rFonts w:ascii="Calibri" w:hAnsi="Calibri" w:cs="Calibri"/>
        </w:rPr>
        <w:fldChar w:fldCharType="end"/>
      </w:r>
      <w:r w:rsidR="002A11FF"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(Schreuders et al., 2015)</w:t>
      </w:r>
      <w:r w:rsidR="002A11FF" w:rsidRPr="00D67CE3">
        <w:rPr>
          <w:rFonts w:ascii="Calibri" w:hAnsi="Calibri" w:cs="Calibri"/>
        </w:rPr>
        <w:fldChar w:fldCharType="end"/>
      </w:r>
      <w:r w:rsidR="00176886" w:rsidRPr="00D67CE3">
        <w:rPr>
          <w:rFonts w:ascii="Calibri" w:hAnsi="Calibri" w:cs="Calibri"/>
        </w:rPr>
        <w:t xml:space="preserve"> highlights the significance of </w:t>
      </w:r>
      <w:r w:rsidR="002A11FF" w:rsidRPr="00D67CE3">
        <w:rPr>
          <w:rFonts w:ascii="Calibri" w:hAnsi="Calibri" w:cs="Calibri"/>
        </w:rPr>
        <w:t xml:space="preserve"> </w:t>
      </w:r>
      <w:r w:rsidR="00176886" w:rsidRPr="00D67CE3">
        <w:rPr>
          <w:rFonts w:ascii="Calibri" w:hAnsi="Calibri" w:cs="Calibri"/>
        </w:rPr>
        <w:t>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w:t>
      </w:r>
      <w:r w:rsidR="00C939DA" w:rsidRPr="00D67CE3">
        <w:rPr>
          <w:rFonts w:ascii="Calibri" w:hAnsi="Calibri" w:cs="Calibri"/>
        </w:rPr>
        <w:t xml:space="preserve"> </w:t>
      </w:r>
      <w:r w:rsidR="00C939DA" w:rsidRPr="00D67CE3">
        <w:rPr>
          <w:rFonts w:ascii="Calibri" w:hAnsi="Calibri" w:cs="Calibri"/>
        </w:rPr>
        <w:fldChar w:fldCharType="begin"/>
      </w:r>
      <w:r w:rsidR="00C939DA"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00C939DA" w:rsidRPr="00D67CE3">
        <w:rPr>
          <w:rFonts w:ascii="Calibri" w:hAnsi="Calibri" w:cs="Calibri"/>
        </w:rPr>
        <w:fldChar w:fldCharType="separate"/>
      </w:r>
      <w:r w:rsidR="00C939DA" w:rsidRPr="00D67CE3">
        <w:rPr>
          <w:rFonts w:ascii="Calibri" w:hAnsi="Calibri" w:cs="Calibri"/>
        </w:rPr>
        <w:t>(Citarda et al., 2001)</w:t>
      </w:r>
      <w:r w:rsidR="00C939DA" w:rsidRPr="00D67CE3">
        <w:rPr>
          <w:rFonts w:ascii="Calibri" w:hAnsi="Calibri" w:cs="Calibri"/>
        </w:rPr>
        <w:fldChar w:fldCharType="end"/>
      </w:r>
      <w:r w:rsidR="00C939DA" w:rsidRPr="00D67CE3">
        <w:rPr>
          <w:rFonts w:ascii="Calibri" w:hAnsi="Calibri" w:cs="Calibri"/>
        </w:rPr>
        <w:t xml:space="preserve"> reviews the efficacy in standard clinical practice of </w:t>
      </w:r>
      <w:proofErr w:type="spellStart"/>
      <w:r w:rsidR="007F7413" w:rsidRPr="00D67CE3">
        <w:rPr>
          <w:rFonts w:ascii="Calibri" w:hAnsi="Calibri" w:cs="Calibri"/>
        </w:rPr>
        <w:t>colonoscopic</w:t>
      </w:r>
      <w:proofErr w:type="spellEnd"/>
      <w:r w:rsidR="007F7413" w:rsidRPr="00D67CE3">
        <w:rPr>
          <w:rFonts w:ascii="Calibri" w:hAnsi="Calibri" w:cs="Calibri"/>
        </w:rPr>
        <w:t xml:space="preserve"> polypectomy</w:t>
      </w:r>
      <w:r w:rsidR="00C939DA" w:rsidRPr="00D67CE3">
        <w:rPr>
          <w:rFonts w:ascii="Calibri" w:hAnsi="Calibri" w:cs="Calibri"/>
        </w:rPr>
        <w:t xml:space="preserve"> in reducing colorectal cancer </w:t>
      </w:r>
      <w:r w:rsidR="007F7413" w:rsidRPr="00D67CE3">
        <w:rPr>
          <w:rFonts w:ascii="Calibri" w:hAnsi="Calibri" w:cs="Calibri"/>
        </w:rPr>
        <w:t xml:space="preserve">incidence. </w:t>
      </w:r>
      <w:r w:rsidR="00423F0B" w:rsidRPr="00D67CE3">
        <w:rPr>
          <w:rFonts w:ascii="Calibri" w:hAnsi="Calibri" w:cs="Calibri"/>
        </w:rPr>
        <w:t>The</w:t>
      </w:r>
      <w:r w:rsidR="00F0340F" w:rsidRPr="00D67CE3">
        <w:rPr>
          <w:rFonts w:ascii="Calibri" w:hAnsi="Calibri" w:cs="Calibri"/>
        </w:rPr>
        <w:t xml:space="preserve"> </w:t>
      </w:r>
      <w:r w:rsidR="00423F0B" w:rsidRPr="00D67CE3">
        <w:rPr>
          <w:rFonts w:ascii="Calibri" w:hAnsi="Calibri" w:cs="Calibri"/>
        </w:rPr>
        <w:t xml:space="preserve">literature </w:t>
      </w:r>
      <w:r w:rsidR="007F7413" w:rsidRPr="00D67CE3">
        <w:rPr>
          <w:rFonts w:ascii="Calibri" w:hAnsi="Calibri" w:cs="Calibri"/>
        </w:rPr>
        <w:t xml:space="preserve">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007F7413" w:rsidRPr="00D67CE3">
        <w:rPr>
          <w:rFonts w:ascii="Calibri" w:hAnsi="Calibri" w:cs="Calibri"/>
        </w:rPr>
        <w:t>colonoscopic</w:t>
      </w:r>
      <w:proofErr w:type="spellEnd"/>
      <w:r w:rsidR="007F7413"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w:t>
      </w:r>
      <w:r w:rsidR="00F0340F" w:rsidRPr="00D67CE3">
        <w:rPr>
          <w:rFonts w:ascii="Calibri" w:hAnsi="Calibri" w:cs="Calibri"/>
        </w:rPr>
        <w:t xml:space="preserve">. There is another table explaining the characteristics of the six patients with colorectal cancer detected at follow up. </w:t>
      </w:r>
      <w:r w:rsidR="00267B0B" w:rsidRPr="00D67CE3">
        <w:rPr>
          <w:rFonts w:ascii="Calibri" w:hAnsi="Calibri" w:cs="Calibri"/>
        </w:rPr>
        <w:fldChar w:fldCharType="begin"/>
      </w:r>
      <w:r w:rsidR="00267B0B"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00267B0B" w:rsidRPr="00D67CE3">
        <w:rPr>
          <w:rFonts w:ascii="Calibri" w:hAnsi="Calibri" w:cs="Calibri"/>
        </w:rPr>
        <w:fldChar w:fldCharType="separate"/>
      </w:r>
      <w:r w:rsidR="00267B0B" w:rsidRPr="00D67CE3">
        <w:rPr>
          <w:rFonts w:ascii="Calibri" w:hAnsi="Calibri" w:cs="Calibri"/>
        </w:rPr>
        <w:t>(Cummings et al., 2012)</w:t>
      </w:r>
      <w:r w:rsidR="00267B0B" w:rsidRPr="00D67CE3">
        <w:rPr>
          <w:rFonts w:ascii="Calibri" w:hAnsi="Calibri" w:cs="Calibri"/>
        </w:rPr>
        <w:fldChar w:fldCharType="end"/>
      </w:r>
      <w:r w:rsidR="00267B0B" w:rsidRPr="00D67CE3">
        <w:rPr>
          <w:rFonts w:ascii="Calibri" w:hAnsi="Calibri" w:cs="Calibri"/>
        </w:rPr>
        <w:t>this research paper</w:t>
      </w:r>
      <w:r w:rsidR="00F73C9C" w:rsidRPr="00D67CE3">
        <w:rPr>
          <w:rFonts w:ascii="Calibri" w:hAnsi="Calibri" w:cs="Calibri"/>
        </w:rPr>
        <w:t xml:space="preserve"> published in world journal of surgical </w:t>
      </w:r>
      <w:r w:rsidR="001C5C19" w:rsidRPr="00D67CE3">
        <w:rPr>
          <w:rFonts w:ascii="Calibri" w:hAnsi="Calibri" w:cs="Calibri"/>
        </w:rPr>
        <w:t>oncology</w:t>
      </w:r>
      <w:r w:rsidR="00F73C9C" w:rsidRPr="00D67CE3">
        <w:rPr>
          <w:rFonts w:ascii="Calibri" w:hAnsi="Calibri" w:cs="Calibri"/>
        </w:rPr>
        <w:t>,</w:t>
      </w:r>
      <w:r w:rsidR="00267B0B" w:rsidRPr="00D67CE3">
        <w:rPr>
          <w:rFonts w:ascii="Calibri" w:hAnsi="Calibri" w:cs="Calibri"/>
        </w:rPr>
        <w:t xml:space="preserve"> is a study of laparoscopic versus open colectomy for colon cancer in an older population. The patients aged 65 years or older with cancer diagnosed and underwent colectomy within 6 months of diagnosis </w:t>
      </w:r>
      <w:r w:rsidR="0029078C" w:rsidRPr="00D67CE3">
        <w:rPr>
          <w:rFonts w:ascii="Calibri" w:hAnsi="Calibri" w:cs="Calibri"/>
        </w:rPr>
        <w:t>were</w:t>
      </w:r>
      <w:r w:rsidR="00267B0B" w:rsidRPr="00D67CE3">
        <w:rPr>
          <w:rFonts w:ascii="Calibri" w:hAnsi="Calibri" w:cs="Calibri"/>
        </w:rPr>
        <w:t xml:space="preserve"> considered for this study. </w:t>
      </w:r>
      <w:r w:rsidR="0029078C" w:rsidRPr="00D67CE3">
        <w:rPr>
          <w:rFonts w:ascii="Calibri" w:hAnsi="Calibri" w:cs="Calibri"/>
        </w:rPr>
        <w:t xml:space="preserve">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w:t>
      </w:r>
      <w:r w:rsidR="00F73C9C" w:rsidRPr="00D67CE3">
        <w:rPr>
          <w:rFonts w:ascii="Calibri" w:hAnsi="Calibri" w:cs="Calibri"/>
        </w:rPr>
        <w:t>Table 1</w:t>
      </w:r>
      <w:r w:rsidR="0029078C" w:rsidRPr="00D67CE3">
        <w:rPr>
          <w:rFonts w:ascii="Calibri" w:hAnsi="Calibri" w:cs="Calibri"/>
        </w:rPr>
        <w:t xml:space="preserve"> shows the baseline characteristics in overall cohort by surgical approach. </w:t>
      </w:r>
      <w:r w:rsidR="00F73C9C" w:rsidRPr="00D67CE3">
        <w:rPr>
          <w:rFonts w:ascii="Calibri" w:hAnsi="Calibri" w:cs="Calibri"/>
        </w:rPr>
        <w:t xml:space="preserve">There is a section explaining the limitations of the study. There is a chart that </w:t>
      </w:r>
      <w:r w:rsidR="00F73C9C" w:rsidRPr="00D67CE3">
        <w:rPr>
          <w:rFonts w:ascii="Calibri" w:hAnsi="Calibri" w:cs="Calibri"/>
        </w:rPr>
        <w:lastRenderedPageBreak/>
        <w:t xml:space="preserve">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001C5C19" w:rsidRPr="00D67CE3">
        <w:rPr>
          <w:rFonts w:ascii="Calibri" w:hAnsi="Calibri" w:cs="Calibri"/>
        </w:rPr>
        <w:fldChar w:fldCharType="begin"/>
      </w:r>
      <w:r w:rsidR="001C5C19"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1C5C19" w:rsidRPr="00D67CE3">
        <w:rPr>
          <w:rFonts w:ascii="Calibri" w:hAnsi="Calibri" w:cs="Calibri"/>
        </w:rPr>
        <w:fldChar w:fldCharType="separate"/>
      </w:r>
      <w:r w:rsidR="001C5C19" w:rsidRPr="00D67CE3">
        <w:rPr>
          <w:rFonts w:ascii="Calibri" w:hAnsi="Calibri" w:cs="Calibri"/>
        </w:rPr>
        <w:t>(Atkin et al., 1992)</w:t>
      </w:r>
      <w:r w:rsidR="001C5C19" w:rsidRPr="00D67CE3">
        <w:rPr>
          <w:rFonts w:ascii="Calibri" w:hAnsi="Calibri" w:cs="Calibri"/>
        </w:rPr>
        <w:fldChar w:fldCharType="end"/>
      </w:r>
      <w:r w:rsidR="001C5C19" w:rsidRPr="00D67CE3">
        <w:rPr>
          <w:rFonts w:ascii="Calibri" w:hAnsi="Calibri" w:cs="Calibri"/>
        </w:rPr>
        <w:t xml:space="preserve"> is a</w:t>
      </w:r>
      <w:r w:rsidR="003A128B" w:rsidRPr="00D67CE3">
        <w:rPr>
          <w:rFonts w:ascii="Calibri" w:hAnsi="Calibri" w:cs="Calibri"/>
        </w:rPr>
        <w:t>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w:t>
      </w:r>
      <w:r w:rsidR="00F6680F" w:rsidRPr="00D67CE3">
        <w:rPr>
          <w:rFonts w:ascii="Calibri" w:hAnsi="Calibri" w:cs="Calibri"/>
        </w:rPr>
        <w:t xml:space="preserve"> The research has a conclusion showing the percentage of mortality, percentage of mortality due to cancer. Screening reduced colorectal-cancer mortality. The study concludes that the of screening with </w:t>
      </w:r>
      <w:r w:rsidR="00A33951" w:rsidRPr="00D67CE3">
        <w:rPr>
          <w:rFonts w:ascii="Calibri" w:hAnsi="Calibri" w:cs="Calibri"/>
        </w:rPr>
        <w:t>faecal</w:t>
      </w:r>
      <w:r w:rsidR="00F6680F" w:rsidRPr="00D67CE3">
        <w:rPr>
          <w:rFonts w:ascii="Calibri" w:hAnsi="Calibri" w:cs="Calibri"/>
        </w:rPr>
        <w:t xml:space="preserve"> occult-blood testing on colorectal-cancer mortality persists after 30 years but does not influence all-cause mortality. The sustained reduction in colorectal-cancer mortality supports the effect of polypectomy. (Funded by the Veterans Affairs Merit Review Award Program and others.)</w:t>
      </w:r>
      <w:r w:rsidR="005B5E84" w:rsidRPr="00D67CE3">
        <w:rPr>
          <w:rFonts w:ascii="Calibri" w:hAnsi="Calibri" w:cs="Calibri"/>
        </w:rPr>
        <w:t xml:space="preserve">. </w:t>
      </w:r>
      <w:r w:rsidR="005B5E84" w:rsidRPr="00D67CE3">
        <w:rPr>
          <w:rFonts w:ascii="Calibri" w:hAnsi="Calibri" w:cs="Calibri"/>
        </w:rPr>
        <w:fldChar w:fldCharType="begin"/>
      </w:r>
      <w:r w:rsidR="005B5E84"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005B5E84" w:rsidRPr="00D67CE3">
        <w:rPr>
          <w:rFonts w:ascii="Calibri" w:hAnsi="Calibri" w:cs="Calibri"/>
        </w:rPr>
        <w:fldChar w:fldCharType="separate"/>
      </w:r>
      <w:r w:rsidR="005B5E84" w:rsidRPr="00D67CE3">
        <w:rPr>
          <w:rFonts w:ascii="Calibri" w:hAnsi="Calibri" w:cs="Calibri"/>
        </w:rPr>
        <w:t>(Kodeda et al., 2013)</w:t>
      </w:r>
      <w:r w:rsidR="005B5E84" w:rsidRPr="00D67CE3">
        <w:rPr>
          <w:rFonts w:ascii="Calibri" w:hAnsi="Calibri" w:cs="Calibri"/>
        </w:rPr>
        <w:fldChar w:fldCharType="end"/>
      </w:r>
      <w:r w:rsidR="005B5E84"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w:t>
      </w:r>
      <w:r w:rsidR="00026309" w:rsidRPr="00D67CE3">
        <w:rPr>
          <w:rFonts w:ascii="Calibri" w:hAnsi="Calibri" w:cs="Calibri"/>
        </w:rPr>
        <w:t>is</w:t>
      </w:r>
      <w:r w:rsidR="005B5E84" w:rsidRPr="00D67CE3">
        <w:rPr>
          <w:rFonts w:ascii="Calibri" w:hAnsi="Calibri" w:cs="Calibri"/>
        </w:rPr>
        <w:t xml:space="preserve"> tabular representation of the result summarised. </w:t>
      </w:r>
      <w:r w:rsidR="00026309" w:rsidRPr="00D67CE3">
        <w:rPr>
          <w:rFonts w:ascii="Calibri" w:hAnsi="Calibri" w:cs="Calibri"/>
        </w:rPr>
        <w:fldChar w:fldCharType="begin"/>
      </w:r>
      <w:r w:rsidR="00026309"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00026309" w:rsidRPr="00D67CE3">
        <w:rPr>
          <w:rFonts w:ascii="Calibri" w:hAnsi="Calibri" w:cs="Calibri"/>
        </w:rPr>
        <w:fldChar w:fldCharType="separate"/>
      </w:r>
      <w:r w:rsidR="00026309" w:rsidRPr="00D67CE3">
        <w:rPr>
          <w:rFonts w:ascii="Calibri" w:hAnsi="Calibri" w:cs="Calibri"/>
        </w:rPr>
        <w:t>(Kodeda et al., 2010)</w:t>
      </w:r>
      <w:r w:rsidR="00026309" w:rsidRPr="00D67CE3">
        <w:rPr>
          <w:rFonts w:ascii="Calibri" w:hAnsi="Calibri" w:cs="Calibri"/>
        </w:rPr>
        <w:fldChar w:fldCharType="end"/>
      </w:r>
      <w:r w:rsidR="00026309"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004E77CD" w:rsidRPr="00D67CE3">
        <w:rPr>
          <w:rFonts w:ascii="Calibri" w:hAnsi="Calibri" w:cs="Calibri"/>
        </w:rPr>
        <w:fldChar w:fldCharType="begin"/>
      </w:r>
      <w:r w:rsidR="004E77CD"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004E77CD" w:rsidRPr="00D67CE3">
        <w:rPr>
          <w:rFonts w:ascii="Calibri" w:hAnsi="Calibri" w:cs="Calibri"/>
        </w:rPr>
        <w:fldChar w:fldCharType="separate"/>
      </w:r>
      <w:r w:rsidR="004E77CD" w:rsidRPr="00D67CE3">
        <w:rPr>
          <w:rFonts w:ascii="Calibri" w:hAnsi="Calibri" w:cs="Calibri"/>
        </w:rPr>
        <w:t>(Neuman et al., 2013)</w:t>
      </w:r>
      <w:r w:rsidR="004E77CD" w:rsidRPr="00D67CE3">
        <w:rPr>
          <w:rFonts w:ascii="Calibri" w:hAnsi="Calibri" w:cs="Calibri"/>
        </w:rPr>
        <w:fldChar w:fldCharType="end"/>
      </w:r>
      <w:r w:rsidR="004E77CD" w:rsidRPr="00D67CE3">
        <w:rPr>
          <w:rFonts w:ascii="Calibri" w:hAnsi="Calibri" w:cs="Calibri"/>
        </w:rPr>
        <w:t xml:space="preserve"> The literature here reviews the surgical treatment of colon cancer in patients aged 80 years and old. The study aimed to describe the patterns of surgery in patient aged </w:t>
      </w:r>
      <w:r w:rsidR="00C85085" w:rsidRPr="00D67CE3">
        <w:rPr>
          <w:rFonts w:ascii="Calibri" w:hAnsi="Calibri" w:cs="Calibri"/>
        </w:rPr>
        <w:t xml:space="preserve">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w:t>
      </w:r>
      <w:r w:rsidR="00C85085" w:rsidRPr="00D67CE3">
        <w:rPr>
          <w:rFonts w:ascii="Calibri" w:hAnsi="Calibri" w:cs="Calibri"/>
        </w:rPr>
        <w:lastRenderedPageBreak/>
        <w:t>survival analysis determined 1-year overall and colon cancer-specific survival. The literature details about the variables used in the research, it also details about the patient selection process in the status. The literature mentions of the outcome variable “curative surgery”</w:t>
      </w:r>
      <w:r w:rsidR="009D1E2A" w:rsidRPr="00D67CE3">
        <w:rPr>
          <w:rFonts w:ascii="Calibri" w:hAnsi="Calibri" w:cs="Calibri"/>
        </w:rPr>
        <w:t xml:space="preserve">. There is a section for the statistical analysis, where the hypothesis testing is all mentioned. Figure 1 shows as Surgical treatment of patients aged 80 years with colon cancer is shown. </w:t>
      </w:r>
      <w:r w:rsidR="00766FF1" w:rsidRPr="00D67CE3">
        <w:rPr>
          <w:rFonts w:ascii="Calibri" w:hAnsi="Calibri" w:cs="Calibri"/>
        </w:rPr>
        <w:t xml:space="preserve">The results </w:t>
      </w:r>
      <w:r w:rsidR="0092332B" w:rsidRPr="00D67CE3">
        <w:rPr>
          <w:rFonts w:ascii="Calibri" w:hAnsi="Calibri" w:cs="Calibri"/>
        </w:rPr>
        <w:t>show</w:t>
      </w:r>
      <w:r w:rsidR="00766FF1" w:rsidRPr="00D67CE3">
        <w:rPr>
          <w:rFonts w:ascii="Calibri" w:hAnsi="Calibri" w:cs="Calibri"/>
        </w:rPr>
        <w:t xml:space="preserve">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w:t>
      </w:r>
      <w:r w:rsidR="002927B8" w:rsidRPr="00D67CE3">
        <w:rPr>
          <w:rFonts w:ascii="Calibri" w:hAnsi="Calibri" w:cs="Calibri"/>
        </w:rPr>
        <w:t>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w:t>
      </w:r>
      <w:r w:rsidR="00691606" w:rsidRPr="00D67CE3">
        <w:rPr>
          <w:rFonts w:ascii="Calibri" w:hAnsi="Calibri" w:cs="Calibri"/>
        </w:rPr>
        <w:t xml:space="preserve"> </w:t>
      </w:r>
    </w:p>
    <w:p w14:paraId="095079FA" w14:textId="4E4C059D" w:rsidR="00691606" w:rsidRPr="00D67CE3" w:rsidRDefault="00691606" w:rsidP="00895C5D">
      <w:pPr>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00F635BA"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w:t>
      </w:r>
      <w:r w:rsidR="00C60DFA" w:rsidRPr="00D67CE3">
        <w:rPr>
          <w:rFonts w:ascii="Calibri" w:hAnsi="Calibri" w:cs="Calibri"/>
        </w:rPr>
        <w:t xml:space="preserve">accurately. There are tabular data explaining the statistics and figure explaining the model outcomes. </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(Stiglic et al., 2020)</w:t>
      </w:r>
      <w:r w:rsidR="00C60DFA" w:rsidRPr="00D67CE3">
        <w:rPr>
          <w:rFonts w:ascii="Calibri" w:hAnsi="Calibri" w:cs="Calibri"/>
        </w:rPr>
        <w:fldChar w:fldCharType="end"/>
      </w:r>
      <w:r w:rsidR="00C60DFA"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(Doupe et al., 2019)</w:t>
      </w:r>
      <w:r w:rsidR="00C60DFA" w:rsidRPr="00D67CE3">
        <w:rPr>
          <w:rFonts w:ascii="Calibri" w:hAnsi="Calibri" w:cs="Calibri"/>
        </w:rPr>
        <w:fldChar w:fldCharType="end"/>
      </w:r>
      <w:r w:rsidR="00C60DFA"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001E2495" w:rsidRPr="00D67CE3">
        <w:rPr>
          <w:rFonts w:ascii="Calibri" w:hAnsi="Calibri" w:cs="Calibri"/>
        </w:rPr>
        <w:fldChar w:fldCharType="begin"/>
      </w:r>
      <w:r w:rsidR="001E2495"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001E2495" w:rsidRPr="00D67CE3">
        <w:rPr>
          <w:rFonts w:ascii="Calibri" w:hAnsi="Calibri" w:cs="Calibri"/>
        </w:rPr>
        <w:fldChar w:fldCharType="separate"/>
      </w:r>
      <w:r w:rsidR="001E2495" w:rsidRPr="00D67CE3">
        <w:rPr>
          <w:rFonts w:ascii="Calibri" w:hAnsi="Calibri" w:cs="Calibri"/>
        </w:rPr>
        <w:t>(Mullainathan and Spiess, 2017)</w:t>
      </w:r>
      <w:r w:rsidR="001E2495" w:rsidRPr="00D67CE3">
        <w:rPr>
          <w:rFonts w:ascii="Calibri" w:hAnsi="Calibri" w:cs="Calibri"/>
        </w:rPr>
        <w:fldChar w:fldCharType="end"/>
      </w:r>
      <w:r w:rsidR="001E2495" w:rsidRPr="00D67CE3">
        <w:rPr>
          <w:rFonts w:ascii="Calibri" w:hAnsi="Calibri" w:cs="Calibri"/>
        </w:rPr>
        <w:t xml:space="preserve">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w:t>
      </w:r>
      <w:r w:rsidR="001E2495" w:rsidRPr="00D67CE3">
        <w:rPr>
          <w:rFonts w:ascii="Calibri" w:hAnsi="Calibri" w:cs="Calibri"/>
        </w:rPr>
        <w:lastRenderedPageBreak/>
        <w:t xml:space="preserve">of economics. </w:t>
      </w:r>
      <w:r w:rsidR="00773D22" w:rsidRPr="00D67CE3">
        <w:rPr>
          <w:rFonts w:ascii="Calibri" w:hAnsi="Calibri" w:cs="Calibri"/>
        </w:rPr>
        <w:t>There is a detailed text on how the machine learning model can be implemented. The literature then concludes by stating that turning the problem to inductive, that is allowing the data to decide the rules works best in case of machine learning.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(Jordan and Mitchell, 2015)</w:t>
      </w:r>
      <w:r w:rsidR="009434D9" w:rsidRPr="00D67CE3">
        <w:rPr>
          <w:rFonts w:ascii="Calibri" w:hAnsi="Calibri" w:cs="Calibri"/>
        </w:rPr>
        <w:fldChar w:fldCharType="end"/>
      </w:r>
      <w:r w:rsidR="009434D9" w:rsidRPr="00D67CE3">
        <w:rPr>
          <w:rFonts w:ascii="Calibri" w:hAnsi="Calibri" w:cs="Calibri"/>
        </w:rPr>
        <w:t xml:space="preserve">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w:t>
      </w:r>
      <w:r w:rsidR="005F0FC0" w:rsidRPr="00D67CE3">
        <w:rPr>
          <w:rFonts w:ascii="Calibri" w:hAnsi="Calibri" w:cs="Calibri"/>
        </w:rPr>
        <w:t>technology,</w:t>
      </w:r>
      <w:r w:rsidR="009434D9" w:rsidRPr="00D67CE3">
        <w:rPr>
          <w:rFonts w:ascii="Calibri" w:hAnsi="Calibri" w:cs="Calibri"/>
        </w:rPr>
        <w:t xml:space="preserve"> and commerce, leading to more evidence-based decision-making across many walks of life, including health care, manufacturing, education, financial modelling, policing, and marketing.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(Molnar et al., 2023)</w:t>
      </w:r>
      <w:r w:rsidR="009434D9" w:rsidRPr="00D67CE3">
        <w:rPr>
          <w:rFonts w:ascii="Calibri" w:hAnsi="Calibri" w:cs="Calibri"/>
        </w:rPr>
        <w:fldChar w:fldCharType="end"/>
      </w:r>
      <w:r w:rsidR="009434D9"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(Bottou et al., 2018)</w:t>
      </w:r>
      <w:r w:rsidR="005F0FC0" w:rsidRPr="00D67CE3">
        <w:rPr>
          <w:rFonts w:ascii="Calibri" w:hAnsi="Calibri" w:cs="Calibri"/>
        </w:rPr>
        <w:fldChar w:fldCharType="end"/>
      </w:r>
      <w:r w:rsidR="005F0FC0"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(Brester et al., 2021)</w:t>
      </w:r>
      <w:r w:rsidR="005F0FC0" w:rsidRPr="00D67CE3">
        <w:rPr>
          <w:rFonts w:ascii="Calibri" w:hAnsi="Calibri" w:cs="Calibri"/>
        </w:rPr>
        <w:fldChar w:fldCharType="end"/>
      </w:r>
      <w:r w:rsidR="005F0FC0"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w:t>
      </w:r>
      <w:r w:rsidR="005F0FC0" w:rsidRPr="00D67CE3">
        <w:rPr>
          <w:rFonts w:ascii="Calibri" w:hAnsi="Calibri" w:cs="Calibri"/>
        </w:rPr>
        <w:lastRenderedPageBreak/>
        <w:t>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(Crown, 2015)</w:t>
      </w:r>
      <w:r w:rsidR="005F0FC0" w:rsidRPr="00D67CE3">
        <w:rPr>
          <w:rFonts w:ascii="Calibri" w:hAnsi="Calibri" w:cs="Calibri"/>
        </w:rPr>
        <w:fldChar w:fldCharType="end"/>
      </w:r>
      <w:r w:rsidR="005F0FC0" w:rsidRPr="00D67CE3">
        <w:rPr>
          <w:rFonts w:ascii="Calibri" w:hAnsi="Calibri" w:cs="Calibri"/>
        </w:rPr>
        <w:t xml:space="preserve">This article discuss about the potential application of Machine Learning in Health Outcomes Research and some statistical cautions . </w:t>
      </w:r>
      <w:r w:rsidR="00AF2ED3" w:rsidRPr="00D67CE3">
        <w:rPr>
          <w:rFonts w:ascii="Calibri" w:hAnsi="Calibri" w:cs="Calibri"/>
        </w:rPr>
        <w: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00AF2ED3" w:rsidRPr="00D67CE3">
        <w:rPr>
          <w:rFonts w:ascii="Calibri" w:hAnsi="Calibri" w:cs="Calibri"/>
        </w:rPr>
        <w:fldChar w:fldCharType="begin"/>
      </w:r>
      <w:r w:rsidR="00AF2ED3"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00AF2ED3" w:rsidRPr="00D67CE3">
        <w:rPr>
          <w:rFonts w:ascii="Calibri" w:hAnsi="Calibri" w:cs="Calibri"/>
        </w:rPr>
        <w:fldChar w:fldCharType="separate"/>
      </w:r>
      <w:r w:rsidR="00AF2ED3" w:rsidRPr="00D67CE3">
        <w:rPr>
          <w:rFonts w:ascii="Calibri" w:hAnsi="Calibri" w:cs="Calibri"/>
        </w:rPr>
        <w:t>(Tamang et al., 2017)</w:t>
      </w:r>
      <w:r w:rsidR="00AF2ED3" w:rsidRPr="00D67CE3">
        <w:rPr>
          <w:rFonts w:ascii="Calibri" w:hAnsi="Calibri" w:cs="Calibri"/>
        </w:rPr>
        <w:fldChar w:fldCharType="end"/>
      </w:r>
      <w:r w:rsidR="00AF2ED3"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w:t>
      </w:r>
      <w:r w:rsidR="004C5676" w:rsidRPr="00D67CE3">
        <w:rPr>
          <w:rFonts w:ascii="Calibri" w:hAnsi="Calibri" w:cs="Calibri"/>
        </w:rPr>
        <w:t>features.</w:t>
      </w:r>
      <w:r w:rsidR="00AF2ED3" w:rsidRPr="00D67CE3">
        <w:rPr>
          <w:rFonts w:ascii="Calibri" w:hAnsi="Calibri" w:cs="Calibri"/>
        </w:rPr>
        <w:t xml:space="preserve">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5891CC9" w14:textId="3A6C2D30" w:rsidR="00AF2ED3" w:rsidRPr="00D67CE3" w:rsidRDefault="00AF2ED3" w:rsidP="00895C5D">
      <w:pPr>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A0A19A4" w14:textId="1F062AAE" w:rsidR="00816263" w:rsidRPr="00D67CE3" w:rsidRDefault="007A4789" w:rsidP="0044485F">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002B00DA" w:rsidRPr="00D67CE3">
        <w:rPr>
          <w:rFonts w:ascii="Calibri" w:hAnsi="Calibri" w:cs="Calibri"/>
          <w:sz w:val="22"/>
          <w:szCs w:val="22"/>
        </w:rPr>
        <w:fldChar w:fldCharType="begin"/>
      </w:r>
      <w:r w:rsidR="002B00DA"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002B00DA" w:rsidRPr="00D67CE3">
        <w:rPr>
          <w:rFonts w:ascii="Calibri" w:hAnsi="Calibri" w:cs="Calibri"/>
          <w:sz w:val="22"/>
          <w:szCs w:val="22"/>
        </w:rPr>
        <w:fldChar w:fldCharType="separate"/>
      </w:r>
      <w:r w:rsidR="002B00DA" w:rsidRPr="00D67CE3">
        <w:rPr>
          <w:rFonts w:ascii="Calibri" w:hAnsi="Calibri" w:cs="Calibri"/>
          <w:sz w:val="22"/>
          <w:szCs w:val="22"/>
        </w:rPr>
        <w:t>(Consedine et al., 2007)</w:t>
      </w:r>
      <w:r w:rsidR="002B00DA" w:rsidRPr="00D67CE3">
        <w:rPr>
          <w:rFonts w:ascii="Calibri" w:hAnsi="Calibri" w:cs="Calibri"/>
          <w:sz w:val="22"/>
          <w:szCs w:val="22"/>
        </w:rPr>
        <w:fldChar w:fldCharType="end"/>
      </w:r>
      <w:r w:rsidR="002B00DA" w:rsidRPr="00D67CE3">
        <w:rPr>
          <w:rFonts w:ascii="Calibri" w:hAnsi="Calibri" w:cs="Calibri"/>
          <w:sz w:val="22"/>
          <w:szCs w:val="22"/>
        </w:rPr>
        <w:t xml:space="preserve"> This literature aims to understand </w:t>
      </w:r>
      <w:r w:rsidR="00182DF9" w:rsidRPr="00D67CE3">
        <w:rPr>
          <w:rFonts w:ascii="Calibri" w:hAnsi="Calibri" w:cs="Calibri"/>
          <w:sz w:val="22"/>
          <w:szCs w:val="22"/>
        </w:rPr>
        <w:t xml:space="preserve">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w:t>
      </w:r>
      <w:r w:rsidR="00182DF9" w:rsidRPr="00D67CE3">
        <w:rPr>
          <w:rFonts w:ascii="Calibri" w:hAnsi="Calibri" w:cs="Calibri"/>
          <w:sz w:val="22"/>
          <w:szCs w:val="22"/>
        </w:rPr>
        <w:lastRenderedPageBreak/>
        <w:t xml:space="preserve">assumed that embarrassment is exclusively a barrier to the timely seeking of treatment. Convenience sampling was used as part of the </w:t>
      </w:r>
      <w:r w:rsidR="003B39F6" w:rsidRPr="00D67CE3">
        <w:rPr>
          <w:rFonts w:ascii="Calibri" w:hAnsi="Calibri" w:cs="Calibri"/>
          <w:sz w:val="22"/>
          <w:szCs w:val="22"/>
        </w:rPr>
        <w:t>research.</w:t>
      </w:r>
      <w:r w:rsidR="00182DF9" w:rsidRPr="00D67CE3">
        <w:rPr>
          <w:rFonts w:ascii="Calibri" w:hAnsi="Calibri" w:cs="Calibri"/>
          <w:sz w:val="22"/>
          <w:szCs w:val="22"/>
        </w:rPr>
        <w:t xml:space="preserve"> Participants completed a comprehensive measure of medical embarrassment, reported on previous treatment avoidance because of embarrassment, and recorded the frequency of psychological, </w:t>
      </w:r>
      <w:r w:rsidR="003B39F6" w:rsidRPr="00D67CE3">
        <w:rPr>
          <w:rFonts w:ascii="Calibri" w:hAnsi="Calibri" w:cs="Calibri"/>
          <w:sz w:val="22"/>
          <w:szCs w:val="22"/>
        </w:rPr>
        <w:t>general,</w:t>
      </w:r>
      <w:r w:rsidR="00182DF9" w:rsidRPr="00D67CE3">
        <w:rPr>
          <w:rFonts w:ascii="Calibri" w:hAnsi="Calibri" w:cs="Calibri"/>
          <w:sz w:val="22"/>
          <w:szCs w:val="22"/>
        </w:rPr>
        <w:t xml:space="preserve">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(“Effect of Gender, Age and Deprivation on Key Performance Indicators in a Fobt-based Colorectal Screening Programme,” n.d.)</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(Reynolds et al., 2018)</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w:t>
      </w:r>
      <w:r w:rsidR="00F34CD9" w:rsidRPr="00D67CE3">
        <w:rPr>
          <w:rFonts w:ascii="Calibri" w:hAnsi="Calibri" w:cs="Calibri"/>
          <w:sz w:val="22"/>
          <w:szCs w:val="22"/>
        </w:rPr>
        <w:t>fear,</w:t>
      </w:r>
      <w:r w:rsidR="00AA4268" w:rsidRPr="00D67CE3">
        <w:rPr>
          <w:rFonts w:ascii="Calibri" w:hAnsi="Calibri" w:cs="Calibri"/>
          <w:sz w:val="22"/>
          <w:szCs w:val="22"/>
        </w:rPr>
        <w:t xml:space="preserve"> </w:t>
      </w:r>
      <w:r w:rsidR="00F34CD9" w:rsidRPr="00D67CE3">
        <w:rPr>
          <w:rFonts w:ascii="Calibri" w:hAnsi="Calibri" w:cs="Calibri"/>
          <w:sz w:val="22"/>
          <w:szCs w:val="22"/>
        </w:rPr>
        <w:t>embarrassment,</w:t>
      </w:r>
      <w:r w:rsidR="00AA4268" w:rsidRPr="00D67CE3">
        <w:rPr>
          <w:rFonts w:ascii="Calibri" w:hAnsi="Calibri" w:cs="Calibri"/>
          <w:sz w:val="22"/>
          <w:szCs w:val="22"/>
        </w:rPr>
        <w:t xml:space="preserve">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00F34CD9" w:rsidRPr="00D67CE3">
        <w:rPr>
          <w:rFonts w:ascii="Calibri" w:hAnsi="Calibri" w:cs="Calibri"/>
          <w:sz w:val="22"/>
          <w:szCs w:val="22"/>
        </w:rPr>
        <w:fldChar w:fldCharType="begin"/>
      </w:r>
      <w:r w:rsidR="00F34CD9"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00F34CD9" w:rsidRPr="00D67CE3">
        <w:rPr>
          <w:rFonts w:ascii="Calibri" w:hAnsi="Calibri" w:cs="Calibri"/>
          <w:sz w:val="22"/>
          <w:szCs w:val="22"/>
        </w:rPr>
        <w:fldChar w:fldCharType="separate"/>
      </w:r>
      <w:r w:rsidR="00F34CD9" w:rsidRPr="00D67CE3">
        <w:rPr>
          <w:rFonts w:ascii="Calibri" w:hAnsi="Calibri" w:cs="Calibri"/>
          <w:sz w:val="22"/>
          <w:szCs w:val="22"/>
        </w:rPr>
        <w:t>(von Wagner et al., 2009)</w:t>
      </w:r>
      <w:r w:rsidR="00F34CD9" w:rsidRPr="00D67CE3">
        <w:rPr>
          <w:rFonts w:ascii="Calibri" w:hAnsi="Calibri" w:cs="Calibri"/>
          <w:sz w:val="22"/>
          <w:szCs w:val="22"/>
        </w:rPr>
        <w:fldChar w:fldCharType="end"/>
      </w:r>
      <w:r w:rsidR="003506A1"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003506A1" w:rsidRPr="00D67CE3">
          <w:rPr>
            <w:rFonts w:ascii="Calibri" w:hAnsi="Calibri" w:cs="Calibri"/>
            <w:sz w:val="22"/>
            <w:szCs w:val="22"/>
          </w:rPr>
          <w:t>multivariate analysis</w:t>
        </w:r>
      </w:hyperlink>
      <w:r w:rsidR="003506A1"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003506A1" w:rsidRPr="00D67CE3">
        <w:rPr>
          <w:rFonts w:ascii="Calibri" w:hAnsi="Calibri" w:cs="Calibri"/>
          <w:sz w:val="22"/>
          <w:szCs w:val="22"/>
        </w:rPr>
        <w:fldChar w:fldCharType="begin"/>
      </w:r>
      <w:r w:rsidR="003506A1"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003506A1" w:rsidRPr="00D67CE3">
        <w:rPr>
          <w:rFonts w:ascii="Calibri" w:hAnsi="Calibri" w:cs="Calibri"/>
          <w:sz w:val="22"/>
          <w:szCs w:val="22"/>
        </w:rPr>
        <w:fldChar w:fldCharType="separate"/>
      </w:r>
      <w:r w:rsidR="007C5667" w:rsidRPr="00D67CE3">
        <w:rPr>
          <w:rFonts w:ascii="Calibri" w:hAnsi="Calibri" w:cs="Calibri"/>
          <w:sz w:val="22"/>
          <w:szCs w:val="22"/>
        </w:rPr>
        <w:t>(von Wagner et al., 2011)</w:t>
      </w:r>
      <w:r w:rsidR="003506A1" w:rsidRPr="00D67CE3">
        <w:rPr>
          <w:rFonts w:ascii="Calibri" w:hAnsi="Calibri" w:cs="Calibri"/>
          <w:sz w:val="22"/>
          <w:szCs w:val="22"/>
        </w:rPr>
        <w:fldChar w:fldCharType="end"/>
      </w:r>
      <w:r w:rsidR="003506A1" w:rsidRPr="00D67CE3">
        <w:rPr>
          <w:rFonts w:ascii="Calibri" w:hAnsi="Calibri" w:cs="Calibri"/>
          <w:sz w:val="22"/>
          <w:szCs w:val="22"/>
        </w:rPr>
        <w:t xml:space="preserve"> this literature studies the inequalities in participation in an organized national colorectal cancer screening programme. </w:t>
      </w:r>
      <w:r w:rsidR="00816263" w:rsidRPr="00D67CE3">
        <w:rPr>
          <w:rFonts w:ascii="Calibri" w:hAnsi="Calibri" w:cs="Calibri"/>
          <w:sz w:val="22"/>
          <w:szCs w:val="22"/>
        </w:rPr>
        <w:t xml:space="preserve">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00816263"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00816263" w:rsidRPr="00D67CE3">
        <w:rPr>
          <w:rFonts w:ascii="Calibri" w:hAnsi="Calibri" w:cs="Calibri"/>
          <w:sz w:val="22"/>
          <w:szCs w:val="22"/>
        </w:rPr>
        <w:fldChar w:fldCharType="separate"/>
      </w:r>
      <w:r w:rsidR="00DF42BD" w:rsidRPr="00D67CE3">
        <w:rPr>
          <w:rFonts w:ascii="Calibri" w:hAnsi="Calibri" w:cs="Calibri"/>
          <w:sz w:val="22"/>
          <w:szCs w:val="22"/>
        </w:rPr>
        <w:t>(Brady et al., 2014)</w:t>
      </w:r>
      <w:r w:rsidR="00816263" w:rsidRPr="00D67CE3">
        <w:rPr>
          <w:rFonts w:ascii="Calibri" w:hAnsi="Calibri" w:cs="Calibri"/>
          <w:sz w:val="22"/>
          <w:szCs w:val="22"/>
        </w:rPr>
        <w:fldChar w:fldCharType="end"/>
      </w:r>
      <w:r w:rsidR="00DF42BD"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w:t>
      </w:r>
      <w:r w:rsidR="00DF42BD" w:rsidRPr="00D67CE3">
        <w:rPr>
          <w:rFonts w:ascii="Calibri" w:hAnsi="Calibri" w:cs="Calibri"/>
          <w:sz w:val="22"/>
          <w:szCs w:val="22"/>
        </w:rPr>
        <w:lastRenderedPageBreak/>
        <w:t>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00DF42BD"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00DF42BD" w:rsidRPr="00D67CE3">
        <w:rPr>
          <w:rFonts w:ascii="Calibri" w:hAnsi="Calibri" w:cs="Calibri"/>
          <w:sz w:val="22"/>
          <w:szCs w:val="22"/>
        </w:rPr>
        <w:fldChar w:fldCharType="separate"/>
      </w:r>
      <w:r w:rsidR="00DF42BD" w:rsidRPr="00D67CE3">
        <w:rPr>
          <w:rFonts w:ascii="Calibri" w:hAnsi="Calibri" w:cs="Calibri"/>
          <w:sz w:val="22"/>
          <w:szCs w:val="22"/>
        </w:rPr>
        <w:t>(Oliphant et al., 2011)</w:t>
      </w:r>
      <w:r w:rsidR="00DF42BD" w:rsidRPr="00D67CE3">
        <w:rPr>
          <w:rFonts w:ascii="Calibri" w:hAnsi="Calibri" w:cs="Calibri"/>
          <w:sz w:val="22"/>
          <w:szCs w:val="22"/>
        </w:rPr>
        <w:fldChar w:fldCharType="end"/>
      </w:r>
      <w:r w:rsidR="00DF42BD" w:rsidRPr="00D67CE3">
        <w:rPr>
          <w:rFonts w:ascii="Calibri" w:hAnsi="Calibri" w:cs="Calibri"/>
          <w:sz w:val="22"/>
          <w:szCs w:val="22"/>
        </w:rPr>
        <w:t>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w:t>
      </w:r>
      <w:r w:rsidR="0044485F" w:rsidRPr="00D67CE3">
        <w:rPr>
          <w:rFonts w:ascii="Calibri" w:hAnsi="Calibri" w:cs="Calibri"/>
          <w:sz w:val="22"/>
          <w:szCs w:val="22"/>
        </w:rPr>
        <w:t xml:space="preserve"> </w:t>
      </w:r>
      <w:r w:rsidR="0044485F" w:rsidRPr="00D67CE3">
        <w:rPr>
          <w:rFonts w:ascii="Calibri" w:hAnsi="Calibri" w:cs="Calibri"/>
          <w:sz w:val="22"/>
          <w:szCs w:val="22"/>
        </w:rPr>
        <w:fldChar w:fldCharType="begin"/>
      </w:r>
      <w:r w:rsidR="0044485F"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0044485F" w:rsidRPr="00D67CE3">
        <w:rPr>
          <w:rFonts w:ascii="Calibri" w:hAnsi="Calibri" w:cs="Calibri"/>
          <w:sz w:val="22"/>
          <w:szCs w:val="22"/>
        </w:rPr>
        <w:fldChar w:fldCharType="separate"/>
      </w:r>
      <w:r w:rsidR="0044485F" w:rsidRPr="00D67CE3">
        <w:rPr>
          <w:rFonts w:ascii="Calibri" w:hAnsi="Calibri" w:cs="Calibri"/>
          <w:sz w:val="22"/>
          <w:szCs w:val="22"/>
        </w:rPr>
        <w:t>(Mansouri et al., 2013)</w:t>
      </w:r>
      <w:r w:rsidR="0044485F" w:rsidRPr="00D67CE3">
        <w:rPr>
          <w:rFonts w:ascii="Calibri" w:hAnsi="Calibri" w:cs="Calibri"/>
          <w:sz w:val="22"/>
          <w:szCs w:val="22"/>
        </w:rPr>
        <w:fldChar w:fldCharType="end"/>
      </w:r>
      <w:r w:rsidR="0044485F"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37B0AD79" w14:textId="77777777" w:rsidR="00984359" w:rsidRDefault="00283150"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C5667" w:rsidRPr="00D67CE3">
        <w:rPr>
          <w:rFonts w:ascii="Calibri" w:hAnsi="Calibri" w:cs="Calibri"/>
          <w:sz w:val="22"/>
          <w:szCs w:val="22"/>
        </w:rPr>
        <w:t>(Wohlin et al., 2012)</w:t>
      </w:r>
      <w:r w:rsidRPr="00D67CE3">
        <w:rPr>
          <w:rFonts w:ascii="Calibri" w:hAnsi="Calibri" w:cs="Calibri"/>
          <w:sz w:val="22"/>
          <w:szCs w:val="22"/>
        </w:rPr>
        <w:fldChar w:fldCharType="end"/>
      </w:r>
      <w:r w:rsidR="007C5667" w:rsidRPr="00D67CE3">
        <w:rPr>
          <w:rFonts w:ascii="Calibri" w:hAnsi="Calibri" w:cs="Calibri"/>
          <w:sz w:val="22"/>
          <w:szCs w:val="22"/>
        </w:rPr>
        <w:t xml:space="preserve"> This </w:t>
      </w:r>
      <w:proofErr w:type="spellStart"/>
      <w:r w:rsidR="007C5667" w:rsidRPr="00D67CE3">
        <w:rPr>
          <w:rFonts w:ascii="Calibri" w:hAnsi="Calibri" w:cs="Calibri"/>
          <w:sz w:val="22"/>
          <w:szCs w:val="22"/>
        </w:rPr>
        <w:t>ebook</w:t>
      </w:r>
      <w:proofErr w:type="spellEnd"/>
      <w:r w:rsidR="007C5667"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007C5667"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007C5667" w:rsidRPr="00D67CE3">
        <w:rPr>
          <w:rFonts w:ascii="Calibri" w:hAnsi="Calibri" w:cs="Calibri"/>
          <w:sz w:val="22"/>
          <w:szCs w:val="22"/>
        </w:rPr>
        <w:fldChar w:fldCharType="separate"/>
      </w:r>
      <w:r w:rsidR="007C5667" w:rsidRPr="00D67CE3">
        <w:rPr>
          <w:rFonts w:ascii="Calibri" w:hAnsi="Calibri" w:cs="Calibri"/>
          <w:sz w:val="22"/>
          <w:szCs w:val="22"/>
        </w:rPr>
        <w:t>(Thango, 2022)</w:t>
      </w:r>
      <w:r w:rsidR="007C5667" w:rsidRPr="00D67CE3">
        <w:rPr>
          <w:rFonts w:ascii="Calibri" w:hAnsi="Calibri" w:cs="Calibri"/>
          <w:sz w:val="22"/>
          <w:szCs w:val="22"/>
        </w:rPr>
        <w:fldChar w:fldCharType="end"/>
      </w:r>
      <w:r w:rsidR="007C5667"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sidR="004C5676">
        <w:rPr>
          <w:rFonts w:ascii="Calibri" w:hAnsi="Calibri" w:cs="Calibri"/>
          <w:sz w:val="22"/>
          <w:szCs w:val="22"/>
        </w:rPr>
        <w:t xml:space="preserve">and the </w:t>
      </w:r>
      <w:r w:rsidR="007C5667" w:rsidRPr="00D67CE3">
        <w:rPr>
          <w:rFonts w:ascii="Calibri" w:hAnsi="Calibri" w:cs="Calibri"/>
          <w:sz w:val="22"/>
          <w:szCs w:val="22"/>
        </w:rPr>
        <w:t xml:space="preserve">fundamental principal of ANOVA is discussed. Case studies are discussed in this literature. There is a table showing the descriptive statistics </w:t>
      </w:r>
      <w:r w:rsidR="00A54EC6" w:rsidRPr="00D67CE3">
        <w:rPr>
          <w:rFonts w:ascii="Calibri" w:hAnsi="Calibri" w:cs="Calibri"/>
          <w:sz w:val="22"/>
          <w:szCs w:val="22"/>
        </w:rPr>
        <w:t>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00A54EC6" w:rsidRPr="00D67CE3">
        <w:rPr>
          <w:rFonts w:ascii="Calibri" w:hAnsi="Calibri" w:cs="Calibri"/>
          <w:sz w:val="22"/>
          <w:szCs w:val="22"/>
        </w:rPr>
        <w:fldChar w:fldCharType="begin"/>
      </w:r>
      <w:r w:rsidR="00A54EC6"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00A54EC6" w:rsidRPr="00D67CE3">
        <w:rPr>
          <w:rFonts w:ascii="Calibri" w:hAnsi="Calibri" w:cs="Calibri"/>
          <w:sz w:val="22"/>
          <w:szCs w:val="22"/>
        </w:rPr>
        <w:fldChar w:fldCharType="separate"/>
      </w:r>
      <w:r w:rsidR="00A54EC6" w:rsidRPr="00D67CE3">
        <w:rPr>
          <w:rFonts w:ascii="Calibri" w:hAnsi="Calibri" w:cs="Calibri"/>
          <w:sz w:val="22"/>
          <w:szCs w:val="22"/>
        </w:rPr>
        <w:t>(Mishra et al., 2019)</w:t>
      </w:r>
      <w:r w:rsidR="00A54EC6" w:rsidRPr="00D67CE3">
        <w:rPr>
          <w:rFonts w:ascii="Calibri" w:hAnsi="Calibri" w:cs="Calibri"/>
          <w:sz w:val="22"/>
          <w:szCs w:val="22"/>
        </w:rPr>
        <w:fldChar w:fldCharType="end"/>
      </w:r>
      <w:r w:rsidR="00A54EC6" w:rsidRPr="00D67CE3">
        <w:rPr>
          <w:rFonts w:ascii="Calibri" w:hAnsi="Calibri" w:cs="Calibri"/>
          <w:sz w:val="22"/>
          <w:szCs w:val="22"/>
        </w:rPr>
        <w:t xml:space="preserve"> This literature studies the descriptive statistics and the normality tests for statistical data. </w:t>
      </w:r>
      <w:r w:rsidR="00713013" w:rsidRPr="00D67CE3">
        <w:rPr>
          <w:rFonts w:ascii="Calibri" w:hAnsi="Calibri" w:cs="Calibri"/>
          <w:sz w:val="22"/>
          <w:szCs w:val="22"/>
        </w:rPr>
        <w:t>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(Randolph,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(Ho,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is a </w:t>
      </w:r>
      <w:proofErr w:type="spellStart"/>
      <w:r w:rsidR="00713013" w:rsidRPr="00D67CE3">
        <w:rPr>
          <w:rFonts w:ascii="Calibri" w:hAnsi="Calibri" w:cs="Calibri"/>
          <w:sz w:val="22"/>
          <w:szCs w:val="22"/>
        </w:rPr>
        <w:t>ebook</w:t>
      </w:r>
      <w:proofErr w:type="spellEnd"/>
      <w:r w:rsidR="00713013" w:rsidRPr="00D67CE3">
        <w:rPr>
          <w:rFonts w:ascii="Calibri" w:hAnsi="Calibri" w:cs="Calibri"/>
          <w:sz w:val="22"/>
          <w:szCs w:val="22"/>
        </w:rPr>
        <w:t xml:space="preserve"> which is a handbook of data analysis and interpretation with SPSS.</w:t>
      </w:r>
      <w:r w:rsidR="00391F3C" w:rsidRPr="00D67CE3">
        <w:rPr>
          <w:rFonts w:ascii="Calibri" w:hAnsi="Calibri" w:cs="Calibri"/>
          <w:sz w:val="22"/>
          <w:szCs w:val="22"/>
        </w:rPr>
        <w:t xml:space="preserve">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00391F3C" w:rsidRPr="00D67CE3">
        <w:rPr>
          <w:rFonts w:ascii="Calibri" w:hAnsi="Calibri" w:cs="Calibri"/>
          <w:sz w:val="22"/>
          <w:szCs w:val="22"/>
        </w:rPr>
        <w:fldChar w:fldCharType="begin"/>
      </w:r>
      <w:r w:rsidR="00391F3C"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00391F3C" w:rsidRPr="00D67CE3">
        <w:rPr>
          <w:rFonts w:ascii="Calibri" w:hAnsi="Calibri" w:cs="Calibri"/>
          <w:sz w:val="22"/>
          <w:szCs w:val="22"/>
        </w:rPr>
        <w:fldChar w:fldCharType="separate"/>
      </w:r>
      <w:r w:rsidR="00391F3C" w:rsidRPr="00D67CE3">
        <w:rPr>
          <w:rFonts w:ascii="Calibri" w:hAnsi="Calibri" w:cs="Calibri"/>
          <w:sz w:val="22"/>
          <w:szCs w:val="22"/>
        </w:rPr>
        <w:t>(Morgan et al., 2019)</w:t>
      </w:r>
      <w:r w:rsidR="00391F3C" w:rsidRPr="00D67CE3">
        <w:rPr>
          <w:rFonts w:ascii="Calibri" w:hAnsi="Calibri" w:cs="Calibri"/>
          <w:sz w:val="22"/>
          <w:szCs w:val="22"/>
        </w:rPr>
        <w:fldChar w:fldCharType="end"/>
      </w:r>
      <w:r w:rsidR="00391F3C" w:rsidRPr="00D67CE3">
        <w:rPr>
          <w:rFonts w:ascii="Calibri" w:hAnsi="Calibri" w:cs="Calibri"/>
          <w:sz w:val="22"/>
          <w:szCs w:val="22"/>
        </w:rPr>
        <w:t xml:space="preserve"> This literature reviews the IBM SPSS </w:t>
      </w:r>
      <w:r w:rsidR="00391F3C" w:rsidRPr="00D67CE3">
        <w:rPr>
          <w:rFonts w:ascii="Calibri" w:hAnsi="Calibri" w:cs="Calibri"/>
          <w:sz w:val="22"/>
          <w:szCs w:val="22"/>
        </w:rPr>
        <w:lastRenderedPageBreak/>
        <w:t xml:space="preserve">for Statistics, use and Interpretation . This is a handbook that explains the basics of data analysis and statistics. Variables, Research problems are discussed in detail. There is a chapter dedicated to Measurement and descriptive </w:t>
      </w:r>
      <w:r w:rsidR="004C5676" w:rsidRPr="00D67CE3">
        <w:rPr>
          <w:rFonts w:ascii="Calibri" w:hAnsi="Calibri" w:cs="Calibri"/>
          <w:sz w:val="22"/>
          <w:szCs w:val="22"/>
        </w:rPr>
        <w:t>statistics.</w:t>
      </w:r>
      <w:r w:rsidR="00391F3C" w:rsidRPr="00D67CE3">
        <w:rPr>
          <w:rFonts w:ascii="Calibri" w:hAnsi="Calibri" w:cs="Calibri"/>
          <w:sz w:val="22"/>
          <w:szCs w:val="22"/>
        </w:rPr>
        <w:t xml:space="preserve"> Frequency </w:t>
      </w:r>
      <w:r w:rsidR="004C5676" w:rsidRPr="00D67CE3">
        <w:rPr>
          <w:rFonts w:ascii="Calibri" w:hAnsi="Calibri" w:cs="Calibri"/>
          <w:sz w:val="22"/>
          <w:szCs w:val="22"/>
        </w:rPr>
        <w:t>distribution,</w:t>
      </w:r>
      <w:r w:rsidR="00391F3C" w:rsidRPr="00D67CE3">
        <w:rPr>
          <w:rFonts w:ascii="Calibri" w:hAnsi="Calibri" w:cs="Calibri"/>
          <w:sz w:val="22"/>
          <w:szCs w:val="22"/>
        </w:rPr>
        <w:t xml:space="preserve"> charts and their interpretation are explained in </w:t>
      </w:r>
      <w:r w:rsidR="004C5676" w:rsidRPr="00D67CE3">
        <w:rPr>
          <w:rFonts w:ascii="Calibri" w:hAnsi="Calibri" w:cs="Calibri"/>
          <w:sz w:val="22"/>
          <w:szCs w:val="22"/>
        </w:rPr>
        <w:t>detail.</w:t>
      </w:r>
      <w:r w:rsidR="00391F3C" w:rsidRPr="00D67CE3">
        <w:rPr>
          <w:rFonts w:ascii="Calibri" w:hAnsi="Calibri" w:cs="Calibri"/>
          <w:sz w:val="22"/>
          <w:szCs w:val="22"/>
        </w:rPr>
        <w:t xml:space="preserve"> There is a chapter dedicated to data </w:t>
      </w:r>
      <w:r w:rsidR="004C5676" w:rsidRPr="00D67CE3">
        <w:rPr>
          <w:rFonts w:ascii="Calibri" w:hAnsi="Calibri" w:cs="Calibri"/>
          <w:sz w:val="22"/>
          <w:szCs w:val="22"/>
        </w:rPr>
        <w:t>understanding and</w:t>
      </w:r>
      <w:r w:rsidR="008F45A5" w:rsidRPr="00D67CE3">
        <w:rPr>
          <w:rFonts w:ascii="Calibri" w:hAnsi="Calibri" w:cs="Calibri"/>
          <w:sz w:val="22"/>
          <w:szCs w:val="22"/>
        </w:rPr>
        <w:t xml:space="preserve"> interpreting inferential statistics. Corelation, regression , NAOVA testing , explained by discussing with a sample problem .This book looks excellent for a data analysis student and also professional working on statistics, machine learning, analytics.</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(Morgan et al., 2004)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This is </w:t>
      </w:r>
      <w:r w:rsidR="004C5676" w:rsidRPr="00D67CE3">
        <w:rPr>
          <w:rFonts w:ascii="Calibri" w:hAnsi="Calibri" w:cs="Calibri"/>
          <w:sz w:val="22"/>
          <w:szCs w:val="22"/>
        </w:rPr>
        <w:t>an</w:t>
      </w:r>
      <w:r w:rsidR="008F45A5" w:rsidRPr="00D67CE3">
        <w:rPr>
          <w:rFonts w:ascii="Calibri" w:hAnsi="Calibri" w:cs="Calibri"/>
          <w:sz w:val="22"/>
          <w:szCs w:val="22"/>
        </w:rPr>
        <w:t xml:space="preserve"> older literature from Morgan , the 2019 article above was very detail and much latest. The literature, studies, examples are similar, the 2019 version is much more latest and worth using them.</w:t>
      </w:r>
      <w:r w:rsidR="00391F3C" w:rsidRPr="00D67CE3">
        <w:rPr>
          <w:rFonts w:ascii="Calibri" w:hAnsi="Calibri" w:cs="Calibri"/>
          <w:sz w:val="22"/>
          <w:szCs w:val="22"/>
        </w:rPr>
        <w:t xml:space="preserve">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(Kukliansky, 2016)</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w:t>
      </w:r>
      <w:r w:rsidR="004C5676" w:rsidRPr="00D67CE3">
        <w:rPr>
          <w:rFonts w:ascii="Calibri" w:hAnsi="Calibri" w:cs="Calibri"/>
          <w:sz w:val="22"/>
          <w:szCs w:val="22"/>
        </w:rPr>
        <w:t>consider</w:t>
      </w:r>
      <w:r w:rsidR="008F45A5" w:rsidRPr="00D67CE3">
        <w:rPr>
          <w:rFonts w:ascii="Calibri" w:hAnsi="Calibri" w:cs="Calibri"/>
          <w:sz w:val="22"/>
          <w:szCs w:val="22"/>
        </w:rPr>
        <w:t xml:space="preserve">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(Biernat and Piątkowska, 2014)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learns the usefulness of descriptive statistics in the interpretation of data. The </w:t>
      </w:r>
      <w:r w:rsidR="00EA2935" w:rsidRPr="00D67CE3">
        <w:rPr>
          <w:rFonts w:ascii="Calibri" w:hAnsi="Calibri" w:cs="Calibri"/>
          <w:sz w:val="22"/>
          <w:szCs w:val="22"/>
        </w:rPr>
        <w:t>conclusion is</w:t>
      </w:r>
      <w:r w:rsidR="008F45A5" w:rsidRPr="00D67CE3">
        <w:rPr>
          <w:rFonts w:ascii="Calibri" w:hAnsi="Calibri" w:cs="Calibri"/>
          <w:sz w:val="22"/>
          <w:szCs w:val="22"/>
        </w:rPr>
        <w:t xml:space="preserve"> that in data analysis it is necessary to </w:t>
      </w:r>
      <w:r w:rsidR="00EA2935" w:rsidRPr="00D67CE3">
        <w:rPr>
          <w:rFonts w:ascii="Calibri" w:hAnsi="Calibri" w:cs="Calibri"/>
          <w:sz w:val="22"/>
          <w:szCs w:val="22"/>
        </w:rPr>
        <w:t xml:space="preserve">define quantities to provide a fuller picture of distributions. </w:t>
      </w:r>
    </w:p>
    <w:p w14:paraId="4761F409" w14:textId="3BE0BC9D" w:rsidR="00934C3D" w:rsidRPr="00D67CE3" w:rsidRDefault="00EB0471" w:rsidP="00984359">
      <w:pPr>
        <w:pStyle w:val="NormalWeb"/>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sidR="004C5676">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(Dong and Liu,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(Zheng and Casari,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 The literature highlights the place of feature engineering in the machine learning workflow. </w:t>
      </w:r>
      <w:r w:rsidR="005957F5" w:rsidRPr="00D67CE3">
        <w:rPr>
          <w:rFonts w:ascii="Calibri" w:hAnsi="Calibri" w:cs="Calibri"/>
          <w:sz w:val="22"/>
          <w:szCs w:val="22"/>
        </w:rPr>
        <w:t>Feature Engineering is to be applied during data cleansing and transformation. The book highlights how the feature engineering can solve the deficiency problem.</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(Ozdemir and Susarla, 2018)</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This a book explaining details of feature engineering, its introduction, applications, usage etc. </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5957F5" w:rsidRPr="00D67CE3">
        <w:rPr>
          <w:rFonts w:ascii="Cambria Math" w:hAnsi="Cambria Math" w:cs="Cambria Math"/>
          <w:sz w:val="22"/>
          <w:szCs w:val="22"/>
        </w:rPr>
        <w:instrText>∼</w:instrText>
      </w:r>
      <w:r w:rsidR="005957F5"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(Zheng et al., 2017)</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005957F5" w:rsidRPr="00D67CE3">
        <w:rPr>
          <w:rFonts w:ascii="Calibri" w:hAnsi="Calibri" w:cs="Calibri"/>
          <w:sz w:val="22"/>
          <w:szCs w:val="22"/>
        </w:rPr>
        <w:t>Neighbors</w:t>
      </w:r>
      <w:proofErr w:type="spellEnd"/>
      <w:r w:rsidR="005957F5" w:rsidRPr="00D67CE3">
        <w:rPr>
          <w:rFonts w:ascii="Calibri" w:hAnsi="Calibri" w:cs="Calibri"/>
          <w:sz w:val="22"/>
          <w:szCs w:val="22"/>
        </w:rPr>
        <w:t xml:space="preserve">, Naïve Bayes, Decision Tree, Random Forest, Support Vector Machine and Logistic Regression. The top performing ML algorithms are applied on the engineered </w:t>
      </w:r>
      <w:r w:rsidR="004C5676" w:rsidRPr="00D67CE3">
        <w:rPr>
          <w:rFonts w:ascii="Calibri" w:hAnsi="Calibri" w:cs="Calibri"/>
          <w:sz w:val="22"/>
          <w:szCs w:val="22"/>
        </w:rPr>
        <w:t>features.</w:t>
      </w:r>
      <w:r w:rsidR="005957F5" w:rsidRPr="00D67CE3">
        <w:rPr>
          <w:rFonts w:ascii="Calibri" w:hAnsi="Calibri" w:cs="Calibri"/>
          <w:sz w:val="22"/>
          <w:szCs w:val="22"/>
        </w:rPr>
        <w:t xml:space="preserve"> Results indicate that the framework achieved high identification performances with feature engineering inputs.</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(Li et al., 2017)</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00816EDF" w:rsidRPr="00D67CE3">
        <w:rPr>
          <w:rFonts w:ascii="Cambria Math" w:hAnsi="Cambria Math" w:cs="Cambria Math"/>
          <w:sz w:val="22"/>
          <w:szCs w:val="22"/>
        </w:rPr>
        <w:t>∼</w:t>
      </w:r>
      <w:r w:rsidR="00816EDF" w:rsidRPr="00D67CE3">
        <w:rPr>
          <w:rFonts w:ascii="Calibri" w:hAnsi="Calibri" w:cs="Calibri"/>
          <w:sz w:val="22"/>
          <w:szCs w:val="22"/>
        </w:rPr>
        <w:t>250 </w:t>
      </w:r>
      <w:r w:rsidR="00816EDF" w:rsidRPr="00D67CE3">
        <w:rPr>
          <w:rFonts w:ascii="Calibri" w:hAnsi="Calibri" w:cs="Calibri"/>
          <w:i/>
          <w:iCs/>
          <w:sz w:val="22"/>
          <w:szCs w:val="22"/>
        </w:rPr>
        <w:t>ab initio</w:t>
      </w:r>
      <w:r w:rsidR="00816EDF" w:rsidRPr="00D67CE3">
        <w:rPr>
          <w:rFonts w:ascii="Calibri" w:hAnsi="Calibri" w:cs="Calibri"/>
          <w:sz w:val="22"/>
          <w:szCs w:val="22"/>
        </w:rPr>
        <w:t xml:space="preserve"> adsorption energies on bimetallic alloys can capture complex, non-linear adsorbate/substrate interactions with the root mean squared errors (RMSE) </w:t>
      </w:r>
      <w:r w:rsidR="00816EDF" w:rsidRPr="00D67CE3">
        <w:rPr>
          <w:rFonts w:ascii="Cambria Math" w:hAnsi="Cambria Math" w:cs="Cambria Math"/>
          <w:sz w:val="22"/>
          <w:szCs w:val="22"/>
        </w:rPr>
        <w:t>∼</w:t>
      </w:r>
      <w:r w:rsidR="00816EDF" w:rsidRPr="00D67CE3">
        <w:rPr>
          <w:rFonts w:ascii="Calibri" w:hAnsi="Calibri" w:cs="Calibri"/>
          <w:sz w:val="22"/>
          <w:szCs w:val="22"/>
        </w:rPr>
        <w:t xml:space="preserve">0.12 eV. Compared with the traditional high-throughput </w:t>
      </w:r>
      <w:r w:rsidR="00816EDF" w:rsidRPr="00D67CE3">
        <w:rPr>
          <w:rFonts w:ascii="Calibri" w:hAnsi="Calibri" w:cs="Calibri"/>
          <w:sz w:val="22"/>
          <w:szCs w:val="22"/>
        </w:rPr>
        <w:lastRenderedPageBreak/>
        <w:t>computational and experimental trial-and-error approach, the machine-learning </w:t>
      </w:r>
      <w:hyperlink r:id="rId13" w:tooltip="Learn more about chemisorption from ScienceDirect's AI-generated Topic Pages" w:history="1">
        <w:r w:rsidR="00816EDF" w:rsidRPr="00D67CE3">
          <w:rPr>
            <w:rFonts w:ascii="Calibri" w:hAnsi="Calibri" w:cs="Calibri"/>
            <w:sz w:val="22"/>
            <w:szCs w:val="22"/>
          </w:rPr>
          <w:t>chemisorption</w:t>
        </w:r>
      </w:hyperlink>
      <w:r w:rsidR="00816EDF"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(Faust et al., 2019)</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w:t>
      </w:r>
      <w:r w:rsidR="004C5676" w:rsidRPr="00D67CE3">
        <w:rPr>
          <w:rFonts w:ascii="Calibri" w:hAnsi="Calibri" w:cs="Calibri"/>
          <w:sz w:val="22"/>
          <w:szCs w:val="22"/>
        </w:rPr>
        <w:t>is</w:t>
      </w:r>
      <w:r w:rsidR="00816EDF" w:rsidRPr="00D67CE3">
        <w:rPr>
          <w:rFonts w:ascii="Calibri" w:hAnsi="Calibri" w:cs="Calibri"/>
          <w:sz w:val="22"/>
          <w:szCs w:val="22"/>
        </w:rPr>
        <w:t xml:space="preserve">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(Sirén et al., 2021)</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w:t>
      </w:r>
      <w:r w:rsidR="00C36438" w:rsidRPr="00D67CE3">
        <w:rPr>
          <w:rFonts w:ascii="Calibri" w:hAnsi="Calibri" w:cs="Calibri"/>
          <w:sz w:val="22"/>
          <w:szCs w:val="22"/>
        </w:rPr>
        <w:t>discovery,</w:t>
      </w:r>
      <w:r w:rsidR="00934C3D" w:rsidRPr="00D67CE3">
        <w:rPr>
          <w:rFonts w:ascii="Calibri" w:hAnsi="Calibri" w:cs="Calibri"/>
          <w:sz w:val="22"/>
          <w:szCs w:val="22"/>
        </w:rPr>
        <w:t xml:space="preserve"> and this provides a new starting point for exploring new </w:t>
      </w:r>
      <w:proofErr w:type="spellStart"/>
      <w:r w:rsidR="00934C3D" w:rsidRPr="00D67CE3">
        <w:rPr>
          <w:rFonts w:ascii="Calibri" w:hAnsi="Calibri" w:cs="Calibri"/>
          <w:sz w:val="22"/>
          <w:szCs w:val="22"/>
        </w:rPr>
        <w:t>biologies</w:t>
      </w:r>
      <w:proofErr w:type="spellEnd"/>
      <w:r w:rsidR="00934C3D" w:rsidRPr="00D67CE3">
        <w:rPr>
          <w:rFonts w:ascii="Calibri" w:hAnsi="Calibri" w:cs="Calibri"/>
          <w:sz w:val="22"/>
          <w:szCs w:val="22"/>
        </w:rPr>
        <w:t xml:space="preserve">. </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(Duboue, 2020)</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on the art of feature engineering: Essentials of Machine Learning, explains in </w:t>
      </w:r>
      <w:r w:rsidR="0000465C" w:rsidRPr="00D67CE3">
        <w:rPr>
          <w:rFonts w:ascii="Calibri" w:hAnsi="Calibri" w:cs="Calibri"/>
          <w:sz w:val="22"/>
          <w:szCs w:val="22"/>
        </w:rPr>
        <w:t>detail.</w:t>
      </w:r>
      <w:r w:rsidR="00934C3D" w:rsidRPr="00D67CE3">
        <w:rPr>
          <w:rFonts w:ascii="Calibri" w:hAnsi="Calibri" w:cs="Calibri"/>
          <w:sz w:val="22"/>
          <w:szCs w:val="22"/>
        </w:rPr>
        <w:t xml:space="preserve"> This a book published in University of Cambridge press. The contents are very detailed and have charts/graphs to back a concept and interpret. Overall, a great book for machine learners.</w:t>
      </w:r>
    </w:p>
    <w:p w14:paraId="208E45BB" w14:textId="0D15D7E6" w:rsidR="00AE3DC6" w:rsidRPr="00D67CE3" w:rsidRDefault="0000465C" w:rsidP="00816EDF">
      <w:pPr>
        <w:pStyle w:val="NormalWeb"/>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00C36438" w:rsidRPr="00D67CE3">
        <w:rPr>
          <w:rFonts w:ascii="Calibri" w:hAnsi="Calibri" w:cs="Calibri"/>
          <w:sz w:val="22"/>
          <w:szCs w:val="22"/>
        </w:rPr>
        <w:t>.</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et al., 2011)</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and Chong,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(Gopika and Kowshalaya M.E.,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w:t>
      </w:r>
      <w:r w:rsidR="00C36438" w:rsidRPr="00D67CE3">
        <w:rPr>
          <w:rFonts w:ascii="Calibri" w:hAnsi="Calibri" w:cs="Calibri"/>
          <w:sz w:val="22"/>
          <w:szCs w:val="22"/>
        </w:rPr>
        <w:lastRenderedPageBreak/>
        <w:t>namely Fast Correlation Based Feature Selection (FCBF), a variation of FCBF called Fast Correlation Based Feature Selection # (FCBF#) and Fast Correlation Based Feature Selection in Pieces (</w:t>
      </w:r>
      <w:proofErr w:type="spellStart"/>
      <w:r w:rsidR="00C36438" w:rsidRPr="00D67CE3">
        <w:rPr>
          <w:rFonts w:ascii="Calibri" w:hAnsi="Calibri" w:cs="Calibri"/>
          <w:sz w:val="22"/>
          <w:szCs w:val="22"/>
        </w:rPr>
        <w:t>FCFBiP</w:t>
      </w:r>
      <w:proofErr w:type="spellEnd"/>
      <w:r w:rsidR="00C36438" w:rsidRPr="00D67CE3">
        <w:rPr>
          <w:rFonts w:ascii="Calibri" w:hAnsi="Calibri" w:cs="Calibri"/>
          <w:sz w:val="22"/>
          <w:szCs w:val="22"/>
        </w:rPr>
        <w:t xml:space="preserve">). The three feature selections are compared, and experimental results prove that the </w:t>
      </w:r>
      <w:proofErr w:type="spellStart"/>
      <w:r w:rsidR="00C36438" w:rsidRPr="00D67CE3">
        <w:rPr>
          <w:rFonts w:ascii="Calibri" w:hAnsi="Calibri" w:cs="Calibri"/>
          <w:sz w:val="22"/>
          <w:szCs w:val="22"/>
        </w:rPr>
        <w:t>FCFBiP</w:t>
      </w:r>
      <w:proofErr w:type="spellEnd"/>
      <w:r w:rsidR="00C36438" w:rsidRPr="00D67CE3">
        <w:rPr>
          <w:rFonts w:ascii="Calibri" w:hAnsi="Calibri" w:cs="Calibri"/>
          <w:sz w:val="22"/>
          <w:szCs w:val="22"/>
        </w:rPr>
        <w:t xml:space="preserve"> is efficient compared to FCBF and FCBF#.</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(Kohonen, 1972)</w:t>
      </w:r>
      <w:r w:rsidR="00C36438" w:rsidRPr="00D67CE3">
        <w:rPr>
          <w:rFonts w:ascii="Calibri" w:hAnsi="Calibri" w:cs="Calibri"/>
          <w:sz w:val="22"/>
          <w:szCs w:val="22"/>
        </w:rPr>
        <w:fldChar w:fldCharType="end"/>
      </w:r>
      <w:r w:rsidR="00C36438" w:rsidRPr="00D67CE3">
        <w:rPr>
          <w:rFonts w:ascii="Calibri" w:hAnsi="Calibri" w:cs="Calibri"/>
          <w:color w:val="333333"/>
          <w:sz w:val="22"/>
          <w:szCs w:val="22"/>
          <w:shd w:val="clear" w:color="auto" w:fill="FFFFFF"/>
        </w:rPr>
        <w:t xml:space="preserve"> </w:t>
      </w:r>
      <w:r w:rsidR="00C36438"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00C36438"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00C36438" w:rsidRPr="00D67CE3">
        <w:rPr>
          <w:rFonts w:ascii="Calibri" w:hAnsi="Calibri" w:cs="Calibri"/>
          <w:sz w:val="22"/>
          <w:szCs w:val="22"/>
        </w:rPr>
        <w:fldChar w:fldCharType="separate"/>
      </w:r>
      <w:r w:rsidR="00213672" w:rsidRPr="00D67CE3">
        <w:rPr>
          <w:rFonts w:ascii="Calibri" w:hAnsi="Calibri" w:cs="Calibri"/>
          <w:sz w:val="22"/>
          <w:szCs w:val="22"/>
        </w:rPr>
        <w:t>(Hall, 2000)</w:t>
      </w:r>
      <w:r w:rsidR="00C36438" w:rsidRPr="00D67CE3">
        <w:rPr>
          <w:rFonts w:ascii="Calibri" w:hAnsi="Calibri" w:cs="Calibri"/>
          <w:sz w:val="22"/>
          <w:szCs w:val="22"/>
        </w:rPr>
        <w:fldChar w:fldCharType="end"/>
      </w:r>
      <w:r w:rsidR="00213672"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(Brownlee, n.d.)</w:t>
      </w:r>
      <w:r w:rsidR="00213672" w:rsidRPr="00D67CE3">
        <w:rPr>
          <w:rFonts w:ascii="Calibri" w:hAnsi="Calibri" w:cs="Calibri"/>
          <w:sz w:val="22"/>
          <w:szCs w:val="22"/>
        </w:rPr>
        <w:fldChar w:fldCharType="end"/>
      </w:r>
      <w:r w:rsidR="00213672"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(Lee et al., 1986)</w:t>
      </w:r>
      <w:r w:rsidR="00213672" w:rsidRPr="00D67CE3">
        <w:rPr>
          <w:rFonts w:ascii="Calibri" w:hAnsi="Calibri" w:cs="Calibri"/>
          <w:sz w:val="22"/>
          <w:szCs w:val="22"/>
        </w:rPr>
        <w:fldChar w:fldCharType="end"/>
      </w:r>
      <w:r w:rsidR="00213672" w:rsidRPr="00D67CE3">
        <w:rPr>
          <w:rFonts w:ascii="Calibri" w:hAnsi="Calibri" w:cs="Calibri"/>
          <w:sz w:val="22"/>
          <w:szCs w:val="22"/>
        </w:rPr>
        <w:t xml:space="preserve"> This is a very old study regarding machine learning using a higher order co-relation matrix. The document is very detail and explains each and </w:t>
      </w:r>
      <w:r w:rsidR="008C071F" w:rsidRPr="00D67CE3">
        <w:rPr>
          <w:rFonts w:ascii="Calibri" w:hAnsi="Calibri" w:cs="Calibri"/>
          <w:sz w:val="22"/>
          <w:szCs w:val="22"/>
        </w:rPr>
        <w:t>e</w:t>
      </w:r>
      <w:r w:rsidR="00213672" w:rsidRPr="00D67CE3">
        <w:rPr>
          <w:rFonts w:ascii="Calibri" w:hAnsi="Calibri" w:cs="Calibri"/>
          <w:sz w:val="22"/>
          <w:szCs w:val="22"/>
        </w:rPr>
        <w:t xml:space="preserve">very process of </w:t>
      </w:r>
      <w:r w:rsidR="008C071F" w:rsidRPr="00D67CE3">
        <w:rPr>
          <w:rFonts w:ascii="Calibri" w:hAnsi="Calibri" w:cs="Calibri"/>
          <w:sz w:val="22"/>
          <w:szCs w:val="22"/>
        </w:rPr>
        <w:t>statistics,</w:t>
      </w:r>
      <w:r w:rsidR="00213672" w:rsidRPr="00D67CE3">
        <w:rPr>
          <w:rFonts w:ascii="Calibri" w:hAnsi="Calibri" w:cs="Calibri"/>
          <w:sz w:val="22"/>
          <w:szCs w:val="22"/>
        </w:rPr>
        <w:t xml:space="preserve"> feature selection in detail. </w:t>
      </w:r>
      <w:r w:rsidR="008C071F" w:rsidRPr="00D67CE3">
        <w:rPr>
          <w:rFonts w:ascii="Calibri" w:hAnsi="Calibri" w:cs="Calibri"/>
          <w:sz w:val="22"/>
          <w:szCs w:val="22"/>
        </w:rPr>
        <w:t xml:space="preserve">Though it is good to consider this document for the basics on feature selection and statistics, there are many advancements in the field of machine learning, and much more latest literatures should be </w:t>
      </w:r>
      <w:r w:rsidR="003A72F6" w:rsidRPr="00D67CE3">
        <w:rPr>
          <w:rFonts w:ascii="Calibri" w:hAnsi="Calibri" w:cs="Calibri"/>
          <w:sz w:val="22"/>
          <w:szCs w:val="22"/>
        </w:rPr>
        <w:t>reviewed.</w:t>
      </w:r>
      <w:r w:rsidR="003A72F6" w:rsidRPr="00D67CE3">
        <w:rPr>
          <w:rFonts w:ascii="Calibri" w:hAnsi="Calibri" w:cs="Calibri"/>
          <w:sz w:val="22"/>
          <w:szCs w:val="22"/>
        </w:rPr>
        <w:fldChar w:fldCharType="begin"/>
      </w:r>
      <w:r w:rsidR="003A72F6"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003A72F6" w:rsidRPr="00D67CE3">
        <w:rPr>
          <w:rFonts w:ascii="Calibri" w:hAnsi="Calibri" w:cs="Calibri"/>
          <w:sz w:val="22"/>
          <w:szCs w:val="22"/>
        </w:rPr>
        <w:fldChar w:fldCharType="separate"/>
      </w:r>
      <w:r w:rsidR="003A72F6" w:rsidRPr="00D67CE3">
        <w:rPr>
          <w:rFonts w:ascii="Calibri" w:hAnsi="Calibri" w:cs="Calibri"/>
          <w:sz w:val="22"/>
          <w:szCs w:val="22"/>
        </w:rPr>
        <w:t>(Nicodemus and Malley, 2009)</w:t>
      </w:r>
      <w:r w:rsidR="003A72F6" w:rsidRPr="00D67CE3">
        <w:rPr>
          <w:rFonts w:ascii="Calibri" w:hAnsi="Calibri" w:cs="Calibri"/>
          <w:sz w:val="22"/>
          <w:szCs w:val="22"/>
        </w:rPr>
        <w:fldChar w:fldCharType="end"/>
      </w:r>
      <w:r w:rsidR="003A72F6"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(“Reinforcement Learning and Its Relationship to Supervised Learning,” 2009)</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literature reviews the implementation of reinforcement learning for supervised machine learning algorithm. </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(Aggrawal and Pal, 2020)</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document highlights that the selected subset of features must be </w:t>
      </w:r>
      <w:r w:rsidR="00AE3DC6" w:rsidRPr="00D67CE3">
        <w:rPr>
          <w:rFonts w:ascii="Calibri" w:hAnsi="Calibri" w:cs="Calibri"/>
          <w:sz w:val="22"/>
          <w:szCs w:val="22"/>
        </w:rPr>
        <w:t>continuous</w:t>
      </w:r>
      <w:r w:rsidR="002D2B8F" w:rsidRPr="00D67CE3">
        <w:rPr>
          <w:rFonts w:ascii="Calibri" w:hAnsi="Calibri" w:cs="Calibri"/>
          <w:sz w:val="22"/>
          <w:szCs w:val="22"/>
        </w:rPr>
        <w:t>, a sequential feature selection method is highlighted and used in several machine learning algorithm</w:t>
      </w:r>
      <w:r w:rsidR="00AE3DC6" w:rsidRPr="00D67CE3">
        <w:rPr>
          <w:rFonts w:ascii="Calibri" w:hAnsi="Calibri" w:cs="Calibri"/>
          <w:sz w:val="22"/>
          <w:szCs w:val="22"/>
        </w:rPr>
        <w:t>.</w:t>
      </w:r>
    </w:p>
    <w:p w14:paraId="13148B42" w14:textId="5F9AD86B" w:rsidR="009A62D5" w:rsidRDefault="00AE3DC6" w:rsidP="009A62D5">
      <w:pPr>
        <w:pStyle w:val="NormalWeb"/>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w:t>
      </w:r>
      <w:r w:rsidR="00AA3EAD" w:rsidRPr="00D67CE3">
        <w:rPr>
          <w:rFonts w:ascii="Calibri" w:hAnsi="Calibri" w:cs="Calibri"/>
          <w:sz w:val="22"/>
          <w:szCs w:val="22"/>
        </w:rPr>
        <w:t xml:space="preserve">Surveillance are explored in detail.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(Imperiale et al., 2014)</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(Kim et al., 2013)</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reviews the clinical significance of the First Surveillance Colonoscopy after Endoscopic early colorectal cancer </w:t>
      </w:r>
      <w:r w:rsidR="000E7C9A" w:rsidRPr="00D67CE3">
        <w:rPr>
          <w:rFonts w:ascii="Calibri" w:hAnsi="Calibri" w:cs="Calibri"/>
          <w:sz w:val="22"/>
          <w:szCs w:val="22"/>
        </w:rPr>
        <w:t>removal.</w:t>
      </w:r>
      <w:r w:rsidR="00AA3EAD" w:rsidRPr="00D67CE3">
        <w:rPr>
          <w:rFonts w:ascii="Calibri" w:hAnsi="Calibri" w:cs="Calibri"/>
          <w:sz w:val="22"/>
          <w:szCs w:val="22"/>
        </w:rPr>
        <w:t xml:space="preserve"> </w:t>
      </w:r>
      <w:r w:rsidR="000E7C9A" w:rsidRPr="00D67CE3">
        <w:rPr>
          <w:rFonts w:ascii="Calibri" w:hAnsi="Calibri" w:cs="Calibri"/>
          <w:sz w:val="22"/>
          <w:szCs w:val="22"/>
        </w:rPr>
        <w:t>The literature states there are significant cases of lesions missed to be removed during Index colonoscopy hence necessitating Surveillance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(Miller et al., 2010)</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w:t>
      </w:r>
      <w:r w:rsidR="000E7C9A" w:rsidRPr="00D67CE3">
        <w:rPr>
          <w:rFonts w:ascii="Calibri" w:hAnsi="Calibri" w:cs="Calibri"/>
          <w:sz w:val="22"/>
          <w:szCs w:val="22"/>
        </w:rPr>
        <w:lastRenderedPageBreak/>
        <w:t>at highest risk for recurrent advanced adenoma and should have repeat colonoscopy before a 5 year interval</w:t>
      </w:r>
      <w:r w:rsidR="000E7C9A" w:rsidRPr="00D67CE3">
        <w:rPr>
          <w:rFonts w:ascii="Calibri" w:hAnsi="Calibri" w:cs="Calibri"/>
          <w:color w:val="333333"/>
          <w:sz w:val="22"/>
          <w:szCs w:val="22"/>
          <w:shd w:val="clear" w:color="auto" w:fill="FFFFFF"/>
        </w:rPr>
        <w:t>.</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(Leddin et al., 2013)</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the guidelines for surveillance colonoscopy is explained here.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(Tollivoro et al., 2019)</w:t>
      </w:r>
      <w:r w:rsidR="000E7C9A" w:rsidRPr="00D67CE3">
        <w:rPr>
          <w:rFonts w:ascii="Calibri" w:hAnsi="Calibri" w:cs="Calibri"/>
          <w:sz w:val="22"/>
          <w:szCs w:val="22"/>
        </w:rPr>
        <w:fldChar w:fldCharType="end"/>
      </w:r>
      <w:r w:rsidR="000E7C9A" w:rsidRPr="00D67CE3">
        <w:rPr>
          <w:rFonts w:ascii="Calibri" w:hAnsi="Calibri" w:cs="Calibri"/>
          <w:sz w:val="22"/>
          <w:szCs w:val="22"/>
        </w:rPr>
        <w:t>This literature reviews index colonoscopy and the related risk factors for post-colonoscopy colorectal cancers.</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(Yang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(Radaelli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(Matsuda et al., 2016)</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This literature concludes that the prospectives data including long-term outcomes from the Japan Polyp Study, which is a </w:t>
      </w:r>
      <w:r w:rsidR="00413F2A" w:rsidRPr="00D67CE3">
        <w:rPr>
          <w:rFonts w:ascii="Calibri" w:hAnsi="Calibri" w:cs="Calibri"/>
          <w:sz w:val="22"/>
          <w:szCs w:val="22"/>
        </w:rPr>
        <w:t>multicentre</w:t>
      </w:r>
      <w:r w:rsidR="00691716" w:rsidRPr="00D67CE3">
        <w:rPr>
          <w:rFonts w:ascii="Calibri" w:hAnsi="Calibri" w:cs="Calibri"/>
          <w:sz w:val="22"/>
          <w:szCs w:val="22"/>
        </w:rPr>
        <w:t xml:space="preserve"> randomized control trial, would be useful to establish the Asia–Pacific consensus in the near future.</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(Schreuders et al., 2013)</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(Schoen et al., 2010)</w:t>
      </w:r>
      <w:r w:rsidR="00691716" w:rsidRPr="00D67CE3">
        <w:rPr>
          <w:rFonts w:ascii="Calibri" w:hAnsi="Calibri" w:cs="Calibri"/>
          <w:sz w:val="22"/>
          <w:szCs w:val="22"/>
        </w:rPr>
        <w:fldChar w:fldCharType="end"/>
      </w:r>
      <w:r w:rsidR="00952A11"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w:t>
      </w:r>
      <w:r w:rsidR="00870686" w:rsidRPr="00D67CE3">
        <w:rPr>
          <w:rFonts w:ascii="Calibri" w:hAnsi="Calibri" w:cs="Calibri"/>
          <w:sz w:val="22"/>
          <w:szCs w:val="22"/>
        </w:rPr>
        <w:t>low-risk</w:t>
      </w:r>
      <w:r w:rsidR="00952A11" w:rsidRPr="00D67CE3">
        <w:rPr>
          <w:rFonts w:ascii="Calibri" w:hAnsi="Calibri" w:cs="Calibri"/>
          <w:sz w:val="22"/>
          <w:szCs w:val="22"/>
        </w:rPr>
        <w:t xml:space="preserve"> subjects and </w:t>
      </w:r>
      <w:r w:rsidR="00413F2A" w:rsidRPr="00D67CE3">
        <w:rPr>
          <w:rFonts w:ascii="Calibri" w:hAnsi="Calibri" w:cs="Calibri"/>
          <w:sz w:val="22"/>
          <w:szCs w:val="22"/>
        </w:rPr>
        <w:t>underutilization</w:t>
      </w:r>
      <w:r w:rsidR="00952A11" w:rsidRPr="00D67CE3">
        <w:rPr>
          <w:rFonts w:ascii="Calibri" w:hAnsi="Calibri" w:cs="Calibri"/>
          <w:sz w:val="22"/>
          <w:szCs w:val="22"/>
        </w:rPr>
        <w:t xml:space="preserve"> among subjects with advanced adenoma. Interventions to better align surveillance colonoscopy use with risk for advanced lesions is needed.</w:t>
      </w:r>
    </w:p>
    <w:p w14:paraId="4678D8D3" w14:textId="77777777" w:rsidR="005E4EF0" w:rsidRDefault="005E4EF0" w:rsidP="005E4EF0">
      <w:bookmarkStart w:id="12" w:name="_Toc144674689"/>
      <w:r w:rsidRPr="00055ED4">
        <w:rPr>
          <w:rStyle w:val="Heading2Char"/>
        </w:rPr>
        <w:t>C</w:t>
      </w:r>
      <w:r>
        <w:rPr>
          <w:rStyle w:val="Heading2Char"/>
        </w:rPr>
        <w:t>onclusion</w:t>
      </w:r>
      <w:bookmarkEnd w:id="12"/>
      <w:r>
        <w:t>:</w:t>
      </w:r>
    </w:p>
    <w:p w14:paraId="4665BAFC" w14:textId="2D9E93F1" w:rsidR="005E4EF0" w:rsidRDefault="005E4EF0" w:rsidP="005E4EF0">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w:t>
      </w:r>
      <w:r w:rsidR="007A71FD">
        <w:t>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61E84B98" w14:textId="77777777" w:rsidR="0055432F" w:rsidRDefault="0055432F" w:rsidP="005E4EF0"/>
    <w:p w14:paraId="4AA6B1DF" w14:textId="77777777" w:rsidR="0055432F" w:rsidRDefault="0055432F" w:rsidP="0055432F">
      <w:pPr>
        <w:pStyle w:val="Heading1"/>
        <w:numPr>
          <w:ilvl w:val="0"/>
          <w:numId w:val="39"/>
        </w:numPr>
        <w:suppressAutoHyphens/>
      </w:pPr>
      <w:bookmarkStart w:id="13" w:name="_Toc144674690"/>
      <w:r w:rsidRPr="00813930">
        <w:t>Implementation</w:t>
      </w:r>
      <w:r>
        <w:t>:</w:t>
      </w:r>
      <w:bookmarkEnd w:id="13"/>
    </w:p>
    <w:p w14:paraId="780283D6" w14:textId="77777777" w:rsidR="0055432F" w:rsidRDefault="0055432F" w:rsidP="0055432F">
      <w:pPr>
        <w:suppressAutoHyphens/>
      </w:pPr>
    </w:p>
    <w:p w14:paraId="1388A20E" w14:textId="77777777" w:rsidR="0055432F" w:rsidRDefault="0055432F" w:rsidP="0055432F">
      <w:pPr>
        <w:pStyle w:val="ListParagraph"/>
        <w:numPr>
          <w:ilvl w:val="1"/>
          <w:numId w:val="39"/>
        </w:numPr>
        <w:suppressAutoHyphens/>
        <w:spacing w:after="160" w:line="259" w:lineRule="auto"/>
      </w:pPr>
      <w:r>
        <w:t>Primary Research:</w:t>
      </w:r>
    </w:p>
    <w:p w14:paraId="7BBDA98E" w14:textId="77777777" w:rsidR="0055432F" w:rsidRDefault="0055432F" w:rsidP="0055432F">
      <w:pPr>
        <w:pStyle w:val="ListParagraph"/>
        <w:suppressAutoHyphens/>
      </w:pPr>
      <w:r>
        <w:t xml:space="preserve">Depth interview is the primary research methodology used in this research. </w:t>
      </w:r>
    </w:p>
    <w:p w14:paraId="361EAED0" w14:textId="77777777" w:rsidR="0055432F" w:rsidRDefault="0055432F" w:rsidP="0055432F">
      <w:pPr>
        <w:pStyle w:val="ListParagraph"/>
        <w:suppressAutoHyphens/>
      </w:pPr>
    </w:p>
    <w:p w14:paraId="52252FB6" w14:textId="77777777" w:rsidR="0055432F" w:rsidRDefault="0055432F" w:rsidP="0055432F">
      <w:pPr>
        <w:pStyle w:val="ListParagraph"/>
        <w:numPr>
          <w:ilvl w:val="2"/>
          <w:numId w:val="39"/>
        </w:numPr>
        <w:suppressAutoHyphens/>
        <w:spacing w:after="160" w:line="259" w:lineRule="auto"/>
      </w:pPr>
      <w:r>
        <w:t>Method:</w:t>
      </w:r>
    </w:p>
    <w:p w14:paraId="77A44443" w14:textId="77777777" w:rsidR="0055432F" w:rsidRDefault="0055432F" w:rsidP="0055432F">
      <w:pPr>
        <w:suppressAutoHyphens/>
        <w:ind w:left="1080"/>
      </w:pPr>
      <w:r>
        <w:t xml:space="preserve">Study Setting: The study took place in the National Screening Service, Ireland premises. The meeting was conducted in Microsoft teams. </w:t>
      </w:r>
    </w:p>
    <w:p w14:paraId="73DBB4CC" w14:textId="77777777" w:rsidR="0055432F" w:rsidRDefault="0055432F" w:rsidP="0055432F">
      <w:pPr>
        <w:suppressAutoHyphens/>
        <w:ind w:left="1080"/>
      </w:pPr>
      <w:r>
        <w:lastRenderedPageBreak/>
        <w:t>Participant Sampling: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participants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77777777" w:rsidR="0055432F" w:rsidRDefault="0055432F" w:rsidP="0055432F">
      <w:pPr>
        <w:suppressAutoHyphens/>
        <w:ind w:left="1080"/>
      </w:pPr>
      <w:r>
        <w:t xml:space="preserve">Procedure: The chart explaining the steps followed in depth interview is above (chart 1).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55432F">
      <w:pPr>
        <w:suppressAutoHyphens/>
        <w:ind w:left="1080"/>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77777777" w:rsidR="0055432F" w:rsidRDefault="0055432F" w:rsidP="0055432F">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w:t>
      </w:r>
      <w:r>
        <w:lastRenderedPageBreak/>
        <w:t>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p>
    <w:p w14:paraId="532A274D" w14:textId="77777777" w:rsidR="0055432F" w:rsidRDefault="0055432F" w:rsidP="0055432F">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13329D6D" w14:textId="77777777" w:rsidR="0055432F" w:rsidRPr="00195DEE" w:rsidRDefault="0055432F" w:rsidP="0055432F">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7CE1A05" w14:textId="77777777" w:rsidR="0055432F" w:rsidRDefault="0055432F" w:rsidP="0055432F">
      <w:pPr>
        <w:suppressAutoHyphens/>
        <w:ind w:left="1080"/>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p>
    <w:p w14:paraId="58C8E6DD" w14:textId="77777777" w:rsidR="0055432F" w:rsidRDefault="0055432F" w:rsidP="0055432F">
      <w:pPr>
        <w:pStyle w:val="ListParagraph"/>
        <w:suppressAutoHyphens/>
      </w:pPr>
    </w:p>
    <w:p w14:paraId="2E4D9D34" w14:textId="77777777" w:rsidR="0055432F" w:rsidRDefault="0055432F" w:rsidP="0055432F">
      <w:pPr>
        <w:pStyle w:val="ListParagraph"/>
        <w:numPr>
          <w:ilvl w:val="1"/>
          <w:numId w:val="39"/>
        </w:numPr>
        <w:suppressAutoHyphens/>
        <w:spacing w:after="160" w:line="259" w:lineRule="auto"/>
      </w:pPr>
      <w:r>
        <w:t>Data Extract:</w:t>
      </w:r>
    </w:p>
    <w:p w14:paraId="7294A376" w14:textId="77777777" w:rsidR="0055432F" w:rsidRDefault="0055432F" w:rsidP="0055432F">
      <w:pPr>
        <w:pStyle w:val="ListParagraph"/>
        <w:suppressAutoHyphens/>
      </w:pPr>
      <w:r>
        <w:t>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4B4FE253" w14:textId="77777777" w:rsidR="0055432F" w:rsidRDefault="0055432F" w:rsidP="0055432F">
      <w:pPr>
        <w:pStyle w:val="ListParagraph"/>
        <w:suppressAutoHyphens/>
      </w:pPr>
    </w:p>
    <w:p w14:paraId="52AA58C0" w14:textId="77777777" w:rsidR="0055432F" w:rsidRPr="001C55B3" w:rsidRDefault="0055432F" w:rsidP="0055432F">
      <w:pPr>
        <w:pStyle w:val="ListParagraph"/>
        <w:suppressAutoHyphens/>
        <w:rPr>
          <w:b/>
          <w:bCs/>
        </w:rPr>
      </w:pPr>
      <w:r w:rsidRPr="001C55B3">
        <w:rPr>
          <w:b/>
          <w:bCs/>
        </w:rPr>
        <w:t>SQL Used:</w:t>
      </w:r>
    </w:p>
    <w:p w14:paraId="6C1BAC57" w14:textId="77777777" w:rsidR="0055432F" w:rsidRDefault="0055432F" w:rsidP="0055432F">
      <w:pPr>
        <w:pStyle w:val="ListParagraph"/>
        <w:suppressAutoHyphens/>
      </w:pPr>
    </w:p>
    <w:p w14:paraId="7CAF89B3" w14:textId="77777777" w:rsidR="0055432F" w:rsidRDefault="0055432F" w:rsidP="0055432F">
      <w:pPr>
        <w:pStyle w:val="ListParagraph"/>
        <w:suppressAutoHyphens/>
      </w:pPr>
      <w:r w:rsidRPr="001C55B3">
        <w:rPr>
          <w:noProof/>
        </w:rPr>
        <w:drawing>
          <wp:inline distT="0" distB="0" distL="0" distR="0" wp14:anchorId="64A31F25" wp14:editId="60EEBDDC">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14"/>
                    <a:stretch>
                      <a:fillRect/>
                    </a:stretch>
                  </pic:blipFill>
                  <pic:spPr>
                    <a:xfrm>
                      <a:off x="0" y="0"/>
                      <a:ext cx="4033108" cy="1297601"/>
                    </a:xfrm>
                    <a:prstGeom prst="rect">
                      <a:avLst/>
                    </a:prstGeom>
                  </pic:spPr>
                </pic:pic>
              </a:graphicData>
            </a:graphic>
          </wp:inline>
        </w:drawing>
      </w:r>
    </w:p>
    <w:p w14:paraId="7542A138" w14:textId="77777777" w:rsidR="0055432F" w:rsidRDefault="0055432F" w:rsidP="0055432F">
      <w:pPr>
        <w:pStyle w:val="ListParagraph"/>
        <w:suppressAutoHyphens/>
      </w:pPr>
    </w:p>
    <w:p w14:paraId="182FD1AA" w14:textId="77777777" w:rsidR="0055432F" w:rsidRDefault="0055432F" w:rsidP="0055432F">
      <w:pPr>
        <w:suppressAutoHyphens/>
        <w:ind w:firstLine="720"/>
        <w:rPr>
          <w:rFonts w:ascii="Calibri" w:eastAsia="Times New Roman" w:hAnsi="Calibri" w:cs="Calibri"/>
          <w:color w:val="0000FF"/>
          <w:u w:val="single"/>
          <w:lang w:eastAsia="en-IE"/>
        </w:rPr>
      </w:pPr>
      <w:r>
        <w:t>The second set of data is extracted from the CSO website (</w:t>
      </w:r>
      <w:hyperlink r:id="rId15"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D8B2505" w14:textId="77777777" w:rsidR="0055432F" w:rsidRPr="00CE2490" w:rsidRDefault="0055432F" w:rsidP="0055432F">
      <w:pPr>
        <w:suppressAutoHyphens/>
        <w:ind w:firstLine="720"/>
        <w:rPr>
          <w:rFonts w:ascii="Calibri" w:eastAsia="Times New Roman" w:hAnsi="Calibri" w:cs="Calibri"/>
          <w:color w:val="0000FF"/>
          <w:u w:val="single"/>
          <w:lang w:eastAsia="en-IE"/>
        </w:rPr>
      </w:pPr>
    </w:p>
    <w:p w14:paraId="5E182ED8" w14:textId="77777777" w:rsidR="0055432F" w:rsidRDefault="0055432F" w:rsidP="0055432F">
      <w:pPr>
        <w:pStyle w:val="ListParagraph"/>
        <w:suppressAutoHyphens/>
      </w:pPr>
    </w:p>
    <w:p w14:paraId="60CA0263" w14:textId="77777777" w:rsidR="0055432F" w:rsidRDefault="0055432F" w:rsidP="0055432F">
      <w:pPr>
        <w:pStyle w:val="ListParagraph"/>
        <w:numPr>
          <w:ilvl w:val="1"/>
          <w:numId w:val="39"/>
        </w:numPr>
        <w:suppressAutoHyphens/>
        <w:spacing w:after="160" w:line="259" w:lineRule="auto"/>
      </w:pPr>
      <w:r>
        <w:t>Data preparation:</w:t>
      </w:r>
    </w:p>
    <w:p w14:paraId="40CA7BB6" w14:textId="77777777" w:rsidR="0055432F" w:rsidRDefault="0055432F" w:rsidP="0055432F">
      <w:pPr>
        <w:pStyle w:val="ListParagraph"/>
        <w:suppressAutoHyphens/>
      </w:pPr>
      <w:r>
        <w:t>The steps from Data preparation through Model building and evaluation including data analysis are all done in PYTHON, most of the times making use of the standard PYTHON libraries.</w:t>
      </w:r>
    </w:p>
    <w:p w14:paraId="32F8D69A" w14:textId="77777777" w:rsidR="0055432F" w:rsidRDefault="0055432F" w:rsidP="0055432F">
      <w:pPr>
        <w:pStyle w:val="ListParagraph"/>
        <w:suppressAutoHyphens/>
      </w:pPr>
      <w:r>
        <w:t>Data preparation is done as an iterative process in order to achieve reliable model parameters. In the first step,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range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55432F">
      <w:pPr>
        <w:pStyle w:val="ListParagraph"/>
        <w:suppressAutoHyphens/>
      </w:pPr>
    </w:p>
    <w:p w14:paraId="2DD31D16" w14:textId="77777777" w:rsidR="0055432F" w:rsidRDefault="0055432F" w:rsidP="0055432F">
      <w:pPr>
        <w:pStyle w:val="ListParagraph"/>
        <w:suppressAutoHyphens/>
      </w:pPr>
      <w:r w:rsidRPr="00C31F68">
        <w:rPr>
          <w:noProof/>
        </w:rPr>
        <w:lastRenderedPageBreak/>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6"/>
                    <a:stretch>
                      <a:fillRect/>
                    </a:stretch>
                  </pic:blipFill>
                  <pic:spPr>
                    <a:xfrm>
                      <a:off x="0" y="0"/>
                      <a:ext cx="3977985" cy="1211685"/>
                    </a:xfrm>
                    <a:prstGeom prst="rect">
                      <a:avLst/>
                    </a:prstGeom>
                  </pic:spPr>
                </pic:pic>
              </a:graphicData>
            </a:graphic>
          </wp:inline>
        </w:drawing>
      </w:r>
    </w:p>
    <w:p w14:paraId="170FA312" w14:textId="77777777" w:rsidR="0055432F" w:rsidRPr="00C31F68" w:rsidRDefault="0055432F" w:rsidP="0055432F">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4DEFA75B" w14:textId="77777777" w:rsidR="0055432F" w:rsidRDefault="0055432F" w:rsidP="0055432F">
      <w:pPr>
        <w:suppressAutoHyphens/>
        <w:ind w:left="720"/>
      </w:pPr>
      <w:r>
        <w:t>In the next series of steps, the census data is modified to fit the research. The data is again grouped by age and gender, and the mean is calculated for this data frame.</w:t>
      </w:r>
    </w:p>
    <w:p w14:paraId="7DF42246" w14:textId="77777777" w:rsidR="0055432F" w:rsidRDefault="0055432F" w:rsidP="0055432F">
      <w:pPr>
        <w:suppressAutoHyphens/>
        <w:ind w:left="720"/>
      </w:pPr>
    </w:p>
    <w:p w14:paraId="19D3DDEE" w14:textId="77777777" w:rsidR="0055432F" w:rsidRDefault="0055432F" w:rsidP="0055432F">
      <w:pPr>
        <w:suppressAutoHyphens/>
        <w:ind w:left="720"/>
      </w:pPr>
      <w:r w:rsidRPr="00E84F1A">
        <w:rPr>
          <w:noProof/>
        </w:rPr>
        <w:drawing>
          <wp:inline distT="0" distB="0" distL="0" distR="0" wp14:anchorId="7780FF66" wp14:editId="2AD2F3C0">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7"/>
                    <a:stretch>
                      <a:fillRect/>
                    </a:stretch>
                  </pic:blipFill>
                  <pic:spPr>
                    <a:xfrm>
                      <a:off x="0" y="0"/>
                      <a:ext cx="5731510" cy="1365250"/>
                    </a:xfrm>
                    <a:prstGeom prst="rect">
                      <a:avLst/>
                    </a:prstGeom>
                  </pic:spPr>
                </pic:pic>
              </a:graphicData>
            </a:graphic>
          </wp:inline>
        </w:drawing>
      </w:r>
    </w:p>
    <w:p w14:paraId="6FF5A8BB" w14:textId="77777777" w:rsidR="0055432F" w:rsidRDefault="0055432F" w:rsidP="0055432F">
      <w:pPr>
        <w:suppressAutoHyphens/>
        <w:ind w:left="720"/>
      </w:pPr>
    </w:p>
    <w:p w14:paraId="3E5713C2" w14:textId="77777777" w:rsidR="0055432F" w:rsidRDefault="0055432F" w:rsidP="0055432F">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 </w:t>
      </w:r>
    </w:p>
    <w:p w14:paraId="2D9DBCD7" w14:textId="77777777" w:rsidR="0055432F" w:rsidRDefault="0055432F" w:rsidP="0055432F">
      <w:pPr>
        <w:suppressAutoHyphens/>
        <w:ind w:left="720"/>
      </w:pPr>
    </w:p>
    <w:p w14:paraId="176242E6" w14:textId="77777777" w:rsidR="0055432F" w:rsidRDefault="0055432F" w:rsidP="0055432F">
      <w:pPr>
        <w:suppressAutoHyphens/>
        <w:ind w:left="720"/>
      </w:pPr>
      <w:r w:rsidRPr="006D2B35">
        <w:rPr>
          <w:noProof/>
        </w:rPr>
        <w:drawing>
          <wp:inline distT="0" distB="0" distL="0" distR="0" wp14:anchorId="79DDE4CA" wp14:editId="509F03A1">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8"/>
                    <a:stretch>
                      <a:fillRect/>
                    </a:stretch>
                  </pic:blipFill>
                  <pic:spPr>
                    <a:xfrm>
                      <a:off x="0" y="0"/>
                      <a:ext cx="5731510" cy="1442720"/>
                    </a:xfrm>
                    <a:prstGeom prst="rect">
                      <a:avLst/>
                    </a:prstGeom>
                  </pic:spPr>
                </pic:pic>
              </a:graphicData>
            </a:graphic>
          </wp:inline>
        </w:drawing>
      </w:r>
    </w:p>
    <w:p w14:paraId="2FAD2D46" w14:textId="77777777" w:rsidR="0055432F" w:rsidRDefault="0055432F" w:rsidP="0055432F">
      <w:pPr>
        <w:suppressAutoHyphens/>
        <w:ind w:left="720"/>
      </w:pPr>
    </w:p>
    <w:p w14:paraId="21AEA75B" w14:textId="77777777" w:rsidR="0055432F" w:rsidRDefault="0055432F" w:rsidP="0055432F">
      <w:pPr>
        <w:suppressAutoHyphens/>
        <w:ind w:left="720"/>
      </w:pPr>
      <w:r>
        <w:t>In the next series of steps, the data preparations are done for the time series analysis.</w:t>
      </w:r>
    </w:p>
    <w:p w14:paraId="44570821" w14:textId="77777777" w:rsidR="0055432F" w:rsidRDefault="0055432F" w:rsidP="0055432F">
      <w:pPr>
        <w:suppressAutoHyphens/>
        <w:ind w:left="720"/>
      </w:pPr>
      <w:r>
        <w:t xml:space="preserve">Three different columns </w:t>
      </w:r>
      <w:proofErr w:type="spellStart"/>
      <w:r>
        <w:t>Quarterdate</w:t>
      </w:r>
      <w:proofErr w:type="spellEnd"/>
      <w:r>
        <w:t xml:space="preserve">, </w:t>
      </w:r>
      <w:proofErr w:type="spellStart"/>
      <w:r>
        <w:t>Weekdate</w:t>
      </w:r>
      <w:proofErr w:type="spellEnd"/>
      <w:r>
        <w:t xml:space="preserve">, </w:t>
      </w:r>
      <w:proofErr w:type="spellStart"/>
      <w:r>
        <w:t>monthdate</w:t>
      </w:r>
      <w:proofErr w:type="spellEnd"/>
      <w:r>
        <w:t xml:space="preserve"> are added. Period Index object in the pandas library is used.</w:t>
      </w:r>
    </w:p>
    <w:p w14:paraId="59DFAB0F" w14:textId="77777777" w:rsidR="0055432F" w:rsidRDefault="0055432F" w:rsidP="0055432F">
      <w:pPr>
        <w:suppressAutoHyphens/>
        <w:ind w:left="720"/>
      </w:pPr>
      <w:r w:rsidRPr="00F10728">
        <w:rPr>
          <w:noProof/>
        </w:rPr>
        <w:lastRenderedPageBreak/>
        <w:drawing>
          <wp:inline distT="0" distB="0" distL="0" distR="0" wp14:anchorId="7F5B2734" wp14:editId="66FBEF6C">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74B24CD1" w14:textId="77777777" w:rsidR="0055432F" w:rsidRDefault="0055432F" w:rsidP="0055432F">
      <w:pPr>
        <w:suppressAutoHyphens/>
        <w:ind w:left="720"/>
      </w:pPr>
    </w:p>
    <w:p w14:paraId="7739DD1E" w14:textId="77777777" w:rsidR="0055432F" w:rsidRDefault="0055432F" w:rsidP="0055432F">
      <w:pPr>
        <w:suppressAutoHyphens/>
        <w:ind w:left="720"/>
      </w:pPr>
      <w:r>
        <w:t xml:space="preserve">As mentioned, earlier the entire data preparation is an iterative exercise. </w:t>
      </w:r>
    </w:p>
    <w:p w14:paraId="01E4B705" w14:textId="77777777" w:rsidR="0055432F" w:rsidRDefault="0055432F" w:rsidP="0055432F">
      <w:pPr>
        <w:suppressAutoHyphens/>
        <w:ind w:left="720"/>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55432F">
      <w:pPr>
        <w:suppressAutoHyphens/>
        <w:ind w:left="720"/>
      </w:pPr>
      <w:r w:rsidRPr="00F65F31">
        <w:rPr>
          <w:noProof/>
        </w:rPr>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0"/>
                    <a:stretch>
                      <a:fillRect/>
                    </a:stretch>
                  </pic:blipFill>
                  <pic:spPr>
                    <a:xfrm>
                      <a:off x="0" y="0"/>
                      <a:ext cx="5731510" cy="4189095"/>
                    </a:xfrm>
                    <a:prstGeom prst="rect">
                      <a:avLst/>
                    </a:prstGeom>
                  </pic:spPr>
                </pic:pic>
              </a:graphicData>
            </a:graphic>
          </wp:inline>
        </w:drawing>
      </w:r>
    </w:p>
    <w:p w14:paraId="50E36C17" w14:textId="77777777" w:rsidR="0055432F" w:rsidRDefault="0055432F" w:rsidP="0055432F">
      <w:pPr>
        <w:suppressAutoHyphens/>
        <w:ind w:left="720"/>
      </w:pPr>
      <w:r>
        <w:t xml:space="preserve">The </w:t>
      </w:r>
      <w:proofErr w:type="spellStart"/>
      <w:r>
        <w:t>NaN</w:t>
      </w:r>
      <w:proofErr w:type="spellEnd"/>
      <w:r>
        <w:t xml:space="preserve"> are removed using </w:t>
      </w:r>
      <w:proofErr w:type="spellStart"/>
      <w:r>
        <w:t>BFill</w:t>
      </w:r>
      <w:proofErr w:type="spellEnd"/>
      <w:r>
        <w:t xml:space="preserve">, cannot use remove </w:t>
      </w:r>
      <w:proofErr w:type="spellStart"/>
      <w:r>
        <w:t>NaN</w:t>
      </w:r>
      <w:proofErr w:type="spellEnd"/>
      <w:r>
        <w:t xml:space="preserve"> since the records are very significant, also upon inspecting the records could see that the records are aligning closely with future quarters hence the </w:t>
      </w:r>
      <w:proofErr w:type="spellStart"/>
      <w:r>
        <w:t>bfill</w:t>
      </w:r>
      <w:proofErr w:type="spellEnd"/>
      <w:r>
        <w:t xml:space="preserve"> method is more accurate. Similar datasets are done for monthly data and weekly data. </w:t>
      </w:r>
    </w:p>
    <w:p w14:paraId="3FB686C5" w14:textId="77777777" w:rsidR="0055432F" w:rsidRDefault="0055432F" w:rsidP="0055432F">
      <w:pPr>
        <w:suppressAutoHyphens/>
        <w:ind w:left="720"/>
      </w:pPr>
      <w:r>
        <w:lastRenderedPageBreak/>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55432F">
      <w:pPr>
        <w:suppressAutoHyphens/>
        <w:ind w:left="720"/>
      </w:pPr>
      <w:r>
        <w:t xml:space="preserve">Data preparation step is then extended to suit the regression models. </w:t>
      </w:r>
    </w:p>
    <w:p w14:paraId="06C68A36" w14:textId="77777777" w:rsidR="0055432F" w:rsidRDefault="0055432F" w:rsidP="0055432F">
      <w:pPr>
        <w:pStyle w:val="ListParagraph"/>
        <w:numPr>
          <w:ilvl w:val="1"/>
          <w:numId w:val="39"/>
        </w:numPr>
        <w:suppressAutoHyphens/>
        <w:spacing w:after="160" w:line="259" w:lineRule="auto"/>
      </w:pPr>
      <w:r>
        <w:t>Data Analysis</w:t>
      </w:r>
    </w:p>
    <w:p w14:paraId="09B100BA" w14:textId="77777777" w:rsidR="0055432F" w:rsidRDefault="0055432F" w:rsidP="0055432F">
      <w:pPr>
        <w:pStyle w:val="ListParagraph"/>
        <w:suppressAutoHyphens/>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55432F">
      <w:pPr>
        <w:pStyle w:val="ListParagraph"/>
        <w:suppressAutoHyphens/>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55432F">
      <w:pPr>
        <w:pStyle w:val="ListParagraph"/>
        <w:suppressAutoHyphens/>
      </w:pPr>
      <w:r>
        <w:t>Next, analysing the age wise counts:</w:t>
      </w:r>
    </w:p>
    <w:p w14:paraId="2ABEB232" w14:textId="77777777" w:rsidR="0055432F" w:rsidRDefault="0055432F" w:rsidP="0055432F">
      <w:pPr>
        <w:pStyle w:val="ListParagraph"/>
        <w:suppressAutoHyphens/>
      </w:pPr>
    </w:p>
    <w:p w14:paraId="70C6F1F7" w14:textId="77777777" w:rsidR="0055432F" w:rsidRDefault="0055432F" w:rsidP="0055432F">
      <w:pPr>
        <w:pStyle w:val="ListParagraph"/>
        <w:suppressAutoHyphens/>
      </w:pPr>
    </w:p>
    <w:p w14:paraId="1B3D8DB7" w14:textId="77777777" w:rsidR="0055432F" w:rsidRDefault="0055432F" w:rsidP="0055432F">
      <w:pPr>
        <w:pStyle w:val="ListParagraph"/>
        <w:suppressAutoHyphens/>
      </w:pPr>
      <w:r w:rsidRPr="003D15E7">
        <w:rPr>
          <w:noProof/>
        </w:rPr>
        <w:drawing>
          <wp:inline distT="0" distB="0" distL="0" distR="0" wp14:anchorId="5E28BBCD" wp14:editId="5BB9A0EE">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1"/>
                    <a:stretch>
                      <a:fillRect/>
                    </a:stretch>
                  </pic:blipFill>
                  <pic:spPr>
                    <a:xfrm>
                      <a:off x="0" y="0"/>
                      <a:ext cx="3654886" cy="1250345"/>
                    </a:xfrm>
                    <a:prstGeom prst="rect">
                      <a:avLst/>
                    </a:prstGeom>
                  </pic:spPr>
                </pic:pic>
              </a:graphicData>
            </a:graphic>
          </wp:inline>
        </w:drawing>
      </w:r>
    </w:p>
    <w:p w14:paraId="2372580F" w14:textId="77777777" w:rsidR="0055432F" w:rsidRDefault="0055432F" w:rsidP="0055432F">
      <w:pPr>
        <w:pStyle w:val="ListParagraph"/>
        <w:suppressAutoHyphens/>
      </w:pPr>
    </w:p>
    <w:p w14:paraId="74A9023A" w14:textId="77777777" w:rsidR="0055432F" w:rsidRDefault="0055432F" w:rsidP="0055432F">
      <w:pPr>
        <w:pStyle w:val="ListParagraph"/>
        <w:suppressAutoHyphens/>
      </w:pPr>
    </w:p>
    <w:p w14:paraId="12C74F8D" w14:textId="77777777" w:rsidR="0055432F" w:rsidRDefault="0055432F" w:rsidP="0055432F">
      <w:pPr>
        <w:pStyle w:val="ListParagraph"/>
        <w:suppressAutoHyphens/>
      </w:pPr>
      <w:r>
        <w:t>It can be seen from the above graph, amongst the eligible population of 60-69, maximum participation is between 65-69, with 69 showing highest number of colonoscopies.</w:t>
      </w:r>
    </w:p>
    <w:p w14:paraId="03439E08" w14:textId="77777777" w:rsidR="0055432F" w:rsidRDefault="0055432F" w:rsidP="0055432F">
      <w:pPr>
        <w:pStyle w:val="ListParagraph"/>
        <w:suppressAutoHyphens/>
      </w:pPr>
    </w:p>
    <w:p w14:paraId="54124929" w14:textId="77777777" w:rsidR="0055432F" w:rsidRDefault="0055432F" w:rsidP="0055432F">
      <w:pPr>
        <w:pStyle w:val="ListParagraph"/>
        <w:suppressAutoHyphens/>
      </w:pPr>
      <w:r>
        <w:t>Visualizing the colonoscopy counts across age group for each clinic’s.</w:t>
      </w:r>
    </w:p>
    <w:p w14:paraId="5C8D82D6" w14:textId="77777777" w:rsidR="0055432F" w:rsidRDefault="0055432F" w:rsidP="0055432F">
      <w:pPr>
        <w:pStyle w:val="ListParagraph"/>
        <w:suppressAutoHyphens/>
      </w:pPr>
    </w:p>
    <w:p w14:paraId="3BE12D86" w14:textId="77777777" w:rsidR="0055432F" w:rsidRDefault="0055432F" w:rsidP="0055432F">
      <w:pPr>
        <w:pStyle w:val="ListParagraph"/>
        <w:suppressAutoHyphens/>
      </w:pPr>
      <w:r w:rsidRPr="00A3246C">
        <w:rPr>
          <w:noProof/>
        </w:rPr>
        <w:lastRenderedPageBreak/>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2"/>
                    <a:stretch>
                      <a:fillRect/>
                    </a:stretch>
                  </pic:blipFill>
                  <pic:spPr>
                    <a:xfrm>
                      <a:off x="0" y="0"/>
                      <a:ext cx="5731510" cy="3491230"/>
                    </a:xfrm>
                    <a:prstGeom prst="rect">
                      <a:avLst/>
                    </a:prstGeom>
                  </pic:spPr>
                </pic:pic>
              </a:graphicData>
            </a:graphic>
          </wp:inline>
        </w:drawing>
      </w:r>
    </w:p>
    <w:p w14:paraId="489C4918"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7</w:t>
      </w:r>
      <w:r w:rsidRPr="00A3246C">
        <w:rPr>
          <w:i/>
          <w:iCs/>
        </w:rPr>
        <w:t xml:space="preserve">: Variation of colonoscopy for each </w:t>
      </w:r>
      <w:r>
        <w:rPr>
          <w:i/>
          <w:iCs/>
        </w:rPr>
        <w:t>clinic</w:t>
      </w:r>
      <w:r w:rsidRPr="00A3246C">
        <w:rPr>
          <w:i/>
          <w:iCs/>
        </w:rPr>
        <w:t xml:space="preserve"> across age</w:t>
      </w:r>
    </w:p>
    <w:p w14:paraId="2EACE846" w14:textId="77777777" w:rsidR="0055432F" w:rsidRDefault="0055432F" w:rsidP="0055432F">
      <w:pPr>
        <w:pStyle w:val="ListParagraph"/>
        <w:suppressAutoHyphens/>
      </w:pPr>
    </w:p>
    <w:p w14:paraId="3A579501" w14:textId="77777777" w:rsidR="0055432F" w:rsidRDefault="0055432F" w:rsidP="0055432F">
      <w:pPr>
        <w:pStyle w:val="ListParagraph"/>
        <w:suppressAutoHyphens/>
      </w:pPr>
    </w:p>
    <w:p w14:paraId="4CFC1D75" w14:textId="77777777" w:rsidR="0055432F" w:rsidRDefault="0055432F" w:rsidP="0055432F">
      <w:pPr>
        <w:pStyle w:val="ListParagraph"/>
        <w:suppressAutoHyphens/>
      </w:pPr>
      <w:r>
        <w:t xml:space="preserve">Clinic ID 4 (anonymised for non-disclosure reasons) shows the maximum colonoscopy count over 600. Most of the clinics have the count ranging from 100-300. </w:t>
      </w:r>
    </w:p>
    <w:p w14:paraId="7F02E006" w14:textId="77777777" w:rsidR="0055432F" w:rsidRDefault="0055432F" w:rsidP="0055432F">
      <w:pPr>
        <w:pStyle w:val="ListParagraph"/>
        <w:suppressAutoHyphens/>
      </w:pPr>
    </w:p>
    <w:p w14:paraId="2C59542C" w14:textId="77777777" w:rsidR="0055432F" w:rsidRDefault="0055432F" w:rsidP="0055432F">
      <w:pPr>
        <w:pStyle w:val="ListParagraph"/>
        <w:suppressAutoHyphens/>
      </w:pPr>
      <w:r>
        <w:t>Plotting the clinic colonoscopy counts in a box plot for better visualisation:</w:t>
      </w:r>
    </w:p>
    <w:p w14:paraId="79FED78D" w14:textId="77777777" w:rsidR="0055432F" w:rsidRDefault="0055432F" w:rsidP="0055432F">
      <w:pPr>
        <w:pStyle w:val="ListParagraph"/>
        <w:suppressAutoHyphens/>
      </w:pPr>
    </w:p>
    <w:p w14:paraId="40A02592" w14:textId="77777777" w:rsidR="0055432F" w:rsidRDefault="0055432F" w:rsidP="0055432F">
      <w:pPr>
        <w:pStyle w:val="ListParagraph"/>
        <w:suppressAutoHyphens/>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3"/>
                    <a:stretch>
                      <a:fillRect/>
                    </a:stretch>
                  </pic:blipFill>
                  <pic:spPr>
                    <a:xfrm>
                      <a:off x="0" y="0"/>
                      <a:ext cx="3715628" cy="3296560"/>
                    </a:xfrm>
                    <a:prstGeom prst="rect">
                      <a:avLst/>
                    </a:prstGeom>
                  </pic:spPr>
                </pic:pic>
              </a:graphicData>
            </a:graphic>
          </wp:inline>
        </w:drawing>
      </w:r>
    </w:p>
    <w:p w14:paraId="5ACE3ADD"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8</w:t>
      </w:r>
      <w:r w:rsidRPr="00A3246C">
        <w:rPr>
          <w:i/>
          <w:iCs/>
        </w:rPr>
        <w:t xml:space="preserve">: </w:t>
      </w:r>
      <w:r>
        <w:rPr>
          <w:i/>
          <w:iCs/>
        </w:rPr>
        <w:t>Box chart showing colonoscopy variation for each clinic.</w:t>
      </w:r>
    </w:p>
    <w:p w14:paraId="34B50E8C" w14:textId="77777777" w:rsidR="0055432F" w:rsidRDefault="0055432F" w:rsidP="0055432F">
      <w:pPr>
        <w:pStyle w:val="ListParagraph"/>
        <w:suppressAutoHyphens/>
      </w:pPr>
    </w:p>
    <w:p w14:paraId="20FBD7AB" w14:textId="77777777" w:rsidR="0055432F" w:rsidRDefault="0055432F" w:rsidP="0055432F">
      <w:pPr>
        <w:pStyle w:val="ListParagraph"/>
        <w:suppressAutoHyphens/>
      </w:pPr>
      <w:r>
        <w:lastRenderedPageBreak/>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55432F">
      <w:pPr>
        <w:pStyle w:val="ListParagraph"/>
        <w:suppressAutoHyphens/>
      </w:pPr>
    </w:p>
    <w:p w14:paraId="6895EA30" w14:textId="77777777" w:rsidR="0055432F" w:rsidRDefault="0055432F" w:rsidP="0055432F">
      <w:pPr>
        <w:pStyle w:val="ListParagraph"/>
        <w:suppressAutoHyphens/>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4"/>
                    <a:stretch>
                      <a:fillRect/>
                    </a:stretch>
                  </pic:blipFill>
                  <pic:spPr>
                    <a:xfrm>
                      <a:off x="0" y="0"/>
                      <a:ext cx="3719067" cy="2426500"/>
                    </a:xfrm>
                    <a:prstGeom prst="rect">
                      <a:avLst/>
                    </a:prstGeom>
                  </pic:spPr>
                </pic:pic>
              </a:graphicData>
            </a:graphic>
          </wp:inline>
        </w:drawing>
      </w:r>
    </w:p>
    <w:p w14:paraId="5A4615AB"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9</w:t>
      </w:r>
      <w:r w:rsidRPr="00A3246C">
        <w:rPr>
          <w:i/>
          <w:iCs/>
        </w:rPr>
        <w:t>: Variation of colonoscopy for each gender across age</w:t>
      </w:r>
    </w:p>
    <w:p w14:paraId="4DBA1FFB" w14:textId="77777777" w:rsidR="0055432F" w:rsidRDefault="0055432F" w:rsidP="0055432F">
      <w:pPr>
        <w:pStyle w:val="ListParagraph"/>
        <w:suppressAutoHyphens/>
      </w:pPr>
    </w:p>
    <w:p w14:paraId="7869B85F" w14:textId="77777777" w:rsidR="0055432F" w:rsidRDefault="0055432F" w:rsidP="0055432F">
      <w:pPr>
        <w:pStyle w:val="ListParagraph"/>
        <w:suppressAutoHyphens/>
      </w:pPr>
      <w:r>
        <w:t>As seen above, the male colonoscopies are more than females across the age range.</w:t>
      </w:r>
    </w:p>
    <w:p w14:paraId="0AD30CB3" w14:textId="77777777" w:rsidR="0055432F" w:rsidRDefault="0055432F" w:rsidP="0055432F">
      <w:pPr>
        <w:pStyle w:val="ListParagraph"/>
        <w:suppressAutoHyphens/>
      </w:pPr>
    </w:p>
    <w:p w14:paraId="5D9AEFFD" w14:textId="77777777" w:rsidR="0055432F" w:rsidRDefault="0055432F" w:rsidP="0055432F">
      <w:pPr>
        <w:pStyle w:val="ListParagraph"/>
        <w:suppressAutoHyphens/>
      </w:pPr>
      <w:r>
        <w:t>Now, visualising the colonoscopy counts for each month:</w:t>
      </w:r>
    </w:p>
    <w:p w14:paraId="1BF5A942" w14:textId="77777777" w:rsidR="0055432F" w:rsidRDefault="0055432F" w:rsidP="0055432F">
      <w:pPr>
        <w:pStyle w:val="ListParagraph"/>
        <w:suppressAutoHyphens/>
      </w:pPr>
    </w:p>
    <w:p w14:paraId="3A6B157B" w14:textId="77777777" w:rsidR="0055432F" w:rsidRDefault="0055432F" w:rsidP="0055432F">
      <w:pPr>
        <w:pStyle w:val="ListParagraph"/>
        <w:suppressAutoHyphens/>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5"/>
                    <a:stretch>
                      <a:fillRect/>
                    </a:stretch>
                  </pic:blipFill>
                  <pic:spPr>
                    <a:xfrm>
                      <a:off x="0" y="0"/>
                      <a:ext cx="3360363" cy="2247192"/>
                    </a:xfrm>
                    <a:prstGeom prst="rect">
                      <a:avLst/>
                    </a:prstGeom>
                  </pic:spPr>
                </pic:pic>
              </a:graphicData>
            </a:graphic>
          </wp:inline>
        </w:drawing>
      </w:r>
    </w:p>
    <w:p w14:paraId="3923D49E" w14:textId="77777777" w:rsidR="0055432F" w:rsidRPr="00A3246C" w:rsidRDefault="0055432F" w:rsidP="0055432F">
      <w:pPr>
        <w:pStyle w:val="ListParagraph"/>
        <w:suppressAutoHyphens/>
        <w:rPr>
          <w:i/>
          <w:iCs/>
        </w:rPr>
      </w:pPr>
      <w:r>
        <w:rPr>
          <w:i/>
          <w:iCs/>
        </w:rPr>
        <w:t xml:space="preserve">  </w:t>
      </w:r>
      <w:r>
        <w:rPr>
          <w:i/>
          <w:iCs/>
        </w:rPr>
        <w:tab/>
      </w:r>
      <w:r>
        <w:rPr>
          <w:i/>
          <w:iCs/>
        </w:rPr>
        <w:tab/>
      </w:r>
      <w:r w:rsidRPr="00A3246C">
        <w:rPr>
          <w:i/>
          <w:iCs/>
        </w:rPr>
        <w:t>Fig</w:t>
      </w:r>
      <w:r>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2EA08F6F" w14:textId="77777777" w:rsidR="0055432F" w:rsidRDefault="0055432F" w:rsidP="0055432F">
      <w:pPr>
        <w:pStyle w:val="ListParagraph"/>
        <w:suppressAutoHyphens/>
      </w:pPr>
    </w:p>
    <w:p w14:paraId="60AB6D97" w14:textId="77777777" w:rsidR="0055432F" w:rsidRDefault="0055432F" w:rsidP="0055432F">
      <w:pPr>
        <w:pStyle w:val="ListParagraph"/>
        <w:suppressAutoHyphens/>
      </w:pPr>
    </w:p>
    <w:p w14:paraId="2B9812A6" w14:textId="77777777" w:rsidR="0055432F" w:rsidRDefault="0055432F" w:rsidP="0055432F">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55432F">
      <w:pPr>
        <w:pStyle w:val="ListParagraph"/>
        <w:suppressAutoHyphens/>
      </w:pPr>
    </w:p>
    <w:p w14:paraId="7ABAA329" w14:textId="77777777" w:rsidR="0055432F" w:rsidRDefault="0055432F" w:rsidP="0055432F">
      <w:pPr>
        <w:pStyle w:val="ListParagraph"/>
        <w:suppressAutoHyphens/>
      </w:pPr>
      <w:r>
        <w:t>Checking further for each gender:</w:t>
      </w:r>
    </w:p>
    <w:p w14:paraId="65124B3C" w14:textId="77777777" w:rsidR="0055432F" w:rsidRDefault="0055432F" w:rsidP="0055432F">
      <w:pPr>
        <w:pStyle w:val="ListParagraph"/>
        <w:suppressAutoHyphens/>
      </w:pPr>
    </w:p>
    <w:p w14:paraId="09DD3A01" w14:textId="77777777" w:rsidR="0055432F" w:rsidRDefault="0055432F" w:rsidP="0055432F">
      <w:pPr>
        <w:pStyle w:val="ListParagraph"/>
        <w:suppressAutoHyphens/>
      </w:pPr>
      <w:r w:rsidRPr="003B363C">
        <w:rPr>
          <w:noProof/>
        </w:rPr>
        <w:lastRenderedPageBreak/>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6"/>
                    <a:stretch>
                      <a:fillRect/>
                    </a:stretch>
                  </pic:blipFill>
                  <pic:spPr>
                    <a:xfrm>
                      <a:off x="0" y="0"/>
                      <a:ext cx="4038626" cy="2678845"/>
                    </a:xfrm>
                    <a:prstGeom prst="rect">
                      <a:avLst/>
                    </a:prstGeom>
                  </pic:spPr>
                </pic:pic>
              </a:graphicData>
            </a:graphic>
          </wp:inline>
        </w:drawing>
      </w:r>
    </w:p>
    <w:p w14:paraId="0706FFD9" w14:textId="77777777" w:rsidR="0055432F" w:rsidRDefault="0055432F" w:rsidP="0055432F">
      <w:pPr>
        <w:pStyle w:val="ListParagraph"/>
        <w:suppressAutoHyphens/>
        <w:ind w:firstLine="720"/>
        <w:rPr>
          <w:i/>
          <w:iCs/>
        </w:rPr>
      </w:pPr>
      <w:r w:rsidRPr="00A3246C">
        <w:rPr>
          <w:i/>
          <w:iCs/>
        </w:rPr>
        <w:t>Fig</w:t>
      </w:r>
      <w:r>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3291E640" w14:textId="77777777" w:rsidR="0055432F" w:rsidRDefault="0055432F" w:rsidP="0055432F">
      <w:pPr>
        <w:pStyle w:val="ListParagraph"/>
        <w:suppressAutoHyphens/>
        <w:ind w:firstLine="720"/>
      </w:pPr>
    </w:p>
    <w:p w14:paraId="223AE47E" w14:textId="77777777" w:rsidR="0055432F" w:rsidRDefault="0055432F" w:rsidP="0055432F">
      <w:pPr>
        <w:pStyle w:val="ListParagraph"/>
        <w:suppressAutoHyphens/>
      </w:pPr>
      <w:r>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485C74F0" w14:textId="77777777" w:rsidR="0055432F" w:rsidRDefault="0055432F" w:rsidP="0055432F">
      <w:pPr>
        <w:pStyle w:val="ListParagraph"/>
        <w:suppressAutoHyphens/>
      </w:pPr>
    </w:p>
    <w:p w14:paraId="1DFEF9C0" w14:textId="77777777" w:rsidR="0055432F" w:rsidRDefault="0055432F" w:rsidP="0055432F">
      <w:pPr>
        <w:pStyle w:val="ListParagraph"/>
        <w:suppressAutoHyphens/>
      </w:pPr>
      <w:r>
        <w:t>After applying the census number and projecting the colonoscopy numbers between 55-70, let us plot the age wise data for the mean colonoscopy counts:</w:t>
      </w:r>
    </w:p>
    <w:p w14:paraId="59BFF711" w14:textId="77777777" w:rsidR="0055432F" w:rsidRDefault="0055432F" w:rsidP="0055432F">
      <w:pPr>
        <w:pStyle w:val="ListParagraph"/>
        <w:suppressAutoHyphens/>
      </w:pPr>
      <w:r w:rsidRPr="0021451F">
        <w:rPr>
          <w:noProof/>
        </w:rPr>
        <w:drawing>
          <wp:inline distT="0" distB="0" distL="0" distR="0" wp14:anchorId="6508E599" wp14:editId="215CFE6B">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7"/>
                    <a:stretch>
                      <a:fillRect/>
                    </a:stretch>
                  </pic:blipFill>
                  <pic:spPr>
                    <a:xfrm>
                      <a:off x="0" y="0"/>
                      <a:ext cx="3592513" cy="2179946"/>
                    </a:xfrm>
                    <a:prstGeom prst="rect">
                      <a:avLst/>
                    </a:prstGeom>
                  </pic:spPr>
                </pic:pic>
              </a:graphicData>
            </a:graphic>
          </wp:inline>
        </w:drawing>
      </w:r>
    </w:p>
    <w:p w14:paraId="3476297C" w14:textId="77777777" w:rsidR="0055432F" w:rsidRDefault="0055432F" w:rsidP="0055432F">
      <w:pPr>
        <w:pStyle w:val="ListParagraph"/>
        <w:suppressAutoHyphens/>
        <w:ind w:left="1440" w:firstLine="720"/>
      </w:pPr>
      <w:r w:rsidRPr="00A3246C">
        <w:rPr>
          <w:i/>
          <w:iCs/>
        </w:rPr>
        <w:t>Fig</w:t>
      </w:r>
      <w:r>
        <w:rPr>
          <w:i/>
          <w:iCs/>
        </w:rPr>
        <w:t xml:space="preserve"> 12</w:t>
      </w:r>
      <w:r w:rsidRPr="00A3246C">
        <w:rPr>
          <w:i/>
          <w:iCs/>
        </w:rPr>
        <w:t xml:space="preserve">: Variation of colonoscopy </w:t>
      </w:r>
      <w:r>
        <w:rPr>
          <w:i/>
          <w:iCs/>
        </w:rPr>
        <w:t>across age for each gender</w:t>
      </w:r>
    </w:p>
    <w:p w14:paraId="34223983" w14:textId="77777777" w:rsidR="0055432F" w:rsidRDefault="0055432F" w:rsidP="0055432F">
      <w:pPr>
        <w:pStyle w:val="ListParagraph"/>
        <w:suppressAutoHyphens/>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55432F">
      <w:pPr>
        <w:pStyle w:val="ListParagraph"/>
        <w:suppressAutoHyphens/>
      </w:pPr>
    </w:p>
    <w:p w14:paraId="01426798" w14:textId="77777777" w:rsidR="0055432F" w:rsidRDefault="0055432F" w:rsidP="0055432F">
      <w:pPr>
        <w:pStyle w:val="ListParagraph"/>
        <w:suppressAutoHyphens/>
      </w:pPr>
      <w:r>
        <w:t>In the next steps, the feature co-relation is verified by making use of the co-relation matrix.</w:t>
      </w:r>
    </w:p>
    <w:p w14:paraId="6B8CEFA8" w14:textId="77777777" w:rsidR="0055432F" w:rsidRDefault="0055432F" w:rsidP="0055432F">
      <w:pPr>
        <w:pStyle w:val="ListParagraph"/>
        <w:suppressAutoHyphens/>
      </w:pPr>
      <w:r w:rsidRPr="00DD57E8">
        <w:rPr>
          <w:noProof/>
        </w:rPr>
        <w:lastRenderedPageBreak/>
        <w:drawing>
          <wp:inline distT="0" distB="0" distL="0" distR="0" wp14:anchorId="07990E90" wp14:editId="15D06CED">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8"/>
                    <a:stretch>
                      <a:fillRect/>
                    </a:stretch>
                  </pic:blipFill>
                  <pic:spPr>
                    <a:xfrm>
                      <a:off x="0" y="0"/>
                      <a:ext cx="5731510" cy="3914775"/>
                    </a:xfrm>
                    <a:prstGeom prst="rect">
                      <a:avLst/>
                    </a:prstGeom>
                  </pic:spPr>
                </pic:pic>
              </a:graphicData>
            </a:graphic>
          </wp:inline>
        </w:drawing>
      </w:r>
    </w:p>
    <w:p w14:paraId="18D2FE24" w14:textId="77777777" w:rsidR="0055432F" w:rsidRDefault="0055432F" w:rsidP="0055432F">
      <w:pPr>
        <w:suppressAutoHyphens/>
        <w:ind w:left="720" w:firstLine="720"/>
      </w:pPr>
      <w:r w:rsidRPr="00BA3AC5">
        <w:rPr>
          <w:i/>
          <w:iCs/>
        </w:rPr>
        <w:t xml:space="preserve">Fig 13: corelation matrix showing impact of features on the mean </w:t>
      </w:r>
      <w:proofErr w:type="gramStart"/>
      <w:r w:rsidRPr="00BA3AC5">
        <w:rPr>
          <w:i/>
          <w:iCs/>
        </w:rPr>
        <w:t>colonoscopy</w:t>
      </w:r>
      <w:proofErr w:type="gramEnd"/>
    </w:p>
    <w:p w14:paraId="716C5EB3" w14:textId="77777777" w:rsidR="0055432F" w:rsidRDefault="0055432F" w:rsidP="0055432F">
      <w:pPr>
        <w:pStyle w:val="ListParagraph"/>
        <w:suppressAutoHyphens/>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55432F">
      <w:pPr>
        <w:pStyle w:val="ListParagraph"/>
        <w:suppressAutoHyphens/>
      </w:pPr>
    </w:p>
    <w:p w14:paraId="14387426" w14:textId="77777777" w:rsidR="0055432F" w:rsidRDefault="0055432F" w:rsidP="0055432F">
      <w:pPr>
        <w:pStyle w:val="ListParagraph"/>
        <w:suppressAutoHyphens/>
      </w:pPr>
      <w:r>
        <w:t xml:space="preserve">As part of the iterative process of data preparation, to achieve better accuracy, feature engineering is applied. </w:t>
      </w:r>
    </w:p>
    <w:p w14:paraId="54CCA4C7" w14:textId="77777777" w:rsidR="0055432F" w:rsidRDefault="0055432F" w:rsidP="0055432F">
      <w:pPr>
        <w:pStyle w:val="ListParagraph"/>
        <w:suppressAutoHyphens/>
      </w:pPr>
    </w:p>
    <w:p w14:paraId="49DA515D" w14:textId="77777777" w:rsidR="0055432F" w:rsidRDefault="0055432F" w:rsidP="0055432F">
      <w:pPr>
        <w:pStyle w:val="ListParagraph"/>
        <w:suppressAutoHyphens/>
      </w:pPr>
    </w:p>
    <w:p w14:paraId="57704C47" w14:textId="77777777" w:rsidR="0055432F" w:rsidRDefault="0055432F" w:rsidP="0055432F">
      <w:pPr>
        <w:pStyle w:val="ListParagraph"/>
        <w:suppressAutoHyphens/>
      </w:pPr>
      <w:r w:rsidRPr="003F3919">
        <w:rPr>
          <w:noProof/>
        </w:rPr>
        <w:lastRenderedPageBreak/>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9"/>
                    <a:stretch>
                      <a:fillRect/>
                    </a:stretch>
                  </pic:blipFill>
                  <pic:spPr>
                    <a:xfrm>
                      <a:off x="0" y="0"/>
                      <a:ext cx="5731510" cy="3544570"/>
                    </a:xfrm>
                    <a:prstGeom prst="rect">
                      <a:avLst/>
                    </a:prstGeom>
                  </pic:spPr>
                </pic:pic>
              </a:graphicData>
            </a:graphic>
          </wp:inline>
        </w:drawing>
      </w:r>
    </w:p>
    <w:p w14:paraId="0A2B246D" w14:textId="77777777" w:rsidR="0055432F" w:rsidRDefault="0055432F" w:rsidP="0055432F">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34211AE7" w14:textId="77777777" w:rsidR="0055432F" w:rsidRDefault="0055432F" w:rsidP="0055432F">
      <w:pPr>
        <w:suppressAutoHyphens/>
        <w:ind w:left="720"/>
      </w:pPr>
    </w:p>
    <w:p w14:paraId="7511D752" w14:textId="77777777" w:rsidR="0055432F" w:rsidRDefault="0055432F" w:rsidP="0055432F">
      <w:pPr>
        <w:suppressAutoHyphens/>
        <w:ind w:left="720"/>
      </w:pPr>
      <w:r>
        <w:t xml:space="preserve">The above corelation matric is to identify the corelation between the projected column (colonoscopy) and the mean value of numbers, </w:t>
      </w:r>
      <w:proofErr w:type="spellStart"/>
      <w:r>
        <w:t>meanE</w:t>
      </w:r>
      <w:proofErr w:type="spellEnd"/>
      <w:r>
        <w:t xml:space="preserve"> indicates the mean estimate of eligible population for colonoscopy, mean_l</w:t>
      </w:r>
      <w:proofErr w:type="gramStart"/>
      <w:r>
        <w:t>1,mean</w:t>
      </w:r>
      <w:proofErr w:type="gramEnd"/>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487E68F6" w14:textId="77777777" w:rsidR="0055432F" w:rsidRDefault="0055432F" w:rsidP="0055432F">
      <w:pPr>
        <w:suppressAutoHyphens/>
        <w:ind w:left="720"/>
      </w:pPr>
      <w:r>
        <w:t>Hypothesis testing is the next part in our analysis, as 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55432F">
      <w:pPr>
        <w:suppressAutoHyphens/>
        <w:ind w:left="720"/>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0"/>
                    <a:stretch>
                      <a:fillRect/>
                    </a:stretch>
                  </pic:blipFill>
                  <pic:spPr>
                    <a:xfrm>
                      <a:off x="0" y="0"/>
                      <a:ext cx="5227773" cy="1493649"/>
                    </a:xfrm>
                    <a:prstGeom prst="rect">
                      <a:avLst/>
                    </a:prstGeom>
                  </pic:spPr>
                </pic:pic>
              </a:graphicData>
            </a:graphic>
          </wp:inline>
        </w:drawing>
      </w:r>
    </w:p>
    <w:p w14:paraId="35B74A82" w14:textId="77777777" w:rsidR="0055432F" w:rsidRDefault="0055432F" w:rsidP="0055432F">
      <w:pPr>
        <w:suppressAutoHyphens/>
        <w:ind w:left="720"/>
      </w:pPr>
      <w:r>
        <w:lastRenderedPageBreak/>
        <w:t>Now, the whole population between 55-70, shows the maximum number for male is 275. Doing a T-test on one population to see if the number of colonoscopies is equal to 275 (NULL Hypothesis).</w:t>
      </w:r>
    </w:p>
    <w:p w14:paraId="53B23F4F" w14:textId="77777777" w:rsidR="0055432F" w:rsidRDefault="0055432F" w:rsidP="0055432F">
      <w:pPr>
        <w:suppressAutoHyphens/>
        <w:ind w:left="720"/>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1"/>
                    <a:stretch>
                      <a:fillRect/>
                    </a:stretch>
                  </pic:blipFill>
                  <pic:spPr>
                    <a:xfrm>
                      <a:off x="0" y="0"/>
                      <a:ext cx="5731510" cy="1007110"/>
                    </a:xfrm>
                    <a:prstGeom prst="rect">
                      <a:avLst/>
                    </a:prstGeom>
                  </pic:spPr>
                </pic:pic>
              </a:graphicData>
            </a:graphic>
          </wp:inline>
        </w:drawing>
      </w:r>
    </w:p>
    <w:p w14:paraId="78338A9E" w14:textId="77777777" w:rsidR="0055432F" w:rsidRDefault="0055432F" w:rsidP="0055432F">
      <w:pPr>
        <w:suppressAutoHyphens/>
        <w:ind w:left="720"/>
      </w:pPr>
      <w:r>
        <w:t>P value less than 0.05 shows that the Hypothesis is rejected and the colonoscopy numbers for male is not equal to 275 and it is less than 275.</w:t>
      </w:r>
    </w:p>
    <w:p w14:paraId="6C59D631" w14:textId="77777777" w:rsidR="0055432F" w:rsidRDefault="0055432F" w:rsidP="0055432F">
      <w:pPr>
        <w:suppressAutoHyphens/>
      </w:pPr>
    </w:p>
    <w:p w14:paraId="4D7B0D50" w14:textId="77777777" w:rsidR="0055432F" w:rsidRDefault="0055432F" w:rsidP="0055432F">
      <w:pPr>
        <w:suppressAutoHyphens/>
        <w:ind w:left="720"/>
      </w:pPr>
      <w:r>
        <w:t>Now, considering the mean value for male between 60-69 230. Hypothesis testing to prove the colonoscopy number is greater than 230.</w:t>
      </w:r>
    </w:p>
    <w:p w14:paraId="04BA851E" w14:textId="77777777" w:rsidR="0055432F" w:rsidRDefault="0055432F" w:rsidP="0055432F">
      <w:pPr>
        <w:suppressAutoHyphens/>
        <w:ind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2"/>
                    <a:stretch>
                      <a:fillRect/>
                    </a:stretch>
                  </pic:blipFill>
                  <pic:spPr>
                    <a:xfrm>
                      <a:off x="0" y="0"/>
                      <a:ext cx="2771684" cy="676169"/>
                    </a:xfrm>
                    <a:prstGeom prst="rect">
                      <a:avLst/>
                    </a:prstGeom>
                  </pic:spPr>
                </pic:pic>
              </a:graphicData>
            </a:graphic>
          </wp:inline>
        </w:drawing>
      </w:r>
    </w:p>
    <w:p w14:paraId="02917538" w14:textId="77777777" w:rsidR="0055432F" w:rsidRDefault="0055432F" w:rsidP="0055432F">
      <w:pPr>
        <w:suppressAutoHyphens/>
      </w:pPr>
      <w:r>
        <w:tab/>
        <w:t>Similar tests are done on female samples.</w:t>
      </w:r>
    </w:p>
    <w:p w14:paraId="214A83FE" w14:textId="77777777" w:rsidR="0055432F" w:rsidRDefault="0055432F" w:rsidP="0055432F">
      <w:pPr>
        <w:suppressAutoHyphens/>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3"/>
                    <a:stretch>
                      <a:fillRect/>
                    </a:stretch>
                  </pic:blipFill>
                  <pic:spPr>
                    <a:xfrm>
                      <a:off x="0" y="0"/>
                      <a:ext cx="5731510" cy="4013200"/>
                    </a:xfrm>
                    <a:prstGeom prst="rect">
                      <a:avLst/>
                    </a:prstGeom>
                  </pic:spPr>
                </pic:pic>
              </a:graphicData>
            </a:graphic>
          </wp:inline>
        </w:drawing>
      </w:r>
    </w:p>
    <w:p w14:paraId="42B665EA" w14:textId="77777777" w:rsidR="0055432F" w:rsidRDefault="0055432F" w:rsidP="0055432F">
      <w:pPr>
        <w:suppressAutoHyphens/>
      </w:pPr>
      <w:r>
        <w:tab/>
        <w:t xml:space="preserve">The above plot shows that the data are normally distributed. </w:t>
      </w:r>
    </w:p>
    <w:p w14:paraId="6A70AD27" w14:textId="77777777" w:rsidR="0055432F" w:rsidRDefault="0055432F" w:rsidP="0055432F">
      <w:pPr>
        <w:suppressAutoHyphens/>
      </w:pPr>
      <w:r>
        <w:lastRenderedPageBreak/>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4"/>
                    <a:stretch>
                      <a:fillRect/>
                    </a:stretch>
                  </pic:blipFill>
                  <pic:spPr>
                    <a:xfrm>
                      <a:off x="0" y="0"/>
                      <a:ext cx="3748605" cy="818414"/>
                    </a:xfrm>
                    <a:prstGeom prst="rect">
                      <a:avLst/>
                    </a:prstGeom>
                  </pic:spPr>
                </pic:pic>
              </a:graphicData>
            </a:graphic>
          </wp:inline>
        </w:drawing>
      </w:r>
    </w:p>
    <w:p w14:paraId="7FAFA7A0" w14:textId="77777777" w:rsidR="0055432F" w:rsidRDefault="0055432F" w:rsidP="0055432F">
      <w:pPr>
        <w:suppressAutoHyphens/>
        <w:ind w:left="360"/>
      </w:pPr>
      <w:r>
        <w:tab/>
        <w:t>Additional Shapiro tests done to prove normal distribution, and we can hence proceed with ANOVA.</w:t>
      </w:r>
    </w:p>
    <w:p w14:paraId="10BEAC00" w14:textId="77777777" w:rsidR="0055432F" w:rsidRDefault="0055432F" w:rsidP="0055432F">
      <w:pPr>
        <w:suppressAutoHyphens/>
        <w:ind w:left="360"/>
      </w:pPr>
      <w:r w:rsidRPr="00342E8E">
        <w:rPr>
          <w:noProof/>
        </w:rPr>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5"/>
                    <a:stretch>
                      <a:fillRect/>
                    </a:stretch>
                  </pic:blipFill>
                  <pic:spPr>
                    <a:xfrm>
                      <a:off x="0" y="0"/>
                      <a:ext cx="4435347" cy="2135945"/>
                    </a:xfrm>
                    <a:prstGeom prst="rect">
                      <a:avLst/>
                    </a:prstGeom>
                  </pic:spPr>
                </pic:pic>
              </a:graphicData>
            </a:graphic>
          </wp:inline>
        </w:drawing>
      </w:r>
    </w:p>
    <w:p w14:paraId="7DD92DAD" w14:textId="77777777" w:rsidR="0055432F" w:rsidRDefault="0055432F" w:rsidP="0055432F">
      <w:pPr>
        <w:suppressAutoHyphens/>
        <w:ind w:left="360"/>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77777777" w:rsidR="0055432F" w:rsidRDefault="0055432F" w:rsidP="0055432F">
      <w:pPr>
        <w:pStyle w:val="ListParagraph"/>
        <w:numPr>
          <w:ilvl w:val="1"/>
          <w:numId w:val="39"/>
        </w:numPr>
        <w:suppressAutoHyphens/>
        <w:spacing w:after="160" w:line="259" w:lineRule="auto"/>
      </w:pPr>
      <w:r>
        <w:t>Model Building and Evaluation:</w:t>
      </w:r>
    </w:p>
    <w:p w14:paraId="74D3F86F" w14:textId="77777777" w:rsidR="0055432F" w:rsidRDefault="0055432F" w:rsidP="0055432F">
      <w:pPr>
        <w:suppressAutoHyphens/>
        <w:ind w:left="360"/>
      </w:pPr>
      <w:r>
        <w:t>In this section, we will iterate through various regression models, evaluate, and identify the best models for predicting colonoscopy.</w:t>
      </w:r>
    </w:p>
    <w:p w14:paraId="02EEB3DD" w14:textId="77777777" w:rsidR="0055432F" w:rsidRDefault="0055432F" w:rsidP="0055432F">
      <w:pPr>
        <w:pStyle w:val="ListParagraph"/>
        <w:suppressAutoHyphens/>
      </w:pPr>
    </w:p>
    <w:p w14:paraId="1A76CA61" w14:textId="77777777" w:rsidR="0055432F" w:rsidRPr="006A1229" w:rsidRDefault="0055432F" w:rsidP="0055432F">
      <w:pPr>
        <w:pStyle w:val="ListParagraph"/>
        <w:numPr>
          <w:ilvl w:val="2"/>
          <w:numId w:val="39"/>
        </w:numPr>
        <w:suppressAutoHyphens/>
        <w:spacing w:after="160" w:line="259" w:lineRule="auto"/>
        <w:rPr>
          <w:u w:val="single"/>
        </w:rPr>
      </w:pPr>
      <w:r w:rsidRPr="006A1229">
        <w:rPr>
          <w:u w:val="single"/>
        </w:rPr>
        <w:t>Time Series Forecasting:</w:t>
      </w:r>
    </w:p>
    <w:p w14:paraId="5A3E9B58" w14:textId="77777777" w:rsidR="0055432F" w:rsidRDefault="0055432F" w:rsidP="0055432F">
      <w:pPr>
        <w:suppressAutoHyphens/>
        <w:ind w:left="360"/>
      </w:pPr>
      <w:r>
        <w:t>As mentioned in the data preparation, data frames for weekly, quarterly, daily colonoscopy aggregates are created for applying the time series forecasting techniques.</w:t>
      </w:r>
    </w:p>
    <w:p w14:paraId="2EDA60FA" w14:textId="77777777" w:rsidR="0055432F" w:rsidRPr="001C3D99" w:rsidRDefault="0055432F" w:rsidP="0055432F">
      <w:pPr>
        <w:suppressAutoHyphens/>
        <w:ind w:firstLine="360"/>
        <w:rPr>
          <w:u w:val="single"/>
        </w:rPr>
      </w:pPr>
      <w:r w:rsidRPr="001C3D99">
        <w:rPr>
          <w:u w:val="single"/>
        </w:rPr>
        <w:t>ARMA:</w:t>
      </w:r>
    </w:p>
    <w:p w14:paraId="0AC720C7" w14:textId="77777777" w:rsidR="0055432F" w:rsidRDefault="0055432F" w:rsidP="0055432F">
      <w:pPr>
        <w:suppressAutoHyphens/>
        <w:ind w:left="360"/>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55432F">
      <w:pPr>
        <w:suppressAutoHyphens/>
      </w:pPr>
      <w:r>
        <w:t xml:space="preserve">       Train data selected between 2014 August through 2019, test data post 2019.</w:t>
      </w:r>
    </w:p>
    <w:p w14:paraId="23EDD5BF" w14:textId="77777777" w:rsidR="0055432F" w:rsidRPr="006A1229" w:rsidRDefault="0055432F" w:rsidP="0055432F">
      <w:pPr>
        <w:pStyle w:val="ListParagraph"/>
        <w:suppressAutoHyphens/>
        <w:ind w:left="1080"/>
      </w:pPr>
      <w:r w:rsidRPr="008A4985">
        <w:rPr>
          <w:noProof/>
        </w:rPr>
        <w:lastRenderedPageBreak/>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6"/>
                    <a:stretch>
                      <a:fillRect/>
                    </a:stretch>
                  </pic:blipFill>
                  <pic:spPr>
                    <a:xfrm>
                      <a:off x="0" y="0"/>
                      <a:ext cx="4781132" cy="1651625"/>
                    </a:xfrm>
                    <a:prstGeom prst="rect">
                      <a:avLst/>
                    </a:prstGeom>
                  </pic:spPr>
                </pic:pic>
              </a:graphicData>
            </a:graphic>
          </wp:inline>
        </w:drawing>
      </w:r>
    </w:p>
    <w:p w14:paraId="762DCBE9" w14:textId="77777777" w:rsidR="0055432F" w:rsidRDefault="0055432F" w:rsidP="0055432F">
      <w:pPr>
        <w:pStyle w:val="ListParagraph"/>
        <w:suppressAutoHyphens/>
      </w:pPr>
      <w:r>
        <w:t xml:space="preserve">      </w:t>
      </w:r>
    </w:p>
    <w:p w14:paraId="55F4AD71" w14:textId="77777777" w:rsidR="0055432F" w:rsidRDefault="0055432F" w:rsidP="0055432F">
      <w:pPr>
        <w:suppressAutoHyphens/>
      </w:pPr>
      <w:r>
        <w:t xml:space="preserve">         For ARMA (autoregressive moving average) model we will use the syntax as above, ARIMA(</w:t>
      </w:r>
      <w:proofErr w:type="spellStart"/>
      <w:proofErr w:type="gramStart"/>
      <w:r>
        <w:t>p,q</w:t>
      </w:r>
      <w:proofErr w:type="spellEnd"/>
      <w:proofErr w:type="gramEnd"/>
      <w:r>
        <w:t xml:space="preserve">)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55432F">
      <w:pPr>
        <w:suppressAutoHyphens/>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7"/>
                    <a:stretch>
                      <a:fillRect/>
                    </a:stretch>
                  </pic:blipFill>
                  <pic:spPr>
                    <a:xfrm>
                      <a:off x="0" y="0"/>
                      <a:ext cx="5731510" cy="4048125"/>
                    </a:xfrm>
                    <a:prstGeom prst="rect">
                      <a:avLst/>
                    </a:prstGeom>
                  </pic:spPr>
                </pic:pic>
              </a:graphicData>
            </a:graphic>
          </wp:inline>
        </w:drawing>
      </w:r>
    </w:p>
    <w:p w14:paraId="1770D7E1" w14:textId="77777777" w:rsidR="0055432F" w:rsidRDefault="0055432F" w:rsidP="0055432F">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5F168876" w14:textId="77777777" w:rsidR="0055432F" w:rsidRDefault="0055432F" w:rsidP="0055432F">
      <w:pPr>
        <w:suppressAutoHyphens/>
      </w:pPr>
    </w:p>
    <w:p w14:paraId="7E7DF9C5" w14:textId="77777777" w:rsidR="0055432F" w:rsidRDefault="0055432F" w:rsidP="0055432F">
      <w:pPr>
        <w:suppressAutoHyphens/>
      </w:pPr>
      <w:r>
        <w:t>RMSE: 124</w:t>
      </w:r>
    </w:p>
    <w:p w14:paraId="41E3F1C7" w14:textId="77777777" w:rsidR="0055432F" w:rsidRDefault="0055432F" w:rsidP="0055432F">
      <w:pPr>
        <w:suppressAutoHyphens/>
      </w:pPr>
      <w:r>
        <w:t>Now, doing a prediction for the weekly dataset:</w:t>
      </w:r>
    </w:p>
    <w:p w14:paraId="60BF38D5" w14:textId="77777777" w:rsidR="0055432F" w:rsidRDefault="0055432F" w:rsidP="0055432F">
      <w:pPr>
        <w:suppressAutoHyphens/>
      </w:pPr>
      <w:r>
        <w:t>RMSE:1707.</w:t>
      </w:r>
    </w:p>
    <w:p w14:paraId="22F41F8B" w14:textId="77777777" w:rsidR="0055432F" w:rsidRDefault="0055432F" w:rsidP="0055432F">
      <w:pPr>
        <w:suppressAutoHyphens/>
      </w:pPr>
      <w:r>
        <w:lastRenderedPageBreak/>
        <w:t>The above evaluation shows very high RMSE, this could primarily be due to the fact that the data for 2020 is manufactured for the thesis, since counts where extremely low .</w:t>
      </w:r>
    </w:p>
    <w:p w14:paraId="0A6ADB03" w14:textId="77777777" w:rsidR="0055432F" w:rsidRDefault="0055432F" w:rsidP="0055432F">
      <w:pPr>
        <w:suppressAutoHyphens/>
      </w:pPr>
      <w:r>
        <w:t>Now, we will build machine learning algorithms for time series:</w:t>
      </w:r>
    </w:p>
    <w:p w14:paraId="4060A874" w14:textId="77777777" w:rsidR="0055432F" w:rsidRDefault="0055432F" w:rsidP="0055432F">
      <w:pPr>
        <w:suppressAutoHyphens/>
      </w:pPr>
      <w:r w:rsidRPr="00264BB2">
        <w:rPr>
          <w:noProof/>
        </w:rPr>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572B43FB" w14:textId="77777777" w:rsidR="0055432F" w:rsidRDefault="0055432F" w:rsidP="0055432F">
      <w:pPr>
        <w:suppressAutoHyphens/>
      </w:pPr>
    </w:p>
    <w:p w14:paraId="31DBC5DB" w14:textId="77777777" w:rsidR="0055432F" w:rsidRDefault="0055432F" w:rsidP="0055432F">
      <w:pPr>
        <w:suppressAutoHyphens/>
      </w:pPr>
      <w:r>
        <w:t xml:space="preserve">First, applying the </w:t>
      </w:r>
      <w:proofErr w:type="spellStart"/>
      <w:r>
        <w:t>ForecasterAutoreg</w:t>
      </w:r>
      <w:proofErr w:type="spellEnd"/>
      <w:r>
        <w:t>, using the Random Forest Regressor after testing the linear regressor which showed very high RSE.</w:t>
      </w:r>
    </w:p>
    <w:p w14:paraId="57423BF2" w14:textId="77777777" w:rsidR="0055432F" w:rsidRDefault="0055432F" w:rsidP="0055432F">
      <w:pPr>
        <w:suppressAutoHyphens/>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9"/>
                    <a:stretch>
                      <a:fillRect/>
                    </a:stretch>
                  </pic:blipFill>
                  <pic:spPr>
                    <a:xfrm>
                      <a:off x="0" y="0"/>
                      <a:ext cx="5731510" cy="3849370"/>
                    </a:xfrm>
                    <a:prstGeom prst="rect">
                      <a:avLst/>
                    </a:prstGeom>
                  </pic:spPr>
                </pic:pic>
              </a:graphicData>
            </a:graphic>
          </wp:inline>
        </w:drawing>
      </w:r>
    </w:p>
    <w:p w14:paraId="2302A781" w14:textId="77777777" w:rsidR="0055432F" w:rsidRDefault="0055432F" w:rsidP="0055432F">
      <w:pPr>
        <w:suppressAutoHyphens/>
      </w:pPr>
      <w:r>
        <w:t>The error is 17285 which is again very high.</w:t>
      </w:r>
    </w:p>
    <w:p w14:paraId="37E0CB9E" w14:textId="77777777" w:rsidR="0055432F" w:rsidRDefault="0055432F" w:rsidP="0055432F">
      <w:pPr>
        <w:suppressAutoHyphens/>
      </w:pPr>
      <w:r>
        <w:lastRenderedPageBreak/>
        <w:t>Applying the same data for weekly data showed better MSE as 2093.</w:t>
      </w:r>
    </w:p>
    <w:p w14:paraId="45F03860" w14:textId="77777777" w:rsidR="0055432F" w:rsidRDefault="0055432F" w:rsidP="0055432F">
      <w:pPr>
        <w:suppressAutoHyphens/>
      </w:pPr>
      <w:r>
        <w:t>Now, applying some hyper parameter tuning, using Grid search CV.</w:t>
      </w:r>
    </w:p>
    <w:p w14:paraId="2BAF9BC2" w14:textId="77777777" w:rsidR="0055432F" w:rsidRDefault="0055432F" w:rsidP="0055432F">
      <w:pPr>
        <w:suppressAutoHyphens/>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0"/>
                    <a:stretch>
                      <a:fillRect/>
                    </a:stretch>
                  </pic:blipFill>
                  <pic:spPr>
                    <a:xfrm>
                      <a:off x="0" y="0"/>
                      <a:ext cx="5731510" cy="4112895"/>
                    </a:xfrm>
                    <a:prstGeom prst="rect">
                      <a:avLst/>
                    </a:prstGeom>
                  </pic:spPr>
                </pic:pic>
              </a:graphicData>
            </a:graphic>
          </wp:inline>
        </w:drawing>
      </w:r>
    </w:p>
    <w:p w14:paraId="0AF73600" w14:textId="77777777" w:rsidR="0055432F" w:rsidRDefault="0055432F" w:rsidP="0055432F">
      <w:pPr>
        <w:suppressAutoHyphens/>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1"/>
                    <a:stretch>
                      <a:fillRect/>
                    </a:stretch>
                  </pic:blipFill>
                  <pic:spPr>
                    <a:xfrm>
                      <a:off x="0" y="0"/>
                      <a:ext cx="5731510" cy="1040765"/>
                    </a:xfrm>
                    <a:prstGeom prst="rect">
                      <a:avLst/>
                    </a:prstGeom>
                  </pic:spPr>
                </pic:pic>
              </a:graphicData>
            </a:graphic>
          </wp:inline>
        </w:drawing>
      </w:r>
    </w:p>
    <w:p w14:paraId="48DF4D48" w14:textId="77777777" w:rsidR="0055432F" w:rsidRDefault="0055432F" w:rsidP="0055432F">
      <w:pPr>
        <w:suppressAutoHyphens/>
      </w:pPr>
      <w:r>
        <w:t>Better metrics obtained to 294.</w:t>
      </w:r>
    </w:p>
    <w:p w14:paraId="39A48E3C" w14:textId="77777777" w:rsidR="0055432F" w:rsidRDefault="0055432F" w:rsidP="0055432F">
      <w:pPr>
        <w:suppressAutoHyphens/>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2"/>
                    <a:stretch>
                      <a:fillRect/>
                    </a:stretch>
                  </pic:blipFill>
                  <pic:spPr>
                    <a:xfrm>
                      <a:off x="0" y="0"/>
                      <a:ext cx="5601185" cy="2659610"/>
                    </a:xfrm>
                    <a:prstGeom prst="rect">
                      <a:avLst/>
                    </a:prstGeom>
                  </pic:spPr>
                </pic:pic>
              </a:graphicData>
            </a:graphic>
          </wp:inline>
        </w:drawing>
      </w:r>
    </w:p>
    <w:p w14:paraId="78F16DC8" w14:textId="77777777" w:rsidR="0055432F" w:rsidRDefault="0055432F" w:rsidP="0055432F">
      <w:pPr>
        <w:suppressAutoHyphens/>
      </w:pPr>
    </w:p>
    <w:p w14:paraId="610D97A0" w14:textId="77777777" w:rsidR="0055432F" w:rsidRDefault="0055432F" w:rsidP="0055432F">
      <w:pPr>
        <w:suppressAutoHyphens/>
      </w:pPr>
      <w:r>
        <w:t>Applying the machine learning regression on the daily timeseries data:</w:t>
      </w:r>
    </w:p>
    <w:p w14:paraId="617ECCA2" w14:textId="77777777" w:rsidR="0055432F" w:rsidRDefault="0055432F" w:rsidP="0055432F">
      <w:pPr>
        <w:suppressAutoHyphens/>
      </w:pPr>
    </w:p>
    <w:p w14:paraId="587D5830" w14:textId="77777777" w:rsidR="0055432F" w:rsidRDefault="0055432F" w:rsidP="0055432F">
      <w:pPr>
        <w:suppressAutoHyphens/>
      </w:pPr>
      <w:r w:rsidRPr="00DA2365">
        <w:rPr>
          <w:noProof/>
        </w:rPr>
        <w:drawing>
          <wp:inline distT="0" distB="0" distL="0" distR="0" wp14:anchorId="3BBBC9F1" wp14:editId="2E3EFF50">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43"/>
                    <a:stretch>
                      <a:fillRect/>
                    </a:stretch>
                  </pic:blipFill>
                  <pic:spPr>
                    <a:xfrm>
                      <a:off x="0" y="0"/>
                      <a:ext cx="5731510" cy="2517140"/>
                    </a:xfrm>
                    <a:prstGeom prst="rect">
                      <a:avLst/>
                    </a:prstGeom>
                  </pic:spPr>
                </pic:pic>
              </a:graphicData>
            </a:graphic>
          </wp:inline>
        </w:drawing>
      </w:r>
    </w:p>
    <w:p w14:paraId="5BAD1482" w14:textId="77777777" w:rsidR="0055432F" w:rsidRDefault="0055432F" w:rsidP="0055432F">
      <w:pPr>
        <w:suppressAutoHyphens/>
      </w:pPr>
    </w:p>
    <w:p w14:paraId="19F8AEB9" w14:textId="77777777" w:rsidR="0055432F" w:rsidRDefault="0055432F" w:rsidP="0055432F">
      <w:pPr>
        <w:suppressAutoHyphens/>
      </w:pPr>
      <w:r w:rsidRPr="00DA2365">
        <w:rPr>
          <w:noProof/>
        </w:rPr>
        <w:lastRenderedPageBreak/>
        <w:drawing>
          <wp:inline distT="0" distB="0" distL="0" distR="0" wp14:anchorId="41D574F5" wp14:editId="34F4AD20">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31510" cy="5022215"/>
                    </a:xfrm>
                    <a:prstGeom prst="rect">
                      <a:avLst/>
                    </a:prstGeom>
                  </pic:spPr>
                </pic:pic>
              </a:graphicData>
            </a:graphic>
          </wp:inline>
        </w:drawing>
      </w:r>
    </w:p>
    <w:p w14:paraId="7453AD78" w14:textId="77777777" w:rsidR="0055432F" w:rsidRDefault="0055432F" w:rsidP="0055432F">
      <w:pPr>
        <w:suppressAutoHyphens/>
      </w:pPr>
      <w:r>
        <w:t>This is the best achieved so far at 39.</w:t>
      </w:r>
    </w:p>
    <w:p w14:paraId="4932D29F" w14:textId="77777777" w:rsidR="0055432F" w:rsidRDefault="0055432F" w:rsidP="0055432F">
      <w:pPr>
        <w:pStyle w:val="ListParagraph"/>
        <w:numPr>
          <w:ilvl w:val="2"/>
          <w:numId w:val="39"/>
        </w:numPr>
        <w:suppressAutoHyphens/>
        <w:spacing w:after="160" w:line="259" w:lineRule="auto"/>
      </w:pPr>
      <w:r>
        <w:t>Regression Model Building:</w:t>
      </w:r>
    </w:p>
    <w:p w14:paraId="3DC70BAF" w14:textId="77777777" w:rsidR="0055432F" w:rsidRDefault="0055432F" w:rsidP="0055432F">
      <w:pPr>
        <w:suppressAutoHyphens/>
        <w:ind w:left="360"/>
      </w:pPr>
      <w:r>
        <w:t>As explained in detail in the data preparation section and the data analysis section above, iterative approach is applied and data for the most accurate model is experimented.</w:t>
      </w:r>
    </w:p>
    <w:p w14:paraId="1817FDF6" w14:textId="77777777" w:rsidR="0055432F" w:rsidRDefault="0055432F" w:rsidP="0055432F">
      <w:pPr>
        <w:suppressAutoHyphens/>
        <w:ind w:left="360"/>
      </w:pPr>
      <w:r>
        <w:t xml:space="preserve">Referring to Fig 14 above, corelation between the new fields created as part of feature engineering and the projected columns for colonoscopy showed high. </w:t>
      </w:r>
    </w:p>
    <w:p w14:paraId="6B76817C" w14:textId="77777777" w:rsidR="0055432F" w:rsidRDefault="0055432F" w:rsidP="0055432F">
      <w:pPr>
        <w:suppressAutoHyphens/>
        <w:ind w:left="360"/>
      </w:pPr>
      <w:r>
        <w:t xml:space="preserve">However, when linear regression is applied to these fields showed very less accuracy. </w:t>
      </w:r>
    </w:p>
    <w:p w14:paraId="3C5257F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3E04E051"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2297FAF" w14:textId="77777777" w:rsidR="0055432F" w:rsidRPr="00A27AC8"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7777777" w:rsidR="0055432F" w:rsidRDefault="0055432F" w:rsidP="0055432F">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Grid CV for accurate measure selection. </w:t>
      </w:r>
      <w:proofErr w:type="spellStart"/>
      <w:r w:rsidRPr="00A27AC8">
        <w:rPr>
          <w:rFonts w:asciiTheme="minorHAnsi" w:eastAsiaTheme="minorHAnsi" w:hAnsiTheme="minorHAnsi" w:cstheme="minorBidi"/>
          <w:kern w:val="2"/>
          <w:sz w:val="22"/>
          <w:szCs w:val="22"/>
          <w:lang w:eastAsia="en-US"/>
          <w14:ligatures w14:val="standardContextual"/>
        </w:rPr>
        <w:t>Kfold</w:t>
      </w:r>
      <w:proofErr w:type="spellEnd"/>
      <w:r w:rsidRPr="00A27AC8">
        <w:rPr>
          <w:rFonts w:asciiTheme="minorHAnsi" w:eastAsiaTheme="minorHAnsi" w:hAnsiTheme="minorHAnsi" w:cstheme="minorBidi"/>
          <w:kern w:val="2"/>
          <w:sz w:val="22"/>
          <w:szCs w:val="22"/>
          <w:lang w:eastAsia="en-US"/>
          <w14:ligatures w14:val="standardContextual"/>
        </w:rPr>
        <w:t xml:space="preserve"> is the cross validation applied</w:t>
      </w:r>
      <w:r>
        <w:rPr>
          <w:color w:val="000000"/>
          <w:sz w:val="21"/>
          <w:szCs w:val="21"/>
        </w:rPr>
        <w:t>.</w:t>
      </w:r>
    </w:p>
    <w:p w14:paraId="64E0FE18" w14:textId="77777777" w:rsidR="0055432F" w:rsidRDefault="0055432F" w:rsidP="0055432F">
      <w:pPr>
        <w:pStyle w:val="HTMLPreformatted"/>
        <w:shd w:val="clear" w:color="auto" w:fill="FFFFFF"/>
        <w:suppressAutoHyphens/>
        <w:textAlignment w:val="baseline"/>
        <w:rPr>
          <w:color w:val="000000"/>
          <w:sz w:val="21"/>
          <w:szCs w:val="21"/>
        </w:rPr>
      </w:pPr>
    </w:p>
    <w:p w14:paraId="2680BA48"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55432F">
      <w:pPr>
        <w:pStyle w:val="HTMLPreformatted"/>
        <w:shd w:val="clear" w:color="auto" w:fill="FFFFFF"/>
        <w:suppressAutoHyphens/>
        <w:textAlignment w:val="baseline"/>
        <w:rPr>
          <w:color w:val="000000"/>
          <w:sz w:val="21"/>
          <w:szCs w:val="21"/>
        </w:rPr>
      </w:pPr>
    </w:p>
    <w:p w14:paraId="7F2B8BA2" w14:textId="77777777" w:rsidR="0055432F" w:rsidRDefault="0055432F" w:rsidP="0055432F">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55432F">
      <w:pPr>
        <w:pStyle w:val="HTMLPreformatted"/>
        <w:shd w:val="clear" w:color="auto" w:fill="FFFFFF"/>
        <w:suppressAutoHyphens/>
        <w:textAlignment w:val="baseline"/>
        <w:rPr>
          <w:color w:val="000000"/>
          <w:sz w:val="21"/>
          <w:szCs w:val="21"/>
        </w:rPr>
      </w:pPr>
    </w:p>
    <w:p w14:paraId="337FDE02" w14:textId="77777777" w:rsidR="0055432F" w:rsidRDefault="0055432F" w:rsidP="0055432F">
      <w:pPr>
        <w:pStyle w:val="HTMLPreformatted"/>
        <w:shd w:val="clear" w:color="auto" w:fill="FFFFFF"/>
        <w:suppressAutoHyphens/>
        <w:textAlignment w:val="baseline"/>
        <w:rPr>
          <w:color w:val="000000"/>
          <w:sz w:val="21"/>
          <w:szCs w:val="21"/>
        </w:rPr>
      </w:pPr>
    </w:p>
    <w:p w14:paraId="4B74B81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57C7EBA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A84B92"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Applied, Booster Algorithm using </w:t>
      </w:r>
      <w:proofErr w:type="spellStart"/>
      <w:r>
        <w:rPr>
          <w:rFonts w:asciiTheme="minorHAnsi" w:eastAsiaTheme="minorHAnsi" w:hAnsiTheme="minorHAnsi" w:cstheme="minorBidi"/>
          <w:kern w:val="2"/>
          <w:sz w:val="22"/>
          <w:szCs w:val="22"/>
          <w:lang w:eastAsia="en-US"/>
          <w14:ligatures w14:val="standardContextual"/>
        </w:rPr>
        <w:t>LGBMRegressor</w:t>
      </w:r>
      <w:proofErr w:type="spellEnd"/>
      <w:r>
        <w:rPr>
          <w:rFonts w:asciiTheme="minorHAnsi" w:eastAsiaTheme="minorHAnsi" w:hAnsiTheme="minorHAnsi" w:cstheme="minorBidi"/>
          <w:kern w:val="2"/>
          <w:sz w:val="22"/>
          <w:szCs w:val="22"/>
          <w:lang w:eastAsia="en-US"/>
          <w14:ligatures w14:val="standardContextual"/>
        </w:rPr>
        <w:t xml:space="preserve"> Library in python, however no improvements seen.</w:t>
      </w:r>
    </w:p>
    <w:p w14:paraId="114DE8B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5ED486D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1A453B53"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6D019D7E"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16528482" w14:textId="77777777" w:rsidR="0055432F" w:rsidRPr="00E65E9E" w:rsidRDefault="0055432F" w:rsidP="0055432F">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6B22E17" w14:textId="77777777" w:rsidR="0055432F" w:rsidRDefault="0055432F" w:rsidP="0055432F">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55432F">
      <w:pPr>
        <w:pStyle w:val="NormalWeb"/>
        <w:spacing w:before="0" w:beforeAutospacing="0" w:after="0" w:afterAutospacing="0"/>
        <w:rPr>
          <w:color w:val="000000"/>
          <w:sz w:val="20"/>
          <w:szCs w:val="20"/>
        </w:rPr>
      </w:pPr>
    </w:p>
    <w:p w14:paraId="6D6B8FBB" w14:textId="77777777" w:rsidR="0055432F" w:rsidRDefault="0055432F" w:rsidP="0055432F">
      <w:pPr>
        <w:pStyle w:val="NormalWeb"/>
        <w:spacing w:before="0" w:beforeAutospacing="0" w:after="0" w:afterAutospacing="0"/>
        <w:rPr>
          <w:color w:val="000000"/>
          <w:sz w:val="20"/>
          <w:szCs w:val="20"/>
        </w:rPr>
      </w:pPr>
      <w:r w:rsidRPr="00337271">
        <w:rPr>
          <w:noProof/>
          <w:color w:val="000000"/>
          <w:sz w:val="20"/>
          <w:szCs w:val="20"/>
        </w:rPr>
        <w:lastRenderedPageBreak/>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5275E7AD" w14:textId="77777777" w:rsidR="0055432F" w:rsidRDefault="0055432F" w:rsidP="0055432F">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1045C3AC" w14:textId="77777777" w:rsidR="0055432F" w:rsidRPr="001E69EE" w:rsidRDefault="0055432F" w:rsidP="0055432F">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5F705F92" w14:textId="77777777" w:rsidR="0055432F" w:rsidRPr="0077091F" w:rsidRDefault="0055432F" w:rsidP="0055432F">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50F45D1" w14:textId="77777777" w:rsidR="0055432F" w:rsidRDefault="0055432F" w:rsidP="0055432F">
      <w:pPr>
        <w:suppressAutoHyphens/>
      </w:pPr>
    </w:p>
    <w:p w14:paraId="65F664B3" w14:textId="77777777" w:rsidR="0055432F" w:rsidRDefault="0055432F" w:rsidP="0055432F">
      <w:pPr>
        <w:suppressAutoHyphens/>
      </w:pPr>
      <w:r>
        <w:t xml:space="preserve"> </w:t>
      </w:r>
    </w:p>
    <w:p w14:paraId="388217F2" w14:textId="77777777" w:rsidR="0055432F" w:rsidRPr="006A1229" w:rsidRDefault="0055432F" w:rsidP="0055432F">
      <w:pPr>
        <w:suppressAutoHyphens/>
      </w:pPr>
    </w:p>
    <w:p w14:paraId="71DD6E7C" w14:textId="77777777" w:rsidR="0055432F" w:rsidRDefault="0055432F" w:rsidP="0055432F">
      <w:pPr>
        <w:pStyle w:val="ListParagraph"/>
        <w:numPr>
          <w:ilvl w:val="1"/>
          <w:numId w:val="39"/>
        </w:numPr>
        <w:suppressAutoHyphens/>
        <w:spacing w:after="160" w:line="259" w:lineRule="auto"/>
      </w:pPr>
      <w:r>
        <w:t xml:space="preserve">Prediction </w:t>
      </w:r>
    </w:p>
    <w:p w14:paraId="56E48780" w14:textId="77777777" w:rsidR="0055432F" w:rsidRDefault="0055432F" w:rsidP="0055432F">
      <w:pPr>
        <w:pStyle w:val="ListParagraph"/>
        <w:suppressAutoHyphens/>
      </w:pPr>
    </w:p>
    <w:p w14:paraId="182F2E77" w14:textId="77777777" w:rsidR="0055432F" w:rsidRDefault="0055432F" w:rsidP="0055432F">
      <w:pPr>
        <w:pStyle w:val="ListParagraph"/>
        <w:suppressAutoHyphens/>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65165376" w14:textId="77777777" w:rsidR="0055432F" w:rsidRDefault="0055432F" w:rsidP="0055432F">
      <w:pPr>
        <w:suppressAutoHyphens/>
        <w:ind w:left="360"/>
      </w:pPr>
    </w:p>
    <w:p w14:paraId="248CB39B" w14:textId="77777777" w:rsidR="0055432F" w:rsidRPr="002D027A" w:rsidRDefault="0055432F" w:rsidP="0055432F">
      <w:pPr>
        <w:pStyle w:val="ListParagraph"/>
        <w:suppressAutoHyphens/>
      </w:pPr>
      <w:r>
        <w:t>Predictions above are for the weekly time series data using GRID CV Random Forest Regression.</w:t>
      </w:r>
    </w:p>
    <w:p w14:paraId="44D2FDB3" w14:textId="77777777" w:rsidR="0055432F" w:rsidRDefault="0055432F" w:rsidP="0055432F">
      <w:pPr>
        <w:suppressAutoHyphens/>
      </w:pPr>
    </w:p>
    <w:p w14:paraId="6D5BA54D" w14:textId="77777777" w:rsidR="0055432F" w:rsidRDefault="0055432F" w:rsidP="0055432F">
      <w:pPr>
        <w:pStyle w:val="Heading1"/>
        <w:numPr>
          <w:ilvl w:val="0"/>
          <w:numId w:val="39"/>
        </w:numPr>
        <w:suppressAutoHyphens/>
      </w:pPr>
      <w:bookmarkStart w:id="14" w:name="_Toc144674691"/>
      <w:r w:rsidRPr="007A577E">
        <w:t>Results</w:t>
      </w:r>
      <w:r>
        <w:t>:</w:t>
      </w:r>
      <w:bookmarkEnd w:id="14"/>
    </w:p>
    <w:p w14:paraId="6FE15CAD" w14:textId="77777777" w:rsidR="0055432F" w:rsidRDefault="0055432F" w:rsidP="0055432F">
      <w:r>
        <w:t>The in-depth interview done for 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49507297" w:rsidR="0055432F" w:rsidRDefault="0055432F" w:rsidP="0055432F">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proofErr w:type="gramStart"/>
      <w:r>
        <w:t>is</w:t>
      </w:r>
      <w:proofErr w:type="gramEnd"/>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55432F">
      <w:r>
        <w:t>Machine Learning models were developed and evaluated for predicting future colonoscopies.</w:t>
      </w:r>
    </w:p>
    <w:p w14:paraId="5A6C824D" w14:textId="77777777" w:rsidR="0055432F" w:rsidRDefault="0055432F" w:rsidP="0055432F"/>
    <w:p w14:paraId="0FCF9C51" w14:textId="77777777" w:rsidR="0055432F" w:rsidRDefault="0055432F" w:rsidP="0055432F">
      <w:r>
        <w:t>Time Series Analysis:</w:t>
      </w:r>
    </w:p>
    <w:p w14:paraId="2AAC88D3" w14:textId="77777777" w:rsidR="0055432F" w:rsidRDefault="0055432F" w:rsidP="0055432F">
      <w:r>
        <w:t xml:space="preserve">Root Mean Square Error for each model. </w:t>
      </w:r>
    </w:p>
    <w:tbl>
      <w:tblPr>
        <w:tblStyle w:val="TableGrid"/>
        <w:tblW w:w="0" w:type="auto"/>
        <w:tblLook w:val="04A0" w:firstRow="1" w:lastRow="0" w:firstColumn="1" w:lastColumn="0" w:noHBand="0" w:noVBand="1"/>
      </w:tblPr>
      <w:tblGrid>
        <w:gridCol w:w="1502"/>
        <w:gridCol w:w="1502"/>
        <w:gridCol w:w="1503"/>
        <w:gridCol w:w="1503"/>
        <w:gridCol w:w="1503"/>
      </w:tblGrid>
      <w:tr w:rsidR="0055432F" w14:paraId="1271CD02" w14:textId="77777777" w:rsidTr="00345DAD">
        <w:tc>
          <w:tcPr>
            <w:tcW w:w="1502" w:type="dxa"/>
          </w:tcPr>
          <w:p w14:paraId="3809BF60" w14:textId="77777777" w:rsidR="0055432F" w:rsidRDefault="0055432F" w:rsidP="00345DAD">
            <w:r>
              <w:t>Date Frequency</w:t>
            </w:r>
          </w:p>
        </w:tc>
        <w:tc>
          <w:tcPr>
            <w:tcW w:w="1502" w:type="dxa"/>
          </w:tcPr>
          <w:p w14:paraId="68FF8C9B" w14:textId="77777777" w:rsidR="0055432F" w:rsidRDefault="0055432F" w:rsidP="00345DAD">
            <w:r>
              <w:t>ARMA</w:t>
            </w:r>
          </w:p>
        </w:tc>
        <w:tc>
          <w:tcPr>
            <w:tcW w:w="1503" w:type="dxa"/>
          </w:tcPr>
          <w:p w14:paraId="2EC20222" w14:textId="77777777" w:rsidR="0055432F" w:rsidRDefault="0055432F" w:rsidP="00345DAD">
            <w:r>
              <w:t>Linear Regression</w:t>
            </w:r>
          </w:p>
        </w:tc>
        <w:tc>
          <w:tcPr>
            <w:tcW w:w="1503" w:type="dxa"/>
          </w:tcPr>
          <w:p w14:paraId="63D89470" w14:textId="77777777" w:rsidR="0055432F" w:rsidRDefault="0055432F" w:rsidP="00345DAD">
            <w:r>
              <w:t>Random Forest Regressor</w:t>
            </w:r>
          </w:p>
        </w:tc>
        <w:tc>
          <w:tcPr>
            <w:tcW w:w="1503" w:type="dxa"/>
          </w:tcPr>
          <w:p w14:paraId="06C36E79" w14:textId="77777777" w:rsidR="0055432F" w:rsidRDefault="0055432F" w:rsidP="00345DAD">
            <w:r>
              <w:t>GRID CV (Random Forest Regressor)</w:t>
            </w:r>
          </w:p>
        </w:tc>
      </w:tr>
      <w:tr w:rsidR="0055432F" w14:paraId="2B98D955" w14:textId="77777777" w:rsidTr="00345DAD">
        <w:tc>
          <w:tcPr>
            <w:tcW w:w="1502" w:type="dxa"/>
          </w:tcPr>
          <w:p w14:paraId="32D29048" w14:textId="77777777" w:rsidR="0055432F" w:rsidRDefault="0055432F" w:rsidP="00345DAD">
            <w:r>
              <w:t>Quarterly</w:t>
            </w:r>
          </w:p>
        </w:tc>
        <w:tc>
          <w:tcPr>
            <w:tcW w:w="1502" w:type="dxa"/>
          </w:tcPr>
          <w:p w14:paraId="52F5E9BB" w14:textId="77777777" w:rsidR="0055432F" w:rsidRDefault="0055432F" w:rsidP="00345DAD">
            <w:r>
              <w:t>124</w:t>
            </w:r>
          </w:p>
        </w:tc>
        <w:tc>
          <w:tcPr>
            <w:tcW w:w="1503" w:type="dxa"/>
          </w:tcPr>
          <w:p w14:paraId="3F148107" w14:textId="77777777" w:rsidR="0055432F" w:rsidRDefault="0055432F" w:rsidP="00345DAD">
            <w:r>
              <w:t>17285</w:t>
            </w:r>
          </w:p>
        </w:tc>
        <w:tc>
          <w:tcPr>
            <w:tcW w:w="1503" w:type="dxa"/>
          </w:tcPr>
          <w:p w14:paraId="10A6B812" w14:textId="77777777" w:rsidR="0055432F" w:rsidRDefault="0055432F" w:rsidP="00345DAD">
            <w:r>
              <w:t>294</w:t>
            </w:r>
          </w:p>
        </w:tc>
        <w:tc>
          <w:tcPr>
            <w:tcW w:w="1503" w:type="dxa"/>
          </w:tcPr>
          <w:p w14:paraId="66F04BCD" w14:textId="77777777" w:rsidR="0055432F" w:rsidRDefault="0055432F" w:rsidP="00345DAD">
            <w:r>
              <w:t>294</w:t>
            </w:r>
          </w:p>
        </w:tc>
      </w:tr>
      <w:tr w:rsidR="0055432F" w14:paraId="080CC997" w14:textId="77777777" w:rsidTr="00345DAD">
        <w:tc>
          <w:tcPr>
            <w:tcW w:w="1502" w:type="dxa"/>
          </w:tcPr>
          <w:p w14:paraId="21D64DE6" w14:textId="77777777" w:rsidR="0055432F" w:rsidRDefault="0055432F" w:rsidP="00345DAD">
            <w:r>
              <w:t>Weekly</w:t>
            </w:r>
          </w:p>
        </w:tc>
        <w:tc>
          <w:tcPr>
            <w:tcW w:w="1502" w:type="dxa"/>
          </w:tcPr>
          <w:p w14:paraId="357736FD" w14:textId="77777777" w:rsidR="0055432F" w:rsidRDefault="0055432F" w:rsidP="00345DAD">
            <w:r>
              <w:t>1707</w:t>
            </w:r>
          </w:p>
        </w:tc>
        <w:tc>
          <w:tcPr>
            <w:tcW w:w="1503" w:type="dxa"/>
          </w:tcPr>
          <w:p w14:paraId="398557DC" w14:textId="77777777" w:rsidR="0055432F" w:rsidRDefault="0055432F" w:rsidP="00345DAD">
            <w:r>
              <w:t>2093</w:t>
            </w:r>
          </w:p>
        </w:tc>
        <w:tc>
          <w:tcPr>
            <w:tcW w:w="1503" w:type="dxa"/>
          </w:tcPr>
          <w:p w14:paraId="4B88657E" w14:textId="77777777" w:rsidR="0055432F" w:rsidRDefault="0055432F" w:rsidP="00345DAD">
            <w:r>
              <w:t>294</w:t>
            </w:r>
          </w:p>
        </w:tc>
        <w:tc>
          <w:tcPr>
            <w:tcW w:w="1503" w:type="dxa"/>
          </w:tcPr>
          <w:p w14:paraId="4AAA730E" w14:textId="77777777" w:rsidR="0055432F" w:rsidRDefault="0055432F" w:rsidP="00345DAD">
            <w:r>
              <w:t>329</w:t>
            </w:r>
          </w:p>
        </w:tc>
      </w:tr>
      <w:tr w:rsidR="0055432F" w14:paraId="31158AD7" w14:textId="77777777" w:rsidTr="00345DAD">
        <w:tc>
          <w:tcPr>
            <w:tcW w:w="1502" w:type="dxa"/>
          </w:tcPr>
          <w:p w14:paraId="6D9E4FBD" w14:textId="77777777" w:rsidR="0055432F" w:rsidRDefault="0055432F" w:rsidP="00345DAD">
            <w:r>
              <w:t>Daily</w:t>
            </w:r>
          </w:p>
        </w:tc>
        <w:tc>
          <w:tcPr>
            <w:tcW w:w="1502" w:type="dxa"/>
          </w:tcPr>
          <w:p w14:paraId="6D65F41A" w14:textId="77777777" w:rsidR="0055432F" w:rsidRDefault="0055432F" w:rsidP="00345DAD">
            <w:r>
              <w:t>Not done</w:t>
            </w:r>
          </w:p>
        </w:tc>
        <w:tc>
          <w:tcPr>
            <w:tcW w:w="1503" w:type="dxa"/>
          </w:tcPr>
          <w:p w14:paraId="7B527FC1" w14:textId="77777777" w:rsidR="0055432F" w:rsidRDefault="0055432F" w:rsidP="00345DAD">
            <w:r>
              <w:t>2002</w:t>
            </w:r>
          </w:p>
        </w:tc>
        <w:tc>
          <w:tcPr>
            <w:tcW w:w="1503" w:type="dxa"/>
          </w:tcPr>
          <w:p w14:paraId="26FC0820" w14:textId="77777777" w:rsidR="0055432F" w:rsidRDefault="0055432F" w:rsidP="00345DAD">
            <w:r>
              <w:t>39</w:t>
            </w:r>
          </w:p>
        </w:tc>
        <w:tc>
          <w:tcPr>
            <w:tcW w:w="1503" w:type="dxa"/>
          </w:tcPr>
          <w:p w14:paraId="2DD07497" w14:textId="77777777" w:rsidR="0055432F" w:rsidRDefault="0055432F" w:rsidP="00345DAD">
            <w:r>
              <w:t>45</w:t>
            </w:r>
          </w:p>
        </w:tc>
      </w:tr>
    </w:tbl>
    <w:p w14:paraId="227C269C" w14:textId="77777777" w:rsidR="0055432F" w:rsidRDefault="0055432F" w:rsidP="0055432F"/>
    <w:p w14:paraId="0FE1F39C" w14:textId="77777777" w:rsidR="0055432F" w:rsidRDefault="0055432F" w:rsidP="0055432F"/>
    <w:p w14:paraId="6A4B5F57" w14:textId="77777777" w:rsidR="0055432F" w:rsidRPr="00A81AF0" w:rsidRDefault="0055432F" w:rsidP="0055432F">
      <w:r>
        <w:t xml:space="preserve">The above table summarizes the performances of each time series models, with different datasets. The root mean square is the measure used for comparison. We see that the performance over all is </w:t>
      </w:r>
      <w:r>
        <w:lastRenderedPageBreak/>
        <w:t>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55432F"/>
    <w:p w14:paraId="4C0B5596" w14:textId="77777777" w:rsidR="0055432F" w:rsidRDefault="0055432F" w:rsidP="0055432F">
      <w:r>
        <w:t>Regression Models:</w:t>
      </w:r>
    </w:p>
    <w:p w14:paraId="69DF3EB2" w14:textId="77777777" w:rsidR="0055432F" w:rsidRDefault="0055432F" w:rsidP="0055432F">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55432F" w14:paraId="7ADF6BFF" w14:textId="77777777" w:rsidTr="00345DAD">
        <w:tc>
          <w:tcPr>
            <w:tcW w:w="1829" w:type="dxa"/>
          </w:tcPr>
          <w:p w14:paraId="34751F63" w14:textId="77777777" w:rsidR="0055432F" w:rsidRDefault="0055432F" w:rsidP="00345DAD"/>
        </w:tc>
        <w:tc>
          <w:tcPr>
            <w:tcW w:w="1887" w:type="dxa"/>
          </w:tcPr>
          <w:p w14:paraId="0C41E1F3" w14:textId="77777777" w:rsidR="0055432F" w:rsidRDefault="0055432F" w:rsidP="00345DAD">
            <w:r>
              <w:t>Linear Regression</w:t>
            </w:r>
          </w:p>
        </w:tc>
        <w:tc>
          <w:tcPr>
            <w:tcW w:w="1887" w:type="dxa"/>
          </w:tcPr>
          <w:p w14:paraId="5685D79B" w14:textId="77777777" w:rsidR="0055432F" w:rsidRDefault="0055432F" w:rsidP="00345DAD">
            <w:r>
              <w:t>GRID CV – Linear Regression</w:t>
            </w:r>
          </w:p>
        </w:tc>
        <w:tc>
          <w:tcPr>
            <w:tcW w:w="1856" w:type="dxa"/>
          </w:tcPr>
          <w:p w14:paraId="67AD3537" w14:textId="77777777" w:rsidR="0055432F" w:rsidRDefault="0055432F" w:rsidP="00345DAD">
            <w:r>
              <w:t>GRID CV – Random Forest Regressor</w:t>
            </w:r>
          </w:p>
        </w:tc>
      </w:tr>
      <w:tr w:rsidR="0055432F" w14:paraId="40F2EFE0" w14:textId="77777777" w:rsidTr="00345DAD">
        <w:tc>
          <w:tcPr>
            <w:tcW w:w="1829" w:type="dxa"/>
          </w:tcPr>
          <w:p w14:paraId="683F20DA" w14:textId="77777777" w:rsidR="0055432F" w:rsidRDefault="0055432F" w:rsidP="00345DAD">
            <w:r>
              <w:t>Train Accuracy</w:t>
            </w:r>
          </w:p>
        </w:tc>
        <w:tc>
          <w:tcPr>
            <w:tcW w:w="1887" w:type="dxa"/>
          </w:tcPr>
          <w:p w14:paraId="58DC37EA" w14:textId="77777777" w:rsidR="0055432F" w:rsidRDefault="0055432F" w:rsidP="00345DAD">
            <w:r>
              <w:t>0.67</w:t>
            </w:r>
          </w:p>
        </w:tc>
        <w:tc>
          <w:tcPr>
            <w:tcW w:w="1887" w:type="dxa"/>
          </w:tcPr>
          <w:p w14:paraId="1359FB5B" w14:textId="77777777" w:rsidR="0055432F" w:rsidRDefault="0055432F" w:rsidP="00345DAD">
            <w:r>
              <w:t>0.69</w:t>
            </w:r>
          </w:p>
        </w:tc>
        <w:tc>
          <w:tcPr>
            <w:tcW w:w="1856" w:type="dxa"/>
          </w:tcPr>
          <w:p w14:paraId="7E0C8262" w14:textId="77777777" w:rsidR="0055432F" w:rsidRDefault="0055432F" w:rsidP="00345DAD">
            <w:r>
              <w:t>0.85</w:t>
            </w:r>
          </w:p>
        </w:tc>
      </w:tr>
      <w:tr w:rsidR="0055432F" w14:paraId="0250DC24" w14:textId="77777777" w:rsidTr="00345DAD">
        <w:tc>
          <w:tcPr>
            <w:tcW w:w="1829" w:type="dxa"/>
          </w:tcPr>
          <w:p w14:paraId="42E92B08" w14:textId="77777777" w:rsidR="0055432F" w:rsidRDefault="0055432F" w:rsidP="00345DAD">
            <w:r>
              <w:t>Test Accuracy</w:t>
            </w:r>
          </w:p>
        </w:tc>
        <w:tc>
          <w:tcPr>
            <w:tcW w:w="1887" w:type="dxa"/>
          </w:tcPr>
          <w:p w14:paraId="0624B6C3" w14:textId="77777777" w:rsidR="0055432F" w:rsidRDefault="0055432F" w:rsidP="00345DAD">
            <w:r>
              <w:t>0.44</w:t>
            </w:r>
          </w:p>
        </w:tc>
        <w:tc>
          <w:tcPr>
            <w:tcW w:w="1887" w:type="dxa"/>
          </w:tcPr>
          <w:p w14:paraId="49841D0C" w14:textId="77777777" w:rsidR="0055432F" w:rsidRDefault="0055432F" w:rsidP="00345DAD">
            <w:r>
              <w:t>0.12</w:t>
            </w:r>
          </w:p>
        </w:tc>
        <w:tc>
          <w:tcPr>
            <w:tcW w:w="1856" w:type="dxa"/>
          </w:tcPr>
          <w:p w14:paraId="6C5B36C4" w14:textId="77777777" w:rsidR="0055432F" w:rsidRDefault="0055432F" w:rsidP="00345DAD">
            <w:r>
              <w:t>0.085</w:t>
            </w:r>
          </w:p>
        </w:tc>
      </w:tr>
    </w:tbl>
    <w:p w14:paraId="731A09F2" w14:textId="77777777" w:rsidR="0055432F" w:rsidRDefault="0055432F" w:rsidP="0055432F"/>
    <w:p w14:paraId="48FC83F3" w14:textId="77777777" w:rsidR="0055432F" w:rsidRDefault="0055432F" w:rsidP="0055432F">
      <w:r>
        <w:t>Weekly data aggregate (22 % Test)</w:t>
      </w:r>
    </w:p>
    <w:tbl>
      <w:tblPr>
        <w:tblStyle w:val="TableGrid"/>
        <w:tblW w:w="0" w:type="auto"/>
        <w:tblLook w:val="04A0" w:firstRow="1" w:lastRow="0" w:firstColumn="1" w:lastColumn="0" w:noHBand="0" w:noVBand="1"/>
      </w:tblPr>
      <w:tblGrid>
        <w:gridCol w:w="1829"/>
        <w:gridCol w:w="1887"/>
        <w:gridCol w:w="1887"/>
        <w:gridCol w:w="1856"/>
        <w:gridCol w:w="1557"/>
      </w:tblGrid>
      <w:tr w:rsidR="0055432F" w14:paraId="0EEB80B5" w14:textId="77777777" w:rsidTr="00345DAD">
        <w:tc>
          <w:tcPr>
            <w:tcW w:w="1829" w:type="dxa"/>
          </w:tcPr>
          <w:p w14:paraId="1A5ED593" w14:textId="77777777" w:rsidR="0055432F" w:rsidRDefault="0055432F" w:rsidP="00345DAD"/>
        </w:tc>
        <w:tc>
          <w:tcPr>
            <w:tcW w:w="1887" w:type="dxa"/>
          </w:tcPr>
          <w:p w14:paraId="43342924" w14:textId="77777777" w:rsidR="0055432F" w:rsidRDefault="0055432F" w:rsidP="00345DAD">
            <w:r>
              <w:t>Linear Regression</w:t>
            </w:r>
          </w:p>
        </w:tc>
        <w:tc>
          <w:tcPr>
            <w:tcW w:w="1887" w:type="dxa"/>
          </w:tcPr>
          <w:p w14:paraId="431B2185" w14:textId="77777777" w:rsidR="0055432F" w:rsidRDefault="0055432F" w:rsidP="00345DAD">
            <w:r>
              <w:t>GRID CV – Linear Regression</w:t>
            </w:r>
          </w:p>
        </w:tc>
        <w:tc>
          <w:tcPr>
            <w:tcW w:w="1856" w:type="dxa"/>
          </w:tcPr>
          <w:p w14:paraId="02E1C42F" w14:textId="77777777" w:rsidR="0055432F" w:rsidRDefault="0055432F" w:rsidP="00345DAD">
            <w:r>
              <w:t>GRID CV – Random Forest Regressor</w:t>
            </w:r>
          </w:p>
        </w:tc>
        <w:tc>
          <w:tcPr>
            <w:tcW w:w="1557" w:type="dxa"/>
          </w:tcPr>
          <w:p w14:paraId="2A3002E3" w14:textId="77777777" w:rsidR="0055432F" w:rsidRDefault="0055432F" w:rsidP="00345DAD">
            <w:r>
              <w:t>LGBM</w:t>
            </w:r>
          </w:p>
        </w:tc>
      </w:tr>
      <w:tr w:rsidR="0055432F" w14:paraId="26C6CD95" w14:textId="77777777" w:rsidTr="00345DAD">
        <w:tc>
          <w:tcPr>
            <w:tcW w:w="1829" w:type="dxa"/>
          </w:tcPr>
          <w:p w14:paraId="7BB559BF" w14:textId="77777777" w:rsidR="0055432F" w:rsidRDefault="0055432F" w:rsidP="00345DAD">
            <w:r>
              <w:t>Train Accuracy</w:t>
            </w:r>
          </w:p>
        </w:tc>
        <w:tc>
          <w:tcPr>
            <w:tcW w:w="1887" w:type="dxa"/>
          </w:tcPr>
          <w:p w14:paraId="7740E4DA" w14:textId="77777777" w:rsidR="0055432F" w:rsidRDefault="0055432F" w:rsidP="00345DAD">
            <w:r>
              <w:t>0.64</w:t>
            </w:r>
          </w:p>
        </w:tc>
        <w:tc>
          <w:tcPr>
            <w:tcW w:w="1887" w:type="dxa"/>
          </w:tcPr>
          <w:p w14:paraId="0F9871C4" w14:textId="77777777" w:rsidR="0055432F" w:rsidRDefault="0055432F" w:rsidP="00345DAD">
            <w:r>
              <w:t>0.64</w:t>
            </w:r>
          </w:p>
        </w:tc>
        <w:tc>
          <w:tcPr>
            <w:tcW w:w="1856" w:type="dxa"/>
          </w:tcPr>
          <w:p w14:paraId="66511556" w14:textId="77777777" w:rsidR="0055432F" w:rsidRDefault="0055432F" w:rsidP="00345DAD">
            <w:r>
              <w:t>0.89</w:t>
            </w:r>
          </w:p>
        </w:tc>
        <w:tc>
          <w:tcPr>
            <w:tcW w:w="1557" w:type="dxa"/>
          </w:tcPr>
          <w:p w14:paraId="4FAC79BB" w14:textId="77777777" w:rsidR="0055432F" w:rsidRDefault="0055432F" w:rsidP="00345DAD">
            <w:r>
              <w:t>0.7472</w:t>
            </w:r>
          </w:p>
        </w:tc>
      </w:tr>
      <w:tr w:rsidR="0055432F" w14:paraId="2D34A0C1" w14:textId="77777777" w:rsidTr="00345DAD">
        <w:tc>
          <w:tcPr>
            <w:tcW w:w="1829" w:type="dxa"/>
          </w:tcPr>
          <w:p w14:paraId="33C98E05" w14:textId="77777777" w:rsidR="0055432F" w:rsidRDefault="0055432F" w:rsidP="00345DAD">
            <w:r>
              <w:t>Test Accuracy</w:t>
            </w:r>
          </w:p>
        </w:tc>
        <w:tc>
          <w:tcPr>
            <w:tcW w:w="1887" w:type="dxa"/>
          </w:tcPr>
          <w:p w14:paraId="565A14D4" w14:textId="77777777" w:rsidR="0055432F" w:rsidRDefault="0055432F" w:rsidP="00345DAD">
            <w:r>
              <w:t>0.23</w:t>
            </w:r>
          </w:p>
        </w:tc>
        <w:tc>
          <w:tcPr>
            <w:tcW w:w="1887" w:type="dxa"/>
          </w:tcPr>
          <w:p w14:paraId="58DE0000" w14:textId="77777777" w:rsidR="0055432F" w:rsidRDefault="0055432F" w:rsidP="00345DAD">
            <w:r>
              <w:t>0.63</w:t>
            </w:r>
          </w:p>
        </w:tc>
        <w:tc>
          <w:tcPr>
            <w:tcW w:w="1856" w:type="dxa"/>
          </w:tcPr>
          <w:p w14:paraId="57B2EAEC" w14:textId="77777777" w:rsidR="0055432F" w:rsidRDefault="0055432F" w:rsidP="00345DAD">
            <w:r>
              <w:t>0.61</w:t>
            </w:r>
          </w:p>
        </w:tc>
        <w:tc>
          <w:tcPr>
            <w:tcW w:w="1557" w:type="dxa"/>
          </w:tcPr>
          <w:p w14:paraId="05EB414B" w14:textId="77777777" w:rsidR="0055432F" w:rsidRDefault="0055432F" w:rsidP="00345DAD">
            <w:r>
              <w:t>0.7474</w:t>
            </w:r>
          </w:p>
        </w:tc>
      </w:tr>
    </w:tbl>
    <w:p w14:paraId="5707E307" w14:textId="77777777" w:rsidR="0055432F" w:rsidRDefault="0055432F" w:rsidP="0055432F"/>
    <w:p w14:paraId="649D785B" w14:textId="77777777" w:rsidR="0055432F" w:rsidRDefault="0055432F" w:rsidP="0055432F">
      <w:r>
        <w:t>Daily Data Aggregate (27 % Test)</w:t>
      </w:r>
    </w:p>
    <w:tbl>
      <w:tblPr>
        <w:tblStyle w:val="TableGrid"/>
        <w:tblW w:w="0" w:type="auto"/>
        <w:tblLook w:val="04A0" w:firstRow="1" w:lastRow="0" w:firstColumn="1" w:lastColumn="0" w:noHBand="0" w:noVBand="1"/>
      </w:tblPr>
      <w:tblGrid>
        <w:gridCol w:w="1829"/>
        <w:gridCol w:w="1856"/>
        <w:gridCol w:w="1557"/>
      </w:tblGrid>
      <w:tr w:rsidR="0055432F" w14:paraId="74CED68B" w14:textId="77777777" w:rsidTr="00345DAD">
        <w:tc>
          <w:tcPr>
            <w:tcW w:w="1829" w:type="dxa"/>
          </w:tcPr>
          <w:p w14:paraId="081F1BB8" w14:textId="77777777" w:rsidR="0055432F" w:rsidRDefault="0055432F" w:rsidP="00345DAD"/>
        </w:tc>
        <w:tc>
          <w:tcPr>
            <w:tcW w:w="1856" w:type="dxa"/>
          </w:tcPr>
          <w:p w14:paraId="2C772176" w14:textId="77777777" w:rsidR="0055432F" w:rsidRDefault="0055432F" w:rsidP="00345DAD">
            <w:r>
              <w:t>GRID CV – Random Forest Regressor</w:t>
            </w:r>
          </w:p>
        </w:tc>
        <w:tc>
          <w:tcPr>
            <w:tcW w:w="1557" w:type="dxa"/>
          </w:tcPr>
          <w:p w14:paraId="714B6782" w14:textId="77777777" w:rsidR="0055432F" w:rsidRDefault="0055432F" w:rsidP="00345DAD">
            <w:r>
              <w:t>LGBM</w:t>
            </w:r>
          </w:p>
        </w:tc>
      </w:tr>
      <w:tr w:rsidR="0055432F" w14:paraId="0515105F" w14:textId="77777777" w:rsidTr="00345DAD">
        <w:tc>
          <w:tcPr>
            <w:tcW w:w="1829" w:type="dxa"/>
          </w:tcPr>
          <w:p w14:paraId="3E097720" w14:textId="77777777" w:rsidR="0055432F" w:rsidRDefault="0055432F" w:rsidP="00345DAD">
            <w:r>
              <w:t>Train Accuracy</w:t>
            </w:r>
          </w:p>
        </w:tc>
        <w:tc>
          <w:tcPr>
            <w:tcW w:w="1856" w:type="dxa"/>
          </w:tcPr>
          <w:p w14:paraId="0C2BDE5F" w14:textId="77777777" w:rsidR="0055432F" w:rsidRDefault="0055432F" w:rsidP="00345DAD">
            <w:r>
              <w:t>0.437</w:t>
            </w:r>
          </w:p>
        </w:tc>
        <w:tc>
          <w:tcPr>
            <w:tcW w:w="1557" w:type="dxa"/>
          </w:tcPr>
          <w:p w14:paraId="09FE8A87" w14:textId="77777777" w:rsidR="0055432F" w:rsidRDefault="0055432F" w:rsidP="00345DAD">
            <w:r>
              <w:t>0.3995</w:t>
            </w:r>
          </w:p>
        </w:tc>
      </w:tr>
      <w:tr w:rsidR="0055432F" w14:paraId="7E0A9FB0" w14:textId="77777777" w:rsidTr="00345DAD">
        <w:tc>
          <w:tcPr>
            <w:tcW w:w="1829" w:type="dxa"/>
          </w:tcPr>
          <w:p w14:paraId="1421D040" w14:textId="77777777" w:rsidR="0055432F" w:rsidRDefault="0055432F" w:rsidP="00345DAD">
            <w:r>
              <w:t>Test Accuracy</w:t>
            </w:r>
          </w:p>
        </w:tc>
        <w:tc>
          <w:tcPr>
            <w:tcW w:w="1856" w:type="dxa"/>
          </w:tcPr>
          <w:p w14:paraId="703EE284" w14:textId="77777777" w:rsidR="0055432F" w:rsidRDefault="0055432F" w:rsidP="00345DAD">
            <w:r>
              <w:t>0.14</w:t>
            </w:r>
          </w:p>
        </w:tc>
        <w:tc>
          <w:tcPr>
            <w:tcW w:w="1557" w:type="dxa"/>
          </w:tcPr>
          <w:p w14:paraId="3784D5CB" w14:textId="77777777" w:rsidR="0055432F" w:rsidRDefault="0055432F" w:rsidP="00345DAD">
            <w:r>
              <w:t>0.0153</w:t>
            </w:r>
          </w:p>
        </w:tc>
      </w:tr>
    </w:tbl>
    <w:p w14:paraId="789D260F" w14:textId="77777777" w:rsidR="0055432F" w:rsidRDefault="0055432F" w:rsidP="0055432F"/>
    <w:p w14:paraId="3FCA08DB" w14:textId="77777777" w:rsidR="0055432F" w:rsidRDefault="0055432F" w:rsidP="0055432F">
      <w:r>
        <w:t>The above three table compares different models tested with different level of data aggregates.</w:t>
      </w:r>
    </w:p>
    <w:p w14:paraId="44C299B1" w14:textId="77777777" w:rsidR="0055432F" w:rsidRDefault="0055432F" w:rsidP="0055432F">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55432F">
      <w:r>
        <w:t>The daily data aggregate also showed less performance, because certain days had very less counts, and the train and test data selected couldn’t really match and comparable.</w:t>
      </w:r>
    </w:p>
    <w:p w14:paraId="1FA154C7" w14:textId="77777777" w:rsidR="0055432F" w:rsidRDefault="0055432F" w:rsidP="0055432F">
      <w:r>
        <w:t xml:space="preserve">The weekly aggregate was of the reasonable blend, and shower better performance compared to others. GRID CV Linear Regression showed high Training accuracy (89%), test accuracy (61%). This is a case of overfitting. Light Gradient Booster Algorithm was applied along with hyper-tuning </w:t>
      </w:r>
      <w:r>
        <w:lastRenderedPageBreak/>
        <w:t>techniques, and this resolved the over-fitting issue to obtain train accuracy as 0.7472 and Train Accuracy of 0.7474.</w:t>
      </w:r>
    </w:p>
    <w:p w14:paraId="0B3E1DB4" w14:textId="77777777" w:rsidR="0055432F" w:rsidRDefault="0055432F" w:rsidP="0055432F">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55432F"/>
    <w:p w14:paraId="2EE5B078" w14:textId="77777777" w:rsidR="0055432F" w:rsidRPr="007A577E" w:rsidRDefault="0055432F" w:rsidP="0055432F">
      <w:pPr>
        <w:pStyle w:val="Heading1"/>
        <w:numPr>
          <w:ilvl w:val="0"/>
          <w:numId w:val="39"/>
        </w:numPr>
        <w:suppressAutoHyphens/>
      </w:pPr>
      <w:bookmarkStart w:id="15" w:name="_Toc144674692"/>
      <w:r>
        <w:t>Conclusion:</w:t>
      </w:r>
      <w:bookmarkEnd w:id="15"/>
    </w:p>
    <w:p w14:paraId="3CAFAA62" w14:textId="77777777" w:rsidR="0055432F" w:rsidRDefault="0055432F" w:rsidP="0055432F">
      <w:pPr>
        <w:pStyle w:val="ListParagraph"/>
        <w:numPr>
          <w:ilvl w:val="0"/>
          <w:numId w:val="40"/>
        </w:numPr>
        <w:suppressAutoHyphens/>
        <w:spacing w:after="160" w:line="259" w:lineRule="auto"/>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55432F">
      <w:pPr>
        <w:pStyle w:val="ListParagraph"/>
        <w:numPr>
          <w:ilvl w:val="0"/>
          <w:numId w:val="40"/>
        </w:numPr>
        <w:suppressAutoHyphens/>
        <w:spacing w:after="160" w:line="259" w:lineRule="auto"/>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55432F">
      <w:pPr>
        <w:pStyle w:val="ListParagraph"/>
        <w:numPr>
          <w:ilvl w:val="0"/>
          <w:numId w:val="40"/>
        </w:numPr>
        <w:suppressAutoHyphens/>
        <w:spacing w:after="160" w:line="259" w:lineRule="auto"/>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55432F">
      <w:pPr>
        <w:pStyle w:val="ListParagraph"/>
        <w:numPr>
          <w:ilvl w:val="0"/>
          <w:numId w:val="40"/>
        </w:numPr>
        <w:suppressAutoHyphens/>
        <w:spacing w:after="160" w:line="259" w:lineRule="auto"/>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55432F">
      <w:pPr>
        <w:pStyle w:val="ListParagraph"/>
        <w:numPr>
          <w:ilvl w:val="0"/>
          <w:numId w:val="40"/>
        </w:numPr>
        <w:suppressAutoHyphens/>
        <w:spacing w:after="160" w:line="259" w:lineRule="auto"/>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55432F">
      <w:pPr>
        <w:suppressAutoHyphens/>
        <w:ind w:left="360"/>
        <w:rPr>
          <w:b/>
          <w:bCs/>
          <w:u w:val="single"/>
        </w:rPr>
      </w:pPr>
      <w:r w:rsidRPr="006B560D">
        <w:rPr>
          <w:b/>
          <w:bCs/>
          <w:u w:val="single"/>
        </w:rPr>
        <w:t>Areas of Improvement:</w:t>
      </w:r>
    </w:p>
    <w:p w14:paraId="5FCF8853" w14:textId="77777777" w:rsidR="0055432F" w:rsidRDefault="0055432F" w:rsidP="0055432F">
      <w:pPr>
        <w:pStyle w:val="ListParagraph"/>
        <w:numPr>
          <w:ilvl w:val="0"/>
          <w:numId w:val="41"/>
        </w:numPr>
        <w:suppressAutoHyphens/>
        <w:spacing w:after="160" w:line="259" w:lineRule="auto"/>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55432F">
      <w:pPr>
        <w:pStyle w:val="ListParagraph"/>
        <w:numPr>
          <w:ilvl w:val="0"/>
          <w:numId w:val="41"/>
        </w:numPr>
        <w:suppressAutoHyphens/>
        <w:spacing w:after="160" w:line="259" w:lineRule="auto"/>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55432F">
      <w:pPr>
        <w:pStyle w:val="ListParagraph"/>
        <w:numPr>
          <w:ilvl w:val="0"/>
          <w:numId w:val="41"/>
        </w:numPr>
        <w:suppressAutoHyphens/>
        <w:spacing w:after="160" w:line="259" w:lineRule="auto"/>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77777777" w:rsidR="0055432F" w:rsidRDefault="0055432F" w:rsidP="0055432F">
      <w:pPr>
        <w:pStyle w:val="ListParagraph"/>
        <w:numPr>
          <w:ilvl w:val="0"/>
          <w:numId w:val="41"/>
        </w:numPr>
        <w:suppressAutoHyphens/>
        <w:spacing w:after="160" w:line="259" w:lineRule="auto"/>
      </w:pPr>
      <w:r>
        <w:lastRenderedPageBreak/>
        <w:t xml:space="preserve">Experiments on different level data aggregate showed improved results, this means there is a scope of further hyperparameter tuning, </w:t>
      </w:r>
      <w:proofErr w:type="spellStart"/>
      <w:r>
        <w:t>specially</w:t>
      </w:r>
      <w:proofErr w:type="spellEnd"/>
      <w:r>
        <w:t xml:space="preserve"> on the neural network model.</w:t>
      </w:r>
    </w:p>
    <w:p w14:paraId="1543AA24" w14:textId="77777777" w:rsidR="0055432F" w:rsidRDefault="0055432F" w:rsidP="005E4EF0"/>
    <w:p w14:paraId="3FC06A4F" w14:textId="2522E2DB" w:rsidR="00AA4268" w:rsidRPr="005E4EF0" w:rsidRDefault="00413F2A" w:rsidP="005E4EF0">
      <w:bookmarkStart w:id="16" w:name="_Toc144674693"/>
      <w:r w:rsidRPr="007A71FD">
        <w:rPr>
          <w:rStyle w:val="Heading1Char"/>
          <w:rFonts w:eastAsiaTheme="minorHAnsi"/>
        </w:rPr>
        <w:t>References</w:t>
      </w:r>
      <w:bookmarkEnd w:id="16"/>
      <w:r>
        <w:rPr>
          <w:rFonts w:ascii="Calibri" w:hAnsi="Calibri" w:cs="Calibri"/>
        </w:rPr>
        <w:t>:</w:t>
      </w:r>
    </w:p>
    <w:p w14:paraId="006A557E" w14:textId="77777777" w:rsidR="00956BEC" w:rsidRPr="00D67CE3" w:rsidRDefault="00413F2A"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956BEC">
      <w:pPr>
        <w:pStyle w:val="Bibliography"/>
        <w:numPr>
          <w:ilvl w:val="0"/>
          <w:numId w:val="38"/>
        </w:numPr>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816EDF">
      <w:pPr>
        <w:pStyle w:val="NormalWeb"/>
        <w:spacing w:before="240" w:beforeAutospacing="0" w:after="240" w:afterAutospacing="0"/>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136F7F">
      <w:pPr>
        <w:rPr>
          <w:rFonts w:cstheme="minorHAnsi"/>
          <w:sz w:val="18"/>
          <w:szCs w:val="18"/>
        </w:rPr>
      </w:pPr>
    </w:p>
    <w:p w14:paraId="1BB8D7B9" w14:textId="77777777" w:rsidR="006655D0" w:rsidRPr="00D67CE3" w:rsidRDefault="006655D0" w:rsidP="00136F7F">
      <w:pPr>
        <w:rPr>
          <w:rFonts w:cstheme="minorHAnsi"/>
          <w:sz w:val="18"/>
          <w:szCs w:val="18"/>
        </w:rPr>
      </w:pPr>
    </w:p>
    <w:p w14:paraId="57864D85" w14:textId="569D9D5C" w:rsidR="00124B43" w:rsidRPr="00D67CE3" w:rsidRDefault="00124B43" w:rsidP="007813C2">
      <w:pPr>
        <w:rPr>
          <w:rFonts w:cstheme="minorHAnsi"/>
          <w:sz w:val="18"/>
          <w:szCs w:val="18"/>
        </w:rPr>
      </w:pPr>
    </w:p>
    <w:p w14:paraId="2C2D231D" w14:textId="4C05C7DE" w:rsidR="00E462F5" w:rsidRDefault="00E462F5" w:rsidP="00857378"/>
    <w:p w14:paraId="425FA98E" w14:textId="77777777" w:rsidR="00857378" w:rsidRPr="00E462F5" w:rsidRDefault="00857378" w:rsidP="00857378">
      <w:pPr>
        <w:rPr>
          <w:color w:val="C00000"/>
        </w:rPr>
      </w:pPr>
    </w:p>
    <w:sectPr w:rsidR="00857378" w:rsidRPr="00E462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B2A8" w14:textId="77777777" w:rsidR="00826D94" w:rsidRDefault="00826D94" w:rsidP="004E5CE9">
      <w:pPr>
        <w:spacing w:after="0" w:line="240" w:lineRule="auto"/>
      </w:pPr>
      <w:r>
        <w:separator/>
      </w:r>
    </w:p>
  </w:endnote>
  <w:endnote w:type="continuationSeparator" w:id="0">
    <w:p w14:paraId="583D86FF" w14:textId="77777777" w:rsidR="00826D94" w:rsidRDefault="00826D94"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3AB9" w14:textId="77777777" w:rsidR="00826D94" w:rsidRDefault="00826D94" w:rsidP="004E5CE9">
      <w:pPr>
        <w:spacing w:after="0" w:line="240" w:lineRule="auto"/>
      </w:pPr>
      <w:r>
        <w:separator/>
      </w:r>
    </w:p>
  </w:footnote>
  <w:footnote w:type="continuationSeparator" w:id="0">
    <w:p w14:paraId="5ECD220F" w14:textId="77777777" w:rsidR="00826D94" w:rsidRDefault="00826D94"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672B"/>
    <w:rsid w:val="000E017F"/>
    <w:rsid w:val="000E0785"/>
    <w:rsid w:val="000E0FE7"/>
    <w:rsid w:val="000E2080"/>
    <w:rsid w:val="000E3648"/>
    <w:rsid w:val="000E7C9A"/>
    <w:rsid w:val="000F2705"/>
    <w:rsid w:val="000F37C2"/>
    <w:rsid w:val="0010075B"/>
    <w:rsid w:val="00105595"/>
    <w:rsid w:val="0011230B"/>
    <w:rsid w:val="00114901"/>
    <w:rsid w:val="00117EA0"/>
    <w:rsid w:val="001204C1"/>
    <w:rsid w:val="00124B43"/>
    <w:rsid w:val="00126CAD"/>
    <w:rsid w:val="00133080"/>
    <w:rsid w:val="00134077"/>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C29"/>
    <w:rsid w:val="00236E53"/>
    <w:rsid w:val="00237CE5"/>
    <w:rsid w:val="002522B6"/>
    <w:rsid w:val="002522FB"/>
    <w:rsid w:val="002532B6"/>
    <w:rsid w:val="0026027F"/>
    <w:rsid w:val="00262804"/>
    <w:rsid w:val="0026317C"/>
    <w:rsid w:val="00265009"/>
    <w:rsid w:val="00267B0B"/>
    <w:rsid w:val="0027383E"/>
    <w:rsid w:val="002740B2"/>
    <w:rsid w:val="00276012"/>
    <w:rsid w:val="0028142C"/>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159E7"/>
    <w:rsid w:val="00317BB4"/>
    <w:rsid w:val="00320E69"/>
    <w:rsid w:val="00321C8F"/>
    <w:rsid w:val="003239E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80932"/>
    <w:rsid w:val="0038097F"/>
    <w:rsid w:val="003848AF"/>
    <w:rsid w:val="003851DB"/>
    <w:rsid w:val="00386122"/>
    <w:rsid w:val="00387798"/>
    <w:rsid w:val="00391F3C"/>
    <w:rsid w:val="00392AB3"/>
    <w:rsid w:val="003A128B"/>
    <w:rsid w:val="003A393C"/>
    <w:rsid w:val="003A5257"/>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C51"/>
    <w:rsid w:val="00477FDF"/>
    <w:rsid w:val="004841F1"/>
    <w:rsid w:val="004878D7"/>
    <w:rsid w:val="00487F50"/>
    <w:rsid w:val="00487FA0"/>
    <w:rsid w:val="00492942"/>
    <w:rsid w:val="00495177"/>
    <w:rsid w:val="004A0FCA"/>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57F5"/>
    <w:rsid w:val="0059592B"/>
    <w:rsid w:val="005959E4"/>
    <w:rsid w:val="005A2AAD"/>
    <w:rsid w:val="005A3749"/>
    <w:rsid w:val="005A4D96"/>
    <w:rsid w:val="005A7801"/>
    <w:rsid w:val="005A7DC9"/>
    <w:rsid w:val="005B0CAB"/>
    <w:rsid w:val="005B5E84"/>
    <w:rsid w:val="005C0697"/>
    <w:rsid w:val="005C0DA3"/>
    <w:rsid w:val="005D0B1C"/>
    <w:rsid w:val="005D226D"/>
    <w:rsid w:val="005D2772"/>
    <w:rsid w:val="005D6350"/>
    <w:rsid w:val="005E247B"/>
    <w:rsid w:val="005E4EF0"/>
    <w:rsid w:val="005F0982"/>
    <w:rsid w:val="005F0FC0"/>
    <w:rsid w:val="005F3B94"/>
    <w:rsid w:val="006001A7"/>
    <w:rsid w:val="00601DA9"/>
    <w:rsid w:val="00602A6F"/>
    <w:rsid w:val="00603E98"/>
    <w:rsid w:val="00604B44"/>
    <w:rsid w:val="00605F3F"/>
    <w:rsid w:val="00611162"/>
    <w:rsid w:val="00612F94"/>
    <w:rsid w:val="00614B57"/>
    <w:rsid w:val="0061503A"/>
    <w:rsid w:val="006165D1"/>
    <w:rsid w:val="00623D20"/>
    <w:rsid w:val="006247B4"/>
    <w:rsid w:val="00633C89"/>
    <w:rsid w:val="00643445"/>
    <w:rsid w:val="00652094"/>
    <w:rsid w:val="006537CD"/>
    <w:rsid w:val="00657600"/>
    <w:rsid w:val="00662794"/>
    <w:rsid w:val="006641F7"/>
    <w:rsid w:val="006655D0"/>
    <w:rsid w:val="00665FBF"/>
    <w:rsid w:val="00667992"/>
    <w:rsid w:val="0067051A"/>
    <w:rsid w:val="006779BD"/>
    <w:rsid w:val="0068058F"/>
    <w:rsid w:val="00691606"/>
    <w:rsid w:val="00691716"/>
    <w:rsid w:val="00693509"/>
    <w:rsid w:val="00694173"/>
    <w:rsid w:val="006977C0"/>
    <w:rsid w:val="006A06ED"/>
    <w:rsid w:val="006A1DE2"/>
    <w:rsid w:val="006A61B5"/>
    <w:rsid w:val="006B0CDD"/>
    <w:rsid w:val="006B1C08"/>
    <w:rsid w:val="006B50C9"/>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40AA"/>
    <w:rsid w:val="008B5D36"/>
    <w:rsid w:val="008C071F"/>
    <w:rsid w:val="008C0BB6"/>
    <w:rsid w:val="008C1F59"/>
    <w:rsid w:val="008D0CB9"/>
    <w:rsid w:val="008D64B8"/>
    <w:rsid w:val="008E15EA"/>
    <w:rsid w:val="008E17ED"/>
    <w:rsid w:val="008E3AA1"/>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74D5"/>
    <w:rsid w:val="00A57EFC"/>
    <w:rsid w:val="00A61B4E"/>
    <w:rsid w:val="00A65BE0"/>
    <w:rsid w:val="00A7005D"/>
    <w:rsid w:val="00A74D83"/>
    <w:rsid w:val="00A74F9B"/>
    <w:rsid w:val="00A80C36"/>
    <w:rsid w:val="00A82E84"/>
    <w:rsid w:val="00A859E4"/>
    <w:rsid w:val="00A85C71"/>
    <w:rsid w:val="00A909C8"/>
    <w:rsid w:val="00A90F39"/>
    <w:rsid w:val="00A938DD"/>
    <w:rsid w:val="00A94F56"/>
    <w:rsid w:val="00A976A8"/>
    <w:rsid w:val="00A97BC2"/>
    <w:rsid w:val="00A97CF3"/>
    <w:rsid w:val="00A97E14"/>
    <w:rsid w:val="00AA0B5A"/>
    <w:rsid w:val="00AA3B1B"/>
    <w:rsid w:val="00AA3EAD"/>
    <w:rsid w:val="00AA4268"/>
    <w:rsid w:val="00AA47CB"/>
    <w:rsid w:val="00AA6587"/>
    <w:rsid w:val="00AA7EA3"/>
    <w:rsid w:val="00AB33AC"/>
    <w:rsid w:val="00AB39E2"/>
    <w:rsid w:val="00AB4E0D"/>
    <w:rsid w:val="00AB5EFB"/>
    <w:rsid w:val="00AC0578"/>
    <w:rsid w:val="00AC07C6"/>
    <w:rsid w:val="00AC4A3C"/>
    <w:rsid w:val="00AD1F5B"/>
    <w:rsid w:val="00AD4D5D"/>
    <w:rsid w:val="00AD53B9"/>
    <w:rsid w:val="00AD7579"/>
    <w:rsid w:val="00AE2B24"/>
    <w:rsid w:val="00AE3DC6"/>
    <w:rsid w:val="00AE789D"/>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836C8"/>
    <w:rsid w:val="00B85ED9"/>
    <w:rsid w:val="00B87A56"/>
    <w:rsid w:val="00B90ECA"/>
    <w:rsid w:val="00B93649"/>
    <w:rsid w:val="00BA06DF"/>
    <w:rsid w:val="00BA0CC5"/>
    <w:rsid w:val="00BA2731"/>
    <w:rsid w:val="00BA49F7"/>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2F01"/>
    <w:rsid w:val="00D03A9E"/>
    <w:rsid w:val="00D0404B"/>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10B54"/>
    <w:rsid w:val="00E13792"/>
    <w:rsid w:val="00E15FED"/>
    <w:rsid w:val="00E163FB"/>
    <w:rsid w:val="00E17407"/>
    <w:rsid w:val="00E2029B"/>
    <w:rsid w:val="00E21D28"/>
    <w:rsid w:val="00E2275A"/>
    <w:rsid w:val="00E23BD4"/>
    <w:rsid w:val="00E26531"/>
    <w:rsid w:val="00E27E80"/>
    <w:rsid w:val="00E305F9"/>
    <w:rsid w:val="00E33707"/>
    <w:rsid w:val="00E4410D"/>
    <w:rsid w:val="00E45C9F"/>
    <w:rsid w:val="00E462F5"/>
    <w:rsid w:val="00E47A85"/>
    <w:rsid w:val="00E51800"/>
    <w:rsid w:val="00E55329"/>
    <w:rsid w:val="00E56DEE"/>
    <w:rsid w:val="00E61E55"/>
    <w:rsid w:val="00E64D33"/>
    <w:rsid w:val="00E679FA"/>
    <w:rsid w:val="00E71255"/>
    <w:rsid w:val="00E71529"/>
    <w:rsid w:val="00E7227D"/>
    <w:rsid w:val="00E82D1D"/>
    <w:rsid w:val="00E83F46"/>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63A7"/>
    <w:rsid w:val="00F47ED6"/>
    <w:rsid w:val="00F52625"/>
    <w:rsid w:val="00F57541"/>
    <w:rsid w:val="00F605A9"/>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s.cso.ie/public/api.restful/PxStat.Data.Cube_API.ReadDataset/FY006B/XLSX/2007/e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52</Pages>
  <Words>44702</Words>
  <Characters>254804</Characters>
  <Application>Microsoft Office Word</Application>
  <DocSecurity>0</DocSecurity>
  <Lines>2123</Lines>
  <Paragraphs>597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10</cp:revision>
  <dcterms:created xsi:type="dcterms:W3CDTF">2023-09-03T21:48:00Z</dcterms:created>
  <dcterms:modified xsi:type="dcterms:W3CDTF">2023-09-03T22:08:00Z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