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49CF9056"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64A69697" w14:textId="4FD36CFA" w:rsidR="008F2F06" w:rsidRDefault="00F62618" w:rsidP="00D04308">
          <w:pPr>
            <w:pStyle w:val="TOC1"/>
            <w:tabs>
              <w:tab w:val="right" w:leader="dot" w:pos="9016"/>
            </w:tabs>
            <w:spacing w:line="360" w:lineRule="auto"/>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822170" w:history="1">
            <w:r w:rsidR="008F2F06" w:rsidRPr="00B959F3">
              <w:rPr>
                <w:rStyle w:val="Hyperlink"/>
                <w:noProof/>
              </w:rPr>
              <w:t>Abstract:</w:t>
            </w:r>
            <w:r w:rsidR="008F2F06">
              <w:rPr>
                <w:noProof/>
                <w:webHidden/>
              </w:rPr>
              <w:tab/>
            </w:r>
            <w:r w:rsidR="008F2F06">
              <w:rPr>
                <w:noProof/>
                <w:webHidden/>
              </w:rPr>
              <w:fldChar w:fldCharType="begin"/>
            </w:r>
            <w:r w:rsidR="008F2F06">
              <w:rPr>
                <w:noProof/>
                <w:webHidden/>
              </w:rPr>
              <w:instrText xml:space="preserve"> PAGEREF _Toc144822170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65EC1A2F" w14:textId="64EF91A9"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71" w:history="1">
            <w:r w:rsidR="008F2F06" w:rsidRPr="00B959F3">
              <w:rPr>
                <w:rStyle w:val="Hyperlink"/>
                <w:noProof/>
              </w:rPr>
              <w:t>Acknowledgements:</w:t>
            </w:r>
            <w:r w:rsidR="008F2F06">
              <w:rPr>
                <w:noProof/>
                <w:webHidden/>
              </w:rPr>
              <w:tab/>
            </w:r>
            <w:r w:rsidR="008F2F06">
              <w:rPr>
                <w:noProof/>
                <w:webHidden/>
              </w:rPr>
              <w:fldChar w:fldCharType="begin"/>
            </w:r>
            <w:r w:rsidR="008F2F06">
              <w:rPr>
                <w:noProof/>
                <w:webHidden/>
              </w:rPr>
              <w:instrText xml:space="preserve"> PAGEREF _Toc144822171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2DB57C87" w14:textId="4893206C"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2" w:history="1">
            <w:r w:rsidR="008F2F06" w:rsidRPr="00B959F3">
              <w:rPr>
                <w:rStyle w:val="Hyperlink"/>
                <w:noProof/>
              </w:rPr>
              <w:t>1.</w:t>
            </w:r>
            <w:r w:rsidR="008F2F06">
              <w:rPr>
                <w:rFonts w:cstheme="minorBidi"/>
                <w:noProof/>
                <w:kern w:val="2"/>
                <w:lang w:val="en-IE" w:eastAsia="en-IE"/>
                <w14:ligatures w14:val="standardContextual"/>
              </w:rPr>
              <w:tab/>
            </w:r>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_Toc144822172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26771FC3" w14:textId="5FACBEDA"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3" w:history="1">
            <w:r w:rsidR="008F2F06" w:rsidRPr="00B959F3">
              <w:rPr>
                <w:rStyle w:val="Hyperlink"/>
                <w:noProof/>
              </w:rPr>
              <w:t>2.</w:t>
            </w:r>
            <w:r w:rsidR="008F2F06">
              <w:rPr>
                <w:rFonts w:cstheme="minorBidi"/>
                <w:noProof/>
                <w:kern w:val="2"/>
                <w:lang w:val="en-IE" w:eastAsia="en-IE"/>
                <w14:ligatures w14:val="standardContextual"/>
              </w:rPr>
              <w:tab/>
            </w:r>
            <w:r w:rsidR="008F2F06" w:rsidRPr="00B959F3">
              <w:rPr>
                <w:rStyle w:val="Hyperlink"/>
                <w:noProof/>
              </w:rPr>
              <w:t>Objectives:</w:t>
            </w:r>
            <w:r w:rsidR="008F2F06">
              <w:rPr>
                <w:noProof/>
                <w:webHidden/>
              </w:rPr>
              <w:tab/>
            </w:r>
            <w:r w:rsidR="008F2F06">
              <w:rPr>
                <w:noProof/>
                <w:webHidden/>
              </w:rPr>
              <w:fldChar w:fldCharType="begin"/>
            </w:r>
            <w:r w:rsidR="008F2F06">
              <w:rPr>
                <w:noProof/>
                <w:webHidden/>
              </w:rPr>
              <w:instrText xml:space="preserve"> PAGEREF _Toc144822173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430A31B7" w14:textId="1D001E38"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4" w:history="1">
            <w:r w:rsidR="008F2F06" w:rsidRPr="00B959F3">
              <w:rPr>
                <w:rStyle w:val="Hyperlink"/>
                <w:noProof/>
              </w:rPr>
              <w:t>3.</w:t>
            </w:r>
            <w:r w:rsidR="008F2F06">
              <w:rPr>
                <w:rFonts w:cstheme="minorBidi"/>
                <w:noProof/>
                <w:kern w:val="2"/>
                <w:lang w:val="en-IE" w:eastAsia="en-IE"/>
                <w14:ligatures w14:val="standardContextual"/>
              </w:rPr>
              <w:tab/>
            </w:r>
            <w:r w:rsidR="008F2F06" w:rsidRPr="00B959F3">
              <w:rPr>
                <w:rStyle w:val="Hyperlink"/>
                <w:noProof/>
              </w:rPr>
              <w:t>Sampling Strategy:</w:t>
            </w:r>
            <w:r w:rsidR="008F2F06">
              <w:rPr>
                <w:noProof/>
                <w:webHidden/>
              </w:rPr>
              <w:tab/>
            </w:r>
            <w:r w:rsidR="008F2F06">
              <w:rPr>
                <w:noProof/>
                <w:webHidden/>
              </w:rPr>
              <w:fldChar w:fldCharType="begin"/>
            </w:r>
            <w:r w:rsidR="008F2F06">
              <w:rPr>
                <w:noProof/>
                <w:webHidden/>
              </w:rPr>
              <w:instrText xml:space="preserve"> PAGEREF _Toc144822174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792203F5" w14:textId="0F767D41"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5" w:history="1">
            <w:r w:rsidR="008F2F06" w:rsidRPr="00B959F3">
              <w:rPr>
                <w:rStyle w:val="Hyperlink"/>
                <w:noProof/>
              </w:rPr>
              <w:t>4.</w:t>
            </w:r>
            <w:r w:rsidR="008F2F06">
              <w:rPr>
                <w:rFonts w:cstheme="minorBidi"/>
                <w:noProof/>
                <w:kern w:val="2"/>
                <w:lang w:val="en-IE" w:eastAsia="en-IE"/>
                <w14:ligatures w14:val="standardContextual"/>
              </w:rPr>
              <w:tab/>
            </w:r>
            <w:r w:rsidR="008F2F06" w:rsidRPr="00B959F3">
              <w:rPr>
                <w:rStyle w:val="Hyperlink"/>
                <w:noProof/>
              </w:rPr>
              <w:t>Design and Methodology:</w:t>
            </w:r>
            <w:r w:rsidR="008F2F06">
              <w:rPr>
                <w:noProof/>
                <w:webHidden/>
              </w:rPr>
              <w:tab/>
            </w:r>
            <w:r w:rsidR="008F2F06">
              <w:rPr>
                <w:noProof/>
                <w:webHidden/>
              </w:rPr>
              <w:fldChar w:fldCharType="begin"/>
            </w:r>
            <w:r w:rsidR="008F2F06">
              <w:rPr>
                <w:noProof/>
                <w:webHidden/>
              </w:rPr>
              <w:instrText xml:space="preserve"> PAGEREF _Toc144822175 \h </w:instrText>
            </w:r>
            <w:r w:rsidR="008F2F06">
              <w:rPr>
                <w:noProof/>
                <w:webHidden/>
              </w:rPr>
            </w:r>
            <w:r w:rsidR="008F2F06">
              <w:rPr>
                <w:noProof/>
                <w:webHidden/>
              </w:rPr>
              <w:fldChar w:fldCharType="separate"/>
            </w:r>
            <w:r w:rsidR="008F2F06">
              <w:rPr>
                <w:noProof/>
                <w:webHidden/>
              </w:rPr>
              <w:t>5</w:t>
            </w:r>
            <w:r w:rsidR="008F2F06">
              <w:rPr>
                <w:noProof/>
                <w:webHidden/>
              </w:rPr>
              <w:fldChar w:fldCharType="end"/>
            </w:r>
          </w:hyperlink>
        </w:p>
        <w:p w14:paraId="28FEBCF9" w14:textId="7E67EA4B"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6" w:history="1">
            <w:r w:rsidR="008F2F06" w:rsidRPr="00B959F3">
              <w:rPr>
                <w:rStyle w:val="Hyperlink"/>
                <w:rFonts w:eastAsiaTheme="minorHAnsi"/>
                <w:noProof/>
              </w:rPr>
              <w:t>Research Understanding:</w:t>
            </w:r>
            <w:r w:rsidR="008F2F06">
              <w:rPr>
                <w:noProof/>
                <w:webHidden/>
              </w:rPr>
              <w:tab/>
            </w:r>
            <w:r w:rsidR="008F2F06">
              <w:rPr>
                <w:noProof/>
                <w:webHidden/>
              </w:rPr>
              <w:fldChar w:fldCharType="begin"/>
            </w:r>
            <w:r w:rsidR="008F2F06">
              <w:rPr>
                <w:noProof/>
                <w:webHidden/>
              </w:rPr>
              <w:instrText xml:space="preserve"> PAGEREF _Toc144822176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4FA476BF" w14:textId="4B15FFD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7" w:history="1">
            <w:r w:rsidR="008F2F06" w:rsidRPr="00B959F3">
              <w:rPr>
                <w:rStyle w:val="Hyperlink"/>
                <w:rFonts w:eastAsiaTheme="minorHAnsi"/>
                <w:noProof/>
              </w:rPr>
              <w:t>Data Collection:</w:t>
            </w:r>
            <w:r w:rsidR="008F2F06">
              <w:rPr>
                <w:noProof/>
                <w:webHidden/>
              </w:rPr>
              <w:tab/>
            </w:r>
            <w:r w:rsidR="008F2F06">
              <w:rPr>
                <w:noProof/>
                <w:webHidden/>
              </w:rPr>
              <w:fldChar w:fldCharType="begin"/>
            </w:r>
            <w:r w:rsidR="008F2F06">
              <w:rPr>
                <w:noProof/>
                <w:webHidden/>
              </w:rPr>
              <w:instrText xml:space="preserve"> PAGEREF _Toc144822177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736C5281" w14:textId="2C76D98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8" w:history="1">
            <w:r w:rsidR="008F2F06" w:rsidRPr="00B959F3">
              <w:rPr>
                <w:rStyle w:val="Hyperlink"/>
                <w:rFonts w:eastAsiaTheme="minorHAnsi"/>
                <w:noProof/>
              </w:rPr>
              <w:t>Data Preparation:</w:t>
            </w:r>
            <w:r w:rsidR="008F2F06">
              <w:rPr>
                <w:noProof/>
                <w:webHidden/>
              </w:rPr>
              <w:tab/>
            </w:r>
            <w:r w:rsidR="008F2F06">
              <w:rPr>
                <w:noProof/>
                <w:webHidden/>
              </w:rPr>
              <w:fldChar w:fldCharType="begin"/>
            </w:r>
            <w:r w:rsidR="008F2F06">
              <w:rPr>
                <w:noProof/>
                <w:webHidden/>
              </w:rPr>
              <w:instrText xml:space="preserve"> PAGEREF _Toc144822178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1DA605E4" w14:textId="075A3720"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9" w:history="1">
            <w:r w:rsidR="008F2F06" w:rsidRPr="00B959F3">
              <w:rPr>
                <w:rStyle w:val="Hyperlink"/>
                <w:rFonts w:eastAsiaTheme="minorHAnsi"/>
                <w:noProof/>
              </w:rPr>
              <w:t>Data Analysis:</w:t>
            </w:r>
            <w:r w:rsidR="008F2F06">
              <w:rPr>
                <w:noProof/>
                <w:webHidden/>
              </w:rPr>
              <w:tab/>
            </w:r>
            <w:r w:rsidR="008F2F06">
              <w:rPr>
                <w:noProof/>
                <w:webHidden/>
              </w:rPr>
              <w:fldChar w:fldCharType="begin"/>
            </w:r>
            <w:r w:rsidR="008F2F06">
              <w:rPr>
                <w:noProof/>
                <w:webHidden/>
              </w:rPr>
              <w:instrText xml:space="preserve"> PAGEREF _Toc144822179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053CCC61" w14:textId="1536BCAF"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0" w:history="1">
            <w:r w:rsidR="008F2F06" w:rsidRPr="00B959F3">
              <w:rPr>
                <w:rStyle w:val="Hyperlink"/>
                <w:rFonts w:eastAsiaTheme="minorHAnsi"/>
                <w:noProof/>
              </w:rPr>
              <w:t>Model Building and Evaluation:</w:t>
            </w:r>
            <w:r w:rsidR="008F2F06">
              <w:rPr>
                <w:noProof/>
                <w:webHidden/>
              </w:rPr>
              <w:tab/>
            </w:r>
            <w:r w:rsidR="008F2F06">
              <w:rPr>
                <w:noProof/>
                <w:webHidden/>
              </w:rPr>
              <w:fldChar w:fldCharType="begin"/>
            </w:r>
            <w:r w:rsidR="008F2F06">
              <w:rPr>
                <w:noProof/>
                <w:webHidden/>
              </w:rPr>
              <w:instrText xml:space="preserve"> PAGEREF _Toc144822180 \h </w:instrText>
            </w:r>
            <w:r w:rsidR="008F2F06">
              <w:rPr>
                <w:noProof/>
                <w:webHidden/>
              </w:rPr>
            </w:r>
            <w:r w:rsidR="008F2F06">
              <w:rPr>
                <w:noProof/>
                <w:webHidden/>
              </w:rPr>
              <w:fldChar w:fldCharType="separate"/>
            </w:r>
            <w:r w:rsidR="008F2F06">
              <w:rPr>
                <w:noProof/>
                <w:webHidden/>
              </w:rPr>
              <w:t>8</w:t>
            </w:r>
            <w:r w:rsidR="008F2F06">
              <w:rPr>
                <w:noProof/>
                <w:webHidden/>
              </w:rPr>
              <w:fldChar w:fldCharType="end"/>
            </w:r>
          </w:hyperlink>
        </w:p>
        <w:p w14:paraId="087962D5" w14:textId="265D44EF"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1" w:history="1">
            <w:r w:rsidR="008F2F06" w:rsidRPr="00B959F3">
              <w:rPr>
                <w:rStyle w:val="Hyperlink"/>
                <w:noProof/>
              </w:rPr>
              <w:t>5.</w:t>
            </w:r>
            <w:r w:rsidR="008F2F06">
              <w:rPr>
                <w:rFonts w:cstheme="minorBidi"/>
                <w:noProof/>
                <w:kern w:val="2"/>
                <w:lang w:val="en-IE" w:eastAsia="en-IE"/>
                <w14:ligatures w14:val="standardContextual"/>
              </w:rPr>
              <w:tab/>
            </w:r>
            <w:r w:rsidR="008F2F06" w:rsidRPr="00B959F3">
              <w:rPr>
                <w:rStyle w:val="Hyperlink"/>
                <w:noProof/>
              </w:rPr>
              <w:t>Validity Management:</w:t>
            </w:r>
            <w:r w:rsidR="008F2F06">
              <w:rPr>
                <w:noProof/>
                <w:webHidden/>
              </w:rPr>
              <w:tab/>
            </w:r>
            <w:r w:rsidR="008F2F06">
              <w:rPr>
                <w:noProof/>
                <w:webHidden/>
              </w:rPr>
              <w:fldChar w:fldCharType="begin"/>
            </w:r>
            <w:r w:rsidR="008F2F06">
              <w:rPr>
                <w:noProof/>
                <w:webHidden/>
              </w:rPr>
              <w:instrText xml:space="preserve"> PAGEREF _Toc144822181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3D144B2" w14:textId="24A0B763"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2" w:history="1">
            <w:r w:rsidR="008F2F06" w:rsidRPr="00B959F3">
              <w:rPr>
                <w:rStyle w:val="Hyperlink"/>
                <w:noProof/>
              </w:rPr>
              <w:t>6.</w:t>
            </w:r>
            <w:r w:rsidR="008F2F06">
              <w:rPr>
                <w:rFonts w:cstheme="minorBidi"/>
                <w:noProof/>
                <w:kern w:val="2"/>
                <w:lang w:val="en-IE" w:eastAsia="en-IE"/>
                <w14:ligatures w14:val="standardContextual"/>
              </w:rPr>
              <w:tab/>
            </w:r>
            <w:r w:rsidR="008F2F06" w:rsidRPr="00B959F3">
              <w:rPr>
                <w:rStyle w:val="Hyperlink"/>
                <w:noProof/>
              </w:rPr>
              <w:t>Literature Review:</w:t>
            </w:r>
            <w:r w:rsidR="008F2F06">
              <w:rPr>
                <w:noProof/>
                <w:webHidden/>
              </w:rPr>
              <w:tab/>
            </w:r>
            <w:r w:rsidR="008F2F06">
              <w:rPr>
                <w:noProof/>
                <w:webHidden/>
              </w:rPr>
              <w:fldChar w:fldCharType="begin"/>
            </w:r>
            <w:r w:rsidR="008F2F06">
              <w:rPr>
                <w:noProof/>
                <w:webHidden/>
              </w:rPr>
              <w:instrText xml:space="preserve"> PAGEREF _Toc144822182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7E4526CB" w14:textId="540B22CA"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3" w:history="1">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_Toc144822183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DEE3A8C" w14:textId="7F63B167"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4" w:history="1">
            <w:r w:rsidR="008F2F06" w:rsidRPr="00B959F3">
              <w:rPr>
                <w:rStyle w:val="Hyperlink"/>
                <w:noProof/>
              </w:rPr>
              <w:t>Body Of Text:</w:t>
            </w:r>
            <w:r w:rsidR="008F2F06">
              <w:rPr>
                <w:noProof/>
                <w:webHidden/>
              </w:rPr>
              <w:tab/>
            </w:r>
            <w:r w:rsidR="008F2F06">
              <w:rPr>
                <w:noProof/>
                <w:webHidden/>
              </w:rPr>
              <w:fldChar w:fldCharType="begin"/>
            </w:r>
            <w:r w:rsidR="008F2F06">
              <w:rPr>
                <w:noProof/>
                <w:webHidden/>
              </w:rPr>
              <w:instrText xml:space="preserve"> PAGEREF _Toc144822184 \h </w:instrText>
            </w:r>
            <w:r w:rsidR="008F2F06">
              <w:rPr>
                <w:noProof/>
                <w:webHidden/>
              </w:rPr>
            </w:r>
            <w:r w:rsidR="008F2F06">
              <w:rPr>
                <w:noProof/>
                <w:webHidden/>
              </w:rPr>
              <w:fldChar w:fldCharType="separate"/>
            </w:r>
            <w:r w:rsidR="008F2F06">
              <w:rPr>
                <w:noProof/>
                <w:webHidden/>
              </w:rPr>
              <w:t>10</w:t>
            </w:r>
            <w:r w:rsidR="008F2F06">
              <w:rPr>
                <w:noProof/>
                <w:webHidden/>
              </w:rPr>
              <w:fldChar w:fldCharType="end"/>
            </w:r>
          </w:hyperlink>
        </w:p>
        <w:p w14:paraId="7748EFFD" w14:textId="179E6654"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5" w:history="1">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_Toc144822185 \h </w:instrText>
            </w:r>
            <w:r w:rsidR="008F2F06">
              <w:rPr>
                <w:noProof/>
                <w:webHidden/>
              </w:rPr>
            </w:r>
            <w:r w:rsidR="008F2F06">
              <w:rPr>
                <w:noProof/>
                <w:webHidden/>
              </w:rPr>
              <w:fldChar w:fldCharType="separate"/>
            </w:r>
            <w:r w:rsidR="008F2F06">
              <w:rPr>
                <w:noProof/>
                <w:webHidden/>
              </w:rPr>
              <w:t>22</w:t>
            </w:r>
            <w:r w:rsidR="008F2F06">
              <w:rPr>
                <w:noProof/>
                <w:webHidden/>
              </w:rPr>
              <w:fldChar w:fldCharType="end"/>
            </w:r>
          </w:hyperlink>
        </w:p>
        <w:p w14:paraId="442BA2AA" w14:textId="1540190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6" w:history="1">
            <w:r w:rsidR="008F2F06" w:rsidRPr="00B959F3">
              <w:rPr>
                <w:rStyle w:val="Hyperlink"/>
                <w:noProof/>
              </w:rPr>
              <w:t>7.</w:t>
            </w:r>
            <w:r w:rsidR="008F2F06">
              <w:rPr>
                <w:rFonts w:cstheme="minorBidi"/>
                <w:noProof/>
                <w:kern w:val="2"/>
                <w:lang w:val="en-IE" w:eastAsia="en-IE"/>
                <w14:ligatures w14:val="standardContextual"/>
              </w:rPr>
              <w:tab/>
            </w:r>
            <w:r w:rsidR="008F2F06" w:rsidRPr="00B959F3">
              <w:rPr>
                <w:rStyle w:val="Hyperlink"/>
                <w:noProof/>
              </w:rPr>
              <w:t>Implementation:</w:t>
            </w:r>
            <w:r w:rsidR="008F2F06">
              <w:rPr>
                <w:noProof/>
                <w:webHidden/>
              </w:rPr>
              <w:tab/>
            </w:r>
            <w:r w:rsidR="008F2F06">
              <w:rPr>
                <w:noProof/>
                <w:webHidden/>
              </w:rPr>
              <w:fldChar w:fldCharType="begin"/>
            </w:r>
            <w:r w:rsidR="008F2F06">
              <w:rPr>
                <w:noProof/>
                <w:webHidden/>
              </w:rPr>
              <w:instrText xml:space="preserve"> PAGEREF _Toc144822186 \h </w:instrText>
            </w:r>
            <w:r w:rsidR="008F2F06">
              <w:rPr>
                <w:noProof/>
                <w:webHidden/>
              </w:rPr>
            </w:r>
            <w:r w:rsidR="008F2F06">
              <w:rPr>
                <w:noProof/>
                <w:webHidden/>
              </w:rPr>
              <w:fldChar w:fldCharType="separate"/>
            </w:r>
            <w:r w:rsidR="008F2F06">
              <w:rPr>
                <w:noProof/>
                <w:webHidden/>
              </w:rPr>
              <w:t>23</w:t>
            </w:r>
            <w:r w:rsidR="008F2F06">
              <w:rPr>
                <w:noProof/>
                <w:webHidden/>
              </w:rPr>
              <w:fldChar w:fldCharType="end"/>
            </w:r>
          </w:hyperlink>
        </w:p>
        <w:p w14:paraId="590C2102" w14:textId="3083105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7" w:history="1">
            <w:r w:rsidR="008F2F06" w:rsidRPr="00B959F3">
              <w:rPr>
                <w:rStyle w:val="Hyperlink"/>
                <w:noProof/>
              </w:rPr>
              <w:t>8.</w:t>
            </w:r>
            <w:r w:rsidR="008F2F06">
              <w:rPr>
                <w:rFonts w:cstheme="minorBidi"/>
                <w:noProof/>
                <w:kern w:val="2"/>
                <w:lang w:val="en-IE" w:eastAsia="en-IE"/>
                <w14:ligatures w14:val="standardContextual"/>
              </w:rPr>
              <w:tab/>
            </w:r>
            <w:r w:rsidR="008F2F06" w:rsidRPr="00B959F3">
              <w:rPr>
                <w:rStyle w:val="Hyperlink"/>
                <w:noProof/>
              </w:rPr>
              <w:t>Results:</w:t>
            </w:r>
            <w:r w:rsidR="008F2F06">
              <w:rPr>
                <w:noProof/>
                <w:webHidden/>
              </w:rPr>
              <w:tab/>
            </w:r>
            <w:r w:rsidR="008F2F06">
              <w:rPr>
                <w:noProof/>
                <w:webHidden/>
              </w:rPr>
              <w:fldChar w:fldCharType="begin"/>
            </w:r>
            <w:r w:rsidR="008F2F06">
              <w:rPr>
                <w:noProof/>
                <w:webHidden/>
              </w:rPr>
              <w:instrText xml:space="preserve"> PAGEREF _Toc144822187 \h </w:instrText>
            </w:r>
            <w:r w:rsidR="008F2F06">
              <w:rPr>
                <w:noProof/>
                <w:webHidden/>
              </w:rPr>
            </w:r>
            <w:r w:rsidR="008F2F06">
              <w:rPr>
                <w:noProof/>
                <w:webHidden/>
              </w:rPr>
              <w:fldChar w:fldCharType="separate"/>
            </w:r>
            <w:r w:rsidR="008F2F06">
              <w:rPr>
                <w:noProof/>
                <w:webHidden/>
              </w:rPr>
              <w:t>44</w:t>
            </w:r>
            <w:r w:rsidR="008F2F06">
              <w:rPr>
                <w:noProof/>
                <w:webHidden/>
              </w:rPr>
              <w:fldChar w:fldCharType="end"/>
            </w:r>
          </w:hyperlink>
        </w:p>
        <w:p w14:paraId="415B2DFB" w14:textId="053FE60B"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8" w:history="1">
            <w:r w:rsidR="008F2F06" w:rsidRPr="00B959F3">
              <w:rPr>
                <w:rStyle w:val="Hyperlink"/>
                <w:noProof/>
              </w:rPr>
              <w:t>9.</w:t>
            </w:r>
            <w:r w:rsidR="008F2F06">
              <w:rPr>
                <w:rFonts w:cstheme="minorBidi"/>
                <w:noProof/>
                <w:kern w:val="2"/>
                <w:lang w:val="en-IE" w:eastAsia="en-IE"/>
                <w14:ligatures w14:val="standardContextual"/>
              </w:rPr>
              <w:tab/>
            </w:r>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_Toc144822188 \h </w:instrText>
            </w:r>
            <w:r w:rsidR="008F2F06">
              <w:rPr>
                <w:noProof/>
                <w:webHidden/>
              </w:rPr>
            </w:r>
            <w:r w:rsidR="008F2F06">
              <w:rPr>
                <w:noProof/>
                <w:webHidden/>
              </w:rPr>
              <w:fldChar w:fldCharType="separate"/>
            </w:r>
            <w:r w:rsidR="008F2F06">
              <w:rPr>
                <w:noProof/>
                <w:webHidden/>
              </w:rPr>
              <w:t>46</w:t>
            </w:r>
            <w:r w:rsidR="008F2F06">
              <w:rPr>
                <w:noProof/>
                <w:webHidden/>
              </w:rPr>
              <w:fldChar w:fldCharType="end"/>
            </w:r>
          </w:hyperlink>
        </w:p>
        <w:p w14:paraId="61FFD15F" w14:textId="3CA6385A"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89" w:history="1">
            <w:r w:rsidR="008F2F06" w:rsidRPr="00B959F3">
              <w:rPr>
                <w:rStyle w:val="Hyperlink"/>
                <w:rFonts w:eastAsiaTheme="minorHAnsi"/>
                <w:noProof/>
              </w:rPr>
              <w:t>References</w:t>
            </w:r>
            <w:r w:rsidR="008F2F06">
              <w:rPr>
                <w:noProof/>
                <w:webHidden/>
              </w:rPr>
              <w:tab/>
            </w:r>
            <w:r w:rsidR="008F2F06">
              <w:rPr>
                <w:noProof/>
                <w:webHidden/>
              </w:rPr>
              <w:fldChar w:fldCharType="begin"/>
            </w:r>
            <w:r w:rsidR="008F2F06">
              <w:rPr>
                <w:noProof/>
                <w:webHidden/>
              </w:rPr>
              <w:instrText xml:space="preserve"> PAGEREF _Toc144822189 \h </w:instrText>
            </w:r>
            <w:r w:rsidR="008F2F06">
              <w:rPr>
                <w:noProof/>
                <w:webHidden/>
              </w:rPr>
            </w:r>
            <w:r w:rsidR="008F2F06">
              <w:rPr>
                <w:noProof/>
                <w:webHidden/>
              </w:rPr>
              <w:fldChar w:fldCharType="separate"/>
            </w:r>
            <w:r w:rsidR="008F2F06">
              <w:rPr>
                <w:noProof/>
                <w:webHidden/>
              </w:rPr>
              <w:t>47</w:t>
            </w:r>
            <w:r w:rsidR="008F2F06">
              <w:rPr>
                <w:noProof/>
                <w:webHidden/>
              </w:rPr>
              <w:fldChar w:fldCharType="end"/>
            </w:r>
          </w:hyperlink>
        </w:p>
        <w:p w14:paraId="07D957E3" w14:textId="05D2CC4D" w:rsidR="00F62618" w:rsidRPr="00136EDF" w:rsidRDefault="00F62618" w:rsidP="00136EDF">
          <w:pPr>
            <w:spacing w:line="360" w:lineRule="auto"/>
          </w:pPr>
          <w:r>
            <w:rPr>
              <w:b/>
              <w:bCs/>
              <w:noProof/>
            </w:rPr>
            <w:fldChar w:fldCharType="end"/>
          </w:r>
        </w:p>
      </w:sdtContent>
    </w:sdt>
    <w:p w14:paraId="163A8691" w14:textId="77777777" w:rsidR="004A18B5" w:rsidRDefault="004A18B5" w:rsidP="00136EDF">
      <w:pPr>
        <w:pStyle w:val="Heading1"/>
        <w:suppressAutoHyphens/>
        <w:spacing w:line="360" w:lineRule="auto"/>
        <w:ind w:left="1134"/>
        <w:rPr>
          <w:rFonts w:cs="Arial"/>
          <w:sz w:val="22"/>
          <w:szCs w:val="22"/>
        </w:rPr>
      </w:pPr>
      <w:bookmarkStart w:id="0" w:name="_Toc144822170"/>
    </w:p>
    <w:p w14:paraId="57F0290C" w14:textId="392687F5" w:rsidR="0055432F" w:rsidRPr="00136EDF" w:rsidRDefault="0055432F" w:rsidP="00136EDF">
      <w:pPr>
        <w:pStyle w:val="Heading1"/>
        <w:suppressAutoHyphens/>
        <w:spacing w:line="360" w:lineRule="auto"/>
        <w:ind w:left="1134"/>
        <w:rPr>
          <w:rFonts w:cs="Arial"/>
          <w:sz w:val="22"/>
          <w:szCs w:val="22"/>
        </w:rPr>
      </w:pPr>
      <w:r w:rsidRPr="00136EDF">
        <w:rPr>
          <w:rFonts w:cs="Arial"/>
          <w:sz w:val="22"/>
          <w:szCs w:val="22"/>
        </w:rPr>
        <w:t>A</w:t>
      </w:r>
      <w:r w:rsidR="00AD53B9" w:rsidRPr="00136EDF">
        <w:rPr>
          <w:rFonts w:cs="Arial"/>
          <w:sz w:val="22"/>
          <w:szCs w:val="22"/>
        </w:rPr>
        <w:t>bstract</w:t>
      </w:r>
      <w:r w:rsidRPr="00136EDF">
        <w:rPr>
          <w:rFonts w:cs="Arial"/>
          <w:sz w:val="22"/>
          <w:szCs w:val="22"/>
        </w:rPr>
        <w:t>:</w:t>
      </w:r>
      <w:bookmarkEnd w:id="0"/>
    </w:p>
    <w:p w14:paraId="3363A593" w14:textId="3F4A77F9"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proofErr w:type="gramStart"/>
      <w:r w:rsidR="00592444" w:rsidRPr="00136EDF">
        <w:rPr>
          <w:rFonts w:ascii="Arial" w:hAnsi="Arial" w:cs="Arial"/>
        </w:rPr>
        <w:t>build</w:t>
      </w:r>
      <w:proofErr w:type="gramEnd"/>
      <w:r w:rsidR="00592444" w:rsidRPr="00136EDF">
        <w:rPr>
          <w:rFonts w:ascii="Arial" w:hAnsi="Arial" w:cs="Arial"/>
        </w:rPr>
        <w:t xml:space="preserve">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4822171"/>
      <w:r w:rsidRPr="0055432F">
        <w:t>Acknowledgements:</w:t>
      </w:r>
      <w:bookmarkEnd w:id="1"/>
    </w:p>
    <w:p w14:paraId="4B963649" w14:textId="255AA205" w:rsidR="00663B89" w:rsidRPr="00E253D3" w:rsidRDefault="003062AE" w:rsidP="00E253D3">
      <w:pPr>
        <w:suppressAutoHyphens/>
        <w:spacing w:line="360" w:lineRule="auto"/>
        <w:ind w:left="1134"/>
        <w:rPr>
          <w:rFonts w:ascii="Arial" w:hAnsi="Arial" w:cs="Arial"/>
        </w:rPr>
      </w:pPr>
      <w:r w:rsidRPr="00E253D3">
        <w:rPr>
          <w:rFonts w:ascii="Arial" w:hAnsi="Arial" w:cs="Arial"/>
        </w:rPr>
        <w:t xml:space="preserve">CCT College, Teachers, </w:t>
      </w:r>
      <w:r w:rsidR="004A18B5" w:rsidRPr="00E253D3">
        <w:rPr>
          <w:rFonts w:ascii="Arial" w:hAnsi="Arial" w:cs="Arial"/>
        </w:rPr>
        <w:t>Staff,</w:t>
      </w:r>
      <w:r w:rsidRPr="00E253D3">
        <w:rPr>
          <w:rFonts w:ascii="Arial" w:hAnsi="Arial" w:cs="Arial"/>
        </w:rPr>
        <w:t xml:space="preserve"> Three Interviewe</w:t>
      </w:r>
      <w:r w:rsidR="004A18B5" w:rsidRPr="00E253D3">
        <w:rPr>
          <w:rFonts w:ascii="Arial" w:hAnsi="Arial" w:cs="Arial"/>
        </w:rPr>
        <w:t xml:space="preserve">es who has taken part </w:t>
      </w:r>
      <w:proofErr w:type="gramStart"/>
      <w:r w:rsidR="004A18B5" w:rsidRPr="00E253D3">
        <w:rPr>
          <w:rFonts w:ascii="Arial" w:hAnsi="Arial" w:cs="Arial"/>
        </w:rPr>
        <w:t xml:space="preserve">in  </w:t>
      </w:r>
      <w:r w:rsidR="004A18B5" w:rsidRPr="00E253D3">
        <w:rPr>
          <w:rFonts w:ascii="Arial" w:hAnsi="Arial" w:cs="Arial"/>
        </w:rPr>
        <w:t>this</w:t>
      </w:r>
      <w:proofErr w:type="gramEnd"/>
      <w:r w:rsidR="004A18B5" w:rsidRPr="00E253D3">
        <w:rPr>
          <w:rFonts w:ascii="Arial" w:hAnsi="Arial" w:cs="Arial"/>
        </w:rPr>
        <w:t xml:space="preserve"> primary research</w:t>
      </w:r>
      <w:r w:rsidR="004A18B5" w:rsidRPr="00E253D3">
        <w:rPr>
          <w:rFonts w:ascii="Arial" w:hAnsi="Arial" w:cs="Arial"/>
        </w:rPr>
        <w:t>, Data science industry experts ,</w:t>
      </w:r>
      <w:r w:rsidR="00E253D3" w:rsidRPr="00E253D3">
        <w:rPr>
          <w:rFonts w:ascii="Arial" w:hAnsi="Arial" w:cs="Arial"/>
        </w:rPr>
        <w:t xml:space="preserve"> my colleagues who were flexible at work to help me with my thesis, my family and friends .</w:t>
      </w:r>
      <w:r w:rsidR="004A18B5" w:rsidRPr="00E253D3">
        <w:rPr>
          <w:rFonts w:ascii="Arial" w:hAnsi="Arial" w:cs="Arial"/>
        </w:rPr>
        <w:t xml:space="preserve"> </w:t>
      </w:r>
    </w:p>
    <w:p w14:paraId="57C6FD30" w14:textId="77777777" w:rsidR="0055432F" w:rsidRDefault="0055432F" w:rsidP="00136EDF">
      <w:pPr>
        <w:spacing w:line="360" w:lineRule="auto"/>
        <w:ind w:left="1134"/>
      </w:pPr>
    </w:p>
    <w:p w14:paraId="709FC12E" w14:textId="5E4923DE" w:rsidR="0055432F" w:rsidRDefault="004A18B5" w:rsidP="00136EDF">
      <w:pPr>
        <w:spacing w:line="360" w:lineRule="auto"/>
        <w:ind w:left="1134"/>
      </w:pPr>
      <w:r>
        <w:t xml:space="preserve"> </w:t>
      </w: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4822172"/>
      <w:r w:rsidRPr="00E41694">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proofErr w:type="spellStart"/>
      <w:r w:rsidR="00623637">
        <w:t>aee</w:t>
      </w:r>
      <w:proofErr w:type="spellEnd"/>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4822173"/>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4822174"/>
      <w:r w:rsidRPr="00E41694">
        <w:lastRenderedPageBreak/>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5" w:name="_Toc144822175"/>
      <w:r w:rsidRPr="00E41694">
        <w:t>Design and Methodology:</w:t>
      </w:r>
      <w:bookmarkEnd w:id="5"/>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561E3722" w14:textId="62FD842B" w:rsidR="00F60A76" w:rsidRDefault="0055432F" w:rsidP="00E253D3">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r w:rsidR="00E253D3">
        <w:rPr>
          <w:rFonts w:asciiTheme="minorHAnsi" w:eastAsiaTheme="minorHAnsi" w:hAnsiTheme="minorHAnsi" w:cstheme="minorBidi"/>
          <w:kern w:val="2"/>
          <w:sz w:val="22"/>
          <w:szCs w:val="22"/>
          <w:lang w:eastAsia="en-US"/>
          <w14:ligatures w14:val="standardContextual"/>
        </w:rPr>
        <w:t>s.</w:t>
      </w: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08BFA4B" w14:textId="477DFAAC" w:rsidR="0055432F" w:rsidRPr="00B77395" w:rsidRDefault="0055432F" w:rsidP="00136EDF">
      <w:pPr>
        <w:pStyle w:val="Heading2"/>
        <w:spacing w:line="360" w:lineRule="auto"/>
        <w:ind w:left="1134"/>
        <w:rPr>
          <w:rFonts w:eastAsiaTheme="minorHAnsi"/>
        </w:rPr>
      </w:pPr>
      <w:bookmarkStart w:id="6" w:name="_Toc144822176"/>
      <w:r w:rsidRPr="00B77395">
        <w:rPr>
          <w:rFonts w:eastAsiaTheme="minorHAnsi"/>
        </w:rPr>
        <w:t>Research Understanding:</w:t>
      </w:r>
      <w:bookmarkEnd w:id="6"/>
    </w:p>
    <w:p w14:paraId="350DDEAC"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6D0A43D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1F2EE"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left:0;text-align:left;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83E6CFF" w14:textId="74AA1B65"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059CC752">
                <wp:simplePos x="0" y="0"/>
                <wp:positionH relativeFrom="margin">
                  <wp:posOffset>2213610</wp:posOffset>
                </wp:positionH>
                <wp:positionV relativeFrom="paragraph">
                  <wp:posOffset>208280</wp:posOffset>
                </wp:positionV>
                <wp:extent cx="1323340" cy="315595"/>
                <wp:effectExtent l="0" t="0" r="10160" b="27305"/>
                <wp:wrapNone/>
                <wp:docPr id="321500985" name="Flowchart: Process 1"/>
                <wp:cNvGraphicFramePr/>
                <a:graphic xmlns:a="http://schemas.openxmlformats.org/drawingml/2006/main">
                  <a:graphicData uri="http://schemas.microsoft.com/office/word/2010/wordprocessingShape">
                    <wps:wsp>
                      <wps:cNvSpPr/>
                      <wps:spPr>
                        <a:xfrm>
                          <a:off x="0" y="0"/>
                          <a:ext cx="1323340" cy="31559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1495" id="Flowchart: Process 1" o:spid="_x0000_s1026" type="#_x0000_t109" style="position:absolute;margin-left:174.3pt;margin-top:16.4pt;width:104.2pt;height:24.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236CA9DE">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left:0;text-align:left;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4151A816" w:rsidR="0055432F" w:rsidRDefault="00E253D3" w:rsidP="00136EDF">
      <w:pPr>
        <w:pStyle w:val="NormalWeb"/>
        <w:tabs>
          <w:tab w:val="left" w:pos="6301"/>
          <w:tab w:val="left" w:pos="6405"/>
          <w:tab w:val="left" w:pos="6440"/>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51177A31">
                <wp:simplePos x="0" y="0"/>
                <wp:positionH relativeFrom="column">
                  <wp:posOffset>1809750</wp:posOffset>
                </wp:positionH>
                <wp:positionV relativeFrom="paragraph">
                  <wp:posOffset>120014</wp:posOffset>
                </wp:positionV>
                <wp:extent cx="415290" cy="762000"/>
                <wp:effectExtent l="0" t="38100" r="60960" b="19050"/>
                <wp:wrapNone/>
                <wp:docPr id="1172845949" name="Straight Arrow Connector 28"/>
                <wp:cNvGraphicFramePr/>
                <a:graphic xmlns:a="http://schemas.openxmlformats.org/drawingml/2006/main">
                  <a:graphicData uri="http://schemas.microsoft.com/office/word/2010/wordprocessingShape">
                    <wps:wsp>
                      <wps:cNvCnPr/>
                      <wps:spPr>
                        <a:xfrm flipV="1">
                          <a:off x="0" y="0"/>
                          <a:ext cx="41529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95CFCF" id="_x0000_t32" coordsize="21600,21600" o:spt="32" o:oned="t" path="m,l21600,21600e" filled="f">
                <v:path arrowok="t" fillok="f" o:connecttype="none"/>
                <o:lock v:ext="edit" shapetype="t"/>
              </v:shapetype>
              <v:shape id="Straight Arrow Connector 28" o:spid="_x0000_s1026" type="#_x0000_t32" style="position:absolute;margin-left:142.5pt;margin-top:9.45pt;width:32.7pt;height:60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0D64A4C9">
                <wp:simplePos x="0" y="0"/>
                <wp:positionH relativeFrom="margin">
                  <wp:posOffset>2286000</wp:posOffset>
                </wp:positionH>
                <wp:positionV relativeFrom="paragraph">
                  <wp:posOffset>13970</wp:posOffset>
                </wp:positionV>
                <wp:extent cx="1155700" cy="204470"/>
                <wp:effectExtent l="0" t="0" r="6350" b="5080"/>
                <wp:wrapNone/>
                <wp:docPr id="1573077580" name="Text Box 2"/>
                <wp:cNvGraphicFramePr/>
                <a:graphic xmlns:a="http://schemas.openxmlformats.org/drawingml/2006/main">
                  <a:graphicData uri="http://schemas.microsoft.com/office/word/2010/wordprocessingShape">
                    <wps:wsp>
                      <wps:cNvSpPr txBox="1"/>
                      <wps:spPr>
                        <a:xfrm>
                          <a:off x="0" y="0"/>
                          <a:ext cx="1155700" cy="20447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B6570" id="_x0000_t202" coordsize="21600,21600" o:spt="202" path="m,l,21600r21600,l21600,xe">
                <v:stroke joinstyle="miter"/>
                <v:path gradientshapeok="t" o:connecttype="rect"/>
              </v:shapetype>
              <v:shape id="Text Box 2" o:spid="_x0000_s1028" type="#_x0000_t202" style="position:absolute;left:0;text-align:left;margin-left:180pt;margin-top:1.1pt;width:91pt;height:16.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9C5E1" id="_x0000_s1029" type="#_x0000_t202" style="position:absolute;left:0;text-align:left;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7CE80389">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D8B"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2A8BA3C3">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45D6A"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left:0;text-align:left;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59284932"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5C71449E">
                <wp:simplePos x="0" y="0"/>
                <wp:positionH relativeFrom="column">
                  <wp:posOffset>1794510</wp:posOffset>
                </wp:positionH>
                <wp:positionV relativeFrom="paragraph">
                  <wp:posOffset>160655</wp:posOffset>
                </wp:positionV>
                <wp:extent cx="430530" cy="655320"/>
                <wp:effectExtent l="0" t="0" r="64770" b="49530"/>
                <wp:wrapNone/>
                <wp:docPr id="1440217731" name="Straight Arrow Connector 30"/>
                <wp:cNvGraphicFramePr/>
                <a:graphic xmlns:a="http://schemas.openxmlformats.org/drawingml/2006/main">
                  <a:graphicData uri="http://schemas.microsoft.com/office/word/2010/wordprocessingShape">
                    <wps:wsp>
                      <wps:cNvCnPr/>
                      <wps:spPr>
                        <a:xfrm>
                          <a:off x="0" y="0"/>
                          <a:ext cx="43053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95E04" id="Straight Arrow Connector 30" o:spid="_x0000_s1026" type="#_x0000_t32" style="position:absolute;margin-left:141.3pt;margin-top:12.65pt;width:33.9pt;height:5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53982B5D">
                <wp:simplePos x="0" y="0"/>
                <wp:positionH relativeFrom="margin">
                  <wp:posOffset>2233295</wp:posOffset>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98F546" id="Flowchart: Process 1" o:spid="_x0000_s1026" type="#_x0000_t109" style="position:absolute;margin-left:175.85pt;margin-top:1.95pt;width:104.2pt;height:24.1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04864F99">
                <wp:simplePos x="0" y="0"/>
                <wp:positionH relativeFrom="margin">
                  <wp:posOffset>2367280</wp:posOffset>
                </wp:positionH>
                <wp:positionV relativeFrom="paragraph">
                  <wp:posOffset>68580</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1" type="#_x0000_t202" style="position:absolute;left:0;text-align:left;margin-left:186.4pt;margin-top:5.4pt;width:91pt;height:1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2" type="#_x0000_t202" style="position:absolute;left:0;text-align:left;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BgHfO4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21988FC5">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8D9C3E"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p>
    <w:p w14:paraId="1176AB41"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0948E85" w14:textId="6682F7BE"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5D132034">
                <wp:simplePos x="0" y="0"/>
                <wp:positionH relativeFrom="margin">
                  <wp:posOffset>2225040</wp:posOffset>
                </wp:positionH>
                <wp:positionV relativeFrom="paragraph">
                  <wp:posOffset>189865</wp:posOffset>
                </wp:positionV>
                <wp:extent cx="1365885" cy="449580"/>
                <wp:effectExtent l="0" t="0" r="24765" b="26670"/>
                <wp:wrapNone/>
                <wp:docPr id="488899732" name="Flowchart: Process 1"/>
                <wp:cNvGraphicFramePr/>
                <a:graphic xmlns:a="http://schemas.openxmlformats.org/drawingml/2006/main">
                  <a:graphicData uri="http://schemas.microsoft.com/office/word/2010/wordprocessingShape">
                    <wps:wsp>
                      <wps:cNvSpPr/>
                      <wps:spPr>
                        <a:xfrm>
                          <a:off x="0" y="0"/>
                          <a:ext cx="1365885" cy="4495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C91B5" id="Flowchart: Process 1" o:spid="_x0000_s1026" type="#_x0000_t109" style="position:absolute;margin-left:175.2pt;margin-top:14.95pt;width:107.55pt;height:3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" fillcolor="white [3212]" strokecolor="black [3213]" strokeweight="2pt">
                <w10:wrap anchorx="margin"/>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552ADC8B">
                <wp:simplePos x="0" y="0"/>
                <wp:positionH relativeFrom="margin">
                  <wp:posOffset>3787140</wp:posOffset>
                </wp:positionH>
                <wp:positionV relativeFrom="paragraph">
                  <wp:posOffset>167640</wp:posOffset>
                </wp:positionV>
                <wp:extent cx="1411605" cy="464820"/>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4648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0115" id="Flowchart: Process 1" o:spid="_x0000_s1026" type="#_x0000_t109" style="position:absolute;margin-left:298.2pt;margin-top:13.2pt;width:111.15pt;height:36.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" fillcolor="white [3212]" strokecolor="black [3213]" strokeweight="2pt">
                <w10:wrap anchorx="margin"/>
              </v:shape>
            </w:pict>
          </mc:Fallback>
        </mc:AlternateContent>
      </w:r>
    </w:p>
    <w:p w14:paraId="2E2C36BF" w14:textId="03A3BBC9"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7DE9CDD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left:0;text-align:left;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2B98660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left:0;text-align:left;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136EDF">
      <w:pPr>
        <w:pStyle w:val="NormalWeb"/>
        <w:tabs>
          <w:tab w:val="left" w:pos="6601"/>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6B312745" w:rsidR="0055432F" w:rsidRDefault="003A6C00" w:rsidP="003A6C00">
      <w:pPr>
        <w:pStyle w:val="Caption"/>
        <w:rPr>
          <w:kern w:val="2"/>
          <w:sz w:val="22"/>
          <w:szCs w:val="22"/>
          <w14:ligatures w14:val="standardContextual"/>
        </w:rPr>
      </w:pPr>
      <w:r>
        <w:rPr>
          <w:kern w:val="2"/>
          <w:sz w:val="22"/>
          <w:szCs w:val="22"/>
          <w14:ligatures w14:val="standardContextual"/>
        </w:rPr>
        <w:tab/>
      </w:r>
      <w:r>
        <w:rPr>
          <w:kern w:val="2"/>
          <w:sz w:val="22"/>
          <w:szCs w:val="22"/>
          <w14:ligatures w14:val="standardContextual"/>
        </w:rPr>
        <w:tab/>
      </w:r>
      <w:r>
        <w:rPr>
          <w:kern w:val="2"/>
          <w:sz w:val="22"/>
          <w:szCs w:val="22"/>
          <w14:ligatures w14:val="standardContextual"/>
        </w:rPr>
        <w:tab/>
      </w:r>
      <w:r>
        <w:t xml:space="preserve">Figure </w:t>
      </w:r>
      <w:r>
        <w:fldChar w:fldCharType="begin"/>
      </w:r>
      <w:r>
        <w:instrText xml:space="preserve"> SEQ Figure \* ARABIC </w:instrText>
      </w:r>
      <w:r>
        <w:fldChar w:fldCharType="separate"/>
      </w:r>
      <w:r>
        <w:rPr>
          <w:noProof/>
        </w:rPr>
        <w:t>1</w:t>
      </w:r>
      <w:r>
        <w:fldChar w:fldCharType="end"/>
      </w:r>
      <w:r>
        <w:t xml:space="preserve">: </w:t>
      </w:r>
      <w:r w:rsidRPr="00136EDF">
        <w:rPr>
          <w:kern w:val="2"/>
          <w14:ligatures w14:val="standardContextual"/>
        </w:rPr>
        <w:t>Chart explaining the Research Understanding phase.</w:t>
      </w:r>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w:t>
      </w:r>
      <w:r>
        <w:rPr>
          <w:rFonts w:asciiTheme="minorHAnsi" w:eastAsiaTheme="minorHAnsi" w:hAnsiTheme="minorHAnsi" w:cstheme="minorBidi"/>
          <w:kern w:val="2"/>
          <w:sz w:val="22"/>
          <w:szCs w:val="22"/>
          <w:lang w:eastAsia="en-US"/>
          <w14:ligatures w14:val="standardContextual"/>
        </w:rPr>
        <w:lastRenderedPageBreak/>
        <w:t xml:space="preserve">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bookmarkStart w:id="7" w:name="_Toc144822177"/>
    </w:p>
    <w:p w14:paraId="70DEAC4B" w14:textId="1D2E39CF" w:rsidR="0055432F" w:rsidRPr="00592444" w:rsidRDefault="0055432F" w:rsidP="00136EDF">
      <w:pPr>
        <w:pStyle w:val="Heading2"/>
        <w:spacing w:line="360" w:lineRule="auto"/>
        <w:ind w:left="1134"/>
        <w:rPr>
          <w:rFonts w:eastAsiaTheme="minorHAnsi"/>
        </w:rPr>
      </w:pPr>
      <w:r w:rsidRPr="00592444">
        <w:rPr>
          <w:rFonts w:eastAsiaTheme="minorHAnsi"/>
        </w:rPr>
        <w:t>Data Collection:</w:t>
      </w:r>
      <w:bookmarkEnd w:id="7"/>
    </w:p>
    <w:p w14:paraId="2984ACF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61EB380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02BE7C38"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p>
    <w:p w14:paraId="6DA760F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7"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8"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B4ZoHw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30096531" w14:textId="7A4AD2F2" w:rsidR="008934FB" w:rsidRDefault="003A6C00" w:rsidP="003A6C00">
      <w:pPr>
        <w:pStyle w:val="Caption"/>
        <w:ind w:left="1440" w:firstLine="720"/>
        <w:rPr>
          <w:kern w:val="2"/>
          <w:sz w:val="22"/>
          <w:szCs w:val="22"/>
          <w14:ligatures w14:val="standardContextual"/>
        </w:rPr>
      </w:pPr>
      <w:r>
        <w:t xml:space="preserve">Figure </w:t>
      </w:r>
      <w:r>
        <w:fldChar w:fldCharType="begin"/>
      </w:r>
      <w:r>
        <w:instrText xml:space="preserve"> SEQ Figure \* ARABIC </w:instrText>
      </w:r>
      <w:r>
        <w:fldChar w:fldCharType="separate"/>
      </w:r>
      <w:r>
        <w:rPr>
          <w:noProof/>
        </w:rPr>
        <w:t>2</w:t>
      </w:r>
      <w:r>
        <w:fldChar w:fldCharType="end"/>
      </w:r>
      <w:r>
        <w:t xml:space="preserve"> : Chart explaining how the data collection is designed.</w:t>
      </w:r>
    </w:p>
    <w:p w14:paraId="6121580A"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DB538B1"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7F8DAF6"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1D0E353"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3C0304C8"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7ADF903"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390291D"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E52BA07"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009500E"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932DB05"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B6CBD98" w14:textId="77777777" w:rsidR="00D04308"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8" w:name="_Toc144822178"/>
      <w:r w:rsidRPr="00592444">
        <w:rPr>
          <w:rFonts w:eastAsiaTheme="minorHAnsi"/>
        </w:rPr>
        <w:lastRenderedPageBreak/>
        <w:t>Data Preparation:</w:t>
      </w:r>
      <w:bookmarkEnd w:id="8"/>
    </w:p>
    <w:p w14:paraId="6E14165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39"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3MQIAAFsEAAAOAAAAZHJzL2Uyb0RvYy54bWysVEtv2zAMvg/YfxB0X+w8mq5GnCJLkWFA&#10;0RZIh54VWYoFyKImKbGzXz9Kzm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MFX9jc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77835A7" w14:textId="77104CE7"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5289FFCF">
                <wp:simplePos x="0" y="0"/>
                <wp:positionH relativeFrom="margin">
                  <wp:posOffset>3703320</wp:posOffset>
                </wp:positionH>
                <wp:positionV relativeFrom="paragraph">
                  <wp:posOffset>173990</wp:posOffset>
                </wp:positionV>
                <wp:extent cx="1301750" cy="647700"/>
                <wp:effectExtent l="0" t="0" r="12700" b="19050"/>
                <wp:wrapNone/>
                <wp:docPr id="543917164" name="Flowchart: Process 1"/>
                <wp:cNvGraphicFramePr/>
                <a:graphic xmlns:a="http://schemas.openxmlformats.org/drawingml/2006/main">
                  <a:graphicData uri="http://schemas.microsoft.com/office/word/2010/wordprocessingShape">
                    <wps:wsp>
                      <wps:cNvSpPr/>
                      <wps:spPr>
                        <a:xfrm>
                          <a:off x="0" y="0"/>
                          <a:ext cx="1301750" cy="6477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953F" id="Flowchart: Process 1" o:spid="_x0000_s1026" type="#_x0000_t109" style="position:absolute;margin-left:291.6pt;margin-top:13.7pt;width:102.5pt;height:5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a2hAIAAJI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1B403A7">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DD91"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0"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j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x+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JP9LuM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1B47BF16"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5DEC0483">
                <wp:simplePos x="0" y="0"/>
                <wp:positionH relativeFrom="column">
                  <wp:posOffset>3764280</wp:posOffset>
                </wp:positionH>
                <wp:positionV relativeFrom="paragraph">
                  <wp:posOffset>10160</wp:posOffset>
                </wp:positionV>
                <wp:extent cx="1169670" cy="464820"/>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670" cy="464820"/>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1" type="#_x0000_t202" style="position:absolute;left:0;text-align:left;margin-left:296.4pt;margin-top:.8pt;width:92.1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40FDB3A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68D1B"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2"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PnqW6I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64FDBC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612471B7">
                <wp:simplePos x="0" y="0"/>
                <wp:positionH relativeFrom="column">
                  <wp:posOffset>937259</wp:posOffset>
                </wp:positionH>
                <wp:positionV relativeFrom="paragraph">
                  <wp:posOffset>158114</wp:posOffset>
                </wp:positionV>
                <wp:extent cx="53340" cy="1722755"/>
                <wp:effectExtent l="76200" t="38100" r="41910" b="1079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53340" cy="172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ADDF" id="Straight Arrow Connector 25" o:spid="_x0000_s1026" type="#_x0000_t32" style="position:absolute;margin-left:73.8pt;margin-top:12.45pt;width:4.2pt;height:135.6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556A9DD2">
                <wp:simplePos x="0" y="0"/>
                <wp:positionH relativeFrom="column">
                  <wp:posOffset>3307080</wp:posOffset>
                </wp:positionH>
                <wp:positionV relativeFrom="paragraph">
                  <wp:posOffset>104775</wp:posOffset>
                </wp:positionV>
                <wp:extent cx="389890" cy="708660"/>
                <wp:effectExtent l="0" t="38100" r="48260" b="15240"/>
                <wp:wrapNone/>
                <wp:docPr id="1347684859" name="Straight Arrow Connector 22"/>
                <wp:cNvGraphicFramePr/>
                <a:graphic xmlns:a="http://schemas.openxmlformats.org/drawingml/2006/main">
                  <a:graphicData uri="http://schemas.microsoft.com/office/word/2010/wordprocessingShape">
                    <wps:wsp>
                      <wps:cNvCnPr/>
                      <wps:spPr>
                        <a:xfrm flipV="1">
                          <a:off x="0" y="0"/>
                          <a:ext cx="38989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644D" id="Straight Arrow Connector 22" o:spid="_x0000_s1026" type="#_x0000_t32" style="position:absolute;margin-left:260.4pt;margin-top:8.25pt;width:30.7pt;height:55.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58C04AAC">
                <wp:simplePos x="0" y="0"/>
                <wp:positionH relativeFrom="column">
                  <wp:posOffset>1645920</wp:posOffset>
                </wp:positionH>
                <wp:positionV relativeFrom="paragraph">
                  <wp:posOffset>59055</wp:posOffset>
                </wp:positionV>
                <wp:extent cx="624840" cy="754380"/>
                <wp:effectExtent l="0" t="0" r="80010" b="64770"/>
                <wp:wrapNone/>
                <wp:docPr id="407808157" name="Straight Arrow Connector 18"/>
                <wp:cNvGraphicFramePr/>
                <a:graphic xmlns:a="http://schemas.openxmlformats.org/drawingml/2006/main">
                  <a:graphicData uri="http://schemas.microsoft.com/office/word/2010/wordprocessingShape">
                    <wps:wsp>
                      <wps:cNvCnPr/>
                      <wps:spPr>
                        <a:xfrm>
                          <a:off x="0" y="0"/>
                          <a:ext cx="62484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190BB" id="Straight Arrow Connector 18" o:spid="_x0000_s1026" type="#_x0000_t32" style="position:absolute;margin-left:129.6pt;margin-top:4.65pt;width:49.2pt;height:5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725672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CDFC8"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17C0378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8832" behindDoc="0" locked="0" layoutInCell="1" allowOverlap="1" wp14:anchorId="24753DB1" wp14:editId="39C41F7C">
                <wp:simplePos x="0" y="0"/>
                <wp:positionH relativeFrom="column">
                  <wp:posOffset>4373880</wp:posOffset>
                </wp:positionH>
                <wp:positionV relativeFrom="paragraph">
                  <wp:posOffset>54610</wp:posOffset>
                </wp:positionV>
                <wp:extent cx="45719" cy="1562100"/>
                <wp:effectExtent l="76200" t="38100" r="50165" b="19050"/>
                <wp:wrapNone/>
                <wp:docPr id="2" name="Straight Arrow Connector 25"/>
                <wp:cNvGraphicFramePr/>
                <a:graphic xmlns:a="http://schemas.openxmlformats.org/drawingml/2006/main">
                  <a:graphicData uri="http://schemas.microsoft.com/office/word/2010/wordprocessingShape">
                    <wps:wsp>
                      <wps:cNvCnPr/>
                      <wps:spPr>
                        <a:xfrm flipH="1" flipV="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61DA" id="Straight Arrow Connector 25" o:spid="_x0000_s1026" type="#_x0000_t32" style="position:absolute;margin-left:344.4pt;margin-top:4.3pt;width:3.6pt;height:123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5HygEAAOMDAAAOAAAAZHJzL2Uyb0RvYy54bWysU0uP1DAMviPxH6LcmbYjdoFqOnuY5XFA&#10;sFoe92zqtJHyUmKmnX+Pk850ESAk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3"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kG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fnBveQHVEHBx0I+ItXyosdsV8eGEOZwJbxzkPz3hIDZgMThIlO3A//3Yf/ZEqtFLS4IyV1P/Y&#10;Myco0d8Mkvi5PxrFoUzKaDwZoOJuLZtbi9nXC0AE+rhRlicx+gd9FqWD+g3XYR6zookZjrlLGs7i&#10;InSTj+vExXyenHAMLQsrs7Y8ho6IRype2zfm7ImvgEw/wXkaWfGOts43vjQw3weQKnEage5QPeGP&#10;I5yoPq1b3JFbPXldfwqzX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BrpBj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076A656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B5DF668" w14:textId="2797CBEE"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0FC47141">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0DCE"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4"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6FFADAD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19A790DB">
                <wp:simplePos x="0" y="0"/>
                <wp:positionH relativeFrom="margin">
                  <wp:posOffset>2301240</wp:posOffset>
                </wp:positionH>
                <wp:positionV relativeFrom="paragraph">
                  <wp:posOffset>14605</wp:posOffset>
                </wp:positionV>
                <wp:extent cx="1667866" cy="220980"/>
                <wp:effectExtent l="0" t="0" r="27940" b="6477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20980"/>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5" type="#_x0000_t62" style="position:absolute;left:0;text-align:left;margin-left:181.2pt;margin-top:1.15pt;width:131.35pt;height:17.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7A5CEC1" w14:textId="40AD62B4" w:rsidR="0055432F" w:rsidRPr="00312499"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18"/>
          <w:szCs w:val="18"/>
          <w:lang w:eastAsia="en-US"/>
          <w14:ligatures w14:val="standardContextual"/>
        </w:rPr>
      </w:pPr>
      <w:r w:rsidRPr="00312499">
        <w:rPr>
          <w:rFonts w:asciiTheme="minorHAnsi" w:eastAsiaTheme="minorHAnsi" w:hAnsiTheme="minorHAnsi" w:cstheme="minorBidi"/>
          <w:kern w:val="2"/>
          <w:sz w:val="18"/>
          <w:szCs w:val="18"/>
          <w:lang w:eastAsia="en-US"/>
          <w14:ligatures w14:val="standardContextual"/>
        </w:rPr>
        <w:tab/>
      </w:r>
      <w:r w:rsidR="00312499">
        <w:rPr>
          <w:rFonts w:asciiTheme="minorHAnsi" w:eastAsiaTheme="minorHAnsi" w:hAnsiTheme="minorHAnsi" w:cstheme="minorBidi"/>
          <w:kern w:val="2"/>
          <w:sz w:val="18"/>
          <w:szCs w:val="18"/>
          <w:lang w:eastAsia="en-US"/>
          <w14:ligatures w14:val="standardContextual"/>
        </w:rPr>
        <w:tab/>
      </w:r>
      <w:r w:rsidRPr="00312499">
        <w:rPr>
          <w:rFonts w:asciiTheme="minorHAnsi" w:eastAsiaTheme="minorHAnsi" w:hAnsiTheme="minorHAnsi" w:cstheme="minorBidi"/>
          <w:i/>
          <w:iCs/>
          <w:kern w:val="2"/>
          <w:sz w:val="18"/>
          <w:szCs w:val="18"/>
          <w:lang w:eastAsia="en-US"/>
          <w14:ligatures w14:val="standardContextual"/>
        </w:rPr>
        <w:t>Fig 3: Chart explaining the Data Preparation phase.</w:t>
      </w:r>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proofErr w:type="spellStart"/>
      <w:r w:rsidR="00F60A76">
        <w:t>Jupyter</w:t>
      </w:r>
      <w:proofErr w:type="spellEnd"/>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bookmarkStart w:id="9" w:name="_Toc144822179"/>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r w:rsidRPr="00592444">
        <w:rPr>
          <w:rFonts w:eastAsiaTheme="minorHAnsi"/>
        </w:rPr>
        <w:t>Data Analysis:</w:t>
      </w:r>
      <w:bookmarkEnd w:id="9"/>
    </w:p>
    <w:p w14:paraId="0342FF88" w14:textId="135A17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2B2C0AB5">
                <wp:simplePos x="0" y="0"/>
                <wp:positionH relativeFrom="margin">
                  <wp:posOffset>1676400</wp:posOffset>
                </wp:positionH>
                <wp:positionV relativeFrom="paragraph">
                  <wp:posOffset>4445</wp:posOffset>
                </wp:positionV>
                <wp:extent cx="1609090" cy="2362200"/>
                <wp:effectExtent l="0" t="0" r="10160" b="19050"/>
                <wp:wrapNone/>
                <wp:docPr id="1100545825" name="Flowchart: Process 1"/>
                <wp:cNvGraphicFramePr/>
                <a:graphic xmlns:a="http://schemas.openxmlformats.org/drawingml/2006/main">
                  <a:graphicData uri="http://schemas.microsoft.com/office/word/2010/wordprocessingShape">
                    <wps:wsp>
                      <wps:cNvSpPr/>
                      <wps:spPr>
                        <a:xfrm>
                          <a:off x="0" y="0"/>
                          <a:ext cx="1609090" cy="23622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1D77" id="Flowchart: Process 1" o:spid="_x0000_s1026" type="#_x0000_t109" style="position:absolute;margin-left:132pt;margin-top:.35pt;width:126.7pt;height:186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00F1C14C">
                <wp:simplePos x="0" y="0"/>
                <wp:positionH relativeFrom="column">
                  <wp:posOffset>1950720</wp:posOffset>
                </wp:positionH>
                <wp:positionV relativeFrom="paragraph">
                  <wp:posOffset>202566</wp:posOffset>
                </wp:positionV>
                <wp:extent cx="1206500" cy="220980"/>
                <wp:effectExtent l="0" t="0" r="0" b="7620"/>
                <wp:wrapNone/>
                <wp:docPr id="1370403945" name="Text Box 2"/>
                <wp:cNvGraphicFramePr/>
                <a:graphic xmlns:a="http://schemas.openxmlformats.org/drawingml/2006/main">
                  <a:graphicData uri="http://schemas.microsoft.com/office/word/2010/wordprocessingShape">
                    <wps:wsp>
                      <wps:cNvSpPr txBox="1"/>
                      <wps:spPr>
                        <a:xfrm>
                          <a:off x="0" y="0"/>
                          <a:ext cx="1206500" cy="220980"/>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6" type="#_x0000_t202" style="position:absolute;left:0;text-align:left;margin-left:153.6pt;margin-top:15.95pt;width:95pt;height:1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1A7B882A">
                <wp:simplePos x="0" y="0"/>
                <wp:positionH relativeFrom="margin">
                  <wp:posOffset>1859280</wp:posOffset>
                </wp:positionH>
                <wp:positionV relativeFrom="paragraph">
                  <wp:posOffset>111126</wp:posOffset>
                </wp:positionV>
                <wp:extent cx="1301750" cy="327660"/>
                <wp:effectExtent l="0" t="0" r="12700" b="15240"/>
                <wp:wrapNone/>
                <wp:docPr id="735187049" name="Flowchart: Process 1"/>
                <wp:cNvGraphicFramePr/>
                <a:graphic xmlns:a="http://schemas.openxmlformats.org/drawingml/2006/main">
                  <a:graphicData uri="http://schemas.microsoft.com/office/word/2010/wordprocessingShape">
                    <wps:wsp>
                      <wps:cNvSpPr/>
                      <wps:spPr>
                        <a:xfrm>
                          <a:off x="0" y="0"/>
                          <a:ext cx="1301750" cy="3276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9C5A" id="Flowchart: Process 1" o:spid="_x0000_s1026" type="#_x0000_t109" style="position:absolute;margin-left:146.4pt;margin-top:8.75pt;width:102.5pt;height:2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" fillcolor="white [3212]" strokecolor="black [3213]" strokeweight="2pt">
                <w10:wrap anchorx="margin"/>
              </v:shape>
            </w:pict>
          </mc:Fallback>
        </mc:AlternateContent>
      </w:r>
    </w:p>
    <w:p w14:paraId="3C51A47A" w14:textId="5E73C826"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31FAC46" w14:textId="6F183571"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120BCA5" w14:textId="735FFCF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03B00268">
                <wp:simplePos x="0" y="0"/>
                <wp:positionH relativeFrom="margin">
                  <wp:posOffset>1870075</wp:posOffset>
                </wp:positionH>
                <wp:positionV relativeFrom="paragraph">
                  <wp:posOffset>210820</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418A" id="Flowchart: Process 1" o:spid="_x0000_s1026" type="#_x0000_t109" style="position:absolute;margin-left:147.25pt;margin-top:16.6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" fillcolor="white [3212]" strokecolor="black [3213]" strokeweight="2pt">
                <w10:wrap anchorx="margin"/>
              </v:shape>
            </w:pict>
          </mc:Fallback>
        </mc:AlternateContent>
      </w:r>
    </w:p>
    <w:p w14:paraId="2FF1B6CC" w14:textId="728F32CB" w:rsidR="0055432F"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07F885AF">
                <wp:simplePos x="0" y="0"/>
                <wp:positionH relativeFrom="column">
                  <wp:posOffset>1300480</wp:posOffset>
                </wp:positionH>
                <wp:positionV relativeFrom="paragraph">
                  <wp:posOffset>201930</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EED12" id="Straight Arrow Connector 33" o:spid="_x0000_s1026" type="#_x0000_t32" style="position:absolute;margin-left:102.4pt;margin-top:15.9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0C100D6">
                <wp:simplePos x="0" y="0"/>
                <wp:positionH relativeFrom="column">
                  <wp:posOffset>3307080</wp:posOffset>
                </wp:positionH>
                <wp:positionV relativeFrom="paragraph">
                  <wp:posOffset>156846</wp:posOffset>
                </wp:positionV>
                <wp:extent cx="487680" cy="45719"/>
                <wp:effectExtent l="0" t="38100" r="45720" b="88265"/>
                <wp:wrapNone/>
                <wp:docPr id="1996362529" name="Straight Arrow Connector 33"/>
                <wp:cNvGraphicFramePr/>
                <a:graphic xmlns:a="http://schemas.openxmlformats.org/drawingml/2006/main">
                  <a:graphicData uri="http://schemas.microsoft.com/office/word/2010/wordprocessingShape">
                    <wps:wsp>
                      <wps:cNvCnPr/>
                      <wps:spPr>
                        <a:xfrm>
                          <a:off x="0" y="0"/>
                          <a:ext cx="487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27D64" id="Straight Arrow Connector 33" o:spid="_x0000_s1026" type="#_x0000_t32" style="position:absolute;margin-left:260.4pt;margin-top:12.35pt;width:38.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j/vQEAAM4DAAAOAAAAZHJzL2Uyb0RvYy54bWysU01v1DAQvSPxHyzf2SRVaZd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0790BCD1">
                <wp:simplePos x="0" y="0"/>
                <wp:positionH relativeFrom="column">
                  <wp:posOffset>3953510</wp:posOffset>
                </wp:positionH>
                <wp:positionV relativeFrom="paragraph">
                  <wp:posOffset>82550</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7" type="#_x0000_t202" style="position:absolute;left:0;text-align:left;margin-left:311.3pt;margin-top:6.5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xa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0885A079">
                <wp:simplePos x="0" y="0"/>
                <wp:positionH relativeFrom="margin">
                  <wp:posOffset>3769360</wp:posOffset>
                </wp:positionH>
                <wp:positionV relativeFrom="paragraph">
                  <wp:posOffset>6985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00A6" id="Flowchart: Process 1" o:spid="_x0000_s1026" type="#_x0000_t109" style="position:absolute;margin-left:296.8pt;margin-top:.5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43C43146">
                <wp:simplePos x="0" y="0"/>
                <wp:positionH relativeFrom="column">
                  <wp:posOffset>198120</wp:posOffset>
                </wp:positionH>
                <wp:positionV relativeFrom="paragraph">
                  <wp:posOffset>88900</wp:posOffset>
                </wp:positionV>
                <wp:extent cx="994410" cy="273050"/>
                <wp:effectExtent l="0" t="0" r="0" b="0"/>
                <wp:wrapNone/>
                <wp:docPr id="1120695230" name="Text Box 2"/>
                <wp:cNvGraphicFramePr/>
                <a:graphic xmlns:a="http://schemas.openxmlformats.org/drawingml/2006/main">
                  <a:graphicData uri="http://schemas.microsoft.com/office/word/2010/wordprocessingShape">
                    <wps:wsp>
                      <wps:cNvSpPr txBox="1"/>
                      <wps:spPr>
                        <a:xfrm>
                          <a:off x="0" y="0"/>
                          <a:ext cx="994410" cy="273050"/>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48" type="#_x0000_t202" style="position:absolute;left:0;text-align:left;margin-left:15.6pt;margin-top:7pt;width:78.3pt;height: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35A2C401">
                <wp:simplePos x="0" y="0"/>
                <wp:positionH relativeFrom="margin">
                  <wp:align>left</wp:align>
                </wp:positionH>
                <wp:positionV relativeFrom="paragraph">
                  <wp:posOffset>22225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2888" id="Flowchart: Process 1" o:spid="_x0000_s1026" type="#_x0000_t109" style="position:absolute;margin-left:0;margin-top:1.7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499734F9">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9"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lUMQ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p>
    <w:p w14:paraId="66FE7411" w14:textId="48AB66AF"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AB7A6B6" w14:textId="119B8DBA"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2837B99" w14:textId="56C0A46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0" type="#_x0000_t202" style="position:absolute;left:0;text-align:left;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F40x5Y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05D5E549"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73A05218"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50AAC8F9" w14:textId="77777777" w:rsidR="0055432F" w:rsidRDefault="0055432F"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10" w:name="_Toc144822180"/>
      <w:r w:rsidRPr="00592444">
        <w:rPr>
          <w:rFonts w:eastAsiaTheme="minorHAnsi"/>
        </w:rPr>
        <w:t>Model Building and Evaluatio</w:t>
      </w:r>
      <w:bookmarkEnd w:id="10"/>
      <w:r w:rsidR="009F1493">
        <w:rPr>
          <w:rFonts w:eastAsiaTheme="minorHAnsi"/>
        </w:rPr>
        <w:t>n</w:t>
      </w:r>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1"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AIHcR0MQIAAFwEAAAOAAAAAAAAAAAAAAAA&#10;AC4CAABkcnMvZTJvRG9jLnhtbFBLAQItABQABgAIAAAAIQDryLk84QAAAAkBAAAPAAAAAAAAAAAA&#10;AAAAAIsEAABkcnMvZG93bnJldi54bWxQSwUGAAAAAAQABADzAAAAmQU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38A1BC0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39136" behindDoc="0" locked="0" layoutInCell="1" allowOverlap="1" wp14:anchorId="618C5CF8" wp14:editId="1D2CC4E4">
                <wp:simplePos x="0" y="0"/>
                <wp:positionH relativeFrom="column">
                  <wp:posOffset>853440</wp:posOffset>
                </wp:positionH>
                <wp:positionV relativeFrom="paragraph">
                  <wp:posOffset>78105</wp:posOffset>
                </wp:positionV>
                <wp:extent cx="779145" cy="670560"/>
                <wp:effectExtent l="0" t="38100" r="59055" b="34290"/>
                <wp:wrapNone/>
                <wp:docPr id="1932224100" name="Straight Arrow Connector 34"/>
                <wp:cNvGraphicFramePr/>
                <a:graphic xmlns:a="http://schemas.openxmlformats.org/drawingml/2006/main">
                  <a:graphicData uri="http://schemas.microsoft.com/office/word/2010/wordprocessingShape">
                    <wps:wsp>
                      <wps:cNvCnPr/>
                      <wps:spPr>
                        <a:xfrm flipV="1">
                          <a:off x="0" y="0"/>
                          <a:ext cx="779145"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7D3D" id="Straight Arrow Connector 34" o:spid="_x0000_s1026" type="#_x0000_t32" style="position:absolute;margin-left:67.2pt;margin-top:6.15pt;width:61.35pt;height:52.8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QExgEAANkDAAAOAAAAZHJzL2Uyb0RvYy54bWysU02P0zAQvSPxHyzfadIV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" strokecolor="#4579b8 [3044]">
                <v:stroke endarrow="block"/>
              </v:shape>
            </w:pict>
          </mc:Fallback>
        </mc:AlternateContent>
      </w:r>
      <w:r w:rsidR="00136EDF">
        <w:rPr>
          <w:noProof/>
        </w:rPr>
        <mc:AlternateContent>
          <mc:Choice Requires="wps">
            <w:drawing>
              <wp:anchor distT="0" distB="0" distL="114300" distR="114300" simplePos="0" relativeHeight="251749376" behindDoc="0" locked="0" layoutInCell="1" allowOverlap="1" wp14:anchorId="46357B3E" wp14:editId="7A5050F7">
                <wp:simplePos x="0" y="0"/>
                <wp:positionH relativeFrom="column">
                  <wp:posOffset>2334895</wp:posOffset>
                </wp:positionH>
                <wp:positionV relativeFrom="paragraph">
                  <wp:posOffset>189230</wp:posOffset>
                </wp:positionV>
                <wp:extent cx="45719" cy="335280"/>
                <wp:effectExtent l="57150" t="0" r="5016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45719"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1BDA" id="Straight Arrow Connector 43" o:spid="_x0000_s1026" type="#_x0000_t32" style="position:absolute;margin-left:183.85pt;margin-top:14.9pt;width:3.6pt;height:26.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" strokecolor="#4579b8 [3044]">
                <v:stroke endarrow="block"/>
              </v:shape>
            </w:pict>
          </mc:Fallback>
        </mc:AlternateContent>
      </w:r>
    </w:p>
    <w:p w14:paraId="372273A6" w14:textId="487A3F7F" w:rsidR="0055432F" w:rsidRDefault="0055432F" w:rsidP="00136EDF">
      <w:pPr>
        <w:pStyle w:val="ListParagraph"/>
        <w:suppressAutoHyphens/>
        <w:spacing w:line="360" w:lineRule="auto"/>
        <w:ind w:left="1134"/>
      </w:pPr>
    </w:p>
    <w:p w14:paraId="3FBB7CB9" w14:textId="5FCA842D"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35040" behindDoc="0" locked="0" layoutInCell="1" allowOverlap="1" wp14:anchorId="1D55BC6F" wp14:editId="29C6ED15">
                <wp:simplePos x="0" y="0"/>
                <wp:positionH relativeFrom="column">
                  <wp:posOffset>1775460</wp:posOffset>
                </wp:positionH>
                <wp:positionV relativeFrom="paragraph">
                  <wp:posOffset>114935</wp:posOffset>
                </wp:positionV>
                <wp:extent cx="1155700" cy="1272540"/>
                <wp:effectExtent l="0" t="0" r="6350" b="3810"/>
                <wp:wrapNone/>
                <wp:docPr id="499415713" name="Text Box 2"/>
                <wp:cNvGraphicFramePr/>
                <a:graphic xmlns:a="http://schemas.openxmlformats.org/drawingml/2006/main">
                  <a:graphicData uri="http://schemas.microsoft.com/office/word/2010/wordprocessingShape">
                    <wps:wsp>
                      <wps:cNvSpPr txBox="1"/>
                      <wps:spPr>
                        <a:xfrm>
                          <a:off x="0" y="0"/>
                          <a:ext cx="1155700" cy="1272540"/>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2" type="#_x0000_t202" style="position:absolute;left:0;text-align:left;margin-left:139.8pt;margin-top:9.05pt;width:91pt;height:100.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22D1FBCF">
                <wp:simplePos x="0" y="0"/>
                <wp:positionH relativeFrom="margin">
                  <wp:posOffset>1699260</wp:posOffset>
                </wp:positionH>
                <wp:positionV relativeFrom="paragraph">
                  <wp:posOffset>23495</wp:posOffset>
                </wp:positionV>
                <wp:extent cx="1360170" cy="1554480"/>
                <wp:effectExtent l="0" t="0" r="11430" b="26670"/>
                <wp:wrapNone/>
                <wp:docPr id="783540587" name="Flowchart: Process 1"/>
                <wp:cNvGraphicFramePr/>
                <a:graphic xmlns:a="http://schemas.openxmlformats.org/drawingml/2006/main">
                  <a:graphicData uri="http://schemas.microsoft.com/office/word/2010/wordprocessingShape">
                    <wps:wsp>
                      <wps:cNvSpPr/>
                      <wps:spPr>
                        <a:xfrm>
                          <a:off x="0" y="0"/>
                          <a:ext cx="1360170" cy="15544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E103" id="Flowchart: Process 1" o:spid="_x0000_s1026" type="#_x0000_t109" style="position:absolute;margin-left:133.8pt;margin-top:1.85pt;width:107.1pt;height:12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3"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XIMQ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Kung/tzwBqoj8uCgk4i3fKmw2BXz4YU51AS2jjoPz7hIDZgMThYlO3A//3Ye43FU6KWkQY2V1P/Y&#10;Myco0d8MDnGSj0ZRlGkzursf4Mbdeja3HrOvF4AMINFYXTJjfNBnUzqo3/A5zGNWdDHDMXdJw9lc&#10;hE75+Jy4mM9TEMrQsrAya8sjdGQ8juK1fWPOnuYVcNJPcFYjK96NrYuNNw3M9wGkSjONRHesnvhH&#10;CSdVnJ5bfCO3+xR1/SnMfgE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SoAXI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4"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uFMA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5"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7MQIAAFs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BT/Dzs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187D9505"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44256" behindDoc="0" locked="0" layoutInCell="1" allowOverlap="1" wp14:anchorId="7557522B" wp14:editId="07357C0E">
                <wp:simplePos x="0" y="0"/>
                <wp:positionH relativeFrom="column">
                  <wp:posOffset>5577205</wp:posOffset>
                </wp:positionH>
                <wp:positionV relativeFrom="paragraph">
                  <wp:posOffset>236220</wp:posOffset>
                </wp:positionV>
                <wp:extent cx="45719" cy="1082040"/>
                <wp:effectExtent l="76200" t="0" r="50165" b="60960"/>
                <wp:wrapNone/>
                <wp:docPr id="1421156229" name="Straight Arrow Connector 40"/>
                <wp:cNvGraphicFramePr/>
                <a:graphic xmlns:a="http://schemas.openxmlformats.org/drawingml/2006/main">
                  <a:graphicData uri="http://schemas.microsoft.com/office/word/2010/wordprocessingShape">
                    <wps:wsp>
                      <wps:cNvCnPr/>
                      <wps:spPr>
                        <a:xfrm flipH="1">
                          <a:off x="0" y="0"/>
                          <a:ext cx="45719"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0325" id="Straight Arrow Connector 40" o:spid="_x0000_s1026" type="#_x0000_t32" style="position:absolute;margin-left:439.15pt;margin-top:18.6pt;width:3.6pt;height:85.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" strokecolor="#4579b8 [3044]">
                <v:stroke endarrow="block"/>
              </v:shape>
            </w:pict>
          </mc:Fallback>
        </mc:AlternateContent>
      </w:r>
      <w:r w:rsidR="0055432F">
        <w:rPr>
          <w:noProof/>
        </w:rPr>
        <mc:AlternateContent>
          <mc:Choice Requires="wps">
            <w:drawing>
              <wp:anchor distT="0" distB="0" distL="114300" distR="114300" simplePos="0" relativeHeight="251746304" behindDoc="0" locked="0" layoutInCell="1" allowOverlap="1" wp14:anchorId="5305EC85" wp14:editId="3128EF68">
                <wp:simplePos x="0" y="0"/>
                <wp:positionH relativeFrom="column">
                  <wp:posOffset>746759</wp:posOffset>
                </wp:positionH>
                <wp:positionV relativeFrom="paragraph">
                  <wp:posOffset>156845</wp:posOffset>
                </wp:positionV>
                <wp:extent cx="45719" cy="1363980"/>
                <wp:effectExtent l="76200" t="38100" r="50165" b="26670"/>
                <wp:wrapNone/>
                <wp:docPr id="385513328" name="Straight Arrow Connector 42"/>
                <wp:cNvGraphicFramePr/>
                <a:graphic xmlns:a="http://schemas.openxmlformats.org/drawingml/2006/main">
                  <a:graphicData uri="http://schemas.microsoft.com/office/word/2010/wordprocessingShape">
                    <wps:wsp>
                      <wps:cNvCnPr/>
                      <wps:spPr>
                        <a:xfrm flipH="1" flipV="1">
                          <a:off x="0" y="0"/>
                          <a:ext cx="45719"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A67A" id="Straight Arrow Connector 42" o:spid="_x0000_s1026" type="#_x0000_t32" style="position:absolute;margin-left:58.8pt;margin-top:12.35pt;width:3.6pt;height:107.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" strokecolor="#4579b8 [3044]">
                <v:stroke endarrow="block"/>
              </v:shape>
            </w:pict>
          </mc:Fallback>
        </mc:AlternateContent>
      </w:r>
    </w:p>
    <w:p w14:paraId="7CA42D5B" w14:textId="19A6364B" w:rsidR="0055432F" w:rsidRDefault="0055432F" w:rsidP="00136EDF">
      <w:pPr>
        <w:pStyle w:val="ListParagraph"/>
        <w:suppressAutoHyphens/>
        <w:spacing w:line="360" w:lineRule="auto"/>
        <w:ind w:left="1134"/>
      </w:pPr>
    </w:p>
    <w:p w14:paraId="416CFE36" w14:textId="77777777" w:rsidR="0055432F" w:rsidRDefault="0055432F" w:rsidP="00136EDF">
      <w:pPr>
        <w:pStyle w:val="ListParagraph"/>
        <w:suppressAutoHyphens/>
        <w:spacing w:line="360" w:lineRule="auto"/>
        <w:ind w:left="1134"/>
      </w:pPr>
    </w:p>
    <w:p w14:paraId="0D6124BA" w14:textId="77777777" w:rsidR="0055432F" w:rsidRDefault="0055432F" w:rsidP="00136EDF">
      <w:pPr>
        <w:pStyle w:val="ListParagraph"/>
        <w:suppressAutoHyphens/>
        <w:spacing w:line="360" w:lineRule="auto"/>
        <w:ind w:left="1134"/>
      </w:pPr>
    </w:p>
    <w:p w14:paraId="62CAB581" w14:textId="77777777" w:rsidR="0055432F" w:rsidRDefault="0055432F" w:rsidP="00136EDF">
      <w:pPr>
        <w:pStyle w:val="ListParagraph"/>
        <w:suppressAutoHyphens/>
        <w:spacing w:line="360" w:lineRule="auto"/>
        <w:ind w:left="1134"/>
      </w:pPr>
    </w:p>
    <w:p w14:paraId="15A21013"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6"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JkLw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136EDF">
      <w:pPr>
        <w:pStyle w:val="ListParagraph"/>
        <w:suppressAutoHyphens/>
        <w:spacing w:line="360" w:lineRule="auto"/>
        <w:ind w:left="1134"/>
      </w:pPr>
    </w:p>
    <w:p w14:paraId="0F284D06" w14:textId="6213D110" w:rsidR="0055432F" w:rsidRDefault="0055432F"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1C27FD23" w14:textId="34EC2A1C" w:rsidR="0055432F" w:rsidRDefault="0055432F" w:rsidP="00136EDF">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BBBDDEE" w14:textId="77777777" w:rsidR="008934FB" w:rsidRDefault="0055432F" w:rsidP="00136EDF">
      <w:pPr>
        <w:suppressAutoHyphens/>
        <w:spacing w:line="360" w:lineRule="auto"/>
        <w:ind w:left="1134"/>
      </w:pPr>
      <w:r>
        <w:tab/>
      </w:r>
    </w:p>
    <w:p w14:paraId="19A99AC8" w14:textId="77777777" w:rsidR="008934FB" w:rsidRDefault="008934FB" w:rsidP="00136EDF">
      <w:pPr>
        <w:suppressAutoHyphens/>
        <w:spacing w:line="360" w:lineRule="auto"/>
        <w:ind w:left="1134"/>
      </w:pPr>
    </w:p>
    <w:p w14:paraId="13CDBAD1" w14:textId="77777777" w:rsidR="008934FB" w:rsidRDefault="008934FB" w:rsidP="00136EDF">
      <w:pPr>
        <w:suppressAutoHyphens/>
        <w:spacing w:line="360" w:lineRule="auto"/>
        <w:ind w:left="1134" w:firstLine="720"/>
      </w:pPr>
    </w:p>
    <w:p w14:paraId="39D34385" w14:textId="77777777" w:rsidR="008934FB" w:rsidRDefault="008934FB" w:rsidP="00136EDF">
      <w:pPr>
        <w:suppressAutoHyphens/>
        <w:spacing w:line="360" w:lineRule="auto"/>
        <w:ind w:left="1134" w:firstLine="720"/>
      </w:pPr>
    </w:p>
    <w:p w14:paraId="2002B3FD" w14:textId="4DD1A242" w:rsidR="0055432F" w:rsidRDefault="0055432F" w:rsidP="00136EDF">
      <w:pPr>
        <w:suppressAutoHyphens/>
        <w:spacing w:line="360" w:lineRule="auto"/>
        <w:ind w:left="1134"/>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63F6EB73"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4496" behindDoc="0" locked="0" layoutInCell="1" allowOverlap="1" wp14:anchorId="1138FCAB" wp14:editId="476C60C7">
                <wp:simplePos x="0" y="0"/>
                <wp:positionH relativeFrom="column">
                  <wp:posOffset>1775460</wp:posOffset>
                </wp:positionH>
                <wp:positionV relativeFrom="paragraph">
                  <wp:posOffset>119380</wp:posOffset>
                </wp:positionV>
                <wp:extent cx="1155700" cy="1150620"/>
                <wp:effectExtent l="0" t="0" r="6350" b="0"/>
                <wp:wrapNone/>
                <wp:docPr id="425202893" name="Text Box 2"/>
                <wp:cNvGraphicFramePr/>
                <a:graphic xmlns:a="http://schemas.openxmlformats.org/drawingml/2006/main">
                  <a:graphicData uri="http://schemas.microsoft.com/office/word/2010/wordprocessingShape">
                    <wps:wsp>
                      <wps:cNvSpPr txBox="1"/>
                      <wps:spPr>
                        <a:xfrm>
                          <a:off x="0" y="0"/>
                          <a:ext cx="1155700" cy="1150620"/>
                        </a:xfrm>
                        <a:prstGeom prst="rect">
                          <a:avLst/>
                        </a:prstGeom>
                        <a:solidFill>
                          <a:schemeClr val="lt1"/>
                        </a:solidFill>
                        <a:ln w="6350">
                          <a:noFill/>
                        </a:ln>
                      </wps:spPr>
                      <wps:txb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7" type="#_x0000_t202" style="position:absolute;left:0;text-align:left;margin-left:139.8pt;margin-top:9.4pt;width:91pt;height:9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bwBMAIAAF0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" fillcolor="white [3201]" stroked="f" strokeweight=".5pt">
                <v:textbo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708CB2F6">
                <wp:simplePos x="0" y="0"/>
                <wp:positionH relativeFrom="margin">
                  <wp:posOffset>1699260</wp:posOffset>
                </wp:positionH>
                <wp:positionV relativeFrom="paragraph">
                  <wp:posOffset>20320</wp:posOffset>
                </wp:positionV>
                <wp:extent cx="1360170" cy="1417320"/>
                <wp:effectExtent l="0" t="0" r="11430" b="11430"/>
                <wp:wrapNone/>
                <wp:docPr id="1621092323" name="Flowchart: Process 1"/>
                <wp:cNvGraphicFramePr/>
                <a:graphic xmlns:a="http://schemas.openxmlformats.org/drawingml/2006/main">
                  <a:graphicData uri="http://schemas.microsoft.com/office/word/2010/wordprocessingShape">
                    <wps:wsp>
                      <wps:cNvSpPr/>
                      <wps:spPr>
                        <a:xfrm>
                          <a:off x="0" y="0"/>
                          <a:ext cx="1360170" cy="14173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C1EB6" id="Flowchart: Process 1" o:spid="_x0000_s1026" type="#_x0000_t109" style="position:absolute;margin-left:133.8pt;margin-top:1.6pt;width:107.1pt;height:111.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8"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k+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wmoH54Y3UB2RBwedRLzlS4XFrpgPL8yhJrB11Hl4xkVqwGRwsijZgfv5t/MYj6NCLyUNaqyk/see&#10;OUGJ/mZwiJN8NIqiTJvR3f0AN+7Ws7n1mH29AGQAicbqkhnjgz6b0kH9hs9hHrOiixmOuUsazuYi&#10;dMrH58TFfJ6CUIaWhZVZWx6hI+NxFK/tG3P2NK+Ak36CsxpZ8W5sXWy8aWC+DyBVmmkkumP1xD9K&#10;OKni9NziG7ndp6jrT2H2Cw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Ez0+T4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18108027"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8592" behindDoc="0" locked="0" layoutInCell="1" allowOverlap="1" wp14:anchorId="712AA1B3" wp14:editId="781558AB">
                <wp:simplePos x="0" y="0"/>
                <wp:positionH relativeFrom="column">
                  <wp:posOffset>1310640</wp:posOffset>
                </wp:positionH>
                <wp:positionV relativeFrom="paragraph">
                  <wp:posOffset>160655</wp:posOffset>
                </wp:positionV>
                <wp:extent cx="388620" cy="45719"/>
                <wp:effectExtent l="0" t="38100" r="30480" b="88265"/>
                <wp:wrapNone/>
                <wp:docPr id="1507612642" name="Straight Arrow Connector 34"/>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6866" id="Straight Arrow Connector 34" o:spid="_x0000_s1026" type="#_x0000_t32" style="position:absolute;margin-left:103.2pt;margin-top:12.6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" strokecolor="#4579b8 [3044]">
                <v:stroke endarrow="block"/>
              </v:shape>
            </w:pict>
          </mc:Fallback>
        </mc:AlternateContent>
      </w:r>
      <w:r w:rsidR="0055432F">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59"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39MgIAAFsEAAAOAAAAZHJzL2Uyb0RvYy54bWysVE1v2zAMvQ/YfxB0X5w4a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8ObfgI2EI93yNpgLZeWohXadUtU&#10;VdLh8NTvGqoD0uCgU4i3fKmw2EfmwwtzKAnsHGUennGRGvAyOFqUbMH9+tt+zMdJYZSSBiVWUv9z&#10;x5ygRH83OMPJYDSKmkzO6Ga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CIj739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sidR="0055432F">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0"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C3JzvR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1484932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63712" behindDoc="0" locked="0" layoutInCell="1" allowOverlap="1" wp14:anchorId="0BDD3AFD" wp14:editId="2022AF65">
                <wp:simplePos x="0" y="0"/>
                <wp:positionH relativeFrom="column">
                  <wp:posOffset>5508626</wp:posOffset>
                </wp:positionH>
                <wp:positionV relativeFrom="paragraph">
                  <wp:posOffset>201295</wp:posOffset>
                </wp:positionV>
                <wp:extent cx="45719" cy="1113155"/>
                <wp:effectExtent l="38100" t="0" r="69215" b="48895"/>
                <wp:wrapNone/>
                <wp:docPr id="1455911942" name="Straight Arrow Connector 40"/>
                <wp:cNvGraphicFramePr/>
                <a:graphic xmlns:a="http://schemas.openxmlformats.org/drawingml/2006/main">
                  <a:graphicData uri="http://schemas.microsoft.com/office/word/2010/wordprocessingShape">
                    <wps:wsp>
                      <wps:cNvCnPr/>
                      <wps:spPr>
                        <a:xfrm>
                          <a:off x="0" y="0"/>
                          <a:ext cx="45719" cy="1113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CB54" id="Straight Arrow Connector 40" o:spid="_x0000_s1026" type="#_x0000_t32" style="position:absolute;margin-left:433.75pt;margin-top:15.85pt;width:3.6pt;height:8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61FF2E96">
                <wp:simplePos x="0" y="0"/>
                <wp:positionH relativeFrom="column">
                  <wp:posOffset>670561</wp:posOffset>
                </wp:positionH>
                <wp:positionV relativeFrom="paragraph">
                  <wp:posOffset>125730</wp:posOffset>
                </wp:positionV>
                <wp:extent cx="45719" cy="1295400"/>
                <wp:effectExtent l="76200" t="38100" r="50165" b="19050"/>
                <wp:wrapNone/>
                <wp:docPr id="1550374146" name="Straight Arrow Connector 42"/>
                <wp:cNvGraphicFramePr/>
                <a:graphic xmlns:a="http://schemas.openxmlformats.org/drawingml/2006/main">
                  <a:graphicData uri="http://schemas.microsoft.com/office/word/2010/wordprocessingShape">
                    <wps:wsp>
                      <wps:cNvCnPr/>
                      <wps:spPr>
                        <a:xfrm flipH="1" flipV="1">
                          <a:off x="0" y="0"/>
                          <a:ext cx="45719"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781C" id="Straight Arrow Connector 42" o:spid="_x0000_s1026" type="#_x0000_t32" style="position:absolute;margin-left:52.8pt;margin-top:9.9pt;width:3.6pt;height:102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" strokecolor="#4579b8 [3044]">
                <v:stroke endarrow="block"/>
              </v:shape>
            </w:pict>
          </mc:Fallback>
        </mc:AlternateContent>
      </w:r>
    </w:p>
    <w:p w14:paraId="3F40BF78" w14:textId="5EC3B1B0" w:rsidR="0055432F" w:rsidRDefault="0055432F" w:rsidP="00136EDF">
      <w:pPr>
        <w:pStyle w:val="ListParagraph"/>
        <w:suppressAutoHyphens/>
        <w:spacing w:line="360" w:lineRule="auto"/>
        <w:ind w:left="1134"/>
      </w:pPr>
    </w:p>
    <w:p w14:paraId="31FE2F25" w14:textId="77777777" w:rsidR="0055432F" w:rsidRDefault="0055432F" w:rsidP="00136EDF">
      <w:pPr>
        <w:pStyle w:val="ListParagraph"/>
        <w:suppressAutoHyphens/>
        <w:spacing w:line="360" w:lineRule="auto"/>
        <w:ind w:left="1134"/>
      </w:pPr>
    </w:p>
    <w:p w14:paraId="7F635C07" w14:textId="77777777" w:rsidR="0055432F" w:rsidRDefault="0055432F" w:rsidP="00136EDF">
      <w:pPr>
        <w:pStyle w:val="ListParagraph"/>
        <w:suppressAutoHyphens/>
        <w:spacing w:line="360" w:lineRule="auto"/>
        <w:ind w:left="1134"/>
      </w:pPr>
    </w:p>
    <w:p w14:paraId="21CE8496" w14:textId="77777777" w:rsidR="0055432F" w:rsidRDefault="0055432F" w:rsidP="00136EDF">
      <w:pPr>
        <w:pStyle w:val="ListParagraph"/>
        <w:suppressAutoHyphens/>
        <w:spacing w:line="360" w:lineRule="auto"/>
        <w:ind w:left="1134"/>
      </w:pPr>
    </w:p>
    <w:p w14:paraId="0AC134B4"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66784" behindDoc="0" locked="0" layoutInCell="1" allowOverlap="1" wp14:anchorId="6C0906D9" wp14:editId="26C05320">
                <wp:simplePos x="0" y="0"/>
                <wp:positionH relativeFrom="column">
                  <wp:posOffset>723900</wp:posOffset>
                </wp:positionH>
                <wp:positionV relativeFrom="paragraph">
                  <wp:posOffset>142240</wp:posOffset>
                </wp:positionV>
                <wp:extent cx="4145915" cy="30480"/>
                <wp:effectExtent l="0" t="0" r="26035" b="26670"/>
                <wp:wrapNone/>
                <wp:docPr id="155249154" name="Straight Connector 44"/>
                <wp:cNvGraphicFramePr/>
                <a:graphic xmlns:a="http://schemas.openxmlformats.org/drawingml/2006/main">
                  <a:graphicData uri="http://schemas.microsoft.com/office/word/2010/wordprocessingShape">
                    <wps:wsp>
                      <wps:cNvCnPr/>
                      <wps:spPr>
                        <a:xfrm flipV="1">
                          <a:off x="0" y="0"/>
                          <a:ext cx="4145915"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9D68" id="Straight Connector 4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1.2pt" to="383.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1"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FSMAIAAFs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3UlRUjACAABbBAAADgAAAAAAAAAAAAAAAAAu&#10;AgAAZHJzL2Uyb0RvYy54bWxQSwECLQAUAAYACAAAACEAgvVKP+AAAAAJAQAADwAAAAAAAAAAAAAA&#10;AACKBAAAZHJzL2Rvd25yZXYueG1sUEsFBgAAAAAEAAQA8wAAAJcFA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136EDF">
      <w:pPr>
        <w:suppressAutoHyphens/>
        <w:spacing w:line="360" w:lineRule="auto"/>
        <w:ind w:left="1134"/>
      </w:pPr>
    </w:p>
    <w:p w14:paraId="3E57B942" w14:textId="77777777" w:rsidR="0055432F" w:rsidRPr="00AD18DE"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18"/>
          <w:szCs w:val="18"/>
          <w:lang w:eastAsia="en-US"/>
          <w14:ligatures w14:val="standardContextual"/>
        </w:rPr>
      </w:pPr>
      <w:r>
        <w:tab/>
      </w:r>
      <w:r>
        <w:tab/>
      </w:r>
      <w:r w:rsidRPr="00AD18DE">
        <w:rPr>
          <w:rFonts w:asciiTheme="minorHAnsi" w:eastAsiaTheme="minorHAnsi" w:hAnsiTheme="minorHAnsi" w:cstheme="minorBidi"/>
          <w:i/>
          <w:iCs/>
          <w:kern w:val="2"/>
          <w:sz w:val="18"/>
          <w:szCs w:val="18"/>
          <w:lang w:eastAsia="en-US"/>
          <w14:ligatures w14:val="standardContextual"/>
        </w:rPr>
        <w:t>Fig 6: Chart explaining the Regression Models</w:t>
      </w:r>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11" w:name="_Toc131185517"/>
      <w:bookmarkStart w:id="12" w:name="_Toc144822181"/>
      <w:r>
        <w:t>Validity Management</w:t>
      </w:r>
      <w:r w:rsidR="0055432F">
        <w:t>:</w:t>
      </w:r>
      <w:bookmarkEnd w:id="11"/>
      <w:bookmarkEnd w:id="12"/>
    </w:p>
    <w:p w14:paraId="6987DE35" w14:textId="77777777" w:rsidR="0055432F" w:rsidRDefault="0055432F" w:rsidP="00136EDF">
      <w:pPr>
        <w:spacing w:line="360" w:lineRule="auto"/>
        <w:ind w:left="1134"/>
      </w:pPr>
      <w:r>
        <w:t>Following components of validity management are applicable for this project:</w:t>
      </w:r>
    </w:p>
    <w:p w14:paraId="1C648015" w14:textId="0C2F09E5"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Only required data preparations will be done to aid the machine learning predictions. The literature review will also contain only the sections relevant to the topic.</w:t>
      </w:r>
    </w:p>
    <w:p w14:paraId="56925D86" w14:textId="77777777" w:rsidR="0055432F" w:rsidRDefault="0055432F" w:rsidP="00136EDF">
      <w:pPr>
        <w:pStyle w:val="ListParagraph"/>
        <w:numPr>
          <w:ilvl w:val="0"/>
          <w:numId w:val="35"/>
        </w:numPr>
        <w:spacing w:line="360" w:lineRule="auto"/>
        <w:ind w:left="1134"/>
      </w:pPr>
      <w:r>
        <w:t>Reliable – The data collected is from a reliable source, directly from the national cancer screening service database, there will not be any data manipulation to done to produce extreme results, there is no third-party data used for my research. The literature review done on research papers of credible authors and their reliability is validated.</w:t>
      </w:r>
    </w:p>
    <w:p w14:paraId="5C6D8E0B" w14:textId="77777777" w:rsidR="0055432F" w:rsidRDefault="0055432F" w:rsidP="00136EDF">
      <w:pPr>
        <w:pStyle w:val="Heading1"/>
        <w:spacing w:line="360" w:lineRule="auto"/>
        <w:ind w:left="1134"/>
      </w:pPr>
    </w:p>
    <w:p w14:paraId="314EE974" w14:textId="774E2E8D" w:rsidR="00857378" w:rsidRDefault="00AD53B9" w:rsidP="00136EDF">
      <w:pPr>
        <w:pStyle w:val="Heading1"/>
        <w:numPr>
          <w:ilvl w:val="0"/>
          <w:numId w:val="39"/>
        </w:numPr>
        <w:spacing w:line="360" w:lineRule="auto"/>
        <w:ind w:left="1134"/>
      </w:pPr>
      <w:bookmarkStart w:id="13" w:name="_Toc144822182"/>
      <w:r>
        <w:t>Literature Review</w:t>
      </w:r>
      <w:r w:rsidR="00857378">
        <w:t>:</w:t>
      </w:r>
      <w:bookmarkEnd w:id="13"/>
    </w:p>
    <w:p w14:paraId="16098BFA" w14:textId="4709C56C" w:rsidR="00EC5D78" w:rsidRDefault="00EC5D78" w:rsidP="00136EDF">
      <w:pPr>
        <w:pStyle w:val="Heading2"/>
        <w:spacing w:line="360" w:lineRule="auto"/>
        <w:ind w:left="1134"/>
      </w:pPr>
      <w:bookmarkStart w:id="14" w:name="_Toc144822183"/>
      <w:r w:rsidRPr="00D7244F">
        <w:rPr>
          <w:u w:val="single"/>
        </w:rPr>
        <w:t>Introduction</w:t>
      </w:r>
      <w:r>
        <w:t>:</w:t>
      </w:r>
      <w:bookmarkEnd w:id="14"/>
    </w:p>
    <w:p w14:paraId="79BF1A52" w14:textId="0AA68A94" w:rsidR="00232D82" w:rsidRDefault="00EA37EF" w:rsidP="00136EDF">
      <w:pPr>
        <w:spacing w:line="360" w:lineRule="auto"/>
        <w:ind w:left="1134"/>
      </w:pPr>
      <w:r>
        <w:t xml:space="preserve">The project </w:t>
      </w:r>
      <w:r w:rsidR="008811FF">
        <w:t>aims</w:t>
      </w:r>
      <w:r>
        <w:t xml:space="preserve"> to predict the future colonoscopy numbers by applying appropriate machine learning models. The literature review aims to evaluate and understand the existing literature on </w:t>
      </w:r>
      <w:r w:rsidR="00232D82">
        <w:t xml:space="preserve">the topics of screening as well application of machine learning to predict the screening numbers. Materials that suggest the external factors that impact the numbers predicted are also reviewed. </w:t>
      </w:r>
    </w:p>
    <w:p w14:paraId="5368904E" w14:textId="09386DE3" w:rsidR="00226A2C" w:rsidRDefault="001E7E62" w:rsidP="00136EDF">
      <w:pPr>
        <w:spacing w:line="360" w:lineRule="auto"/>
        <w:ind w:left="1134"/>
      </w:pPr>
      <w:r>
        <w:t xml:space="preserve">The materials reviewed are openly available </w:t>
      </w:r>
      <w:r w:rsidR="00A33951">
        <w:t>on</w:t>
      </w:r>
      <w:r>
        <w:t xml:space="preserve"> the internet, previous research papers, articles etc are reviewed as part of the process. </w:t>
      </w:r>
      <w:r w:rsidR="00940E76">
        <w:t>Eighty-one</w:t>
      </w:r>
      <w:r w:rsidR="00980AFE">
        <w:t xml:space="preserve"> documents are reviewed as part of the process</w:t>
      </w:r>
      <w:r w:rsidR="00A97CF3">
        <w:t xml:space="preserve"> in four themes</w:t>
      </w:r>
      <w:r w:rsidR="00980AFE">
        <w:t xml:space="preserve">.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w:t>
      </w:r>
      <w:r w:rsidR="00817EBB">
        <w:t>Swedish</w:t>
      </w:r>
      <w:r w:rsidR="00980AFE">
        <w:t xml:space="preserve"> programme are </w:t>
      </w:r>
      <w:r w:rsidR="00817EBB">
        <w:t>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D42A4ED" w14:textId="5B0C6044" w:rsidR="00817EBB" w:rsidRDefault="00817EBB" w:rsidP="00136EDF">
      <w:pPr>
        <w:spacing w:line="360" w:lineRule="auto"/>
        <w:ind w:left="1134"/>
      </w:pPr>
      <w:r>
        <w:lastRenderedPageBreak/>
        <w:t xml:space="preserve">Application of Machine Learning to predict the intake in healthcare system is analysed by reviewing </w:t>
      </w:r>
      <w:r w:rsidR="008811FF">
        <w:t>research</w:t>
      </w:r>
      <w:r>
        <w:t xml:space="preserve"> that deals with machine learning for health services researchers, </w:t>
      </w:r>
      <w:r w:rsidR="00A97CF3">
        <w:t>and</w:t>
      </w:r>
      <w:r>
        <w:t xml:space="preserve"> a deeper understanding o</w:t>
      </w:r>
      <w:r w:rsidR="00E955FE">
        <w:t>f how to interpret the machine learning models are reviewed.</w:t>
      </w:r>
    </w:p>
    <w:p w14:paraId="1C39231F" w14:textId="04D5F2B7" w:rsidR="00E462F5" w:rsidRDefault="00E955FE" w:rsidP="00136EDF">
      <w:pPr>
        <w:spacing w:line="360" w:lineRule="auto"/>
        <w:ind w:left="1134"/>
      </w:pPr>
      <w:r>
        <w:t>By the end of this review, we get a clear understanding of the bowel screening standards used across the world, usage of machine learning in healthcare intake prediction</w:t>
      </w:r>
      <w:r w:rsidR="00A97CF3">
        <w:t>, external factors that could influence bowel screening.</w:t>
      </w:r>
    </w:p>
    <w:p w14:paraId="29376E57" w14:textId="12B1537A" w:rsidR="00002265" w:rsidRDefault="00002265" w:rsidP="00136EDF">
      <w:pPr>
        <w:spacing w:line="360" w:lineRule="auto"/>
        <w:ind w:left="1134"/>
      </w:pPr>
      <w:r>
        <w:t xml:space="preserve">Ethical consideration with respect to literature review are considering wide range of topics in eight different themes related to the research in the technical areas with respect to machine learning or statistics, even </w:t>
      </w:r>
      <w:r w:rsidR="00D04308">
        <w:t>in</w:t>
      </w:r>
      <w:r>
        <w:t xml:space="preserve"> domain of colonoscopy. Each of the themes have 10 literatures reviewed, that includes different points of view considered.</w:t>
      </w:r>
    </w:p>
    <w:p w14:paraId="7A86D7C3" w14:textId="6BE7DFCC" w:rsidR="00C41EBC" w:rsidRPr="00D7244F" w:rsidRDefault="00D7244F" w:rsidP="00136EDF">
      <w:pPr>
        <w:pStyle w:val="Heading2"/>
        <w:spacing w:line="360" w:lineRule="auto"/>
        <w:ind w:left="1134"/>
        <w:rPr>
          <w:u w:val="single"/>
        </w:rPr>
      </w:pPr>
      <w:bookmarkStart w:id="15" w:name="_Toc144822184"/>
      <w:r w:rsidRPr="00D7244F">
        <w:rPr>
          <w:u w:val="single"/>
        </w:rPr>
        <w:t>Body Of Text</w:t>
      </w:r>
      <w:r w:rsidR="00E15FED" w:rsidRPr="00D7244F">
        <w:rPr>
          <w:u w:val="single"/>
        </w:rPr>
        <w:t>:</w:t>
      </w:r>
      <w:bookmarkEnd w:id="15"/>
    </w:p>
    <w:p w14:paraId="556785C2" w14:textId="77777777" w:rsidR="00A33951" w:rsidRDefault="00B85ED9" w:rsidP="00136EDF">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6B1C081F" w14:textId="247E6F30" w:rsidR="007A5CE1" w:rsidRPr="00A33951" w:rsidRDefault="00D7244F" w:rsidP="00136EDF">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w:t>
      </w:r>
      <w:r w:rsidR="002B67BD" w:rsidRPr="00D67CE3">
        <w:rPr>
          <w:rFonts w:ascii="Calibri" w:hAnsi="Calibri" w:cs="Calibri"/>
        </w:rPr>
        <w:t xml:space="preserve">, </w:t>
      </w:r>
      <w:r w:rsidR="00643445" w:rsidRPr="00D67CE3">
        <w:rPr>
          <w:rFonts w:ascii="Calibri" w:hAnsi="Calibri" w:cs="Calibri"/>
        </w:rPr>
        <w:t xml:space="preserve">the </w:t>
      </w:r>
      <w:r w:rsidR="00000F76" w:rsidRPr="00D67CE3">
        <w:rPr>
          <w:rFonts w:ascii="Calibri" w:hAnsi="Calibri" w:cs="Calibri"/>
        </w:rPr>
        <w:t>guideline</w:t>
      </w:r>
      <w:r w:rsidR="00643445" w:rsidRPr="00D67CE3">
        <w:rPr>
          <w:rFonts w:ascii="Calibri" w:hAnsi="Calibri" w:cs="Calibri"/>
        </w:rPr>
        <w:t xml:space="preserve"> for colorectal screening is reviewed.</w:t>
      </w:r>
      <w:r w:rsidR="002B67BD" w:rsidRPr="00D67CE3">
        <w:rPr>
          <w:rFonts w:ascii="Calibri" w:hAnsi="Calibri" w:cs="Calibri"/>
        </w:rPr>
        <w:t xml:space="preserve"> </w:t>
      </w:r>
      <w:r w:rsidR="00643445" w:rsidRPr="00D67CE3">
        <w:rPr>
          <w:rFonts w:ascii="Calibri" w:hAnsi="Calibri" w:cs="Calibri"/>
        </w:rPr>
        <w:t xml:space="preserve">  </w:t>
      </w:r>
      <w:r w:rsidR="0001060C" w:rsidRPr="00D67CE3">
        <w:rPr>
          <w:rFonts w:ascii="Calibri" w:hAnsi="Calibri" w:cs="Calibri"/>
        </w:rPr>
        <w:fldChar w:fldCharType="begin"/>
      </w:r>
      <w:r w:rsidR="0001060C"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0001060C" w:rsidRPr="00D67CE3">
        <w:rPr>
          <w:rFonts w:ascii="Calibri" w:hAnsi="Calibri" w:cs="Calibri"/>
        </w:rPr>
        <w:fldChar w:fldCharType="separate"/>
      </w:r>
      <w:r w:rsidR="0001060C" w:rsidRPr="00D67CE3">
        <w:rPr>
          <w:rFonts w:ascii="Calibri" w:hAnsi="Calibri" w:cs="Calibri"/>
        </w:rPr>
        <w:t>(</w:t>
      </w:r>
      <w:bookmarkStart w:id="16" w:name="_Hlk135233787"/>
      <w:r w:rsidR="0001060C" w:rsidRPr="00D67CE3">
        <w:rPr>
          <w:rFonts w:ascii="Calibri" w:hAnsi="Calibri" w:cs="Calibri"/>
        </w:rPr>
        <w:t xml:space="preserve">Vieth </w:t>
      </w:r>
      <w:bookmarkEnd w:id="16"/>
      <w:r w:rsidR="0001060C" w:rsidRPr="00D67CE3">
        <w:rPr>
          <w:rFonts w:ascii="Calibri" w:hAnsi="Calibri" w:cs="Calibri"/>
        </w:rPr>
        <w:t>et al., 2011)</w:t>
      </w:r>
      <w:r w:rsidR="0001060C" w:rsidRPr="00D67CE3">
        <w:rPr>
          <w:rFonts w:ascii="Calibri" w:hAnsi="Calibri" w:cs="Calibri"/>
        </w:rPr>
        <w:fldChar w:fldCharType="end"/>
      </w:r>
      <w:r w:rsidR="0001060C"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000961B4" w:rsidRPr="00D67CE3">
        <w:rPr>
          <w:rFonts w:ascii="Calibri" w:hAnsi="Calibri" w:cs="Calibri"/>
        </w:rPr>
        <w:fldChar w:fldCharType="begin"/>
      </w:r>
      <w:r w:rsidR="000961B4"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961B4" w:rsidRPr="00D67CE3">
        <w:rPr>
          <w:rFonts w:ascii="Calibri" w:hAnsi="Calibri" w:cs="Calibri"/>
        </w:rPr>
        <w:fldChar w:fldCharType="separate"/>
      </w:r>
      <w:r w:rsidR="000961B4" w:rsidRPr="00D67CE3">
        <w:rPr>
          <w:rFonts w:ascii="Calibri" w:hAnsi="Calibri" w:cs="Calibri"/>
        </w:rPr>
        <w:t>(</w:t>
      </w:r>
      <w:proofErr w:type="spellStart"/>
      <w:r w:rsidR="000961B4" w:rsidRPr="00D67CE3">
        <w:rPr>
          <w:rFonts w:ascii="Calibri" w:hAnsi="Calibri" w:cs="Calibri"/>
        </w:rPr>
        <w:t>Segnan</w:t>
      </w:r>
      <w:proofErr w:type="spellEnd"/>
      <w:r w:rsidR="000961B4" w:rsidRPr="00D67CE3">
        <w:rPr>
          <w:rFonts w:ascii="Calibri" w:hAnsi="Calibri" w:cs="Calibri"/>
        </w:rPr>
        <w:t xml:space="preserve"> et al., 2010)</w:t>
      </w:r>
      <w:r w:rsidR="000961B4" w:rsidRPr="00D67CE3">
        <w:rPr>
          <w:rFonts w:ascii="Calibri" w:hAnsi="Calibri" w:cs="Calibri"/>
        </w:rPr>
        <w:fldChar w:fldCharType="end"/>
      </w:r>
      <w:r w:rsidR="000961B4" w:rsidRPr="00D67CE3">
        <w:rPr>
          <w:rFonts w:ascii="Calibri" w:hAnsi="Calibri" w:cs="Calibri"/>
        </w:rPr>
        <w:t xml:space="preserve">has a detailed guidelines for each </w:t>
      </w:r>
      <w:r w:rsidR="00000F76" w:rsidRPr="00D67CE3">
        <w:rPr>
          <w:rFonts w:ascii="Calibri" w:hAnsi="Calibri" w:cs="Calibri"/>
        </w:rPr>
        <w:t>stage</w:t>
      </w:r>
      <w:r w:rsidR="000961B4" w:rsidRPr="00D67CE3">
        <w:rPr>
          <w:rFonts w:ascii="Calibri" w:hAnsi="Calibri" w:cs="Calibri"/>
        </w:rPr>
        <w:t xml:space="preserve"> of the screening, there are several chapters with guidelines to each of the process in colorectal screening. The document states there are limited evidence that suggests the </w:t>
      </w:r>
      <w:r w:rsidR="00000F76" w:rsidRPr="00D67CE3">
        <w:rPr>
          <w:rFonts w:ascii="Calibri" w:hAnsi="Calibri" w:cs="Calibri"/>
        </w:rPr>
        <w:t>suitable,</w:t>
      </w:r>
      <w:r w:rsidR="000961B4" w:rsidRPr="00D67CE3">
        <w:rPr>
          <w:rFonts w:ascii="Calibri" w:hAnsi="Calibri" w:cs="Calibri"/>
        </w:rPr>
        <w:t xml:space="preserve"> for the screening to be around 55-64. It also highlights that the </w:t>
      </w:r>
      <w:r w:rsidR="00000F76" w:rsidRPr="00D67CE3">
        <w:rPr>
          <w:rFonts w:ascii="Calibri" w:hAnsi="Calibri" w:cs="Calibri"/>
        </w:rPr>
        <w:t>screening</w:t>
      </w:r>
      <w:r w:rsidR="000961B4" w:rsidRPr="00D67CE3">
        <w:rPr>
          <w:rFonts w:ascii="Calibri" w:hAnsi="Calibri" w:cs="Calibri"/>
        </w:rPr>
        <w:t xml:space="preserve"> above 74 is not recommended due to </w:t>
      </w:r>
      <w:r w:rsidR="00000F76" w:rsidRPr="00D67CE3">
        <w:rPr>
          <w:rFonts w:ascii="Calibri" w:hAnsi="Calibri" w:cs="Calibri"/>
        </w:rPr>
        <w:t>comorbidity</w:t>
      </w:r>
      <w:r w:rsidR="000961B4" w:rsidRPr="00D67CE3">
        <w:rPr>
          <w:rFonts w:ascii="Calibri" w:hAnsi="Calibri" w:cs="Calibri"/>
        </w:rPr>
        <w:t xml:space="preserve"> and also not recommended to age below </w:t>
      </w:r>
      <w:r w:rsidR="00000F76" w:rsidRPr="00D67CE3">
        <w:rPr>
          <w:rFonts w:ascii="Calibri" w:hAnsi="Calibri" w:cs="Calibri"/>
        </w:rPr>
        <w:t>fifty.</w:t>
      </w:r>
      <w:r w:rsidR="00000F76" w:rsidRPr="00D67CE3">
        <w:rPr>
          <w:rFonts w:ascii="Calibri" w:hAnsi="Calibri" w:cs="Calibri"/>
        </w:rPr>
        <w:fldChar w:fldCharType="begin"/>
      </w:r>
      <w:r w:rsidR="00000F76"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00000F76" w:rsidRPr="00D67CE3">
        <w:rPr>
          <w:rFonts w:ascii="Calibri" w:hAnsi="Calibri" w:cs="Calibri"/>
        </w:rPr>
        <w:fldChar w:fldCharType="separate"/>
      </w:r>
      <w:r w:rsidR="00000F76" w:rsidRPr="00D67CE3">
        <w:rPr>
          <w:rFonts w:ascii="Calibri" w:hAnsi="Calibri" w:cs="Calibri"/>
        </w:rPr>
        <w:t>(</w:t>
      </w:r>
      <w:proofErr w:type="spellStart"/>
      <w:r w:rsidR="00000F76" w:rsidRPr="00D67CE3">
        <w:rPr>
          <w:rFonts w:ascii="Calibri" w:hAnsi="Calibri" w:cs="Calibri"/>
        </w:rPr>
        <w:t>Segnan</w:t>
      </w:r>
      <w:proofErr w:type="spellEnd"/>
      <w:r w:rsidR="00000F76" w:rsidRPr="00D67CE3">
        <w:rPr>
          <w:rFonts w:ascii="Calibri" w:hAnsi="Calibri" w:cs="Calibri"/>
        </w:rPr>
        <w:t xml:space="preserve"> et al., 2010)</w:t>
      </w:r>
      <w:r w:rsidR="00000F76" w:rsidRPr="00D67CE3">
        <w:rPr>
          <w:rFonts w:ascii="Calibri" w:hAnsi="Calibri" w:cs="Calibri"/>
        </w:rPr>
        <w:fldChar w:fldCharType="end"/>
      </w:r>
      <w:r w:rsidR="00000F76" w:rsidRPr="00D67CE3">
        <w:rPr>
          <w:rFonts w:ascii="Calibri" w:hAnsi="Calibri" w:cs="Calibri"/>
        </w:rPr>
        <w:t xml:space="preserve"> literature here details on the evidence on effectiveness of the colorectal screening . Table1 here refers to the standards for each </w:t>
      </w:r>
      <w:r w:rsidR="009F170E" w:rsidRPr="00D67CE3">
        <w:rPr>
          <w:rFonts w:ascii="Calibri" w:hAnsi="Calibri" w:cs="Calibri"/>
        </w:rPr>
        <w:t>stage</w:t>
      </w:r>
      <w:r w:rsidR="00000F76" w:rsidRPr="00D67CE3">
        <w:rPr>
          <w:rFonts w:ascii="Calibri" w:hAnsi="Calibri" w:cs="Calibri"/>
        </w:rPr>
        <w:t xml:space="preserve"> in </w:t>
      </w:r>
      <w:r w:rsidR="005D2772" w:rsidRPr="00D67CE3">
        <w:rPr>
          <w:rFonts w:ascii="Calibri" w:hAnsi="Calibri" w:cs="Calibri"/>
        </w:rPr>
        <w:t>screening,</w:t>
      </w:r>
      <w:r w:rsidR="00000F76" w:rsidRPr="00D67CE3">
        <w:rPr>
          <w:rFonts w:ascii="Calibri" w:hAnsi="Calibri" w:cs="Calibri"/>
        </w:rPr>
        <w:t xml:space="preserve"> chapter 5 deals with the quality assurance in endoscopy</w:t>
      </w:r>
      <w:r w:rsidR="005D2772" w:rsidRPr="00D67CE3">
        <w:rPr>
          <w:rFonts w:ascii="Calibri" w:hAnsi="Calibri" w:cs="Calibri"/>
        </w:rPr>
        <w:t>,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007B4AEE" w:rsidRPr="00D67CE3">
        <w:rPr>
          <w:rFonts w:ascii="Calibri" w:hAnsi="Calibri" w:cs="Calibri"/>
        </w:rPr>
        <w:fldChar w:fldCharType="begin"/>
      </w:r>
      <w:r w:rsidR="007B4AEE"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007B4AEE" w:rsidRPr="00D67CE3">
        <w:rPr>
          <w:rFonts w:ascii="Calibri" w:hAnsi="Calibri" w:cs="Calibri"/>
        </w:rPr>
        <w:fldChar w:fldCharType="separate"/>
      </w:r>
      <w:r w:rsidR="007B4AEE" w:rsidRPr="00D67CE3">
        <w:rPr>
          <w:rFonts w:ascii="Calibri" w:hAnsi="Calibri" w:cs="Calibri"/>
        </w:rPr>
        <w:t>(Karsa et al., 2012)</w:t>
      </w:r>
      <w:r w:rsidR="007B4AEE" w:rsidRPr="00D67CE3">
        <w:rPr>
          <w:rFonts w:ascii="Calibri" w:hAnsi="Calibri" w:cs="Calibri"/>
        </w:rPr>
        <w:fldChar w:fldCharType="end"/>
      </w:r>
      <w:r w:rsidR="007B4AEE"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w:t>
      </w:r>
      <w:r w:rsidR="007B4AEE" w:rsidRPr="00D67CE3">
        <w:rPr>
          <w:rFonts w:ascii="Calibri" w:hAnsi="Calibri" w:cs="Calibri"/>
        </w:rPr>
        <w:lastRenderedPageBreak/>
        <w:t>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007B4AEE" w:rsidRPr="00D67CE3">
        <w:rPr>
          <w:rFonts w:ascii="Calibri" w:eastAsia="Times New Roman" w:hAnsi="Calibri" w:cs="Calibri"/>
          <w:bCs/>
          <w:color w:val="000000"/>
          <w:lang w:eastAsia="en-IE"/>
        </w:rPr>
        <w:t>.</w:t>
      </w:r>
      <w:r w:rsidR="001C5AB2" w:rsidRPr="00D67CE3">
        <w:rPr>
          <w:rFonts w:ascii="Calibri" w:eastAsia="Times New Roman" w:hAnsi="Calibri" w:cs="Calibri"/>
          <w:bCs/>
          <w:color w:val="000000"/>
          <w:lang w:eastAsia="en-IE"/>
        </w:rPr>
        <w:t xml:space="preserve"> </w:t>
      </w:r>
      <w:r w:rsidR="001C5AB2" w:rsidRPr="00D67CE3">
        <w:rPr>
          <w:rFonts w:ascii="Calibri" w:eastAsia="Times New Roman" w:hAnsi="Calibri" w:cs="Calibri"/>
          <w:bCs/>
          <w:color w:val="000000"/>
          <w:lang w:eastAsia="en-IE"/>
        </w:rPr>
        <w:fldChar w:fldCharType="begin"/>
      </w:r>
      <w:r w:rsidR="001C5AB2"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001C5AB2" w:rsidRPr="00D67CE3">
        <w:rPr>
          <w:rFonts w:ascii="Calibri" w:eastAsia="Times New Roman" w:hAnsi="Calibri" w:cs="Calibri"/>
          <w:bCs/>
          <w:color w:val="000000"/>
          <w:lang w:eastAsia="en-IE"/>
        </w:rPr>
        <w:fldChar w:fldCharType="separate"/>
      </w:r>
      <w:r w:rsidR="001C5AB2" w:rsidRPr="00D67CE3">
        <w:rPr>
          <w:rFonts w:ascii="Calibri" w:hAnsi="Calibri" w:cs="Calibri"/>
        </w:rPr>
        <w:t>(Atkin, 2012)</w:t>
      </w:r>
      <w:r w:rsidR="001C5AB2" w:rsidRPr="00D67CE3">
        <w:rPr>
          <w:rFonts w:ascii="Calibri" w:eastAsia="Times New Roman" w:hAnsi="Calibri" w:cs="Calibri"/>
          <w:bCs/>
          <w:color w:val="000000"/>
          <w:lang w:eastAsia="en-IE"/>
        </w:rPr>
        <w:fldChar w:fldCharType="end"/>
      </w:r>
      <w:r w:rsidR="001C5AB2" w:rsidRPr="00D67CE3">
        <w:rPr>
          <w:rFonts w:ascii="Calibri" w:eastAsia="Times New Roman" w:hAnsi="Calibri" w:cs="Calibri"/>
          <w:bCs/>
          <w:color w:val="000000"/>
          <w:lang w:eastAsia="en-IE"/>
        </w:rPr>
        <w:t xml:space="preserve"> also details the guidelines for colorectal </w:t>
      </w:r>
      <w:r w:rsidR="00804EED" w:rsidRPr="00D67CE3">
        <w:rPr>
          <w:rFonts w:ascii="Calibri" w:eastAsia="Times New Roman" w:hAnsi="Calibri" w:cs="Calibri"/>
          <w:bCs/>
          <w:color w:val="000000"/>
          <w:lang w:eastAsia="en-IE"/>
        </w:rPr>
        <w:t>screening.</w:t>
      </w:r>
      <w:r w:rsidR="001C5AB2" w:rsidRPr="00D67CE3">
        <w:rPr>
          <w:rFonts w:ascii="Calibri" w:eastAsia="Times New Roman" w:hAnsi="Calibri" w:cs="Calibri"/>
          <w:bCs/>
          <w:color w:val="000000"/>
          <w:lang w:eastAsia="en-IE"/>
        </w:rPr>
        <w:t xml:space="preserve"> </w:t>
      </w:r>
      <w:r w:rsidR="00804EED" w:rsidRPr="00D67CE3">
        <w:rPr>
          <w:rFonts w:ascii="Calibri" w:eastAsia="Times New Roman" w:hAnsi="Calibri" w:cs="Calibri"/>
          <w:bCs/>
          <w:color w:val="000000"/>
          <w:lang w:eastAsia="en-IE"/>
        </w:rPr>
        <w:fldChar w:fldCharType="begin"/>
      </w:r>
      <w:r w:rsidR="00804EED"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804EED" w:rsidRPr="00D67CE3">
        <w:rPr>
          <w:rFonts w:ascii="Calibri" w:eastAsia="Times New Roman" w:hAnsi="Calibri" w:cs="Calibri"/>
          <w:bCs/>
          <w:color w:val="000000"/>
          <w:lang w:eastAsia="en-IE"/>
        </w:rPr>
        <w:fldChar w:fldCharType="separate"/>
      </w:r>
      <w:r w:rsidR="00804EED" w:rsidRPr="00D67CE3">
        <w:rPr>
          <w:rFonts w:ascii="Calibri" w:hAnsi="Calibri" w:cs="Calibri"/>
        </w:rPr>
        <w:t>(Atkin et al., 1992)</w:t>
      </w:r>
      <w:r w:rsidR="00804EED" w:rsidRPr="00D67CE3">
        <w:rPr>
          <w:rFonts w:ascii="Calibri" w:eastAsia="Times New Roman" w:hAnsi="Calibri" w:cs="Calibri"/>
          <w:bCs/>
          <w:color w:val="000000"/>
          <w:lang w:eastAsia="en-IE"/>
        </w:rPr>
        <w:fldChar w:fldCharType="end"/>
      </w:r>
      <w:r w:rsidR="00804EED" w:rsidRPr="00D67CE3">
        <w:rPr>
          <w:rFonts w:ascii="Calibri" w:eastAsia="Times New Roman" w:hAnsi="Calibri" w:cs="Calibri"/>
          <w:bCs/>
          <w:color w:val="000000"/>
          <w:lang w:eastAsia="en-IE"/>
        </w:rPr>
        <w:t xml:space="preserve"> has studied the incidence of subsequent colorectal cancer after the adenoma is detected. </w:t>
      </w:r>
      <w:r w:rsidR="0035032B" w:rsidRPr="00D67CE3">
        <w:rPr>
          <w:rFonts w:ascii="Calibri" w:eastAsia="Times New Roman" w:hAnsi="Calibri" w:cs="Calibri"/>
          <w:bCs/>
          <w:color w:val="000000"/>
          <w:lang w:eastAsia="en-IE"/>
        </w:rPr>
        <w:t xml:space="preserve">The study recommends the usage of Follow-up colonoscopy examinations </w:t>
      </w:r>
      <w:r w:rsidR="000244F6" w:rsidRPr="00D67CE3">
        <w:rPr>
          <w:rFonts w:ascii="Calibri" w:eastAsia="Times New Roman" w:hAnsi="Calibri" w:cs="Calibri"/>
          <w:bCs/>
          <w:color w:val="000000"/>
          <w:lang w:eastAsia="en-IE"/>
        </w:rPr>
        <w:t>(Surveillance</w:t>
      </w:r>
      <w:r w:rsidR="0035032B" w:rsidRPr="00D67CE3">
        <w:rPr>
          <w:rFonts w:ascii="Calibri" w:eastAsia="Times New Roman" w:hAnsi="Calibri" w:cs="Calibri"/>
          <w:bCs/>
          <w:color w:val="000000"/>
          <w:lang w:eastAsia="en-IE"/>
        </w:rPr>
        <w:t xml:space="preserve">). </w:t>
      </w:r>
      <w:r w:rsidR="000244F6" w:rsidRPr="00D67CE3">
        <w:rPr>
          <w:rFonts w:ascii="Calibri" w:eastAsia="Times New Roman" w:hAnsi="Calibri" w:cs="Calibri"/>
          <w:bCs/>
          <w:color w:val="000000"/>
          <w:lang w:eastAsia="en-IE"/>
        </w:rPr>
        <w:fldChar w:fldCharType="begin"/>
      </w:r>
      <w:r w:rsidR="000244F6"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000244F6" w:rsidRPr="00D67CE3">
        <w:rPr>
          <w:rFonts w:ascii="Calibri" w:eastAsia="Times New Roman" w:hAnsi="Calibri" w:cs="Calibri"/>
          <w:bCs/>
          <w:color w:val="000000"/>
          <w:lang w:eastAsia="en-IE"/>
        </w:rPr>
        <w:fldChar w:fldCharType="separate"/>
      </w:r>
      <w:r w:rsidR="000244F6" w:rsidRPr="00D67CE3">
        <w:rPr>
          <w:rFonts w:ascii="Calibri" w:hAnsi="Calibri" w:cs="Calibri"/>
        </w:rPr>
        <w:t>(Golder et al., 2022)</w:t>
      </w:r>
      <w:r w:rsidR="000244F6" w:rsidRPr="00D67CE3">
        <w:rPr>
          <w:rFonts w:ascii="Calibri" w:eastAsia="Times New Roman" w:hAnsi="Calibri" w:cs="Calibri"/>
          <w:bCs/>
          <w:color w:val="000000"/>
          <w:lang w:eastAsia="en-IE"/>
        </w:rPr>
        <w:fldChar w:fldCharType="end"/>
      </w:r>
      <w:r w:rsidR="000244F6"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w:t>
      </w:r>
      <w:r w:rsidR="00FC7CFA" w:rsidRPr="00D67CE3">
        <w:rPr>
          <w:rFonts w:ascii="Calibri" w:eastAsia="Times New Roman" w:hAnsi="Calibri" w:cs="Calibri"/>
          <w:bCs/>
          <w:color w:val="000000"/>
          <w:lang w:eastAsia="en-IE"/>
        </w:rPr>
        <w:t xml:space="preserve">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t>
      </w:r>
      <w:r w:rsidR="000E3648" w:rsidRPr="00D67CE3">
        <w:rPr>
          <w:rFonts w:ascii="Calibri" w:eastAsia="Times New Roman" w:hAnsi="Calibri" w:cs="Calibri"/>
          <w:bCs/>
          <w:color w:val="000000"/>
          <w:lang w:eastAsia="en-IE"/>
        </w:rPr>
        <w:t>were</w:t>
      </w:r>
      <w:r w:rsidR="00FC7CFA" w:rsidRPr="00D67CE3">
        <w:rPr>
          <w:rFonts w:ascii="Calibri" w:eastAsia="Times New Roman" w:hAnsi="Calibri" w:cs="Calibri"/>
          <w:bCs/>
          <w:color w:val="000000"/>
          <w:lang w:eastAsia="en-IE"/>
        </w:rPr>
        <w:t xml:space="preserve"> significant false negative cases here </w:t>
      </w:r>
      <w:r w:rsidR="000E3648" w:rsidRPr="00D67CE3">
        <w:rPr>
          <w:rFonts w:ascii="Calibri" w:eastAsia="Times New Roman" w:hAnsi="Calibri" w:cs="Calibri"/>
          <w:bCs/>
          <w:color w:val="000000"/>
          <w:lang w:eastAsia="en-IE"/>
        </w:rPr>
        <w:t xml:space="preserve">which requires further investigation. There is a flow chart that identifies the cases that were invited for screening, positive FIT tests, cancer detected. </w:t>
      </w:r>
      <w:r w:rsidR="000E3648" w:rsidRPr="00D67CE3">
        <w:rPr>
          <w:rFonts w:ascii="Calibri" w:eastAsia="Times New Roman" w:hAnsi="Calibri" w:cs="Calibri"/>
          <w:bCs/>
          <w:color w:val="000000"/>
          <w:lang w:eastAsia="en-IE"/>
        </w:rPr>
        <w:fldChar w:fldCharType="begin"/>
      </w:r>
      <w:r w:rsidR="000E3648"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000E3648" w:rsidRPr="00D67CE3">
        <w:rPr>
          <w:rFonts w:ascii="Calibri" w:eastAsia="Times New Roman" w:hAnsi="Calibri" w:cs="Calibri"/>
          <w:bCs/>
          <w:color w:val="000000"/>
          <w:lang w:eastAsia="en-IE"/>
        </w:rPr>
        <w:fldChar w:fldCharType="separate"/>
      </w:r>
      <w:r w:rsidR="000E3648" w:rsidRPr="00D67CE3">
        <w:rPr>
          <w:rFonts w:ascii="Calibri" w:hAnsi="Calibri" w:cs="Calibri"/>
        </w:rPr>
        <w:t>(Atkin et al., 2010)</w:t>
      </w:r>
      <w:r w:rsidR="000E3648" w:rsidRPr="00D67CE3">
        <w:rPr>
          <w:rFonts w:ascii="Calibri" w:eastAsia="Times New Roman" w:hAnsi="Calibri" w:cs="Calibri"/>
          <w:bCs/>
          <w:color w:val="000000"/>
          <w:lang w:eastAsia="en-IE"/>
        </w:rPr>
        <w:fldChar w:fldCharType="end"/>
      </w:r>
      <w:r w:rsidR="000E3648" w:rsidRPr="00D67CE3">
        <w:rPr>
          <w:rFonts w:ascii="Calibri" w:eastAsia="Times New Roman" w:hAnsi="Calibri" w:cs="Calibri"/>
          <w:bCs/>
          <w:color w:val="000000"/>
          <w:lang w:eastAsia="en-IE"/>
        </w:rPr>
        <w:t xml:space="preserve"> </w:t>
      </w:r>
      <w:r w:rsidR="0047340F" w:rsidRPr="00D67CE3">
        <w:rPr>
          <w:rFonts w:ascii="Calibri" w:eastAsia="Times New Roman" w:hAnsi="Calibri" w:cs="Calibri"/>
          <w:bCs/>
          <w:color w:val="000000"/>
          <w:lang w:eastAsia="en-IE"/>
        </w:rPr>
        <w:t xml:space="preserve">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w:t>
      </w:r>
      <w:r w:rsidR="002B130A" w:rsidRPr="00D67CE3">
        <w:rPr>
          <w:rFonts w:ascii="Calibri" w:eastAsia="Times New Roman" w:hAnsi="Calibri" w:cs="Calibri"/>
          <w:bCs/>
          <w:color w:val="000000"/>
          <w:lang w:eastAsia="en-IE"/>
        </w:rPr>
        <w:t>invited</w:t>
      </w:r>
      <w:r w:rsidR="0047340F" w:rsidRPr="00D67CE3">
        <w:rPr>
          <w:rFonts w:ascii="Calibri" w:eastAsia="Times New Roman" w:hAnsi="Calibri" w:cs="Calibri"/>
          <w:bCs/>
          <w:color w:val="000000"/>
          <w:lang w:eastAsia="en-IE"/>
        </w:rPr>
        <w:t xml:space="preserve"> randomisation of the clients done for </w:t>
      </w:r>
      <w:r w:rsidR="002B130A" w:rsidRPr="00D67CE3">
        <w:rPr>
          <w:rFonts w:ascii="Calibri" w:eastAsia="Times New Roman" w:hAnsi="Calibri" w:cs="Calibri"/>
          <w:bCs/>
          <w:color w:val="000000"/>
          <w:lang w:eastAsia="en-IE"/>
        </w:rPr>
        <w:t>sigmoidoscopy.</w:t>
      </w:r>
      <w:r w:rsidR="0047340F" w:rsidRPr="00D67CE3">
        <w:rPr>
          <w:rFonts w:ascii="Calibri" w:eastAsia="Times New Roman" w:hAnsi="Calibri" w:cs="Calibri"/>
          <w:bCs/>
          <w:color w:val="000000"/>
          <w:lang w:eastAsia="en-IE"/>
        </w:rPr>
        <w:t xml:space="preserve"> </w:t>
      </w:r>
      <w:r w:rsidR="002B130A" w:rsidRPr="00D67CE3">
        <w:rPr>
          <w:rFonts w:ascii="Calibri" w:eastAsia="Times New Roman" w:hAnsi="Calibri" w:cs="Calibri"/>
          <w:bCs/>
          <w:color w:val="000000"/>
          <w:lang w:eastAsia="en-IE"/>
        </w:rPr>
        <w:t xml:space="preserve">There is a flow chart explaining the randomisation. Table explaining colorectal cancer incidence and mortality in control and intervention groups. Kaplan-Meier estimates of cumulative incidence and mortality Colorectal cancer </w:t>
      </w:r>
      <w:r w:rsidR="00283150" w:rsidRPr="00D67CE3">
        <w:rPr>
          <w:rFonts w:ascii="Calibri" w:eastAsia="Times New Roman" w:hAnsi="Calibri" w:cs="Calibri"/>
          <w:bCs/>
          <w:color w:val="000000"/>
          <w:lang w:eastAsia="en-IE"/>
        </w:rPr>
        <w:t>incidence, distal</w:t>
      </w:r>
      <w:r w:rsidR="002B130A" w:rsidRPr="00D67CE3">
        <w:rPr>
          <w:rFonts w:ascii="Calibri" w:eastAsia="Times New Roman" w:hAnsi="Calibri" w:cs="Calibri"/>
          <w:bCs/>
          <w:color w:val="000000"/>
          <w:lang w:eastAsia="en-IE"/>
        </w:rPr>
        <w:t xml:space="preserve"> cancer incidence, proximal cancer incidence (E and F), and colorectal cancer </w:t>
      </w:r>
      <w:r w:rsidR="00940E76" w:rsidRPr="00D67CE3">
        <w:rPr>
          <w:rFonts w:ascii="Calibri" w:eastAsia="Times New Roman" w:hAnsi="Calibri" w:cs="Calibri"/>
          <w:bCs/>
          <w:color w:val="000000"/>
          <w:lang w:eastAsia="en-IE"/>
        </w:rPr>
        <w:t>mortality.</w:t>
      </w:r>
      <w:r w:rsidR="002B130A"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w:t>
      </w:r>
      <w:r w:rsidR="007F6D02" w:rsidRPr="00D67CE3">
        <w:rPr>
          <w:rFonts w:ascii="Calibri" w:eastAsia="Times New Roman" w:hAnsi="Calibri" w:cs="Calibri"/>
          <w:bCs/>
          <w:color w:val="000000"/>
          <w:lang w:eastAsia="en-IE"/>
        </w:rPr>
        <w:t xml:space="preserve">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00612F94" w:rsidRPr="00D67CE3">
        <w:rPr>
          <w:rFonts w:ascii="Calibri" w:eastAsia="Times New Roman" w:hAnsi="Calibri" w:cs="Calibri"/>
          <w:bCs/>
          <w:color w:val="000000"/>
          <w:lang w:eastAsia="en-IE"/>
        </w:rPr>
        <w:fldChar w:fldCharType="begin"/>
      </w:r>
      <w:r w:rsidR="00612F94"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00612F94" w:rsidRPr="00D67CE3">
        <w:rPr>
          <w:rFonts w:ascii="Calibri" w:eastAsia="Times New Roman" w:hAnsi="Calibri" w:cs="Calibri"/>
          <w:bCs/>
          <w:color w:val="000000"/>
          <w:lang w:eastAsia="en-IE"/>
        </w:rPr>
        <w:fldChar w:fldCharType="separate"/>
      </w:r>
      <w:r w:rsidR="00612F94" w:rsidRPr="00D67CE3">
        <w:rPr>
          <w:rFonts w:ascii="Calibri" w:hAnsi="Calibri" w:cs="Calibri"/>
        </w:rPr>
        <w:t>(Molenaar et al., 2021)</w:t>
      </w:r>
      <w:r w:rsidR="00612F94" w:rsidRPr="00D67CE3">
        <w:rPr>
          <w:rFonts w:ascii="Calibri" w:eastAsia="Times New Roman" w:hAnsi="Calibri" w:cs="Calibri"/>
          <w:bCs/>
          <w:color w:val="000000"/>
          <w:lang w:eastAsia="en-IE"/>
        </w:rPr>
        <w:fldChar w:fldCharType="end"/>
      </w:r>
      <w:r w:rsidR="00612F94"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w:t>
      </w:r>
      <w:r w:rsidR="004C5676" w:rsidRPr="00D67CE3">
        <w:rPr>
          <w:rFonts w:ascii="Calibri" w:eastAsia="Times New Roman" w:hAnsi="Calibri" w:cs="Calibri"/>
          <w:bCs/>
          <w:color w:val="000000"/>
          <w:lang w:eastAsia="en-IE"/>
        </w:rPr>
        <w:t>an</w:t>
      </w:r>
      <w:r w:rsidR="00612F94" w:rsidRPr="00D67CE3">
        <w:rPr>
          <w:rFonts w:ascii="Calibri" w:eastAsia="Times New Roman" w:hAnsi="Calibri" w:cs="Calibri"/>
          <w:bCs/>
          <w:color w:val="000000"/>
          <w:lang w:eastAsia="en-IE"/>
        </w:rPr>
        <w:t xml:space="preserve"> extensive literature review through MEDLINE, EMBASE and Cochrane databases, complemented with a web search </w:t>
      </w:r>
      <w:r w:rsidR="00612F94" w:rsidRPr="00D67CE3">
        <w:rPr>
          <w:rFonts w:ascii="Calibri" w:eastAsia="Times New Roman" w:hAnsi="Calibri" w:cs="Calibri"/>
          <w:bCs/>
          <w:color w:val="000000"/>
          <w:lang w:eastAsia="en-IE"/>
        </w:rPr>
        <w:lastRenderedPageBreak/>
        <w:t xml:space="preserve">and a survey. The </w:t>
      </w:r>
      <w:r w:rsidR="007A5CE1" w:rsidRPr="00D67CE3">
        <w:rPr>
          <w:rFonts w:ascii="Calibri" w:eastAsia="Times New Roman" w:hAnsi="Calibri" w:cs="Calibri"/>
          <w:bCs/>
          <w:color w:val="000000"/>
          <w:lang w:eastAsia="en-IE"/>
        </w:rPr>
        <w:t xml:space="preserve">results of the case study define the treatment interval. It confirms that that the interval from diagnosis to treatment could be used for </w:t>
      </w:r>
      <w:proofErr w:type="spellStart"/>
      <w:r w:rsidR="007A5CE1" w:rsidRPr="00D67CE3">
        <w:rPr>
          <w:rFonts w:ascii="Calibri" w:eastAsia="Times New Roman" w:hAnsi="Calibri" w:cs="Calibri"/>
          <w:bCs/>
          <w:color w:val="000000"/>
          <w:lang w:eastAsia="en-IE"/>
        </w:rPr>
        <w:t>prehabilitation</w:t>
      </w:r>
      <w:proofErr w:type="spellEnd"/>
      <w:r w:rsidR="007A5CE1" w:rsidRPr="00D67CE3">
        <w:rPr>
          <w:rFonts w:ascii="Calibri" w:eastAsia="Times New Roman" w:hAnsi="Calibri" w:cs="Calibri"/>
          <w:bCs/>
          <w:color w:val="000000"/>
          <w:lang w:eastAsia="en-IE"/>
        </w:rPr>
        <w:t xml:space="preserve"> to benefit patient recovery. </w:t>
      </w:r>
      <w:r w:rsidR="007A5CE1" w:rsidRPr="00D67CE3">
        <w:rPr>
          <w:rFonts w:ascii="Calibri" w:eastAsia="Times New Roman" w:hAnsi="Calibri" w:cs="Calibri"/>
          <w:bCs/>
          <w:color w:val="000000"/>
          <w:lang w:eastAsia="en-IE"/>
        </w:rPr>
        <w:fldChar w:fldCharType="begin"/>
      </w:r>
      <w:r w:rsidR="007A5CE1"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007A5CE1" w:rsidRPr="00D67CE3">
        <w:rPr>
          <w:rFonts w:ascii="Calibri" w:eastAsia="Times New Roman" w:hAnsi="Calibri" w:cs="Calibri"/>
          <w:bCs/>
          <w:color w:val="000000"/>
          <w:lang w:eastAsia="en-IE"/>
        </w:rPr>
        <w:fldChar w:fldCharType="separate"/>
      </w:r>
      <w:r w:rsidR="007A5CE1" w:rsidRPr="00D67CE3">
        <w:rPr>
          <w:rFonts w:ascii="Calibri" w:hAnsi="Calibri" w:cs="Calibri"/>
        </w:rPr>
        <w:t>(Robertson et al., 2004)</w:t>
      </w:r>
      <w:r w:rsidR="007A5CE1" w:rsidRPr="00D67CE3">
        <w:rPr>
          <w:rFonts w:ascii="Calibri" w:eastAsia="Times New Roman" w:hAnsi="Calibri" w:cs="Calibri"/>
          <w:bCs/>
          <w:color w:val="000000"/>
          <w:lang w:eastAsia="en-IE"/>
        </w:rPr>
        <w:fldChar w:fldCharType="end"/>
      </w:r>
      <w:r w:rsidR="007A5CE1"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w:t>
      </w:r>
      <w:r w:rsidR="00DC59E9" w:rsidRPr="00D67CE3">
        <w:rPr>
          <w:rFonts w:ascii="Calibri" w:eastAsia="Times New Roman" w:hAnsi="Calibri" w:cs="Calibri"/>
          <w:bCs/>
          <w:color w:val="000000"/>
          <w:lang w:eastAsia="en-IE"/>
        </w:rPr>
        <w:t>live.</w:t>
      </w:r>
      <w:r w:rsidR="007A5CE1" w:rsidRPr="00D67CE3">
        <w:rPr>
          <w:rFonts w:ascii="Calibri" w:eastAsia="Times New Roman" w:hAnsi="Calibri" w:cs="Calibri"/>
          <w:bCs/>
          <w:color w:val="000000"/>
          <w:lang w:eastAsia="en-IE"/>
        </w:rPr>
        <w:t xml:space="preserve"> Statistics of the patients selected for study, proximity with the </w:t>
      </w:r>
      <w:r w:rsidR="00DC59E9" w:rsidRPr="00D67CE3">
        <w:rPr>
          <w:rFonts w:ascii="Calibri" w:eastAsia="Times New Roman" w:hAnsi="Calibri" w:cs="Calibri"/>
          <w:bCs/>
          <w:color w:val="000000"/>
          <w:lang w:eastAsia="en-IE"/>
        </w:rPr>
        <w:t>GP,</w:t>
      </w:r>
      <w:r w:rsidR="007A5CE1" w:rsidRPr="00D67CE3">
        <w:rPr>
          <w:rFonts w:ascii="Calibri" w:eastAsia="Times New Roman" w:hAnsi="Calibri" w:cs="Calibri"/>
          <w:bCs/>
          <w:color w:val="000000"/>
          <w:lang w:eastAsia="en-IE"/>
        </w:rPr>
        <w:t xml:space="preserve"> the differences are all </w:t>
      </w:r>
      <w:r w:rsidR="00462E94" w:rsidRPr="00D67CE3">
        <w:rPr>
          <w:rFonts w:ascii="Calibri" w:eastAsia="Times New Roman" w:hAnsi="Calibri" w:cs="Calibri"/>
          <w:bCs/>
          <w:color w:val="000000"/>
          <w:lang w:eastAsia="en-IE"/>
        </w:rPr>
        <w:t>noted.</w:t>
      </w:r>
      <w:r w:rsidR="00DC59E9" w:rsidRPr="00D67CE3">
        <w:rPr>
          <w:rFonts w:ascii="Calibri" w:eastAsia="Times New Roman" w:hAnsi="Calibri" w:cs="Calibri"/>
          <w:bCs/>
          <w:color w:val="000000"/>
          <w:lang w:eastAsia="en-IE"/>
        </w:rPr>
        <w:t xml:space="preserve"> The study didn’t find any significant evidence to suggest people leaving far from treatment centres did not receive delayed treatment. There are several tables and charts to claim this.</w:t>
      </w:r>
      <w:r w:rsidR="00236C29" w:rsidRPr="00D67CE3">
        <w:rPr>
          <w:rFonts w:ascii="Calibri" w:eastAsia="Times New Roman" w:hAnsi="Calibri" w:cs="Calibri"/>
          <w:bCs/>
          <w:color w:val="000000"/>
          <w:lang w:eastAsia="en-IE"/>
        </w:rPr>
        <w:t xml:space="preserve"> </w:t>
      </w:r>
      <w:r w:rsidR="000810C6" w:rsidRPr="00D67CE3">
        <w:rPr>
          <w:rFonts w:ascii="Calibri" w:eastAsia="Times New Roman" w:hAnsi="Calibri" w:cs="Calibri"/>
          <w:bCs/>
          <w:color w:val="000000"/>
          <w:lang w:eastAsia="en-IE"/>
        </w:rPr>
        <w:t>(Ponti et al., 2020)</w:t>
      </w:r>
      <w:r w:rsidR="00236C29" w:rsidRPr="00D67CE3">
        <w:rPr>
          <w:rFonts w:ascii="Calibri" w:eastAsia="Times New Roman" w:hAnsi="Calibri" w:cs="Calibri"/>
          <w:bCs/>
          <w:color w:val="000000"/>
          <w:lang w:eastAsia="en-IE"/>
        </w:rPr>
        <w:t xml:space="preserve">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5EB12B75" w14:textId="1932079A" w:rsidR="00895C5D" w:rsidRPr="00D67CE3" w:rsidRDefault="00236C29" w:rsidP="00136EDF">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00895C5D" w:rsidRPr="00D67CE3">
        <w:rPr>
          <w:rFonts w:ascii="Calibri" w:eastAsia="Times New Roman" w:hAnsi="Calibri" w:cs="Calibri"/>
          <w:bCs/>
          <w:color w:val="000000"/>
          <w:lang w:eastAsia="en-IE"/>
        </w:rPr>
        <w:fldChar w:fldCharType="begin"/>
      </w:r>
      <w:r w:rsidR="00895C5D"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00895C5D" w:rsidRPr="00D67CE3">
        <w:rPr>
          <w:rFonts w:ascii="Calibri" w:eastAsia="Times New Roman" w:hAnsi="Calibri" w:cs="Calibri"/>
          <w:bCs/>
          <w:color w:val="000000"/>
          <w:lang w:eastAsia="en-IE"/>
        </w:rPr>
        <w:fldChar w:fldCharType="separate"/>
      </w:r>
      <w:r w:rsidR="00895C5D" w:rsidRPr="00D67CE3">
        <w:rPr>
          <w:rFonts w:ascii="Calibri" w:hAnsi="Calibri" w:cs="Calibri"/>
        </w:rPr>
        <w:t>(Navarro et al., 2017)</w:t>
      </w:r>
      <w:r w:rsidR="00895C5D" w:rsidRPr="00D67CE3">
        <w:rPr>
          <w:rFonts w:ascii="Calibri" w:eastAsia="Times New Roman" w:hAnsi="Calibri" w:cs="Calibri"/>
          <w:bCs/>
          <w:color w:val="000000"/>
          <w:lang w:eastAsia="en-IE"/>
        </w:rPr>
        <w:fldChar w:fldCharType="end"/>
      </w:r>
      <w:r w:rsidR="00895C5D" w:rsidRPr="00D67CE3">
        <w:rPr>
          <w:rFonts w:ascii="Calibri" w:eastAsia="Times New Roman" w:hAnsi="Calibri" w:cs="Calibri"/>
          <w:bCs/>
          <w:color w:val="000000"/>
          <w:lang w:eastAsia="en-IE"/>
        </w:rPr>
        <w:t xml:space="preserve">. </w:t>
      </w:r>
      <w:r w:rsidR="00895C5D"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w:t>
      </w:r>
      <w:r w:rsidR="002A11FF" w:rsidRPr="00D67CE3">
        <w:rPr>
          <w:rFonts w:ascii="Calibri" w:hAnsi="Calibri" w:cs="Calibri"/>
        </w:rPr>
        <w:t xml:space="preserve">screening. Literature from national/international papers reviewed here. As per the paper participation is highest amongst women, but the men showed highest percentage of FIT results being positive. </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(Sorbye et al., 2009)</w:t>
      </w:r>
      <w:r w:rsidR="002A11FF" w:rsidRPr="00D67CE3">
        <w:rPr>
          <w:rFonts w:ascii="Calibri" w:hAnsi="Calibri" w:cs="Calibri"/>
        </w:rPr>
        <w:fldChar w:fldCharType="end"/>
      </w:r>
      <w:r w:rsidR="002A11FF"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w:t>
      </w:r>
      <w:r w:rsidR="002A11FF" w:rsidRPr="00D67CE3">
        <w:rPr>
          <w:rFonts w:ascii="Calibri" w:hAnsi="Calibri" w:cs="Calibri"/>
        </w:rPr>
        <w:lastRenderedPageBreak/>
        <w:t>trials. There are charts explaining the cumulative survival over the months.</w:t>
      </w:r>
      <w:r w:rsidR="002A11FF" w:rsidRPr="00D67CE3">
        <w:rPr>
          <w:rFonts w:ascii="Calibri" w:hAnsi="Calibri" w:cs="Calibri"/>
        </w:rPr>
        <w:fldChar w:fldCharType="begin"/>
      </w:r>
      <w:r w:rsidR="002A11FF"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002A11FF" w:rsidRPr="00D67CE3">
        <w:rPr>
          <w:rFonts w:ascii="Calibri" w:hAnsi="Calibri" w:cs="Calibri"/>
        </w:rPr>
        <w:fldChar w:fldCharType="separate"/>
      </w:r>
      <w:r w:rsidR="002A11FF" w:rsidRPr="00D67CE3">
        <w:rPr>
          <w:rFonts w:ascii="Calibri" w:hAnsi="Calibri" w:cs="Calibri"/>
        </w:rPr>
        <w:t>(Schreuders et al., 2015)</w:t>
      </w:r>
      <w:r w:rsidR="002A11FF" w:rsidRPr="00D67CE3">
        <w:rPr>
          <w:rFonts w:ascii="Calibri" w:hAnsi="Calibri" w:cs="Calibri"/>
        </w:rPr>
        <w:fldChar w:fldCharType="end"/>
      </w:r>
      <w:r w:rsidR="00176886" w:rsidRPr="00D67CE3">
        <w:rPr>
          <w:rFonts w:ascii="Calibri" w:hAnsi="Calibri" w:cs="Calibri"/>
        </w:rPr>
        <w:t xml:space="preserve"> highlights the significance of </w:t>
      </w:r>
      <w:r w:rsidR="002A11FF" w:rsidRPr="00D67CE3">
        <w:rPr>
          <w:rFonts w:ascii="Calibri" w:hAnsi="Calibri" w:cs="Calibri"/>
        </w:rPr>
        <w:t xml:space="preserve"> </w:t>
      </w:r>
      <w:r w:rsidR="00176886" w:rsidRPr="00D67CE3">
        <w:rPr>
          <w:rFonts w:ascii="Calibri" w:hAnsi="Calibri" w:cs="Calibri"/>
        </w:rPr>
        <w:t>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w:t>
      </w:r>
      <w:r w:rsidR="00C939DA" w:rsidRPr="00D67CE3">
        <w:rPr>
          <w:rFonts w:ascii="Calibri" w:hAnsi="Calibri" w:cs="Calibri"/>
        </w:rPr>
        <w:t xml:space="preserve"> </w:t>
      </w:r>
      <w:r w:rsidR="00C939DA" w:rsidRPr="00D67CE3">
        <w:rPr>
          <w:rFonts w:ascii="Calibri" w:hAnsi="Calibri" w:cs="Calibri"/>
        </w:rPr>
        <w:fldChar w:fldCharType="begin"/>
      </w:r>
      <w:r w:rsidR="00C939DA"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00C939DA" w:rsidRPr="00D67CE3">
        <w:rPr>
          <w:rFonts w:ascii="Calibri" w:hAnsi="Calibri" w:cs="Calibri"/>
        </w:rPr>
        <w:fldChar w:fldCharType="separate"/>
      </w:r>
      <w:r w:rsidR="00C939DA" w:rsidRPr="00D67CE3">
        <w:rPr>
          <w:rFonts w:ascii="Calibri" w:hAnsi="Calibri" w:cs="Calibri"/>
        </w:rPr>
        <w:t>(Citarda et al., 2001)</w:t>
      </w:r>
      <w:r w:rsidR="00C939DA" w:rsidRPr="00D67CE3">
        <w:rPr>
          <w:rFonts w:ascii="Calibri" w:hAnsi="Calibri" w:cs="Calibri"/>
        </w:rPr>
        <w:fldChar w:fldCharType="end"/>
      </w:r>
      <w:r w:rsidR="00C939DA" w:rsidRPr="00D67CE3">
        <w:rPr>
          <w:rFonts w:ascii="Calibri" w:hAnsi="Calibri" w:cs="Calibri"/>
        </w:rPr>
        <w:t xml:space="preserve"> reviews the efficacy in standard clinical practice of </w:t>
      </w:r>
      <w:r w:rsidR="00940E76" w:rsidRPr="00D67CE3">
        <w:rPr>
          <w:rFonts w:ascii="Calibri" w:hAnsi="Calibri" w:cs="Calibri"/>
        </w:rPr>
        <w:t>colonoscopy</w:t>
      </w:r>
      <w:r w:rsidR="007F7413" w:rsidRPr="00D67CE3">
        <w:rPr>
          <w:rFonts w:ascii="Calibri" w:hAnsi="Calibri" w:cs="Calibri"/>
        </w:rPr>
        <w:t xml:space="preserve"> polypectomy</w:t>
      </w:r>
      <w:r w:rsidR="00C939DA" w:rsidRPr="00D67CE3">
        <w:rPr>
          <w:rFonts w:ascii="Calibri" w:hAnsi="Calibri" w:cs="Calibri"/>
        </w:rPr>
        <w:t xml:space="preserve"> in reducing colorectal cancer </w:t>
      </w:r>
      <w:r w:rsidR="007F7413" w:rsidRPr="00D67CE3">
        <w:rPr>
          <w:rFonts w:ascii="Calibri" w:hAnsi="Calibri" w:cs="Calibri"/>
        </w:rPr>
        <w:t xml:space="preserve">incidence. </w:t>
      </w:r>
      <w:r w:rsidR="00423F0B" w:rsidRPr="00D67CE3">
        <w:rPr>
          <w:rFonts w:ascii="Calibri" w:hAnsi="Calibri" w:cs="Calibri"/>
        </w:rPr>
        <w:t>The</w:t>
      </w:r>
      <w:r w:rsidR="00F0340F" w:rsidRPr="00D67CE3">
        <w:rPr>
          <w:rFonts w:ascii="Calibri" w:hAnsi="Calibri" w:cs="Calibri"/>
        </w:rPr>
        <w:t xml:space="preserve"> </w:t>
      </w:r>
      <w:r w:rsidR="00423F0B" w:rsidRPr="00D67CE3">
        <w:rPr>
          <w:rFonts w:ascii="Calibri" w:hAnsi="Calibri" w:cs="Calibri"/>
        </w:rPr>
        <w:t xml:space="preserve">literature </w:t>
      </w:r>
      <w:r w:rsidR="007F7413" w:rsidRPr="00D67CE3">
        <w:rPr>
          <w:rFonts w:ascii="Calibri" w:hAnsi="Calibri" w:cs="Calibri"/>
        </w:rPr>
        <w:t xml:space="preserve">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w:t>
      </w:r>
      <w:r w:rsidR="00940E76" w:rsidRPr="00D67CE3">
        <w:rPr>
          <w:rFonts w:ascii="Calibri" w:hAnsi="Calibri" w:cs="Calibri"/>
        </w:rPr>
        <w:t>colonoscopy</w:t>
      </w:r>
      <w:r w:rsidR="007F7413" w:rsidRPr="00D67CE3">
        <w:rPr>
          <w:rFonts w:ascii="Calibri" w:hAnsi="Calibri" w:cs="Calibri"/>
        </w:rPr>
        <w:t xml:space="preserve"> polypectomy substantially reduced the incidence of colorectal cancer in the cohort compared with that expected in the general population. These results are of </w:t>
      </w:r>
      <w:r w:rsidR="00940E76" w:rsidRPr="00D67CE3">
        <w:rPr>
          <w:rFonts w:ascii="Calibri" w:hAnsi="Calibri" w:cs="Calibri"/>
        </w:rPr>
        <w:t>relevance</w:t>
      </w:r>
      <w:r w:rsidR="007F7413" w:rsidRPr="00D67CE3">
        <w:rPr>
          <w:rFonts w:ascii="Calibri" w:hAnsi="Calibri" w:cs="Calibri"/>
        </w:rPr>
        <w:t xml:space="preserve"> considering that those with adenomas are at increased risk of colorectal cancer and that this retrospective study was performed on data obtained in standard clinical practice. This observation strengthens the concept of effective population screening </w:t>
      </w:r>
      <w:r w:rsidR="00940E76" w:rsidRPr="00D67CE3">
        <w:rPr>
          <w:rFonts w:ascii="Calibri" w:hAnsi="Calibri" w:cs="Calibri"/>
        </w:rPr>
        <w:t>since</w:t>
      </w:r>
      <w:r w:rsidR="007F7413" w:rsidRPr="00D67CE3">
        <w:rPr>
          <w:rFonts w:ascii="Calibri" w:hAnsi="Calibri" w:cs="Calibri"/>
        </w:rPr>
        <w:t xml:space="preserve"> adenomatous polyps are the most frequent neoplastic outcome of screening, and their removal is associated with a decrease in the incidence of colorectal cancer. Table 1 highlights the characteristics of the study cohort and the index lesions</w:t>
      </w:r>
      <w:r w:rsidR="00F0340F" w:rsidRPr="00D67CE3">
        <w:rPr>
          <w:rFonts w:ascii="Calibri" w:hAnsi="Calibri" w:cs="Calibri"/>
        </w:rPr>
        <w:t xml:space="preserve">. There is another table explaining the characteristics of the six patients with colorectal cancer detected at follow up. </w:t>
      </w:r>
      <w:r w:rsidR="00267B0B" w:rsidRPr="00D67CE3">
        <w:rPr>
          <w:rFonts w:ascii="Calibri" w:hAnsi="Calibri" w:cs="Calibri"/>
        </w:rPr>
        <w:fldChar w:fldCharType="begin"/>
      </w:r>
      <w:r w:rsidR="00267B0B"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00267B0B" w:rsidRPr="00D67CE3">
        <w:rPr>
          <w:rFonts w:ascii="Calibri" w:hAnsi="Calibri" w:cs="Calibri"/>
        </w:rPr>
        <w:fldChar w:fldCharType="separate"/>
      </w:r>
      <w:r w:rsidR="00267B0B" w:rsidRPr="00D67CE3">
        <w:rPr>
          <w:rFonts w:ascii="Calibri" w:hAnsi="Calibri" w:cs="Calibri"/>
        </w:rPr>
        <w:t>(Cummings et al., 2012)</w:t>
      </w:r>
      <w:r w:rsidR="00267B0B" w:rsidRPr="00D67CE3">
        <w:rPr>
          <w:rFonts w:ascii="Calibri" w:hAnsi="Calibri" w:cs="Calibri"/>
        </w:rPr>
        <w:fldChar w:fldCharType="end"/>
      </w:r>
      <w:r w:rsidR="00267B0B" w:rsidRPr="00D67CE3">
        <w:rPr>
          <w:rFonts w:ascii="Calibri" w:hAnsi="Calibri" w:cs="Calibri"/>
        </w:rPr>
        <w:t>this research paper</w:t>
      </w:r>
      <w:r w:rsidR="00F73C9C" w:rsidRPr="00D67CE3">
        <w:rPr>
          <w:rFonts w:ascii="Calibri" w:hAnsi="Calibri" w:cs="Calibri"/>
        </w:rPr>
        <w:t xml:space="preserve"> published in world journal of surgical </w:t>
      </w:r>
      <w:r w:rsidR="001C5C19" w:rsidRPr="00D67CE3">
        <w:rPr>
          <w:rFonts w:ascii="Calibri" w:hAnsi="Calibri" w:cs="Calibri"/>
        </w:rPr>
        <w:t>oncology</w:t>
      </w:r>
      <w:r w:rsidR="00F73C9C" w:rsidRPr="00D67CE3">
        <w:rPr>
          <w:rFonts w:ascii="Calibri" w:hAnsi="Calibri" w:cs="Calibri"/>
        </w:rPr>
        <w:t>,</w:t>
      </w:r>
      <w:r w:rsidR="00267B0B" w:rsidRPr="00D67CE3">
        <w:rPr>
          <w:rFonts w:ascii="Calibri" w:hAnsi="Calibri" w:cs="Calibri"/>
        </w:rPr>
        <w:t xml:space="preserve"> is a study of laparoscopic versus open colectomy for colon cancer in an older population. The patients aged 65 years or older with cancer diagnosed and underwent colectomy within 6 months of diagnosis </w:t>
      </w:r>
      <w:r w:rsidR="0029078C" w:rsidRPr="00D67CE3">
        <w:rPr>
          <w:rFonts w:ascii="Calibri" w:hAnsi="Calibri" w:cs="Calibri"/>
        </w:rPr>
        <w:t>were</w:t>
      </w:r>
      <w:r w:rsidR="00267B0B" w:rsidRPr="00D67CE3">
        <w:rPr>
          <w:rFonts w:ascii="Calibri" w:hAnsi="Calibri" w:cs="Calibri"/>
        </w:rPr>
        <w:t xml:space="preserve"> considered for this study. </w:t>
      </w:r>
      <w:r w:rsidR="0029078C" w:rsidRPr="00D67CE3">
        <w:rPr>
          <w:rFonts w:ascii="Calibri" w:hAnsi="Calibri" w:cs="Calibri"/>
        </w:rPr>
        <w:t xml:space="preserve">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w:t>
      </w:r>
      <w:r w:rsidR="00F73C9C" w:rsidRPr="00D67CE3">
        <w:rPr>
          <w:rFonts w:ascii="Calibri" w:hAnsi="Calibri" w:cs="Calibri"/>
        </w:rPr>
        <w:t>Table 1</w:t>
      </w:r>
      <w:r w:rsidR="0029078C" w:rsidRPr="00D67CE3">
        <w:rPr>
          <w:rFonts w:ascii="Calibri" w:hAnsi="Calibri" w:cs="Calibri"/>
        </w:rPr>
        <w:t xml:space="preserve"> shows the baseline characteristics in overall cohort by surgical approach. </w:t>
      </w:r>
      <w:r w:rsidR="00F73C9C" w:rsidRPr="00D67CE3">
        <w:rPr>
          <w:rFonts w:ascii="Calibri" w:hAnsi="Calibri" w:cs="Calibri"/>
        </w:rPr>
        <w:t xml:space="preserve">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001C5C19" w:rsidRPr="00D67CE3">
        <w:rPr>
          <w:rFonts w:ascii="Calibri" w:hAnsi="Calibri" w:cs="Calibri"/>
        </w:rPr>
        <w:fldChar w:fldCharType="begin"/>
      </w:r>
      <w:r w:rsidR="001C5C19"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001C5C19" w:rsidRPr="00D67CE3">
        <w:rPr>
          <w:rFonts w:ascii="Calibri" w:hAnsi="Calibri" w:cs="Calibri"/>
        </w:rPr>
        <w:fldChar w:fldCharType="separate"/>
      </w:r>
      <w:r w:rsidR="001C5C19" w:rsidRPr="00D67CE3">
        <w:rPr>
          <w:rFonts w:ascii="Calibri" w:hAnsi="Calibri" w:cs="Calibri"/>
        </w:rPr>
        <w:t>(Atkin et al., 1992)</w:t>
      </w:r>
      <w:r w:rsidR="001C5C19" w:rsidRPr="00D67CE3">
        <w:rPr>
          <w:rFonts w:ascii="Calibri" w:hAnsi="Calibri" w:cs="Calibri"/>
        </w:rPr>
        <w:fldChar w:fldCharType="end"/>
      </w:r>
      <w:r w:rsidR="001C5C19" w:rsidRPr="00D67CE3">
        <w:rPr>
          <w:rFonts w:ascii="Calibri" w:hAnsi="Calibri" w:cs="Calibri"/>
        </w:rPr>
        <w:t xml:space="preserve"> is a</w:t>
      </w:r>
      <w:r w:rsidR="003A128B" w:rsidRPr="00D67CE3">
        <w:rPr>
          <w:rFonts w:ascii="Calibri" w:hAnsi="Calibri" w:cs="Calibri"/>
        </w:rPr>
        <w:t xml:space="preserve">n article from New England </w:t>
      </w:r>
      <w:r w:rsidR="003A128B" w:rsidRPr="00D67CE3">
        <w:rPr>
          <w:rFonts w:ascii="Calibri" w:hAnsi="Calibri" w:cs="Calibri"/>
        </w:rPr>
        <w:lastRenderedPageBreak/>
        <w:t>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w:t>
      </w:r>
      <w:r w:rsidR="00F6680F" w:rsidRPr="00D67CE3">
        <w:rPr>
          <w:rFonts w:ascii="Calibri" w:hAnsi="Calibri" w:cs="Calibri"/>
        </w:rPr>
        <w:t xml:space="preserve"> The research has a conclusion showing the percentage of mortality, percentage of mortality due to cancer. Screening reduced colorectal-cancer mortality. The study concludes that the of screening with </w:t>
      </w:r>
      <w:r w:rsidR="00A33951" w:rsidRPr="00D67CE3">
        <w:rPr>
          <w:rFonts w:ascii="Calibri" w:hAnsi="Calibri" w:cs="Calibri"/>
        </w:rPr>
        <w:t>faecal</w:t>
      </w:r>
      <w:r w:rsidR="00F6680F" w:rsidRPr="00D67CE3">
        <w:rPr>
          <w:rFonts w:ascii="Calibri" w:hAnsi="Calibri" w:cs="Calibri"/>
        </w:rPr>
        <w:t xml:space="preserve"> occult-blood testing on colorectal-cancer mortality persists after 30 years but does not influence all-cause mortality. The sustained reduction in colorectal-cancer mortality supports the effect of polypectomy. (Funded by the Veterans Affairs Merit Review Award Program and others.)</w:t>
      </w:r>
      <w:r w:rsidR="005B5E84" w:rsidRPr="00D67CE3">
        <w:rPr>
          <w:rFonts w:ascii="Calibri" w:hAnsi="Calibri" w:cs="Calibri"/>
        </w:rPr>
        <w:t xml:space="preserve">. </w:t>
      </w:r>
      <w:r w:rsidR="005B5E84" w:rsidRPr="00D67CE3">
        <w:rPr>
          <w:rFonts w:ascii="Calibri" w:hAnsi="Calibri" w:cs="Calibri"/>
        </w:rPr>
        <w:fldChar w:fldCharType="begin"/>
      </w:r>
      <w:r w:rsidR="005B5E84"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005B5E84" w:rsidRPr="00D67CE3">
        <w:rPr>
          <w:rFonts w:ascii="Calibri" w:hAnsi="Calibri" w:cs="Calibri"/>
        </w:rPr>
        <w:fldChar w:fldCharType="separate"/>
      </w:r>
      <w:r w:rsidR="005B5E84" w:rsidRPr="00D67CE3">
        <w:rPr>
          <w:rFonts w:ascii="Calibri" w:hAnsi="Calibri" w:cs="Calibri"/>
        </w:rPr>
        <w:t>(Kodeda et al., 2013)</w:t>
      </w:r>
      <w:r w:rsidR="005B5E84" w:rsidRPr="00D67CE3">
        <w:rPr>
          <w:rFonts w:ascii="Calibri" w:hAnsi="Calibri" w:cs="Calibri"/>
        </w:rPr>
        <w:fldChar w:fldCharType="end"/>
      </w:r>
      <w:r w:rsidR="005B5E84"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w:t>
      </w:r>
      <w:r w:rsidR="00026309" w:rsidRPr="00D67CE3">
        <w:rPr>
          <w:rFonts w:ascii="Calibri" w:hAnsi="Calibri" w:cs="Calibri"/>
        </w:rPr>
        <w:t>is</w:t>
      </w:r>
      <w:r w:rsidR="005B5E84" w:rsidRPr="00D67CE3">
        <w:rPr>
          <w:rFonts w:ascii="Calibri" w:hAnsi="Calibri" w:cs="Calibri"/>
        </w:rPr>
        <w:t xml:space="preserve"> tabular representation of the result summarised. </w:t>
      </w:r>
      <w:r w:rsidR="00026309" w:rsidRPr="00D67CE3">
        <w:rPr>
          <w:rFonts w:ascii="Calibri" w:hAnsi="Calibri" w:cs="Calibri"/>
        </w:rPr>
        <w:fldChar w:fldCharType="begin"/>
      </w:r>
      <w:r w:rsidR="00026309"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00026309" w:rsidRPr="00D67CE3">
        <w:rPr>
          <w:rFonts w:ascii="Calibri" w:hAnsi="Calibri" w:cs="Calibri"/>
        </w:rPr>
        <w:fldChar w:fldCharType="separate"/>
      </w:r>
      <w:r w:rsidR="00026309" w:rsidRPr="00D67CE3">
        <w:rPr>
          <w:rFonts w:ascii="Calibri" w:hAnsi="Calibri" w:cs="Calibri"/>
        </w:rPr>
        <w:t>(Kodeda et al., 2010)</w:t>
      </w:r>
      <w:r w:rsidR="00026309" w:rsidRPr="00D67CE3">
        <w:rPr>
          <w:rFonts w:ascii="Calibri" w:hAnsi="Calibri" w:cs="Calibri"/>
        </w:rPr>
        <w:fldChar w:fldCharType="end"/>
      </w:r>
      <w:r w:rsidR="00026309"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w:t>
      </w:r>
      <w:r w:rsidR="00026309" w:rsidRPr="00D67CE3">
        <w:rPr>
          <w:rFonts w:ascii="Calibri" w:hAnsi="Calibri" w:cs="Calibri"/>
        </w:rPr>
        <w:lastRenderedPageBreak/>
        <w:t>patients in detail. Multivariable logistic regression analysis is performed on the data. The study concludes that there is a more favourable outcome in patients after rectal washout than without.</w:t>
      </w:r>
      <w:r w:rsidR="004E77CD" w:rsidRPr="00D67CE3">
        <w:rPr>
          <w:rFonts w:ascii="Calibri" w:hAnsi="Calibri" w:cs="Calibri"/>
        </w:rPr>
        <w:fldChar w:fldCharType="begin"/>
      </w:r>
      <w:r w:rsidR="004E77CD"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004E77CD" w:rsidRPr="00D67CE3">
        <w:rPr>
          <w:rFonts w:ascii="Calibri" w:hAnsi="Calibri" w:cs="Calibri"/>
        </w:rPr>
        <w:fldChar w:fldCharType="separate"/>
      </w:r>
      <w:r w:rsidR="004E77CD" w:rsidRPr="00D67CE3">
        <w:rPr>
          <w:rFonts w:ascii="Calibri" w:hAnsi="Calibri" w:cs="Calibri"/>
        </w:rPr>
        <w:t>(Neuman et al., 2013)</w:t>
      </w:r>
      <w:r w:rsidR="004E77CD" w:rsidRPr="00D67CE3">
        <w:rPr>
          <w:rFonts w:ascii="Calibri" w:hAnsi="Calibri" w:cs="Calibri"/>
        </w:rPr>
        <w:fldChar w:fldCharType="end"/>
      </w:r>
      <w:r w:rsidR="004E77CD" w:rsidRPr="00D67CE3">
        <w:rPr>
          <w:rFonts w:ascii="Calibri" w:hAnsi="Calibri" w:cs="Calibri"/>
        </w:rPr>
        <w:t xml:space="preserve"> The literature here reviews the surgical treatment of colon cancer in patients aged 80 years and old. The study aimed to describe the patterns of surgery in patient aged </w:t>
      </w:r>
      <w:r w:rsidR="00C85085" w:rsidRPr="00D67CE3">
        <w:rPr>
          <w:rFonts w:ascii="Calibri" w:hAnsi="Calibri" w:cs="Calibri"/>
        </w:rPr>
        <w:t>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w:t>
      </w:r>
      <w:r w:rsidR="009D1E2A" w:rsidRPr="00D67CE3">
        <w:rPr>
          <w:rFonts w:ascii="Calibri" w:hAnsi="Calibri" w:cs="Calibri"/>
        </w:rPr>
        <w:t xml:space="preserve">. There is a section for the statistical analysis, where the hypothesis testing is all mentioned. Figure 1 shows as Surgical treatment of patients aged 80 years with colon cancer is shown. </w:t>
      </w:r>
      <w:r w:rsidR="00766FF1" w:rsidRPr="00D67CE3">
        <w:rPr>
          <w:rFonts w:ascii="Calibri" w:hAnsi="Calibri" w:cs="Calibri"/>
        </w:rPr>
        <w:t xml:space="preserve">The results </w:t>
      </w:r>
      <w:r w:rsidR="0092332B" w:rsidRPr="00D67CE3">
        <w:rPr>
          <w:rFonts w:ascii="Calibri" w:hAnsi="Calibri" w:cs="Calibri"/>
        </w:rPr>
        <w:t>show</w:t>
      </w:r>
      <w:r w:rsidR="00766FF1" w:rsidRPr="00D67CE3">
        <w:rPr>
          <w:rFonts w:ascii="Calibri" w:hAnsi="Calibri" w:cs="Calibri"/>
        </w:rPr>
        <w:t xml:space="preserve">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w:t>
      </w:r>
      <w:r w:rsidR="002927B8" w:rsidRPr="00D67CE3">
        <w:rPr>
          <w:rFonts w:ascii="Calibri" w:hAnsi="Calibri" w:cs="Calibri"/>
        </w:rPr>
        <w:t>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w:t>
      </w:r>
      <w:r w:rsidR="00691606" w:rsidRPr="00D67CE3">
        <w:rPr>
          <w:rFonts w:ascii="Calibri" w:hAnsi="Calibri" w:cs="Calibri"/>
        </w:rPr>
        <w:t xml:space="preserve"> </w:t>
      </w:r>
    </w:p>
    <w:p w14:paraId="095079FA" w14:textId="4E4C059D" w:rsidR="00691606" w:rsidRPr="00D67CE3" w:rsidRDefault="00691606" w:rsidP="00136EDF">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00F635BA"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w:t>
      </w:r>
      <w:r w:rsidR="00F635BA" w:rsidRPr="00D67CE3">
        <w:rPr>
          <w:rFonts w:ascii="Calibri" w:hAnsi="Calibri" w:cs="Calibri"/>
        </w:rPr>
        <w:lastRenderedPageBreak/>
        <w:t xml:space="preserve">the diagnosis and prediction of heart problems so that timely detection of proper treatments can be chosen, and the occurrence of disease predicted more </w:t>
      </w:r>
      <w:r w:rsidR="00C60DFA" w:rsidRPr="00D67CE3">
        <w:rPr>
          <w:rFonts w:ascii="Calibri" w:hAnsi="Calibri" w:cs="Calibri"/>
        </w:rPr>
        <w:t xml:space="preserve">accurately. There are tabular data explaining the statistics and figure explaining the model outcomes. </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(Stiglic et al., 2020)</w:t>
      </w:r>
      <w:r w:rsidR="00C60DFA" w:rsidRPr="00D67CE3">
        <w:rPr>
          <w:rFonts w:ascii="Calibri" w:hAnsi="Calibri" w:cs="Calibri"/>
        </w:rPr>
        <w:fldChar w:fldCharType="end"/>
      </w:r>
      <w:r w:rsidR="00C60DFA"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00C60DFA" w:rsidRPr="00D67CE3">
        <w:rPr>
          <w:rFonts w:ascii="Calibri" w:hAnsi="Calibri" w:cs="Calibri"/>
        </w:rPr>
        <w:fldChar w:fldCharType="begin"/>
      </w:r>
      <w:r w:rsidR="00C60DFA"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00C60DFA" w:rsidRPr="00D67CE3">
        <w:rPr>
          <w:rFonts w:ascii="Calibri" w:hAnsi="Calibri" w:cs="Calibri"/>
        </w:rPr>
        <w:fldChar w:fldCharType="separate"/>
      </w:r>
      <w:r w:rsidR="00C60DFA" w:rsidRPr="00D67CE3">
        <w:rPr>
          <w:rFonts w:ascii="Calibri" w:hAnsi="Calibri" w:cs="Calibri"/>
        </w:rPr>
        <w:t>(Doupe et al., 2019)</w:t>
      </w:r>
      <w:r w:rsidR="00C60DFA" w:rsidRPr="00D67CE3">
        <w:rPr>
          <w:rFonts w:ascii="Calibri" w:hAnsi="Calibri" w:cs="Calibri"/>
        </w:rPr>
        <w:fldChar w:fldCharType="end"/>
      </w:r>
      <w:r w:rsidR="00C60DFA"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001E2495" w:rsidRPr="00D67CE3">
        <w:rPr>
          <w:rFonts w:ascii="Calibri" w:hAnsi="Calibri" w:cs="Calibri"/>
        </w:rPr>
        <w:fldChar w:fldCharType="begin"/>
      </w:r>
      <w:r w:rsidR="001E2495"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001E2495" w:rsidRPr="00D67CE3">
        <w:rPr>
          <w:rFonts w:ascii="Calibri" w:hAnsi="Calibri" w:cs="Calibri"/>
        </w:rPr>
        <w:fldChar w:fldCharType="separate"/>
      </w:r>
      <w:r w:rsidR="001E2495" w:rsidRPr="00D67CE3">
        <w:rPr>
          <w:rFonts w:ascii="Calibri" w:hAnsi="Calibri" w:cs="Calibri"/>
        </w:rPr>
        <w:t>(Mullainathan and Spiess, 2017)</w:t>
      </w:r>
      <w:r w:rsidR="001E2495" w:rsidRPr="00D67CE3">
        <w:rPr>
          <w:rFonts w:ascii="Calibri" w:hAnsi="Calibri" w:cs="Calibri"/>
        </w:rPr>
        <w:fldChar w:fldCharType="end"/>
      </w:r>
      <w:r w:rsidR="001E2495" w:rsidRPr="00D67CE3">
        <w:rPr>
          <w:rFonts w:ascii="Calibri" w:hAnsi="Calibri" w:cs="Calibri"/>
        </w:rPr>
        <w:t xml:space="preserve">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w:t>
      </w:r>
      <w:r w:rsidR="00773D22" w:rsidRPr="00D67CE3">
        <w:rPr>
          <w:rFonts w:ascii="Calibri" w:hAnsi="Calibri" w:cs="Calibri"/>
        </w:rPr>
        <w:t>There is a detailed text on how the machine learning model can be implemented. The literature then concludes by stating that turning the problem to inductive, that is allowing the data to decide the rules works best in case of machine learning.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(Jordan and Mitchell, 2015)</w:t>
      </w:r>
      <w:r w:rsidR="009434D9" w:rsidRPr="00D67CE3">
        <w:rPr>
          <w:rFonts w:ascii="Calibri" w:hAnsi="Calibri" w:cs="Calibri"/>
        </w:rPr>
        <w:fldChar w:fldCharType="end"/>
      </w:r>
      <w:r w:rsidR="009434D9" w:rsidRPr="00D67CE3">
        <w:rPr>
          <w:rFonts w:ascii="Calibri" w:hAnsi="Calibri" w:cs="Calibri"/>
        </w:rPr>
        <w:t xml:space="preserve">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w:t>
      </w:r>
      <w:r w:rsidR="005F0FC0" w:rsidRPr="00D67CE3">
        <w:rPr>
          <w:rFonts w:ascii="Calibri" w:hAnsi="Calibri" w:cs="Calibri"/>
        </w:rPr>
        <w:t>technology,</w:t>
      </w:r>
      <w:r w:rsidR="009434D9" w:rsidRPr="00D67CE3">
        <w:rPr>
          <w:rFonts w:ascii="Calibri" w:hAnsi="Calibri" w:cs="Calibri"/>
        </w:rPr>
        <w:t xml:space="preserve"> and commerce, leading to more evidence-based decision-making across many walks of life, including health care, manufacturing, education, financial modelling, policing, and marketing.</w:t>
      </w:r>
      <w:r w:rsidR="009434D9" w:rsidRPr="00D67CE3">
        <w:rPr>
          <w:rFonts w:ascii="Calibri" w:hAnsi="Calibri" w:cs="Calibri"/>
        </w:rPr>
        <w:fldChar w:fldCharType="begin"/>
      </w:r>
      <w:r w:rsidR="009434D9"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009434D9" w:rsidRPr="00D67CE3">
        <w:rPr>
          <w:rFonts w:ascii="Calibri" w:hAnsi="Calibri" w:cs="Calibri"/>
        </w:rPr>
        <w:fldChar w:fldCharType="separate"/>
      </w:r>
      <w:r w:rsidR="009434D9" w:rsidRPr="00D67CE3">
        <w:rPr>
          <w:rFonts w:ascii="Calibri" w:hAnsi="Calibri" w:cs="Calibri"/>
        </w:rPr>
        <w:t>(Molnar et al., 2023)</w:t>
      </w:r>
      <w:r w:rsidR="009434D9" w:rsidRPr="00D67CE3">
        <w:rPr>
          <w:rFonts w:ascii="Calibri" w:hAnsi="Calibri" w:cs="Calibri"/>
        </w:rPr>
        <w:fldChar w:fldCharType="end"/>
      </w:r>
      <w:r w:rsidR="009434D9"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w:t>
      </w:r>
      <w:r w:rsidR="009434D9" w:rsidRPr="00D67CE3">
        <w:rPr>
          <w:rFonts w:ascii="Calibri" w:hAnsi="Calibri" w:cs="Calibri"/>
        </w:rPr>
        <w:lastRenderedPageBreak/>
        <w:t>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w:t>
      </w:r>
      <w:proofErr w:type="spellStart"/>
      <w:r w:rsidR="005F0FC0" w:rsidRPr="00D67CE3">
        <w:rPr>
          <w:rFonts w:ascii="Calibri" w:hAnsi="Calibri" w:cs="Calibri"/>
        </w:rPr>
        <w:t>Bottou</w:t>
      </w:r>
      <w:proofErr w:type="spellEnd"/>
      <w:r w:rsidR="005F0FC0" w:rsidRPr="00D67CE3">
        <w:rPr>
          <w:rFonts w:ascii="Calibri" w:hAnsi="Calibri" w:cs="Calibri"/>
        </w:rPr>
        <w:t xml:space="preserve"> et al., 2018)</w:t>
      </w:r>
      <w:r w:rsidR="005F0FC0" w:rsidRPr="00D67CE3">
        <w:rPr>
          <w:rFonts w:ascii="Calibri" w:hAnsi="Calibri" w:cs="Calibri"/>
        </w:rPr>
        <w:fldChar w:fldCharType="end"/>
      </w:r>
      <w:r w:rsidR="005F0FC0"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(Brester et al., 2021)</w:t>
      </w:r>
      <w:r w:rsidR="005F0FC0" w:rsidRPr="00D67CE3">
        <w:rPr>
          <w:rFonts w:ascii="Calibri" w:hAnsi="Calibri" w:cs="Calibri"/>
        </w:rPr>
        <w:fldChar w:fldCharType="end"/>
      </w:r>
      <w:r w:rsidR="005F0FC0"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w:t>
      </w:r>
      <w:r w:rsidR="005F0FC0" w:rsidRPr="00D67CE3">
        <w:rPr>
          <w:rFonts w:ascii="Calibri" w:hAnsi="Calibri" w:cs="Calibri"/>
        </w:rPr>
        <w:lastRenderedPageBreak/>
        <w:t>Moreover, the rule analysis showed that medication was one of the main confusing factors that led to lower model performance. The proposed approach provides insightful information about subjects’ conditions that complicate predictive modelling.</w:t>
      </w:r>
      <w:r w:rsidR="005F0FC0" w:rsidRPr="00D67CE3">
        <w:rPr>
          <w:rFonts w:ascii="Calibri" w:hAnsi="Calibri" w:cs="Calibri"/>
        </w:rPr>
        <w:fldChar w:fldCharType="begin"/>
      </w:r>
      <w:r w:rsidR="005F0FC0"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005F0FC0" w:rsidRPr="00D67CE3">
        <w:rPr>
          <w:rFonts w:ascii="Calibri" w:hAnsi="Calibri" w:cs="Calibri"/>
        </w:rPr>
        <w:fldChar w:fldCharType="separate"/>
      </w:r>
      <w:r w:rsidR="005F0FC0" w:rsidRPr="00D67CE3">
        <w:rPr>
          <w:rFonts w:ascii="Calibri" w:hAnsi="Calibri" w:cs="Calibri"/>
        </w:rPr>
        <w:t>(Crown, 2015)</w:t>
      </w:r>
      <w:r w:rsidR="005F0FC0" w:rsidRPr="00D67CE3">
        <w:rPr>
          <w:rFonts w:ascii="Calibri" w:hAnsi="Calibri" w:cs="Calibri"/>
        </w:rPr>
        <w:fldChar w:fldCharType="end"/>
      </w:r>
      <w:r w:rsidR="005F0FC0" w:rsidRPr="00D67CE3">
        <w:rPr>
          <w:rFonts w:ascii="Calibri" w:hAnsi="Calibri" w:cs="Calibri"/>
        </w:rPr>
        <w:t xml:space="preserve">This article discuss about the potential application of Machine Learning in Health Outcomes Research and some statistical cautions . </w:t>
      </w:r>
      <w:r w:rsidR="00AF2ED3" w:rsidRPr="00D67CE3">
        <w:rPr>
          <w:rFonts w:ascii="Calibri" w:hAnsi="Calibri" w:cs="Calibri"/>
        </w:rPr>
        <w: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00AF2ED3" w:rsidRPr="00D67CE3">
        <w:rPr>
          <w:rFonts w:ascii="Calibri" w:hAnsi="Calibri" w:cs="Calibri"/>
        </w:rPr>
        <w:fldChar w:fldCharType="begin"/>
      </w:r>
      <w:r w:rsidR="00AF2ED3"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00AF2ED3" w:rsidRPr="00D67CE3">
        <w:rPr>
          <w:rFonts w:ascii="Calibri" w:hAnsi="Calibri" w:cs="Calibri"/>
        </w:rPr>
        <w:fldChar w:fldCharType="separate"/>
      </w:r>
      <w:r w:rsidR="00AF2ED3" w:rsidRPr="00D67CE3">
        <w:rPr>
          <w:rFonts w:ascii="Calibri" w:hAnsi="Calibri" w:cs="Calibri"/>
        </w:rPr>
        <w:t>(Tamang et al., 2017)</w:t>
      </w:r>
      <w:r w:rsidR="00AF2ED3" w:rsidRPr="00D67CE3">
        <w:rPr>
          <w:rFonts w:ascii="Calibri" w:hAnsi="Calibri" w:cs="Calibri"/>
        </w:rPr>
        <w:fldChar w:fldCharType="end"/>
      </w:r>
      <w:r w:rsidR="00AF2ED3"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w:t>
      </w:r>
      <w:r w:rsidR="004C5676" w:rsidRPr="00D67CE3">
        <w:rPr>
          <w:rFonts w:ascii="Calibri" w:hAnsi="Calibri" w:cs="Calibri"/>
        </w:rPr>
        <w:t>features.</w:t>
      </w:r>
      <w:r w:rsidR="00AF2ED3" w:rsidRPr="00D67CE3">
        <w:rPr>
          <w:rFonts w:ascii="Calibri" w:hAnsi="Calibri" w:cs="Calibri"/>
        </w:rPr>
        <w:t xml:space="preserve">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5891CC9" w14:textId="3A6C2D30" w:rsidR="00AF2ED3" w:rsidRPr="00D67CE3" w:rsidRDefault="00AF2ED3" w:rsidP="00136EDF">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A0A19A4" w14:textId="1F062AAE" w:rsidR="00816263" w:rsidRPr="00D67CE3" w:rsidRDefault="007A4789"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w:t>
      </w:r>
      <w:r w:rsidRPr="00D67CE3">
        <w:rPr>
          <w:rFonts w:ascii="Calibri" w:hAnsi="Calibri" w:cs="Calibri"/>
          <w:sz w:val="22"/>
          <w:szCs w:val="22"/>
        </w:rPr>
        <w:lastRenderedPageBreak/>
        <w:t xml:space="preserve">show from 5,308,336 screening episodes checked, younger males 50-65 is lower than women, however there is an increase in numbers for the age group 65-69. Explanations on the reasons of this is also provided in the document. </w:t>
      </w:r>
      <w:r w:rsidR="002B00DA" w:rsidRPr="00D67CE3">
        <w:rPr>
          <w:rFonts w:ascii="Calibri" w:hAnsi="Calibri" w:cs="Calibri"/>
          <w:sz w:val="22"/>
          <w:szCs w:val="22"/>
        </w:rPr>
        <w:fldChar w:fldCharType="begin"/>
      </w:r>
      <w:r w:rsidR="002B00DA"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002B00DA" w:rsidRPr="00D67CE3">
        <w:rPr>
          <w:rFonts w:ascii="Calibri" w:hAnsi="Calibri" w:cs="Calibri"/>
          <w:sz w:val="22"/>
          <w:szCs w:val="22"/>
        </w:rPr>
        <w:fldChar w:fldCharType="separate"/>
      </w:r>
      <w:r w:rsidR="002B00DA" w:rsidRPr="00D67CE3">
        <w:rPr>
          <w:rFonts w:ascii="Calibri" w:hAnsi="Calibri" w:cs="Calibri"/>
          <w:sz w:val="22"/>
          <w:szCs w:val="22"/>
        </w:rPr>
        <w:t>(Consedine et al., 2007)</w:t>
      </w:r>
      <w:r w:rsidR="002B00DA" w:rsidRPr="00D67CE3">
        <w:rPr>
          <w:rFonts w:ascii="Calibri" w:hAnsi="Calibri" w:cs="Calibri"/>
          <w:sz w:val="22"/>
          <w:szCs w:val="22"/>
        </w:rPr>
        <w:fldChar w:fldCharType="end"/>
      </w:r>
      <w:r w:rsidR="002B00DA" w:rsidRPr="00D67CE3">
        <w:rPr>
          <w:rFonts w:ascii="Calibri" w:hAnsi="Calibri" w:cs="Calibri"/>
          <w:sz w:val="22"/>
          <w:szCs w:val="22"/>
        </w:rPr>
        <w:t xml:space="preserve"> This literature aims to understand </w:t>
      </w:r>
      <w:r w:rsidR="00182DF9" w:rsidRPr="00D67CE3">
        <w:rPr>
          <w:rFonts w:ascii="Calibri" w:hAnsi="Calibri" w:cs="Calibri"/>
          <w:sz w:val="22"/>
          <w:szCs w:val="22"/>
        </w:rPr>
        <w:t xml:space="preserve">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w:t>
      </w:r>
      <w:r w:rsidR="003B39F6" w:rsidRPr="00D67CE3">
        <w:rPr>
          <w:rFonts w:ascii="Calibri" w:hAnsi="Calibri" w:cs="Calibri"/>
          <w:sz w:val="22"/>
          <w:szCs w:val="22"/>
        </w:rPr>
        <w:t>research.</w:t>
      </w:r>
      <w:r w:rsidR="00182DF9" w:rsidRPr="00D67CE3">
        <w:rPr>
          <w:rFonts w:ascii="Calibri" w:hAnsi="Calibri" w:cs="Calibri"/>
          <w:sz w:val="22"/>
          <w:szCs w:val="22"/>
        </w:rPr>
        <w:t xml:space="preserve"> Participants completed a comprehensive measure of medical embarrassment, reported on previous treatment avoidance because of embarrassment, and recorded the frequency of psychological, </w:t>
      </w:r>
      <w:r w:rsidR="003B39F6" w:rsidRPr="00D67CE3">
        <w:rPr>
          <w:rFonts w:ascii="Calibri" w:hAnsi="Calibri" w:cs="Calibri"/>
          <w:sz w:val="22"/>
          <w:szCs w:val="22"/>
        </w:rPr>
        <w:t>general,</w:t>
      </w:r>
      <w:r w:rsidR="00182DF9" w:rsidRPr="00D67CE3">
        <w:rPr>
          <w:rFonts w:ascii="Calibri" w:hAnsi="Calibri" w:cs="Calibri"/>
          <w:sz w:val="22"/>
          <w:szCs w:val="22"/>
        </w:rPr>
        <w:t xml:space="preserve">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(“Effect of Gender, Age and Deprivation on Key Performance Indicators in a Fobt-based Colorectal Screening Programme,” n.d.)</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00AA4268" w:rsidRPr="00D67CE3">
        <w:rPr>
          <w:rFonts w:ascii="Calibri" w:hAnsi="Calibri" w:cs="Calibri"/>
          <w:sz w:val="22"/>
          <w:szCs w:val="22"/>
        </w:rPr>
        <w:fldChar w:fldCharType="begin"/>
      </w:r>
      <w:r w:rsidR="00AA4268"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00AA4268" w:rsidRPr="00D67CE3">
        <w:rPr>
          <w:rFonts w:ascii="Calibri" w:hAnsi="Calibri" w:cs="Calibri"/>
          <w:sz w:val="22"/>
          <w:szCs w:val="22"/>
        </w:rPr>
        <w:fldChar w:fldCharType="separate"/>
      </w:r>
      <w:r w:rsidR="00AA4268" w:rsidRPr="00D67CE3">
        <w:rPr>
          <w:rFonts w:ascii="Calibri" w:hAnsi="Calibri" w:cs="Calibri"/>
          <w:sz w:val="22"/>
          <w:szCs w:val="22"/>
        </w:rPr>
        <w:t>(Reynolds et al., 2018)</w:t>
      </w:r>
      <w:r w:rsidR="00AA4268" w:rsidRPr="00D67CE3">
        <w:rPr>
          <w:rFonts w:ascii="Calibri" w:hAnsi="Calibri" w:cs="Calibri"/>
          <w:sz w:val="22"/>
          <w:szCs w:val="22"/>
        </w:rPr>
        <w:fldChar w:fldCharType="end"/>
      </w:r>
      <w:r w:rsidR="00AA4268"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w:t>
      </w:r>
      <w:r w:rsidR="00F34CD9" w:rsidRPr="00D67CE3">
        <w:rPr>
          <w:rFonts w:ascii="Calibri" w:hAnsi="Calibri" w:cs="Calibri"/>
          <w:sz w:val="22"/>
          <w:szCs w:val="22"/>
        </w:rPr>
        <w:t>fear,</w:t>
      </w:r>
      <w:r w:rsidR="00AA4268" w:rsidRPr="00D67CE3">
        <w:rPr>
          <w:rFonts w:ascii="Calibri" w:hAnsi="Calibri" w:cs="Calibri"/>
          <w:sz w:val="22"/>
          <w:szCs w:val="22"/>
        </w:rPr>
        <w:t xml:space="preserve"> </w:t>
      </w:r>
      <w:r w:rsidR="00F34CD9" w:rsidRPr="00D67CE3">
        <w:rPr>
          <w:rFonts w:ascii="Calibri" w:hAnsi="Calibri" w:cs="Calibri"/>
          <w:sz w:val="22"/>
          <w:szCs w:val="22"/>
        </w:rPr>
        <w:t>embarrassment,</w:t>
      </w:r>
      <w:r w:rsidR="00AA4268" w:rsidRPr="00D67CE3">
        <w:rPr>
          <w:rFonts w:ascii="Calibri" w:hAnsi="Calibri" w:cs="Calibri"/>
          <w:sz w:val="22"/>
          <w:szCs w:val="22"/>
        </w:rPr>
        <w:t xml:space="preserve">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t>
      </w:r>
      <w:r w:rsidR="00AA4268" w:rsidRPr="00D67CE3">
        <w:rPr>
          <w:rFonts w:ascii="Calibri" w:hAnsi="Calibri" w:cs="Calibri"/>
          <w:sz w:val="22"/>
          <w:szCs w:val="22"/>
        </w:rPr>
        <w:lastRenderedPageBreak/>
        <w:t>work is and has potential to inform screening development and communications in bowel health.</w:t>
      </w:r>
      <w:r w:rsidR="00F34CD9" w:rsidRPr="00D67CE3">
        <w:rPr>
          <w:rFonts w:ascii="Calibri" w:hAnsi="Calibri" w:cs="Calibri"/>
          <w:sz w:val="22"/>
          <w:szCs w:val="22"/>
        </w:rPr>
        <w:fldChar w:fldCharType="begin"/>
      </w:r>
      <w:r w:rsidR="00F34CD9"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00F34CD9" w:rsidRPr="00D67CE3">
        <w:rPr>
          <w:rFonts w:ascii="Calibri" w:hAnsi="Calibri" w:cs="Calibri"/>
          <w:sz w:val="22"/>
          <w:szCs w:val="22"/>
        </w:rPr>
        <w:fldChar w:fldCharType="separate"/>
      </w:r>
      <w:r w:rsidR="00F34CD9" w:rsidRPr="00D67CE3">
        <w:rPr>
          <w:rFonts w:ascii="Calibri" w:hAnsi="Calibri" w:cs="Calibri"/>
          <w:sz w:val="22"/>
          <w:szCs w:val="22"/>
        </w:rPr>
        <w:t>(von Wagner et al., 2009)</w:t>
      </w:r>
      <w:r w:rsidR="00F34CD9" w:rsidRPr="00D67CE3">
        <w:rPr>
          <w:rFonts w:ascii="Calibri" w:hAnsi="Calibri" w:cs="Calibri"/>
          <w:sz w:val="22"/>
          <w:szCs w:val="22"/>
        </w:rPr>
        <w:fldChar w:fldCharType="end"/>
      </w:r>
      <w:r w:rsidR="003506A1"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003506A1" w:rsidRPr="00D67CE3">
          <w:rPr>
            <w:rFonts w:ascii="Calibri" w:hAnsi="Calibri" w:cs="Calibri"/>
            <w:sz w:val="22"/>
            <w:szCs w:val="22"/>
          </w:rPr>
          <w:t>multivariate analysis</w:t>
        </w:r>
      </w:hyperlink>
      <w:r w:rsidR="003506A1"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003506A1" w:rsidRPr="00D67CE3">
        <w:rPr>
          <w:rFonts w:ascii="Calibri" w:hAnsi="Calibri" w:cs="Calibri"/>
          <w:sz w:val="22"/>
          <w:szCs w:val="22"/>
        </w:rPr>
        <w:fldChar w:fldCharType="begin"/>
      </w:r>
      <w:r w:rsidR="003506A1"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003506A1" w:rsidRPr="00D67CE3">
        <w:rPr>
          <w:rFonts w:ascii="Calibri" w:hAnsi="Calibri" w:cs="Calibri"/>
          <w:sz w:val="22"/>
          <w:szCs w:val="22"/>
        </w:rPr>
        <w:fldChar w:fldCharType="separate"/>
      </w:r>
      <w:r w:rsidR="007C5667" w:rsidRPr="00D67CE3">
        <w:rPr>
          <w:rFonts w:ascii="Calibri" w:hAnsi="Calibri" w:cs="Calibri"/>
          <w:sz w:val="22"/>
          <w:szCs w:val="22"/>
        </w:rPr>
        <w:t>(</w:t>
      </w:r>
      <w:proofErr w:type="gramStart"/>
      <w:r w:rsidR="007C5667" w:rsidRPr="00D67CE3">
        <w:rPr>
          <w:rFonts w:ascii="Calibri" w:hAnsi="Calibri" w:cs="Calibri"/>
          <w:sz w:val="22"/>
          <w:szCs w:val="22"/>
        </w:rPr>
        <w:t>von</w:t>
      </w:r>
      <w:proofErr w:type="gramEnd"/>
      <w:r w:rsidR="007C5667" w:rsidRPr="00D67CE3">
        <w:rPr>
          <w:rFonts w:ascii="Calibri" w:hAnsi="Calibri" w:cs="Calibri"/>
          <w:sz w:val="22"/>
          <w:szCs w:val="22"/>
        </w:rPr>
        <w:t xml:space="preserve"> Wagner et al., 2011)</w:t>
      </w:r>
      <w:r w:rsidR="003506A1" w:rsidRPr="00D67CE3">
        <w:rPr>
          <w:rFonts w:ascii="Calibri" w:hAnsi="Calibri" w:cs="Calibri"/>
          <w:sz w:val="22"/>
          <w:szCs w:val="22"/>
        </w:rPr>
        <w:fldChar w:fldCharType="end"/>
      </w:r>
      <w:r w:rsidR="003506A1" w:rsidRPr="00D67CE3">
        <w:rPr>
          <w:rFonts w:ascii="Calibri" w:hAnsi="Calibri" w:cs="Calibri"/>
          <w:sz w:val="22"/>
          <w:szCs w:val="22"/>
        </w:rPr>
        <w:t xml:space="preserve"> this literature studies the inequalities in participation in an organized national colorectal cancer screening programme. </w:t>
      </w:r>
      <w:r w:rsidR="00816263" w:rsidRPr="00D67CE3">
        <w:rPr>
          <w:rFonts w:ascii="Calibri" w:hAnsi="Calibri" w:cs="Calibri"/>
          <w:sz w:val="22"/>
          <w:szCs w:val="22"/>
        </w:rPr>
        <w:t xml:space="preserve">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00816263"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00816263" w:rsidRPr="00D67CE3">
        <w:rPr>
          <w:rFonts w:ascii="Calibri" w:hAnsi="Calibri" w:cs="Calibri"/>
          <w:sz w:val="22"/>
          <w:szCs w:val="22"/>
        </w:rPr>
        <w:fldChar w:fldCharType="separate"/>
      </w:r>
      <w:r w:rsidR="00DF42BD" w:rsidRPr="00D67CE3">
        <w:rPr>
          <w:rFonts w:ascii="Calibri" w:hAnsi="Calibri" w:cs="Calibri"/>
          <w:sz w:val="22"/>
          <w:szCs w:val="22"/>
        </w:rPr>
        <w:t>(Brady et al., 2014)</w:t>
      </w:r>
      <w:r w:rsidR="00816263" w:rsidRPr="00D67CE3">
        <w:rPr>
          <w:rFonts w:ascii="Calibri" w:hAnsi="Calibri" w:cs="Calibri"/>
          <w:sz w:val="22"/>
          <w:szCs w:val="22"/>
        </w:rPr>
        <w:fldChar w:fldCharType="end"/>
      </w:r>
      <w:r w:rsidR="00DF42BD"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00DF42BD" w:rsidRPr="00D67CE3">
        <w:rPr>
          <w:rFonts w:ascii="Calibri" w:hAnsi="Calibri" w:cs="Calibri"/>
          <w:sz w:val="22"/>
          <w:szCs w:val="22"/>
        </w:rPr>
        <w:fldChar w:fldCharType="begin"/>
      </w:r>
      <w:r w:rsidR="00DF42BD"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00DF42BD" w:rsidRPr="00D67CE3">
        <w:rPr>
          <w:rFonts w:ascii="Calibri" w:hAnsi="Calibri" w:cs="Calibri"/>
          <w:sz w:val="22"/>
          <w:szCs w:val="22"/>
        </w:rPr>
        <w:fldChar w:fldCharType="separate"/>
      </w:r>
      <w:r w:rsidR="00DF42BD" w:rsidRPr="00D67CE3">
        <w:rPr>
          <w:rFonts w:ascii="Calibri" w:hAnsi="Calibri" w:cs="Calibri"/>
          <w:sz w:val="22"/>
          <w:szCs w:val="22"/>
        </w:rPr>
        <w:t>(Oliphant et al., 2011)</w:t>
      </w:r>
      <w:r w:rsidR="00DF42BD" w:rsidRPr="00D67CE3">
        <w:rPr>
          <w:rFonts w:ascii="Calibri" w:hAnsi="Calibri" w:cs="Calibri"/>
          <w:sz w:val="22"/>
          <w:szCs w:val="22"/>
        </w:rPr>
        <w:fldChar w:fldCharType="end"/>
      </w:r>
      <w:r w:rsidR="00DF42BD"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w:t>
      </w:r>
      <w:r w:rsidR="00DF42BD" w:rsidRPr="00D67CE3">
        <w:rPr>
          <w:rFonts w:ascii="Calibri" w:hAnsi="Calibri" w:cs="Calibri"/>
          <w:sz w:val="22"/>
          <w:szCs w:val="22"/>
        </w:rPr>
        <w:lastRenderedPageBreak/>
        <w:t>colorectal cancer. It is concluded that the deprivation was associated with higher incidence rates of male, but not female, colorectal cancer before the implementation of a national bowel screening programme.</w:t>
      </w:r>
      <w:r w:rsidR="0044485F" w:rsidRPr="00D67CE3">
        <w:rPr>
          <w:rFonts w:ascii="Calibri" w:hAnsi="Calibri" w:cs="Calibri"/>
          <w:sz w:val="22"/>
          <w:szCs w:val="22"/>
        </w:rPr>
        <w:t xml:space="preserve"> </w:t>
      </w:r>
      <w:r w:rsidR="0044485F" w:rsidRPr="00D67CE3">
        <w:rPr>
          <w:rFonts w:ascii="Calibri" w:hAnsi="Calibri" w:cs="Calibri"/>
          <w:sz w:val="22"/>
          <w:szCs w:val="22"/>
        </w:rPr>
        <w:fldChar w:fldCharType="begin"/>
      </w:r>
      <w:r w:rsidR="0044485F"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0044485F" w:rsidRPr="00D67CE3">
        <w:rPr>
          <w:rFonts w:ascii="Calibri" w:hAnsi="Calibri" w:cs="Calibri"/>
          <w:sz w:val="22"/>
          <w:szCs w:val="22"/>
        </w:rPr>
        <w:fldChar w:fldCharType="separate"/>
      </w:r>
      <w:r w:rsidR="0044485F" w:rsidRPr="00D67CE3">
        <w:rPr>
          <w:rFonts w:ascii="Calibri" w:hAnsi="Calibri" w:cs="Calibri"/>
          <w:sz w:val="22"/>
          <w:szCs w:val="22"/>
        </w:rPr>
        <w:t>(Mansouri et al., 2013)</w:t>
      </w:r>
      <w:r w:rsidR="0044485F" w:rsidRPr="00D67CE3">
        <w:rPr>
          <w:rFonts w:ascii="Calibri" w:hAnsi="Calibri" w:cs="Calibri"/>
          <w:sz w:val="22"/>
          <w:szCs w:val="22"/>
        </w:rPr>
        <w:fldChar w:fldCharType="end"/>
      </w:r>
      <w:r w:rsidR="0044485F"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37B0AD79" w14:textId="77777777" w:rsidR="00984359" w:rsidRDefault="00283150"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C5667" w:rsidRPr="00D67CE3">
        <w:rPr>
          <w:rFonts w:ascii="Calibri" w:hAnsi="Calibri" w:cs="Calibri"/>
          <w:sz w:val="22"/>
          <w:szCs w:val="22"/>
        </w:rPr>
        <w:t>(</w:t>
      </w:r>
      <w:proofErr w:type="spellStart"/>
      <w:r w:rsidR="007C5667" w:rsidRPr="00D67CE3">
        <w:rPr>
          <w:rFonts w:ascii="Calibri" w:hAnsi="Calibri" w:cs="Calibri"/>
          <w:sz w:val="22"/>
          <w:szCs w:val="22"/>
        </w:rPr>
        <w:t>Wohlin</w:t>
      </w:r>
      <w:proofErr w:type="spellEnd"/>
      <w:r w:rsidR="007C5667" w:rsidRPr="00D67CE3">
        <w:rPr>
          <w:rFonts w:ascii="Calibri" w:hAnsi="Calibri" w:cs="Calibri"/>
          <w:sz w:val="22"/>
          <w:szCs w:val="22"/>
        </w:rPr>
        <w:t xml:space="preserve"> et al., 2012)</w:t>
      </w:r>
      <w:r w:rsidRPr="00D67CE3">
        <w:rPr>
          <w:rFonts w:ascii="Calibri" w:hAnsi="Calibri" w:cs="Calibri"/>
          <w:sz w:val="22"/>
          <w:szCs w:val="22"/>
        </w:rPr>
        <w:fldChar w:fldCharType="end"/>
      </w:r>
      <w:r w:rsidR="007C5667" w:rsidRPr="00D67CE3">
        <w:rPr>
          <w:rFonts w:ascii="Calibri" w:hAnsi="Calibri" w:cs="Calibri"/>
          <w:sz w:val="22"/>
          <w:szCs w:val="22"/>
        </w:rPr>
        <w:t xml:space="preserve"> This </w:t>
      </w:r>
      <w:proofErr w:type="spellStart"/>
      <w:r w:rsidR="007C5667" w:rsidRPr="00D67CE3">
        <w:rPr>
          <w:rFonts w:ascii="Calibri" w:hAnsi="Calibri" w:cs="Calibri"/>
          <w:sz w:val="22"/>
          <w:szCs w:val="22"/>
        </w:rPr>
        <w:t>ebook</w:t>
      </w:r>
      <w:proofErr w:type="spellEnd"/>
      <w:r w:rsidR="007C5667"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007C5667" w:rsidRPr="00D67CE3">
        <w:rPr>
          <w:rFonts w:ascii="Calibri" w:hAnsi="Calibri" w:cs="Calibri"/>
          <w:sz w:val="22"/>
          <w:szCs w:val="22"/>
        </w:rPr>
        <w:fldChar w:fldCharType="begin"/>
      </w:r>
      <w:r w:rsidR="007C5667"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007C5667" w:rsidRPr="00D67CE3">
        <w:rPr>
          <w:rFonts w:ascii="Calibri" w:hAnsi="Calibri" w:cs="Calibri"/>
          <w:sz w:val="22"/>
          <w:szCs w:val="22"/>
        </w:rPr>
        <w:fldChar w:fldCharType="separate"/>
      </w:r>
      <w:r w:rsidR="007C5667" w:rsidRPr="00D67CE3">
        <w:rPr>
          <w:rFonts w:ascii="Calibri" w:hAnsi="Calibri" w:cs="Calibri"/>
          <w:sz w:val="22"/>
          <w:szCs w:val="22"/>
        </w:rPr>
        <w:t>(</w:t>
      </w:r>
      <w:proofErr w:type="spellStart"/>
      <w:r w:rsidR="007C5667" w:rsidRPr="00D67CE3">
        <w:rPr>
          <w:rFonts w:ascii="Calibri" w:hAnsi="Calibri" w:cs="Calibri"/>
          <w:sz w:val="22"/>
          <w:szCs w:val="22"/>
        </w:rPr>
        <w:t>Thango</w:t>
      </w:r>
      <w:proofErr w:type="spellEnd"/>
      <w:r w:rsidR="007C5667" w:rsidRPr="00D67CE3">
        <w:rPr>
          <w:rFonts w:ascii="Calibri" w:hAnsi="Calibri" w:cs="Calibri"/>
          <w:sz w:val="22"/>
          <w:szCs w:val="22"/>
        </w:rPr>
        <w:t>, 2022)</w:t>
      </w:r>
      <w:r w:rsidR="007C5667" w:rsidRPr="00D67CE3">
        <w:rPr>
          <w:rFonts w:ascii="Calibri" w:hAnsi="Calibri" w:cs="Calibri"/>
          <w:sz w:val="22"/>
          <w:szCs w:val="22"/>
        </w:rPr>
        <w:fldChar w:fldCharType="end"/>
      </w:r>
      <w:r w:rsidR="007C5667"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sidR="004C5676">
        <w:rPr>
          <w:rFonts w:ascii="Calibri" w:hAnsi="Calibri" w:cs="Calibri"/>
          <w:sz w:val="22"/>
          <w:szCs w:val="22"/>
        </w:rPr>
        <w:t xml:space="preserve">and the </w:t>
      </w:r>
      <w:r w:rsidR="007C5667" w:rsidRPr="00D67CE3">
        <w:rPr>
          <w:rFonts w:ascii="Calibri" w:hAnsi="Calibri" w:cs="Calibri"/>
          <w:sz w:val="22"/>
          <w:szCs w:val="22"/>
        </w:rPr>
        <w:t xml:space="preserve">fundamental principal of ANOVA is discussed. Case studies are discussed in this literature. There is a table showing the descriptive statistics </w:t>
      </w:r>
      <w:r w:rsidR="00A54EC6" w:rsidRPr="00D67CE3">
        <w:rPr>
          <w:rFonts w:ascii="Calibri" w:hAnsi="Calibri" w:cs="Calibri"/>
          <w:sz w:val="22"/>
          <w:szCs w:val="22"/>
        </w:rPr>
        <w:t>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00A54EC6" w:rsidRPr="00D67CE3">
        <w:rPr>
          <w:rFonts w:ascii="Calibri" w:hAnsi="Calibri" w:cs="Calibri"/>
          <w:sz w:val="22"/>
          <w:szCs w:val="22"/>
        </w:rPr>
        <w:fldChar w:fldCharType="begin"/>
      </w:r>
      <w:r w:rsidR="00A54EC6"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00A54EC6" w:rsidRPr="00D67CE3">
        <w:rPr>
          <w:rFonts w:ascii="Calibri" w:hAnsi="Calibri" w:cs="Calibri"/>
          <w:sz w:val="22"/>
          <w:szCs w:val="22"/>
        </w:rPr>
        <w:fldChar w:fldCharType="separate"/>
      </w:r>
      <w:r w:rsidR="00A54EC6" w:rsidRPr="00D67CE3">
        <w:rPr>
          <w:rFonts w:ascii="Calibri" w:hAnsi="Calibri" w:cs="Calibri"/>
          <w:sz w:val="22"/>
          <w:szCs w:val="22"/>
        </w:rPr>
        <w:t>(Mishra et al., 2019)</w:t>
      </w:r>
      <w:r w:rsidR="00A54EC6" w:rsidRPr="00D67CE3">
        <w:rPr>
          <w:rFonts w:ascii="Calibri" w:hAnsi="Calibri" w:cs="Calibri"/>
          <w:sz w:val="22"/>
          <w:szCs w:val="22"/>
        </w:rPr>
        <w:fldChar w:fldCharType="end"/>
      </w:r>
      <w:r w:rsidR="00A54EC6" w:rsidRPr="00D67CE3">
        <w:rPr>
          <w:rFonts w:ascii="Calibri" w:hAnsi="Calibri" w:cs="Calibri"/>
          <w:sz w:val="22"/>
          <w:szCs w:val="22"/>
        </w:rPr>
        <w:t xml:space="preserve"> This literature studies the descriptive statistics and the normality tests for statistical data. </w:t>
      </w:r>
      <w:r w:rsidR="00713013" w:rsidRPr="00D67CE3">
        <w:rPr>
          <w:rFonts w:ascii="Calibri" w:hAnsi="Calibri" w:cs="Calibri"/>
          <w:sz w:val="22"/>
          <w:szCs w:val="22"/>
        </w:rPr>
        <w:t>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(Randolph,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w:t>
      </w:r>
      <w:r w:rsidR="00713013" w:rsidRPr="00D67CE3">
        <w:rPr>
          <w:rFonts w:ascii="Calibri" w:hAnsi="Calibri" w:cs="Calibri"/>
          <w:sz w:val="22"/>
          <w:szCs w:val="22"/>
        </w:rPr>
        <w:lastRenderedPageBreak/>
        <w:t>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00713013" w:rsidRPr="00D67CE3">
        <w:rPr>
          <w:rFonts w:ascii="Calibri" w:hAnsi="Calibri" w:cs="Calibri"/>
          <w:sz w:val="22"/>
          <w:szCs w:val="22"/>
        </w:rPr>
        <w:fldChar w:fldCharType="begin"/>
      </w:r>
      <w:r w:rsidR="00713013"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00713013" w:rsidRPr="00D67CE3">
        <w:rPr>
          <w:rFonts w:ascii="Calibri" w:hAnsi="Calibri" w:cs="Calibri"/>
          <w:sz w:val="22"/>
          <w:szCs w:val="22"/>
        </w:rPr>
        <w:fldChar w:fldCharType="separate"/>
      </w:r>
      <w:r w:rsidR="00713013" w:rsidRPr="00D67CE3">
        <w:rPr>
          <w:rFonts w:ascii="Calibri" w:hAnsi="Calibri" w:cs="Calibri"/>
          <w:sz w:val="22"/>
          <w:szCs w:val="22"/>
        </w:rPr>
        <w:t>(Ho, 2006)</w:t>
      </w:r>
      <w:r w:rsidR="00713013" w:rsidRPr="00D67CE3">
        <w:rPr>
          <w:rFonts w:ascii="Calibri" w:hAnsi="Calibri" w:cs="Calibri"/>
          <w:sz w:val="22"/>
          <w:szCs w:val="22"/>
        </w:rPr>
        <w:fldChar w:fldCharType="end"/>
      </w:r>
      <w:r w:rsidR="00713013" w:rsidRPr="00D67CE3">
        <w:rPr>
          <w:rFonts w:ascii="Calibri" w:hAnsi="Calibri" w:cs="Calibri"/>
          <w:sz w:val="22"/>
          <w:szCs w:val="22"/>
        </w:rPr>
        <w:t xml:space="preserve"> This is a </w:t>
      </w:r>
      <w:proofErr w:type="spellStart"/>
      <w:r w:rsidR="00713013" w:rsidRPr="00D67CE3">
        <w:rPr>
          <w:rFonts w:ascii="Calibri" w:hAnsi="Calibri" w:cs="Calibri"/>
          <w:sz w:val="22"/>
          <w:szCs w:val="22"/>
        </w:rPr>
        <w:t>ebook</w:t>
      </w:r>
      <w:proofErr w:type="spellEnd"/>
      <w:r w:rsidR="00713013" w:rsidRPr="00D67CE3">
        <w:rPr>
          <w:rFonts w:ascii="Calibri" w:hAnsi="Calibri" w:cs="Calibri"/>
          <w:sz w:val="22"/>
          <w:szCs w:val="22"/>
        </w:rPr>
        <w:t xml:space="preserve"> which is a handbook of data analysis and interpretation with SPSS.</w:t>
      </w:r>
      <w:r w:rsidR="00391F3C" w:rsidRPr="00D67CE3">
        <w:rPr>
          <w:rFonts w:ascii="Calibri" w:hAnsi="Calibri" w:cs="Calibri"/>
          <w:sz w:val="22"/>
          <w:szCs w:val="22"/>
        </w:rPr>
        <w:t xml:space="preserve">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00391F3C" w:rsidRPr="00D67CE3">
        <w:rPr>
          <w:rFonts w:ascii="Calibri" w:hAnsi="Calibri" w:cs="Calibri"/>
          <w:sz w:val="22"/>
          <w:szCs w:val="22"/>
        </w:rPr>
        <w:fldChar w:fldCharType="begin"/>
      </w:r>
      <w:r w:rsidR="00391F3C"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00391F3C" w:rsidRPr="00D67CE3">
        <w:rPr>
          <w:rFonts w:ascii="Calibri" w:hAnsi="Calibri" w:cs="Calibri"/>
          <w:sz w:val="22"/>
          <w:szCs w:val="22"/>
        </w:rPr>
        <w:fldChar w:fldCharType="separate"/>
      </w:r>
      <w:r w:rsidR="00391F3C" w:rsidRPr="00D67CE3">
        <w:rPr>
          <w:rFonts w:ascii="Calibri" w:hAnsi="Calibri" w:cs="Calibri"/>
          <w:sz w:val="22"/>
          <w:szCs w:val="22"/>
        </w:rPr>
        <w:t>(Morgan et al., 2019)</w:t>
      </w:r>
      <w:r w:rsidR="00391F3C" w:rsidRPr="00D67CE3">
        <w:rPr>
          <w:rFonts w:ascii="Calibri" w:hAnsi="Calibri" w:cs="Calibri"/>
          <w:sz w:val="22"/>
          <w:szCs w:val="22"/>
        </w:rPr>
        <w:fldChar w:fldCharType="end"/>
      </w:r>
      <w:r w:rsidR="00391F3C"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w:t>
      </w:r>
      <w:r w:rsidR="004C5676" w:rsidRPr="00D67CE3">
        <w:rPr>
          <w:rFonts w:ascii="Calibri" w:hAnsi="Calibri" w:cs="Calibri"/>
          <w:sz w:val="22"/>
          <w:szCs w:val="22"/>
        </w:rPr>
        <w:t>statistics.</w:t>
      </w:r>
      <w:r w:rsidR="00391F3C" w:rsidRPr="00D67CE3">
        <w:rPr>
          <w:rFonts w:ascii="Calibri" w:hAnsi="Calibri" w:cs="Calibri"/>
          <w:sz w:val="22"/>
          <w:szCs w:val="22"/>
        </w:rPr>
        <w:t xml:space="preserve"> Frequency </w:t>
      </w:r>
      <w:r w:rsidR="004C5676" w:rsidRPr="00D67CE3">
        <w:rPr>
          <w:rFonts w:ascii="Calibri" w:hAnsi="Calibri" w:cs="Calibri"/>
          <w:sz w:val="22"/>
          <w:szCs w:val="22"/>
        </w:rPr>
        <w:t>distribution,</w:t>
      </w:r>
      <w:r w:rsidR="00391F3C" w:rsidRPr="00D67CE3">
        <w:rPr>
          <w:rFonts w:ascii="Calibri" w:hAnsi="Calibri" w:cs="Calibri"/>
          <w:sz w:val="22"/>
          <w:szCs w:val="22"/>
        </w:rPr>
        <w:t xml:space="preserve"> charts and their interpretation are explained in </w:t>
      </w:r>
      <w:r w:rsidR="004C5676" w:rsidRPr="00D67CE3">
        <w:rPr>
          <w:rFonts w:ascii="Calibri" w:hAnsi="Calibri" w:cs="Calibri"/>
          <w:sz w:val="22"/>
          <w:szCs w:val="22"/>
        </w:rPr>
        <w:t>detail.</w:t>
      </w:r>
      <w:r w:rsidR="00391F3C" w:rsidRPr="00D67CE3">
        <w:rPr>
          <w:rFonts w:ascii="Calibri" w:hAnsi="Calibri" w:cs="Calibri"/>
          <w:sz w:val="22"/>
          <w:szCs w:val="22"/>
        </w:rPr>
        <w:t xml:space="preserve"> There is a chapter dedicated to data </w:t>
      </w:r>
      <w:r w:rsidR="004C5676" w:rsidRPr="00D67CE3">
        <w:rPr>
          <w:rFonts w:ascii="Calibri" w:hAnsi="Calibri" w:cs="Calibri"/>
          <w:sz w:val="22"/>
          <w:szCs w:val="22"/>
        </w:rPr>
        <w:t>understanding and</w:t>
      </w:r>
      <w:r w:rsidR="008F45A5" w:rsidRPr="00D67CE3">
        <w:rPr>
          <w:rFonts w:ascii="Calibri" w:hAnsi="Calibri" w:cs="Calibri"/>
          <w:sz w:val="22"/>
          <w:szCs w:val="22"/>
        </w:rPr>
        <w:t xml:space="preserve"> interpreting inferential statistics. Corelation, regression , NAOVA testing , explained by discussing with a sample problem .This book looks excellent for a data analysis student and also professional working on statistics, machine learning, analytics.</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(Morgan et al., 2004)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This is </w:t>
      </w:r>
      <w:r w:rsidR="004C5676" w:rsidRPr="00D67CE3">
        <w:rPr>
          <w:rFonts w:ascii="Calibri" w:hAnsi="Calibri" w:cs="Calibri"/>
          <w:sz w:val="22"/>
          <w:szCs w:val="22"/>
        </w:rPr>
        <w:t>an</w:t>
      </w:r>
      <w:r w:rsidR="008F45A5" w:rsidRPr="00D67CE3">
        <w:rPr>
          <w:rFonts w:ascii="Calibri" w:hAnsi="Calibri" w:cs="Calibri"/>
          <w:sz w:val="22"/>
          <w:szCs w:val="22"/>
        </w:rPr>
        <w:t xml:space="preserve"> older literature from Morgan , the 2019 article above was very detail and much latest. The literature, studies, examples are similar, the 2019 version is much more latest and worth using them.</w:t>
      </w:r>
      <w:r w:rsidR="00391F3C" w:rsidRPr="00D67CE3">
        <w:rPr>
          <w:rFonts w:ascii="Calibri" w:hAnsi="Calibri" w:cs="Calibri"/>
          <w:sz w:val="22"/>
          <w:szCs w:val="22"/>
        </w:rPr>
        <w:t xml:space="preserve">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(Kukliansky, 2016)</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w:t>
      </w:r>
      <w:r w:rsidR="004C5676" w:rsidRPr="00D67CE3">
        <w:rPr>
          <w:rFonts w:ascii="Calibri" w:hAnsi="Calibri" w:cs="Calibri"/>
          <w:sz w:val="22"/>
          <w:szCs w:val="22"/>
        </w:rPr>
        <w:t>consider</w:t>
      </w:r>
      <w:r w:rsidR="008F45A5" w:rsidRPr="00D67CE3">
        <w:rPr>
          <w:rFonts w:ascii="Calibri" w:hAnsi="Calibri" w:cs="Calibri"/>
          <w:sz w:val="22"/>
          <w:szCs w:val="22"/>
        </w:rPr>
        <w:t xml:space="preserve">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008F45A5" w:rsidRPr="00D67CE3">
        <w:rPr>
          <w:rFonts w:ascii="Calibri" w:hAnsi="Calibri" w:cs="Calibri"/>
          <w:sz w:val="22"/>
          <w:szCs w:val="22"/>
        </w:rPr>
        <w:fldChar w:fldCharType="begin"/>
      </w:r>
      <w:r w:rsidR="008F45A5"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008F45A5" w:rsidRPr="00D67CE3">
        <w:rPr>
          <w:rFonts w:ascii="Calibri" w:hAnsi="Calibri" w:cs="Calibri"/>
          <w:sz w:val="22"/>
          <w:szCs w:val="22"/>
        </w:rPr>
        <w:fldChar w:fldCharType="separate"/>
      </w:r>
      <w:r w:rsidR="008F45A5" w:rsidRPr="00D67CE3">
        <w:rPr>
          <w:rFonts w:ascii="Calibri" w:hAnsi="Calibri" w:cs="Calibri"/>
          <w:sz w:val="22"/>
          <w:szCs w:val="22"/>
        </w:rPr>
        <w:t>(Biernat and Piątkowska, 2014)</w:t>
      </w:r>
      <w:r w:rsidR="008F45A5" w:rsidRPr="00D67CE3">
        <w:rPr>
          <w:rFonts w:ascii="Calibri" w:hAnsi="Calibri" w:cs="Calibri"/>
          <w:sz w:val="22"/>
          <w:szCs w:val="22"/>
        </w:rPr>
        <w:fldChar w:fldCharType="end"/>
      </w:r>
      <w:r w:rsidR="008F45A5" w:rsidRPr="00D67CE3">
        <w:rPr>
          <w:rFonts w:ascii="Calibri" w:hAnsi="Calibri" w:cs="Calibri"/>
          <w:sz w:val="22"/>
          <w:szCs w:val="22"/>
        </w:rPr>
        <w:t xml:space="preserve"> learns the usefulness of descriptive statistics in the interpretation of data. The </w:t>
      </w:r>
      <w:r w:rsidR="00EA2935" w:rsidRPr="00D67CE3">
        <w:rPr>
          <w:rFonts w:ascii="Calibri" w:hAnsi="Calibri" w:cs="Calibri"/>
          <w:sz w:val="22"/>
          <w:szCs w:val="22"/>
        </w:rPr>
        <w:t>conclusion is</w:t>
      </w:r>
      <w:r w:rsidR="008F45A5" w:rsidRPr="00D67CE3">
        <w:rPr>
          <w:rFonts w:ascii="Calibri" w:hAnsi="Calibri" w:cs="Calibri"/>
          <w:sz w:val="22"/>
          <w:szCs w:val="22"/>
        </w:rPr>
        <w:t xml:space="preserve"> that in data analysis it is necessary to </w:t>
      </w:r>
      <w:r w:rsidR="00EA2935" w:rsidRPr="00D67CE3">
        <w:rPr>
          <w:rFonts w:ascii="Calibri" w:hAnsi="Calibri" w:cs="Calibri"/>
          <w:sz w:val="22"/>
          <w:szCs w:val="22"/>
        </w:rPr>
        <w:t xml:space="preserve">define quantities to provide a fuller picture of distributions. </w:t>
      </w:r>
    </w:p>
    <w:p w14:paraId="4761F409" w14:textId="3BE0BC9D" w:rsidR="00934C3D" w:rsidRPr="00D67CE3" w:rsidRDefault="00EB0471" w:rsidP="00136EDF">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lastRenderedPageBreak/>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sidR="004C5676">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(Dong and Liu,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006537CD" w:rsidRPr="00D67CE3">
        <w:rPr>
          <w:rFonts w:ascii="Calibri" w:hAnsi="Calibri" w:cs="Calibri"/>
          <w:sz w:val="22"/>
          <w:szCs w:val="22"/>
        </w:rPr>
        <w:fldChar w:fldCharType="begin"/>
      </w:r>
      <w:r w:rsidR="006537CD"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006537CD" w:rsidRPr="00D67CE3">
        <w:rPr>
          <w:rFonts w:ascii="Calibri" w:hAnsi="Calibri" w:cs="Calibri"/>
          <w:sz w:val="22"/>
          <w:szCs w:val="22"/>
        </w:rPr>
        <w:fldChar w:fldCharType="separate"/>
      </w:r>
      <w:r w:rsidR="006537CD" w:rsidRPr="00D67CE3">
        <w:rPr>
          <w:rFonts w:ascii="Calibri" w:hAnsi="Calibri" w:cs="Calibri"/>
          <w:sz w:val="22"/>
          <w:szCs w:val="22"/>
        </w:rPr>
        <w:t>(Zheng and Casari, 2018)</w:t>
      </w:r>
      <w:r w:rsidR="006537CD" w:rsidRPr="00D67CE3">
        <w:rPr>
          <w:rFonts w:ascii="Calibri" w:hAnsi="Calibri" w:cs="Calibri"/>
          <w:sz w:val="22"/>
          <w:szCs w:val="22"/>
        </w:rPr>
        <w:fldChar w:fldCharType="end"/>
      </w:r>
      <w:r w:rsidR="006537CD" w:rsidRPr="00D67CE3">
        <w:rPr>
          <w:rFonts w:ascii="Calibri" w:hAnsi="Calibri" w:cs="Calibri"/>
          <w:sz w:val="22"/>
          <w:szCs w:val="22"/>
        </w:rPr>
        <w:t xml:space="preserve"> . The literature highlights the place of feature engineering in the machine learning workflow. </w:t>
      </w:r>
      <w:r w:rsidR="005957F5" w:rsidRPr="00D67CE3">
        <w:rPr>
          <w:rFonts w:ascii="Calibri" w:hAnsi="Calibri" w:cs="Calibri"/>
          <w:sz w:val="22"/>
          <w:szCs w:val="22"/>
        </w:rPr>
        <w:t>Feature Engineering is to be applied during data cleansing and transformation. The book highlights how the feature engineering can solve the deficiency problem.</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(Ozdemir and Susarla, 2018)</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This a book explaining details of feature engineering, its introduction, applications, usage etc. </w:t>
      </w:r>
      <w:r w:rsidR="005957F5" w:rsidRPr="00D67CE3">
        <w:rPr>
          <w:rFonts w:ascii="Calibri" w:hAnsi="Calibri" w:cs="Calibri"/>
          <w:sz w:val="22"/>
          <w:szCs w:val="22"/>
        </w:rPr>
        <w:fldChar w:fldCharType="begin"/>
      </w:r>
      <w:r w:rsidR="005957F5"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5957F5" w:rsidRPr="00D67CE3">
        <w:rPr>
          <w:rFonts w:ascii="Cambria Math" w:hAnsi="Cambria Math" w:cs="Cambria Math"/>
          <w:sz w:val="22"/>
          <w:szCs w:val="22"/>
        </w:rPr>
        <w:instrText>∼</w:instrText>
      </w:r>
      <w:r w:rsidR="005957F5"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005957F5" w:rsidRPr="00D67CE3">
        <w:rPr>
          <w:rFonts w:ascii="Calibri" w:hAnsi="Calibri" w:cs="Calibri"/>
          <w:sz w:val="22"/>
          <w:szCs w:val="22"/>
        </w:rPr>
        <w:fldChar w:fldCharType="separate"/>
      </w:r>
      <w:r w:rsidR="005957F5" w:rsidRPr="00D67CE3">
        <w:rPr>
          <w:rFonts w:ascii="Calibri" w:hAnsi="Calibri" w:cs="Calibri"/>
          <w:sz w:val="22"/>
          <w:szCs w:val="22"/>
        </w:rPr>
        <w:t>(Zheng et al., 2017)</w:t>
      </w:r>
      <w:r w:rsidR="005957F5" w:rsidRPr="00D67CE3">
        <w:rPr>
          <w:rFonts w:ascii="Calibri" w:hAnsi="Calibri" w:cs="Calibri"/>
          <w:sz w:val="22"/>
          <w:szCs w:val="22"/>
        </w:rPr>
        <w:fldChar w:fldCharType="end"/>
      </w:r>
      <w:r w:rsidR="005957F5"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005957F5" w:rsidRPr="00D67CE3">
        <w:rPr>
          <w:rFonts w:ascii="Calibri" w:hAnsi="Calibri" w:cs="Calibri"/>
          <w:sz w:val="22"/>
          <w:szCs w:val="22"/>
        </w:rPr>
        <w:t>Neighbors</w:t>
      </w:r>
      <w:proofErr w:type="spellEnd"/>
      <w:r w:rsidR="005957F5" w:rsidRPr="00D67CE3">
        <w:rPr>
          <w:rFonts w:ascii="Calibri" w:hAnsi="Calibri" w:cs="Calibri"/>
          <w:sz w:val="22"/>
          <w:szCs w:val="22"/>
        </w:rPr>
        <w:t xml:space="preserve">, Naïve Bayes, Decision Tree, Random Forest, Support Vector Machine and Logistic Regression. The top performing ML algorithms are applied on the engineered </w:t>
      </w:r>
      <w:r w:rsidR="004C5676" w:rsidRPr="00D67CE3">
        <w:rPr>
          <w:rFonts w:ascii="Calibri" w:hAnsi="Calibri" w:cs="Calibri"/>
          <w:sz w:val="22"/>
          <w:szCs w:val="22"/>
        </w:rPr>
        <w:t>features.</w:t>
      </w:r>
      <w:r w:rsidR="005957F5" w:rsidRPr="00D67CE3">
        <w:rPr>
          <w:rFonts w:ascii="Calibri" w:hAnsi="Calibri" w:cs="Calibri"/>
          <w:sz w:val="22"/>
          <w:szCs w:val="22"/>
        </w:rPr>
        <w:t xml:space="preserve"> Results indicate that the framework achieved high identification performances with feature engineering inputs.</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816EDF" w:rsidRPr="00D67CE3">
        <w:rPr>
          <w:rFonts w:ascii="Cambria Math" w:hAnsi="Cambria Math" w:cs="Cambria Math"/>
          <w:sz w:val="22"/>
          <w:szCs w:val="22"/>
        </w:rPr>
        <w:instrText>∼</w:instrText>
      </w:r>
      <w:r w:rsidR="00816EDF"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(Li et al., 2017)</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00816EDF" w:rsidRPr="00D67CE3">
        <w:rPr>
          <w:rFonts w:ascii="Cambria Math" w:hAnsi="Cambria Math" w:cs="Cambria Math"/>
          <w:sz w:val="22"/>
          <w:szCs w:val="22"/>
        </w:rPr>
        <w:t>∼</w:t>
      </w:r>
      <w:r w:rsidR="00816EDF" w:rsidRPr="00D67CE3">
        <w:rPr>
          <w:rFonts w:ascii="Calibri" w:hAnsi="Calibri" w:cs="Calibri"/>
          <w:sz w:val="22"/>
          <w:szCs w:val="22"/>
        </w:rPr>
        <w:t>250 </w:t>
      </w:r>
      <w:r w:rsidR="00816EDF" w:rsidRPr="00D67CE3">
        <w:rPr>
          <w:rFonts w:ascii="Calibri" w:hAnsi="Calibri" w:cs="Calibri"/>
          <w:i/>
          <w:iCs/>
          <w:sz w:val="22"/>
          <w:szCs w:val="22"/>
        </w:rPr>
        <w:t>ab initio</w:t>
      </w:r>
      <w:r w:rsidR="00816EDF" w:rsidRPr="00D67CE3">
        <w:rPr>
          <w:rFonts w:ascii="Calibri" w:hAnsi="Calibri" w:cs="Calibri"/>
          <w:sz w:val="22"/>
          <w:szCs w:val="22"/>
        </w:rPr>
        <w:t xml:space="preserve"> adsorption energies on bimetallic alloys can capture complex, non-linear adsorbate/substrate interactions with the root mean squared errors (RMSE) </w:t>
      </w:r>
      <w:r w:rsidR="00816EDF" w:rsidRPr="00D67CE3">
        <w:rPr>
          <w:rFonts w:ascii="Cambria Math" w:hAnsi="Cambria Math" w:cs="Cambria Math"/>
          <w:sz w:val="22"/>
          <w:szCs w:val="22"/>
        </w:rPr>
        <w:t>∼</w:t>
      </w:r>
      <w:r w:rsidR="00816EDF"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00816EDF" w:rsidRPr="00D67CE3">
          <w:rPr>
            <w:rFonts w:ascii="Calibri" w:hAnsi="Calibri" w:cs="Calibri"/>
            <w:sz w:val="22"/>
            <w:szCs w:val="22"/>
          </w:rPr>
          <w:t>chemisorption</w:t>
        </w:r>
      </w:hyperlink>
      <w:r w:rsidR="00816EDF"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w:t>
      </w:r>
      <w:r w:rsidR="00816EDF" w:rsidRPr="00D67CE3">
        <w:rPr>
          <w:rFonts w:ascii="Calibri" w:hAnsi="Calibri" w:cs="Calibri"/>
          <w:sz w:val="22"/>
          <w:szCs w:val="22"/>
        </w:rPr>
        <w:lastRenderedPageBreak/>
        <w:t xml:space="preserve">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00816EDF" w:rsidRPr="00D67CE3">
        <w:rPr>
          <w:rFonts w:ascii="Calibri" w:hAnsi="Calibri" w:cs="Calibri"/>
          <w:sz w:val="22"/>
          <w:szCs w:val="22"/>
        </w:rPr>
        <w:fldChar w:fldCharType="begin"/>
      </w:r>
      <w:r w:rsidR="00816EDF"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00816EDF" w:rsidRPr="00D67CE3">
        <w:rPr>
          <w:rFonts w:ascii="Calibri" w:hAnsi="Calibri" w:cs="Calibri"/>
          <w:sz w:val="22"/>
          <w:szCs w:val="22"/>
        </w:rPr>
        <w:fldChar w:fldCharType="separate"/>
      </w:r>
      <w:r w:rsidR="00816EDF" w:rsidRPr="00D67CE3">
        <w:rPr>
          <w:rFonts w:ascii="Calibri" w:hAnsi="Calibri" w:cs="Calibri"/>
          <w:sz w:val="22"/>
          <w:szCs w:val="22"/>
        </w:rPr>
        <w:t>(Faust et al., 2019)</w:t>
      </w:r>
      <w:r w:rsidR="00816EDF" w:rsidRPr="00D67CE3">
        <w:rPr>
          <w:rFonts w:ascii="Calibri" w:hAnsi="Calibri" w:cs="Calibri"/>
          <w:sz w:val="22"/>
          <w:szCs w:val="22"/>
        </w:rPr>
        <w:fldChar w:fldCharType="end"/>
      </w:r>
      <w:r w:rsidR="00816EDF"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w:t>
      </w:r>
      <w:r w:rsidR="004C5676" w:rsidRPr="00D67CE3">
        <w:rPr>
          <w:rFonts w:ascii="Calibri" w:hAnsi="Calibri" w:cs="Calibri"/>
          <w:sz w:val="22"/>
          <w:szCs w:val="22"/>
        </w:rPr>
        <w:t>is</w:t>
      </w:r>
      <w:r w:rsidR="00816EDF" w:rsidRPr="00D67CE3">
        <w:rPr>
          <w:rFonts w:ascii="Calibri" w:hAnsi="Calibri" w:cs="Calibri"/>
          <w:sz w:val="22"/>
          <w:szCs w:val="22"/>
        </w:rPr>
        <w:t xml:space="preserve">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(Sirén et al., 2021)</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w:t>
      </w:r>
      <w:r w:rsidR="00C36438" w:rsidRPr="00D67CE3">
        <w:rPr>
          <w:rFonts w:ascii="Calibri" w:hAnsi="Calibri" w:cs="Calibri"/>
          <w:sz w:val="22"/>
          <w:szCs w:val="22"/>
        </w:rPr>
        <w:t>discovery,</w:t>
      </w:r>
      <w:r w:rsidR="00934C3D" w:rsidRPr="00D67CE3">
        <w:rPr>
          <w:rFonts w:ascii="Calibri" w:hAnsi="Calibri" w:cs="Calibri"/>
          <w:sz w:val="22"/>
          <w:szCs w:val="22"/>
        </w:rPr>
        <w:t xml:space="preserve"> and this provides a new starting point for exploring new </w:t>
      </w:r>
      <w:proofErr w:type="spellStart"/>
      <w:r w:rsidR="00934C3D" w:rsidRPr="00D67CE3">
        <w:rPr>
          <w:rFonts w:ascii="Calibri" w:hAnsi="Calibri" w:cs="Calibri"/>
          <w:sz w:val="22"/>
          <w:szCs w:val="22"/>
        </w:rPr>
        <w:t>biologies</w:t>
      </w:r>
      <w:proofErr w:type="spellEnd"/>
      <w:r w:rsidR="00934C3D" w:rsidRPr="00D67CE3">
        <w:rPr>
          <w:rFonts w:ascii="Calibri" w:hAnsi="Calibri" w:cs="Calibri"/>
          <w:sz w:val="22"/>
          <w:szCs w:val="22"/>
        </w:rPr>
        <w:t xml:space="preserve">. </w:t>
      </w:r>
      <w:r w:rsidR="00934C3D" w:rsidRPr="00D67CE3">
        <w:rPr>
          <w:rFonts w:ascii="Calibri" w:hAnsi="Calibri" w:cs="Calibri"/>
          <w:sz w:val="22"/>
          <w:szCs w:val="22"/>
        </w:rPr>
        <w:fldChar w:fldCharType="begin"/>
      </w:r>
      <w:r w:rsidR="00934C3D"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00934C3D" w:rsidRPr="00D67CE3">
        <w:rPr>
          <w:rFonts w:ascii="Calibri" w:hAnsi="Calibri" w:cs="Calibri"/>
          <w:sz w:val="22"/>
          <w:szCs w:val="22"/>
        </w:rPr>
        <w:fldChar w:fldCharType="separate"/>
      </w:r>
      <w:r w:rsidR="00934C3D" w:rsidRPr="00D67CE3">
        <w:rPr>
          <w:rFonts w:ascii="Calibri" w:hAnsi="Calibri" w:cs="Calibri"/>
          <w:sz w:val="22"/>
          <w:szCs w:val="22"/>
        </w:rPr>
        <w:t>(Duboue, 2020)</w:t>
      </w:r>
      <w:r w:rsidR="00934C3D" w:rsidRPr="00D67CE3">
        <w:rPr>
          <w:rFonts w:ascii="Calibri" w:hAnsi="Calibri" w:cs="Calibri"/>
          <w:sz w:val="22"/>
          <w:szCs w:val="22"/>
        </w:rPr>
        <w:fldChar w:fldCharType="end"/>
      </w:r>
      <w:r w:rsidR="00934C3D" w:rsidRPr="00D67CE3">
        <w:rPr>
          <w:rFonts w:ascii="Calibri" w:hAnsi="Calibri" w:cs="Calibri"/>
          <w:sz w:val="22"/>
          <w:szCs w:val="22"/>
        </w:rPr>
        <w:t xml:space="preserve"> This literature on the art of feature engineering: Essentials of Machine Learning, explains in </w:t>
      </w:r>
      <w:r w:rsidR="0000465C" w:rsidRPr="00D67CE3">
        <w:rPr>
          <w:rFonts w:ascii="Calibri" w:hAnsi="Calibri" w:cs="Calibri"/>
          <w:sz w:val="22"/>
          <w:szCs w:val="22"/>
        </w:rPr>
        <w:t>detail.</w:t>
      </w:r>
      <w:r w:rsidR="00934C3D" w:rsidRPr="00D67CE3">
        <w:rPr>
          <w:rFonts w:ascii="Calibri" w:hAnsi="Calibri" w:cs="Calibri"/>
          <w:sz w:val="22"/>
          <w:szCs w:val="22"/>
        </w:rPr>
        <w:t xml:space="preserve"> This a book published in University of Cambridge press. The contents are very detailed and have charts/graphs to back a concept and interpret. Overall, a great book for machine learners.</w:t>
      </w:r>
    </w:p>
    <w:p w14:paraId="208E45BB" w14:textId="0D15D7E6" w:rsidR="00AE3DC6" w:rsidRPr="00D67CE3" w:rsidRDefault="0000465C" w:rsidP="00136EDF">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00C36438" w:rsidRPr="00D67CE3">
        <w:rPr>
          <w:rFonts w:ascii="Calibri" w:hAnsi="Calibri" w:cs="Calibri"/>
          <w:sz w:val="22"/>
          <w:szCs w:val="22"/>
        </w:rPr>
        <w:t>.</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et al., 2011)</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(Kumar and Chong,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w:t>
      </w:r>
      <w:r w:rsidR="00C36438" w:rsidRPr="00D67CE3">
        <w:rPr>
          <w:rFonts w:ascii="Calibri" w:hAnsi="Calibri" w:cs="Calibri"/>
          <w:sz w:val="22"/>
          <w:szCs w:val="22"/>
        </w:rPr>
        <w:lastRenderedPageBreak/>
        <w:t>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(Gopika and Kowshalaya M.E., 2018)</w:t>
      </w:r>
      <w:r w:rsidR="00C36438" w:rsidRPr="00D67CE3">
        <w:rPr>
          <w:rFonts w:ascii="Calibri" w:hAnsi="Calibri" w:cs="Calibri"/>
          <w:sz w:val="22"/>
          <w:szCs w:val="22"/>
        </w:rPr>
        <w:fldChar w:fldCharType="end"/>
      </w:r>
      <w:r w:rsidR="00C36438"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w:t>
      </w:r>
      <w:proofErr w:type="spellStart"/>
      <w:r w:rsidR="00C36438" w:rsidRPr="00D67CE3">
        <w:rPr>
          <w:rFonts w:ascii="Calibri" w:hAnsi="Calibri" w:cs="Calibri"/>
          <w:sz w:val="22"/>
          <w:szCs w:val="22"/>
        </w:rPr>
        <w:t>FCFBiP</w:t>
      </w:r>
      <w:proofErr w:type="spellEnd"/>
      <w:r w:rsidR="00C36438" w:rsidRPr="00D67CE3">
        <w:rPr>
          <w:rFonts w:ascii="Calibri" w:hAnsi="Calibri" w:cs="Calibri"/>
          <w:sz w:val="22"/>
          <w:szCs w:val="22"/>
        </w:rPr>
        <w:t xml:space="preserve">). The three feature selections are compared, and experimental results prove that the </w:t>
      </w:r>
      <w:proofErr w:type="spellStart"/>
      <w:r w:rsidR="00C36438" w:rsidRPr="00D67CE3">
        <w:rPr>
          <w:rFonts w:ascii="Calibri" w:hAnsi="Calibri" w:cs="Calibri"/>
          <w:sz w:val="22"/>
          <w:szCs w:val="22"/>
        </w:rPr>
        <w:t>FCFBiP</w:t>
      </w:r>
      <w:proofErr w:type="spellEnd"/>
      <w:r w:rsidR="00C36438" w:rsidRPr="00D67CE3">
        <w:rPr>
          <w:rFonts w:ascii="Calibri" w:hAnsi="Calibri" w:cs="Calibri"/>
          <w:sz w:val="22"/>
          <w:szCs w:val="22"/>
        </w:rPr>
        <w:t xml:space="preserve"> is efficient compared to FCBF and FCBF#.</w:t>
      </w:r>
      <w:r w:rsidR="00C36438" w:rsidRPr="00D67CE3">
        <w:rPr>
          <w:rFonts w:ascii="Calibri" w:hAnsi="Calibri" w:cs="Calibri"/>
          <w:sz w:val="22"/>
          <w:szCs w:val="22"/>
        </w:rPr>
        <w:fldChar w:fldCharType="begin"/>
      </w:r>
      <w:r w:rsidR="00C36438"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00C36438" w:rsidRPr="00D67CE3">
        <w:rPr>
          <w:rFonts w:ascii="Calibri" w:hAnsi="Calibri" w:cs="Calibri"/>
          <w:sz w:val="22"/>
          <w:szCs w:val="22"/>
        </w:rPr>
        <w:fldChar w:fldCharType="separate"/>
      </w:r>
      <w:r w:rsidR="00C36438" w:rsidRPr="00D67CE3">
        <w:rPr>
          <w:rFonts w:ascii="Calibri" w:hAnsi="Calibri" w:cs="Calibri"/>
          <w:sz w:val="22"/>
          <w:szCs w:val="22"/>
        </w:rPr>
        <w:t>(Kohonen, 1972)</w:t>
      </w:r>
      <w:r w:rsidR="00C36438" w:rsidRPr="00D67CE3">
        <w:rPr>
          <w:rFonts w:ascii="Calibri" w:hAnsi="Calibri" w:cs="Calibri"/>
          <w:sz w:val="22"/>
          <w:szCs w:val="22"/>
        </w:rPr>
        <w:fldChar w:fldCharType="end"/>
      </w:r>
      <w:r w:rsidR="00C36438" w:rsidRPr="00D67CE3">
        <w:rPr>
          <w:rFonts w:ascii="Calibri" w:hAnsi="Calibri" w:cs="Calibri"/>
          <w:color w:val="333333"/>
          <w:sz w:val="22"/>
          <w:szCs w:val="22"/>
          <w:shd w:val="clear" w:color="auto" w:fill="FFFFFF"/>
        </w:rPr>
        <w:t xml:space="preserve"> </w:t>
      </w:r>
      <w:r w:rsidR="00C36438"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00C36438"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00C36438" w:rsidRPr="00D67CE3">
        <w:rPr>
          <w:rFonts w:ascii="Calibri" w:hAnsi="Calibri" w:cs="Calibri"/>
          <w:sz w:val="22"/>
          <w:szCs w:val="22"/>
        </w:rPr>
        <w:fldChar w:fldCharType="separate"/>
      </w:r>
      <w:r w:rsidR="00213672" w:rsidRPr="00D67CE3">
        <w:rPr>
          <w:rFonts w:ascii="Calibri" w:hAnsi="Calibri" w:cs="Calibri"/>
          <w:sz w:val="22"/>
          <w:szCs w:val="22"/>
        </w:rPr>
        <w:t>(Hall, 2000)</w:t>
      </w:r>
      <w:r w:rsidR="00C36438" w:rsidRPr="00D67CE3">
        <w:rPr>
          <w:rFonts w:ascii="Calibri" w:hAnsi="Calibri" w:cs="Calibri"/>
          <w:sz w:val="22"/>
          <w:szCs w:val="22"/>
        </w:rPr>
        <w:fldChar w:fldCharType="end"/>
      </w:r>
      <w:r w:rsidR="00213672"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(Brownlee, n.d.)</w:t>
      </w:r>
      <w:r w:rsidR="00213672" w:rsidRPr="00D67CE3">
        <w:rPr>
          <w:rFonts w:ascii="Calibri" w:hAnsi="Calibri" w:cs="Calibri"/>
          <w:sz w:val="22"/>
          <w:szCs w:val="22"/>
        </w:rPr>
        <w:fldChar w:fldCharType="end"/>
      </w:r>
      <w:r w:rsidR="00213672"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00213672" w:rsidRPr="00D67CE3">
        <w:rPr>
          <w:rFonts w:ascii="Calibri" w:hAnsi="Calibri" w:cs="Calibri"/>
          <w:sz w:val="22"/>
          <w:szCs w:val="22"/>
        </w:rPr>
        <w:fldChar w:fldCharType="begin"/>
      </w:r>
      <w:r w:rsidR="00213672"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00213672" w:rsidRPr="00D67CE3">
        <w:rPr>
          <w:rFonts w:ascii="Calibri" w:hAnsi="Calibri" w:cs="Calibri"/>
          <w:sz w:val="22"/>
          <w:szCs w:val="22"/>
        </w:rPr>
        <w:fldChar w:fldCharType="separate"/>
      </w:r>
      <w:r w:rsidR="00213672" w:rsidRPr="00D67CE3">
        <w:rPr>
          <w:rFonts w:ascii="Calibri" w:hAnsi="Calibri" w:cs="Calibri"/>
          <w:sz w:val="22"/>
          <w:szCs w:val="22"/>
        </w:rPr>
        <w:t>(Lee et al., 1986)</w:t>
      </w:r>
      <w:r w:rsidR="00213672" w:rsidRPr="00D67CE3">
        <w:rPr>
          <w:rFonts w:ascii="Calibri" w:hAnsi="Calibri" w:cs="Calibri"/>
          <w:sz w:val="22"/>
          <w:szCs w:val="22"/>
        </w:rPr>
        <w:fldChar w:fldCharType="end"/>
      </w:r>
      <w:r w:rsidR="00213672" w:rsidRPr="00D67CE3">
        <w:rPr>
          <w:rFonts w:ascii="Calibri" w:hAnsi="Calibri" w:cs="Calibri"/>
          <w:sz w:val="22"/>
          <w:szCs w:val="22"/>
        </w:rPr>
        <w:t xml:space="preserve"> This is a very old study regarding machine learning using a higher order co-relation matrix. The document is very detail and explains each and </w:t>
      </w:r>
      <w:r w:rsidR="008C071F" w:rsidRPr="00D67CE3">
        <w:rPr>
          <w:rFonts w:ascii="Calibri" w:hAnsi="Calibri" w:cs="Calibri"/>
          <w:sz w:val="22"/>
          <w:szCs w:val="22"/>
        </w:rPr>
        <w:t>e</w:t>
      </w:r>
      <w:r w:rsidR="00213672" w:rsidRPr="00D67CE3">
        <w:rPr>
          <w:rFonts w:ascii="Calibri" w:hAnsi="Calibri" w:cs="Calibri"/>
          <w:sz w:val="22"/>
          <w:szCs w:val="22"/>
        </w:rPr>
        <w:t xml:space="preserve">very process of </w:t>
      </w:r>
      <w:r w:rsidR="008C071F" w:rsidRPr="00D67CE3">
        <w:rPr>
          <w:rFonts w:ascii="Calibri" w:hAnsi="Calibri" w:cs="Calibri"/>
          <w:sz w:val="22"/>
          <w:szCs w:val="22"/>
        </w:rPr>
        <w:t>statistics,</w:t>
      </w:r>
      <w:r w:rsidR="00213672" w:rsidRPr="00D67CE3">
        <w:rPr>
          <w:rFonts w:ascii="Calibri" w:hAnsi="Calibri" w:cs="Calibri"/>
          <w:sz w:val="22"/>
          <w:szCs w:val="22"/>
        </w:rPr>
        <w:t xml:space="preserve"> feature selection in detail. </w:t>
      </w:r>
      <w:r w:rsidR="008C071F" w:rsidRPr="00D67CE3">
        <w:rPr>
          <w:rFonts w:ascii="Calibri" w:hAnsi="Calibri" w:cs="Calibri"/>
          <w:sz w:val="22"/>
          <w:szCs w:val="22"/>
        </w:rPr>
        <w:t xml:space="preserve">Though it is good to consider this document for the basics on feature selection and statistics, there are many advancements in the field of machine learning, and much more latest literatures should be </w:t>
      </w:r>
      <w:r w:rsidR="003A72F6" w:rsidRPr="00D67CE3">
        <w:rPr>
          <w:rFonts w:ascii="Calibri" w:hAnsi="Calibri" w:cs="Calibri"/>
          <w:sz w:val="22"/>
          <w:szCs w:val="22"/>
        </w:rPr>
        <w:t>reviewed.</w:t>
      </w:r>
      <w:r w:rsidR="003A72F6" w:rsidRPr="00D67CE3">
        <w:rPr>
          <w:rFonts w:ascii="Calibri" w:hAnsi="Calibri" w:cs="Calibri"/>
          <w:sz w:val="22"/>
          <w:szCs w:val="22"/>
        </w:rPr>
        <w:fldChar w:fldCharType="begin"/>
      </w:r>
      <w:r w:rsidR="003A72F6"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003A72F6" w:rsidRPr="00D67CE3">
        <w:rPr>
          <w:rFonts w:ascii="Calibri" w:hAnsi="Calibri" w:cs="Calibri"/>
          <w:sz w:val="22"/>
          <w:szCs w:val="22"/>
        </w:rPr>
        <w:fldChar w:fldCharType="separate"/>
      </w:r>
      <w:r w:rsidR="003A72F6" w:rsidRPr="00D67CE3">
        <w:rPr>
          <w:rFonts w:ascii="Calibri" w:hAnsi="Calibri" w:cs="Calibri"/>
          <w:sz w:val="22"/>
          <w:szCs w:val="22"/>
        </w:rPr>
        <w:t>(Nicodemus and Malley, 2009)</w:t>
      </w:r>
      <w:r w:rsidR="003A72F6" w:rsidRPr="00D67CE3">
        <w:rPr>
          <w:rFonts w:ascii="Calibri" w:hAnsi="Calibri" w:cs="Calibri"/>
          <w:sz w:val="22"/>
          <w:szCs w:val="22"/>
        </w:rPr>
        <w:fldChar w:fldCharType="end"/>
      </w:r>
      <w:r w:rsidR="003A72F6" w:rsidRPr="00D67CE3">
        <w:rPr>
          <w:rFonts w:ascii="Calibri" w:hAnsi="Calibri" w:cs="Calibri"/>
          <w:sz w:val="22"/>
          <w:szCs w:val="22"/>
        </w:rPr>
        <w:t xml:space="preserve"> showed considering correlation within predictors is crucial in making valid inferences using variable </w:t>
      </w:r>
      <w:r w:rsidR="003A72F6" w:rsidRPr="00D67CE3">
        <w:rPr>
          <w:rFonts w:ascii="Calibri" w:hAnsi="Calibri" w:cs="Calibri"/>
          <w:sz w:val="22"/>
          <w:szCs w:val="22"/>
        </w:rPr>
        <w:lastRenderedPageBreak/>
        <w:t>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(“Reinforcement Learning and Its Relationship to Supervised Learning,” 2009)</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literature reviews the implementation of reinforcement learning for supervised machine learning algorithm. </w:t>
      </w:r>
      <w:r w:rsidR="002D2B8F" w:rsidRPr="00D67CE3">
        <w:rPr>
          <w:rFonts w:ascii="Calibri" w:hAnsi="Calibri" w:cs="Calibri"/>
          <w:sz w:val="22"/>
          <w:szCs w:val="22"/>
        </w:rPr>
        <w:fldChar w:fldCharType="begin"/>
      </w:r>
      <w:r w:rsidR="002D2B8F"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002D2B8F" w:rsidRPr="00D67CE3">
        <w:rPr>
          <w:rFonts w:ascii="Calibri" w:hAnsi="Calibri" w:cs="Calibri"/>
          <w:sz w:val="22"/>
          <w:szCs w:val="22"/>
        </w:rPr>
        <w:fldChar w:fldCharType="separate"/>
      </w:r>
      <w:r w:rsidR="002D2B8F" w:rsidRPr="00D67CE3">
        <w:rPr>
          <w:rFonts w:ascii="Calibri" w:hAnsi="Calibri" w:cs="Calibri"/>
          <w:sz w:val="22"/>
          <w:szCs w:val="22"/>
        </w:rPr>
        <w:t>(Aggrawal and Pal, 2020)</w:t>
      </w:r>
      <w:r w:rsidR="002D2B8F" w:rsidRPr="00D67CE3">
        <w:rPr>
          <w:rFonts w:ascii="Calibri" w:hAnsi="Calibri" w:cs="Calibri"/>
          <w:sz w:val="22"/>
          <w:szCs w:val="22"/>
        </w:rPr>
        <w:fldChar w:fldCharType="end"/>
      </w:r>
      <w:r w:rsidR="002D2B8F" w:rsidRPr="00D67CE3">
        <w:rPr>
          <w:rFonts w:ascii="Calibri" w:hAnsi="Calibri" w:cs="Calibri"/>
          <w:sz w:val="22"/>
          <w:szCs w:val="22"/>
        </w:rPr>
        <w:t xml:space="preserve"> This document highlights that the selected subset of features must be </w:t>
      </w:r>
      <w:r w:rsidR="00AE3DC6" w:rsidRPr="00D67CE3">
        <w:rPr>
          <w:rFonts w:ascii="Calibri" w:hAnsi="Calibri" w:cs="Calibri"/>
          <w:sz w:val="22"/>
          <w:szCs w:val="22"/>
        </w:rPr>
        <w:t>continuous</w:t>
      </w:r>
      <w:r w:rsidR="002D2B8F" w:rsidRPr="00D67CE3">
        <w:rPr>
          <w:rFonts w:ascii="Calibri" w:hAnsi="Calibri" w:cs="Calibri"/>
          <w:sz w:val="22"/>
          <w:szCs w:val="22"/>
        </w:rPr>
        <w:t>, a sequential feature selection method is highlighted and used in several machine learning algorithm</w:t>
      </w:r>
      <w:r w:rsidR="00AE3DC6" w:rsidRPr="00D67CE3">
        <w:rPr>
          <w:rFonts w:ascii="Calibri" w:hAnsi="Calibri" w:cs="Calibri"/>
          <w:sz w:val="22"/>
          <w:szCs w:val="22"/>
        </w:rPr>
        <w:t>.</w:t>
      </w:r>
    </w:p>
    <w:p w14:paraId="13148B42" w14:textId="5F9AD86B" w:rsidR="009A62D5" w:rsidRDefault="00AE3DC6" w:rsidP="00136EDF">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w:t>
      </w:r>
      <w:r w:rsidR="00AA3EAD" w:rsidRPr="00D67CE3">
        <w:rPr>
          <w:rFonts w:ascii="Calibri" w:hAnsi="Calibri" w:cs="Calibri"/>
          <w:sz w:val="22"/>
          <w:szCs w:val="22"/>
        </w:rPr>
        <w:t xml:space="preserve">Surveillance are explored in detail.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(Imperiale et al., 2014)</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00AA3EAD" w:rsidRPr="00D67CE3">
        <w:rPr>
          <w:rFonts w:ascii="Calibri" w:hAnsi="Calibri" w:cs="Calibri"/>
          <w:sz w:val="22"/>
          <w:szCs w:val="22"/>
        </w:rPr>
        <w:fldChar w:fldCharType="begin"/>
      </w:r>
      <w:r w:rsidR="00AA3EAD"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00AA3EAD" w:rsidRPr="00D67CE3">
        <w:rPr>
          <w:rFonts w:ascii="Calibri" w:hAnsi="Calibri" w:cs="Calibri"/>
          <w:sz w:val="22"/>
          <w:szCs w:val="22"/>
        </w:rPr>
        <w:fldChar w:fldCharType="separate"/>
      </w:r>
      <w:r w:rsidR="00AA3EAD" w:rsidRPr="00D67CE3">
        <w:rPr>
          <w:rFonts w:ascii="Calibri" w:hAnsi="Calibri" w:cs="Calibri"/>
          <w:sz w:val="22"/>
          <w:szCs w:val="22"/>
        </w:rPr>
        <w:t>(Kim et al., 2013)</w:t>
      </w:r>
      <w:r w:rsidR="00AA3EAD" w:rsidRPr="00D67CE3">
        <w:rPr>
          <w:rFonts w:ascii="Calibri" w:hAnsi="Calibri" w:cs="Calibri"/>
          <w:sz w:val="22"/>
          <w:szCs w:val="22"/>
        </w:rPr>
        <w:fldChar w:fldCharType="end"/>
      </w:r>
      <w:r w:rsidR="00AA3EAD" w:rsidRPr="00D67CE3">
        <w:rPr>
          <w:rFonts w:ascii="Calibri" w:hAnsi="Calibri" w:cs="Calibri"/>
          <w:sz w:val="22"/>
          <w:szCs w:val="22"/>
        </w:rPr>
        <w:t xml:space="preserve"> reviews the clinical significance of the First Surveillance Colonoscopy after Endoscopic early colorectal cancer </w:t>
      </w:r>
      <w:r w:rsidR="000E7C9A" w:rsidRPr="00D67CE3">
        <w:rPr>
          <w:rFonts w:ascii="Calibri" w:hAnsi="Calibri" w:cs="Calibri"/>
          <w:sz w:val="22"/>
          <w:szCs w:val="22"/>
        </w:rPr>
        <w:t>removal.</w:t>
      </w:r>
      <w:r w:rsidR="00AA3EAD" w:rsidRPr="00D67CE3">
        <w:rPr>
          <w:rFonts w:ascii="Calibri" w:hAnsi="Calibri" w:cs="Calibri"/>
          <w:sz w:val="22"/>
          <w:szCs w:val="22"/>
        </w:rPr>
        <w:t xml:space="preserve"> </w:t>
      </w:r>
      <w:r w:rsidR="000E7C9A" w:rsidRPr="00D67CE3">
        <w:rPr>
          <w:rFonts w:ascii="Calibri" w:hAnsi="Calibri" w:cs="Calibri"/>
          <w:sz w:val="22"/>
          <w:szCs w:val="22"/>
        </w:rPr>
        <w:t>The literature states there are significant cases of lesions missed to be removed during Index colonoscopy hence necessitating Surveillance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(Miller et al., 2010)</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000E7C9A" w:rsidRPr="00D67CE3">
        <w:rPr>
          <w:rFonts w:ascii="Calibri" w:hAnsi="Calibri" w:cs="Calibri"/>
          <w:color w:val="333333"/>
          <w:sz w:val="22"/>
          <w:szCs w:val="22"/>
          <w:shd w:val="clear" w:color="auto" w:fill="FFFFFF"/>
        </w:rPr>
        <w:t>.</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w:t>
      </w:r>
      <w:proofErr w:type="spellStart"/>
      <w:r w:rsidR="000E7C9A" w:rsidRPr="00D67CE3">
        <w:rPr>
          <w:rFonts w:ascii="Calibri" w:hAnsi="Calibri" w:cs="Calibri"/>
          <w:sz w:val="22"/>
          <w:szCs w:val="22"/>
        </w:rPr>
        <w:t>Leddin</w:t>
      </w:r>
      <w:proofErr w:type="spellEnd"/>
      <w:r w:rsidR="000E7C9A" w:rsidRPr="00D67CE3">
        <w:rPr>
          <w:rFonts w:ascii="Calibri" w:hAnsi="Calibri" w:cs="Calibri"/>
          <w:sz w:val="22"/>
          <w:szCs w:val="22"/>
        </w:rPr>
        <w:t xml:space="preserve"> et al., 2013)</w:t>
      </w:r>
      <w:r w:rsidR="000E7C9A" w:rsidRPr="00D67CE3">
        <w:rPr>
          <w:rFonts w:ascii="Calibri" w:hAnsi="Calibri" w:cs="Calibri"/>
          <w:sz w:val="22"/>
          <w:szCs w:val="22"/>
        </w:rPr>
        <w:fldChar w:fldCharType="end"/>
      </w:r>
      <w:r w:rsidR="000E7C9A" w:rsidRPr="00D67CE3">
        <w:rPr>
          <w:rFonts w:ascii="Calibri" w:hAnsi="Calibri" w:cs="Calibri"/>
          <w:sz w:val="22"/>
          <w:szCs w:val="22"/>
        </w:rPr>
        <w:t xml:space="preserve">the guidelines for surveillance colonoscopy is explained here. </w:t>
      </w:r>
      <w:r w:rsidR="000E7C9A" w:rsidRPr="00D67CE3">
        <w:rPr>
          <w:rFonts w:ascii="Calibri" w:hAnsi="Calibri" w:cs="Calibri"/>
          <w:sz w:val="22"/>
          <w:szCs w:val="22"/>
        </w:rPr>
        <w:fldChar w:fldCharType="begin"/>
      </w:r>
      <w:r w:rsidR="000E7C9A"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000E7C9A" w:rsidRPr="00D67CE3">
        <w:rPr>
          <w:rFonts w:ascii="Calibri" w:hAnsi="Calibri" w:cs="Calibri"/>
          <w:sz w:val="22"/>
          <w:szCs w:val="22"/>
        </w:rPr>
        <w:fldChar w:fldCharType="separate"/>
      </w:r>
      <w:r w:rsidR="000E7C9A" w:rsidRPr="00D67CE3">
        <w:rPr>
          <w:rFonts w:ascii="Calibri" w:hAnsi="Calibri" w:cs="Calibri"/>
          <w:sz w:val="22"/>
          <w:szCs w:val="22"/>
        </w:rPr>
        <w:t>(Tollivoro et al., 2019)</w:t>
      </w:r>
      <w:r w:rsidR="000E7C9A" w:rsidRPr="00D67CE3">
        <w:rPr>
          <w:rFonts w:ascii="Calibri" w:hAnsi="Calibri" w:cs="Calibri"/>
          <w:sz w:val="22"/>
          <w:szCs w:val="22"/>
        </w:rPr>
        <w:fldChar w:fldCharType="end"/>
      </w:r>
      <w:r w:rsidR="000E7C9A" w:rsidRPr="00D67CE3">
        <w:rPr>
          <w:rFonts w:ascii="Calibri" w:hAnsi="Calibri" w:cs="Calibri"/>
          <w:sz w:val="22"/>
          <w:szCs w:val="22"/>
        </w:rPr>
        <w:t>This literature reviews index colonoscopy and the related risk factors for post-colonoscopy colorectal cancers.</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(Yang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009A62D5" w:rsidRPr="00D67CE3">
        <w:rPr>
          <w:rFonts w:ascii="Calibri" w:hAnsi="Calibri" w:cs="Calibri"/>
          <w:sz w:val="22"/>
          <w:szCs w:val="22"/>
        </w:rPr>
        <w:fldChar w:fldCharType="begin"/>
      </w:r>
      <w:r w:rsidR="009A62D5"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009A62D5" w:rsidRPr="00D67CE3">
        <w:rPr>
          <w:rFonts w:ascii="Calibri" w:hAnsi="Calibri" w:cs="Calibri"/>
          <w:sz w:val="22"/>
          <w:szCs w:val="22"/>
        </w:rPr>
        <w:fldChar w:fldCharType="separate"/>
      </w:r>
      <w:r w:rsidR="009A62D5" w:rsidRPr="00D67CE3">
        <w:rPr>
          <w:rFonts w:ascii="Calibri" w:hAnsi="Calibri" w:cs="Calibri"/>
          <w:sz w:val="22"/>
          <w:szCs w:val="22"/>
        </w:rPr>
        <w:t>(Radaelli et al., 2012)</w:t>
      </w:r>
      <w:r w:rsidR="009A62D5" w:rsidRPr="00D67CE3">
        <w:rPr>
          <w:rFonts w:ascii="Calibri" w:hAnsi="Calibri" w:cs="Calibri"/>
          <w:sz w:val="22"/>
          <w:szCs w:val="22"/>
        </w:rPr>
        <w:fldChar w:fldCharType="end"/>
      </w:r>
      <w:r w:rsidR="009A62D5" w:rsidRPr="00D67CE3">
        <w:rPr>
          <w:rFonts w:ascii="Calibri" w:hAnsi="Calibri" w:cs="Calibri"/>
          <w:sz w:val="22"/>
          <w:szCs w:val="22"/>
        </w:rPr>
        <w:t xml:space="preserve"> aims to evaluate the appropriateness of post-polypectomy surveillance colonoscopy on a community </w:t>
      </w:r>
      <w:r w:rsidR="009A62D5" w:rsidRPr="00D67CE3">
        <w:rPr>
          <w:rFonts w:ascii="Calibri" w:hAnsi="Calibri" w:cs="Calibri"/>
          <w:sz w:val="22"/>
          <w:szCs w:val="22"/>
        </w:rPr>
        <w:lastRenderedPageBreak/>
        <w:t>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(Matsuda et al., 2016)</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This literature concludes that the prospectives data including long-term outcomes from the Japan Polyp Study, which is a </w:t>
      </w:r>
      <w:r w:rsidR="00413F2A" w:rsidRPr="00D67CE3">
        <w:rPr>
          <w:rFonts w:ascii="Calibri" w:hAnsi="Calibri" w:cs="Calibri"/>
          <w:sz w:val="22"/>
          <w:szCs w:val="22"/>
        </w:rPr>
        <w:t>multicentre</w:t>
      </w:r>
      <w:r w:rsidR="00691716" w:rsidRPr="00D67CE3">
        <w:rPr>
          <w:rFonts w:ascii="Calibri" w:hAnsi="Calibri" w:cs="Calibri"/>
          <w:sz w:val="22"/>
          <w:szCs w:val="22"/>
        </w:rPr>
        <w:t xml:space="preserve"> randomized control trial, would be useful to establish the Asia–Pacific consensus in the near future.</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(Schreuders et al., 2013)</w:t>
      </w:r>
      <w:r w:rsidR="00691716" w:rsidRPr="00D67CE3">
        <w:rPr>
          <w:rFonts w:ascii="Calibri" w:hAnsi="Calibri" w:cs="Calibri"/>
          <w:sz w:val="22"/>
          <w:szCs w:val="22"/>
        </w:rPr>
        <w:fldChar w:fldCharType="end"/>
      </w:r>
      <w:r w:rsidR="00691716"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00691716" w:rsidRPr="00D67CE3">
        <w:rPr>
          <w:rFonts w:ascii="Calibri" w:hAnsi="Calibri" w:cs="Calibri"/>
          <w:sz w:val="22"/>
          <w:szCs w:val="22"/>
        </w:rPr>
        <w:fldChar w:fldCharType="begin"/>
      </w:r>
      <w:r w:rsidR="00691716"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00691716" w:rsidRPr="00D67CE3">
        <w:rPr>
          <w:rFonts w:ascii="Calibri" w:hAnsi="Calibri" w:cs="Calibri"/>
          <w:sz w:val="22"/>
          <w:szCs w:val="22"/>
        </w:rPr>
        <w:fldChar w:fldCharType="separate"/>
      </w:r>
      <w:r w:rsidR="00691716" w:rsidRPr="00D67CE3">
        <w:rPr>
          <w:rFonts w:ascii="Calibri" w:hAnsi="Calibri" w:cs="Calibri"/>
          <w:sz w:val="22"/>
          <w:szCs w:val="22"/>
        </w:rPr>
        <w:t>(Schoen et al., 2010)</w:t>
      </w:r>
      <w:r w:rsidR="00691716" w:rsidRPr="00D67CE3">
        <w:rPr>
          <w:rFonts w:ascii="Calibri" w:hAnsi="Calibri" w:cs="Calibri"/>
          <w:sz w:val="22"/>
          <w:szCs w:val="22"/>
        </w:rPr>
        <w:fldChar w:fldCharType="end"/>
      </w:r>
      <w:r w:rsidR="00952A11"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w:t>
      </w:r>
      <w:r w:rsidR="00870686" w:rsidRPr="00D67CE3">
        <w:rPr>
          <w:rFonts w:ascii="Calibri" w:hAnsi="Calibri" w:cs="Calibri"/>
          <w:sz w:val="22"/>
          <w:szCs w:val="22"/>
        </w:rPr>
        <w:t>low-risk</w:t>
      </w:r>
      <w:r w:rsidR="00952A11" w:rsidRPr="00D67CE3">
        <w:rPr>
          <w:rFonts w:ascii="Calibri" w:hAnsi="Calibri" w:cs="Calibri"/>
          <w:sz w:val="22"/>
          <w:szCs w:val="22"/>
        </w:rPr>
        <w:t xml:space="preserve"> subjects and </w:t>
      </w:r>
      <w:r w:rsidR="00413F2A" w:rsidRPr="00D67CE3">
        <w:rPr>
          <w:rFonts w:ascii="Calibri" w:hAnsi="Calibri" w:cs="Calibri"/>
          <w:sz w:val="22"/>
          <w:szCs w:val="22"/>
        </w:rPr>
        <w:t>underutilization</w:t>
      </w:r>
      <w:r w:rsidR="00952A11" w:rsidRPr="00D67CE3">
        <w:rPr>
          <w:rFonts w:ascii="Calibri" w:hAnsi="Calibri" w:cs="Calibri"/>
          <w:sz w:val="22"/>
          <w:szCs w:val="22"/>
        </w:rPr>
        <w:t xml:space="preserve"> among subjects with advanced adenoma. Interventions to better align surveillance colonoscopy use with risk for advanced lesions is needed.</w:t>
      </w:r>
    </w:p>
    <w:p w14:paraId="4678D8D3" w14:textId="77777777" w:rsidR="005E4EF0" w:rsidRDefault="005E4EF0" w:rsidP="00136EDF">
      <w:pPr>
        <w:spacing w:line="360" w:lineRule="auto"/>
        <w:ind w:left="1134"/>
      </w:pPr>
      <w:bookmarkStart w:id="17" w:name="_Toc144822185"/>
      <w:r w:rsidRPr="00055ED4">
        <w:rPr>
          <w:rStyle w:val="Heading2Char"/>
        </w:rPr>
        <w:t>C</w:t>
      </w:r>
      <w:r>
        <w:rPr>
          <w:rStyle w:val="Heading2Char"/>
        </w:rPr>
        <w:t>onclusion</w:t>
      </w:r>
      <w:bookmarkEnd w:id="17"/>
      <w:r>
        <w:t>:</w:t>
      </w:r>
    </w:p>
    <w:p w14:paraId="4665BAFC" w14:textId="2D9E93F1" w:rsidR="005E4EF0" w:rsidRDefault="005E4EF0" w:rsidP="00136EDF">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w:t>
      </w:r>
      <w:r w:rsidR="007A71FD">
        <w:t>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89719B5" w14:textId="170A558C" w:rsidR="00940E76" w:rsidRDefault="00940E76" w:rsidP="00136EDF">
      <w:pPr>
        <w:spacing w:line="360" w:lineRule="auto"/>
        <w:ind w:left="1134"/>
      </w:pPr>
      <w:r>
        <w:t>&lt;bb&gt;</w:t>
      </w:r>
    </w:p>
    <w:p w14:paraId="61E84B98" w14:textId="77777777" w:rsidR="0055432F" w:rsidRDefault="0055432F"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18" w:name="_Toc144822186"/>
      <w:r w:rsidRPr="00813930">
        <w:t>Implementation</w:t>
      </w:r>
      <w:r>
        <w:t>:</w:t>
      </w:r>
      <w:bookmarkEnd w:id="18"/>
    </w:p>
    <w:p w14:paraId="780283D6" w14:textId="77777777" w:rsidR="0055432F" w:rsidRDefault="0055432F" w:rsidP="00136EDF">
      <w:pPr>
        <w:suppressAutoHyphens/>
        <w:spacing w:line="360" w:lineRule="auto"/>
        <w:ind w:left="1134"/>
      </w:pPr>
    </w:p>
    <w:p w14:paraId="1388A20E" w14:textId="77777777" w:rsidR="0055432F" w:rsidRDefault="0055432F" w:rsidP="00136EDF">
      <w:pPr>
        <w:pStyle w:val="ListParagraph"/>
        <w:numPr>
          <w:ilvl w:val="1"/>
          <w:numId w:val="39"/>
        </w:numPr>
        <w:suppressAutoHyphens/>
        <w:spacing w:after="160" w:line="360" w:lineRule="auto"/>
        <w:ind w:left="1134"/>
      </w:pPr>
      <w:r>
        <w:lastRenderedPageBreak/>
        <w:t>Primary Research:</w:t>
      </w:r>
    </w:p>
    <w:p w14:paraId="7BBDA98E" w14:textId="77777777" w:rsidR="0055432F" w:rsidRDefault="0055432F" w:rsidP="00136EDF">
      <w:pPr>
        <w:pStyle w:val="ListParagraph"/>
        <w:suppressAutoHyphens/>
        <w:spacing w:line="360" w:lineRule="auto"/>
        <w:ind w:left="1134"/>
      </w:pPr>
      <w:r>
        <w:t xml:space="preserve">Depth interview is the primary research methodology used in this research. </w:t>
      </w:r>
    </w:p>
    <w:p w14:paraId="361EAED0" w14:textId="77777777" w:rsidR="0055432F" w:rsidRDefault="0055432F" w:rsidP="00136EDF">
      <w:pPr>
        <w:pStyle w:val="ListParagraph"/>
        <w:suppressAutoHyphens/>
        <w:spacing w:line="360" w:lineRule="auto"/>
        <w:ind w:left="1134"/>
      </w:pPr>
    </w:p>
    <w:p w14:paraId="52252FB6" w14:textId="77777777" w:rsidR="0055432F" w:rsidRDefault="0055432F" w:rsidP="00136EDF">
      <w:pPr>
        <w:pStyle w:val="ListParagraph"/>
        <w:numPr>
          <w:ilvl w:val="2"/>
          <w:numId w:val="39"/>
        </w:numPr>
        <w:suppressAutoHyphens/>
        <w:spacing w:after="160" w:line="360" w:lineRule="auto"/>
        <w:ind w:left="1134"/>
      </w:pPr>
      <w:r>
        <w:t>Method:</w:t>
      </w:r>
    </w:p>
    <w:p w14:paraId="77A44443" w14:textId="77777777" w:rsidR="0055432F" w:rsidRDefault="0055432F" w:rsidP="00136EDF">
      <w:pPr>
        <w:suppressAutoHyphens/>
        <w:spacing w:line="360" w:lineRule="auto"/>
        <w:ind w:left="1134"/>
      </w:pPr>
      <w:r>
        <w:t xml:space="preserve">Study Setting: The study took place in the National Screening Service, Ireland premises. The meeting was conducted in Microsoft teams. </w:t>
      </w:r>
    </w:p>
    <w:p w14:paraId="73DBB4CC" w14:textId="77777777" w:rsidR="0055432F" w:rsidRDefault="0055432F" w:rsidP="00136EDF">
      <w:pPr>
        <w:suppressAutoHyphens/>
        <w:spacing w:line="360" w:lineRule="auto"/>
        <w:ind w:left="1134"/>
      </w:pPr>
      <w:r>
        <w:t>Participant Sampling: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participants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77777777" w:rsidR="0055432F" w:rsidRDefault="0055432F" w:rsidP="00136EDF">
      <w:pPr>
        <w:suppressAutoHyphens/>
        <w:spacing w:line="360" w:lineRule="auto"/>
        <w:ind w:left="1134"/>
      </w:pPr>
      <w:r>
        <w:t xml:space="preserve">Procedure: The chart explaining the steps followed in depth interview is above (chart 1).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77777777"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p>
    <w:p w14:paraId="532A274D" w14:textId="77777777"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p>
    <w:p w14:paraId="13329D6D" w14:textId="77777777" w:rsidR="0055432F" w:rsidRPr="00195DEE" w:rsidRDefault="0055432F" w:rsidP="00136EDF">
      <w:pPr>
        <w:suppressAutoHyphens/>
        <w:spacing w:line="360" w:lineRule="auto"/>
        <w:ind w:left="1134"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7CE1A05" w14:textId="77777777" w:rsidR="0055432F" w:rsidRDefault="0055432F" w:rsidP="00136EDF">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p>
    <w:p w14:paraId="58C8E6DD" w14:textId="77777777" w:rsidR="0055432F" w:rsidRDefault="0055432F" w:rsidP="00136EDF">
      <w:pPr>
        <w:pStyle w:val="ListParagraph"/>
        <w:suppressAutoHyphens/>
        <w:spacing w:line="360" w:lineRule="auto"/>
        <w:ind w:left="1134"/>
      </w:pPr>
    </w:p>
    <w:p w14:paraId="2E4D9D34" w14:textId="77777777" w:rsidR="0055432F" w:rsidRDefault="0055432F" w:rsidP="00136EDF">
      <w:pPr>
        <w:pStyle w:val="ListParagraph"/>
        <w:numPr>
          <w:ilvl w:val="1"/>
          <w:numId w:val="39"/>
        </w:numPr>
        <w:suppressAutoHyphens/>
        <w:spacing w:after="160" w:line="360" w:lineRule="auto"/>
        <w:ind w:left="1134"/>
      </w:pPr>
      <w:r>
        <w:t>Data Extract:</w:t>
      </w:r>
    </w:p>
    <w:p w14:paraId="7294A376" w14:textId="77777777" w:rsidR="0055432F" w:rsidRDefault="0055432F" w:rsidP="00136EDF">
      <w:pPr>
        <w:pStyle w:val="ListParagraph"/>
        <w:suppressAutoHyphens/>
        <w:spacing w:line="360" w:lineRule="auto"/>
        <w:ind w:left="1134"/>
      </w:pPr>
      <w:r>
        <w:t>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4B4FE253" w14:textId="77777777" w:rsidR="0055432F" w:rsidRDefault="0055432F" w:rsidP="00136EDF">
      <w:pPr>
        <w:pStyle w:val="ListParagraph"/>
        <w:suppressAutoHyphens/>
        <w:spacing w:line="360" w:lineRule="auto"/>
        <w:ind w:left="1134"/>
      </w:pPr>
    </w:p>
    <w:p w14:paraId="52AA58C0" w14:textId="77777777" w:rsidR="0055432F" w:rsidRPr="001C55B3" w:rsidRDefault="0055432F" w:rsidP="00136EDF">
      <w:pPr>
        <w:pStyle w:val="ListParagraph"/>
        <w:suppressAutoHyphens/>
        <w:spacing w:line="360" w:lineRule="auto"/>
        <w:ind w:left="1134"/>
        <w:rPr>
          <w:b/>
          <w:bCs/>
        </w:rPr>
      </w:pPr>
      <w:r w:rsidRPr="001C55B3">
        <w:rPr>
          <w:b/>
          <w:bCs/>
        </w:rPr>
        <w:t>SQL Used:</w:t>
      </w:r>
    </w:p>
    <w:p w14:paraId="6C1BAC57" w14:textId="77777777" w:rsidR="0055432F" w:rsidRDefault="0055432F" w:rsidP="00136EDF">
      <w:pPr>
        <w:pStyle w:val="ListParagraph"/>
        <w:suppressAutoHyphens/>
        <w:spacing w:line="360" w:lineRule="auto"/>
        <w:ind w:left="1134"/>
      </w:pPr>
    </w:p>
    <w:p w14:paraId="7CAF89B3" w14:textId="77777777" w:rsidR="0055432F" w:rsidRDefault="0055432F" w:rsidP="00136EDF">
      <w:pPr>
        <w:pStyle w:val="ListParagraph"/>
        <w:suppressAutoHyphens/>
        <w:spacing w:line="360" w:lineRule="auto"/>
        <w:ind w:left="1134"/>
      </w:pPr>
      <w:r w:rsidRPr="001C55B3">
        <w:rPr>
          <w:noProof/>
        </w:rPr>
        <w:lastRenderedPageBreak/>
        <w:drawing>
          <wp:inline distT="0" distB="0" distL="0" distR="0" wp14:anchorId="64A31F25" wp14:editId="60EEBDDC">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14"/>
                    <a:stretch>
                      <a:fillRect/>
                    </a:stretch>
                  </pic:blipFill>
                  <pic:spPr>
                    <a:xfrm>
                      <a:off x="0" y="0"/>
                      <a:ext cx="4033108" cy="1297601"/>
                    </a:xfrm>
                    <a:prstGeom prst="rect">
                      <a:avLst/>
                    </a:prstGeom>
                  </pic:spPr>
                </pic:pic>
              </a:graphicData>
            </a:graphic>
          </wp:inline>
        </w:drawing>
      </w:r>
    </w:p>
    <w:p w14:paraId="7542A138" w14:textId="77777777" w:rsidR="0055432F" w:rsidRDefault="0055432F" w:rsidP="00136EDF">
      <w:pPr>
        <w:pStyle w:val="ListParagraph"/>
        <w:suppressAutoHyphens/>
        <w:spacing w:line="360" w:lineRule="auto"/>
        <w:ind w:left="1134"/>
      </w:pPr>
    </w:p>
    <w:p w14:paraId="182FD1AA" w14:textId="77777777" w:rsidR="0055432F" w:rsidRDefault="0055432F" w:rsidP="00136EDF">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15"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D8B2505" w14:textId="77777777" w:rsidR="0055432F" w:rsidRPr="00CE2490" w:rsidRDefault="0055432F" w:rsidP="00136EDF">
      <w:pPr>
        <w:suppressAutoHyphens/>
        <w:spacing w:line="360" w:lineRule="auto"/>
        <w:ind w:left="1134" w:firstLine="720"/>
        <w:rPr>
          <w:rFonts w:ascii="Calibri" w:eastAsia="Times New Roman" w:hAnsi="Calibri" w:cs="Calibri"/>
          <w:color w:val="0000FF"/>
          <w:u w:val="single"/>
          <w:lang w:eastAsia="en-IE"/>
        </w:rPr>
      </w:pPr>
    </w:p>
    <w:p w14:paraId="5E182ED8" w14:textId="77777777" w:rsidR="0055432F" w:rsidRDefault="0055432F" w:rsidP="00136EDF">
      <w:pPr>
        <w:pStyle w:val="ListParagraph"/>
        <w:suppressAutoHyphens/>
        <w:spacing w:line="360" w:lineRule="auto"/>
        <w:ind w:left="1134"/>
      </w:pPr>
    </w:p>
    <w:p w14:paraId="60CA0263" w14:textId="77777777" w:rsidR="0055432F" w:rsidRDefault="0055432F" w:rsidP="00136EDF">
      <w:pPr>
        <w:pStyle w:val="ListParagraph"/>
        <w:numPr>
          <w:ilvl w:val="1"/>
          <w:numId w:val="39"/>
        </w:numPr>
        <w:suppressAutoHyphens/>
        <w:spacing w:after="160" w:line="360" w:lineRule="auto"/>
        <w:ind w:left="1134"/>
      </w:pPr>
      <w:r>
        <w:t>Data preparation:</w:t>
      </w:r>
    </w:p>
    <w:p w14:paraId="40CA7BB6" w14:textId="77777777" w:rsidR="0055432F" w:rsidRDefault="0055432F" w:rsidP="00136EDF">
      <w:pPr>
        <w:pStyle w:val="ListParagraph"/>
        <w:suppressAutoHyphens/>
        <w:spacing w:line="360" w:lineRule="auto"/>
        <w:ind w:left="1134"/>
      </w:pPr>
      <w:r>
        <w:t>The steps from Data preparation through Model building and evaluation including data analysis are all done in PYTHON, most of the times making use of the standard PYTHON libraries.</w:t>
      </w:r>
    </w:p>
    <w:p w14:paraId="32F8D69A" w14:textId="77777777" w:rsidR="0055432F" w:rsidRDefault="0055432F" w:rsidP="00136EDF">
      <w:pPr>
        <w:pStyle w:val="ListParagraph"/>
        <w:suppressAutoHyphens/>
        <w:spacing w:line="360" w:lineRule="auto"/>
        <w:ind w:left="1134"/>
      </w:pPr>
      <w:r>
        <w:t>Data preparation is done as an iterative process in order to achieve reliable model parameters. In the first step,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range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6"/>
                    <a:stretch>
                      <a:fillRect/>
                    </a:stretch>
                  </pic:blipFill>
                  <pic:spPr>
                    <a:xfrm>
                      <a:off x="0" y="0"/>
                      <a:ext cx="3977985" cy="1211685"/>
                    </a:xfrm>
                    <a:prstGeom prst="rect">
                      <a:avLst/>
                    </a:prstGeom>
                  </pic:spPr>
                </pic:pic>
              </a:graphicData>
            </a:graphic>
          </wp:inline>
        </w:drawing>
      </w:r>
    </w:p>
    <w:p w14:paraId="170FA312" w14:textId="77777777" w:rsidR="0055432F" w:rsidRPr="00C31F68" w:rsidRDefault="0055432F" w:rsidP="00136EDF">
      <w:pPr>
        <w:pStyle w:val="ListParagraph"/>
        <w:suppressAutoHyphens/>
        <w:spacing w:line="360" w:lineRule="auto"/>
        <w:ind w:left="1134"/>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4DEFA75B" w14:textId="77777777" w:rsidR="0055432F" w:rsidRDefault="0055432F" w:rsidP="00136EDF">
      <w:pPr>
        <w:suppressAutoHyphens/>
        <w:spacing w:line="360" w:lineRule="auto"/>
        <w:ind w:left="1134"/>
      </w:pPr>
      <w:r>
        <w:lastRenderedPageBreak/>
        <w:t>In the next series of steps, the census data is modified to fit the research. The data is again grouped by age and gender, and the mean is calculated for this data frame.</w:t>
      </w:r>
    </w:p>
    <w:p w14:paraId="7DF42246" w14:textId="77777777" w:rsidR="0055432F" w:rsidRDefault="0055432F" w:rsidP="00136EDF">
      <w:pPr>
        <w:suppressAutoHyphens/>
        <w:spacing w:line="360" w:lineRule="auto"/>
        <w:ind w:left="1134"/>
      </w:pPr>
    </w:p>
    <w:p w14:paraId="19D3DDEE" w14:textId="77777777" w:rsidR="0055432F" w:rsidRDefault="0055432F" w:rsidP="00136EDF">
      <w:pPr>
        <w:suppressAutoHyphens/>
        <w:spacing w:line="360" w:lineRule="auto"/>
        <w:ind w:left="1134"/>
      </w:pPr>
      <w:r w:rsidRPr="00E84F1A">
        <w:rPr>
          <w:noProof/>
        </w:rPr>
        <w:drawing>
          <wp:inline distT="0" distB="0" distL="0" distR="0" wp14:anchorId="7780FF66" wp14:editId="2AD2F3C0">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7"/>
                    <a:stretch>
                      <a:fillRect/>
                    </a:stretch>
                  </pic:blipFill>
                  <pic:spPr>
                    <a:xfrm>
                      <a:off x="0" y="0"/>
                      <a:ext cx="5731510" cy="1365250"/>
                    </a:xfrm>
                    <a:prstGeom prst="rect">
                      <a:avLst/>
                    </a:prstGeom>
                  </pic:spPr>
                </pic:pic>
              </a:graphicData>
            </a:graphic>
          </wp:inline>
        </w:drawing>
      </w:r>
    </w:p>
    <w:p w14:paraId="6FF5A8BB" w14:textId="77777777" w:rsidR="0055432F" w:rsidRDefault="0055432F" w:rsidP="00136EDF">
      <w:pPr>
        <w:suppressAutoHyphens/>
        <w:spacing w:line="360" w:lineRule="auto"/>
        <w:ind w:left="1134"/>
      </w:pPr>
    </w:p>
    <w:p w14:paraId="3E5713C2" w14:textId="77777777" w:rsidR="0055432F" w:rsidRDefault="0055432F" w:rsidP="00136EDF">
      <w:pPr>
        <w:suppressAutoHyphens/>
        <w:spacing w:line="360" w:lineRule="auto"/>
        <w:ind w:left="1134"/>
      </w:pPr>
      <w:r>
        <w:t xml:space="preserve">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 </w:t>
      </w:r>
    </w:p>
    <w:p w14:paraId="2D9DBCD7" w14:textId="77777777" w:rsidR="0055432F" w:rsidRDefault="0055432F" w:rsidP="00136EDF">
      <w:pPr>
        <w:suppressAutoHyphens/>
        <w:spacing w:line="360" w:lineRule="auto"/>
        <w:ind w:left="1134"/>
      </w:pPr>
    </w:p>
    <w:p w14:paraId="176242E6" w14:textId="77777777" w:rsidR="0055432F" w:rsidRDefault="0055432F" w:rsidP="00136EDF">
      <w:pPr>
        <w:suppressAutoHyphens/>
        <w:spacing w:line="360" w:lineRule="auto"/>
        <w:ind w:left="1134"/>
      </w:pPr>
      <w:r w:rsidRPr="006D2B35">
        <w:rPr>
          <w:noProof/>
        </w:rPr>
        <w:drawing>
          <wp:inline distT="0" distB="0" distL="0" distR="0" wp14:anchorId="79DDE4CA" wp14:editId="509F03A1">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8"/>
                    <a:stretch>
                      <a:fillRect/>
                    </a:stretch>
                  </pic:blipFill>
                  <pic:spPr>
                    <a:xfrm>
                      <a:off x="0" y="0"/>
                      <a:ext cx="5731510" cy="1442720"/>
                    </a:xfrm>
                    <a:prstGeom prst="rect">
                      <a:avLst/>
                    </a:prstGeom>
                  </pic:spPr>
                </pic:pic>
              </a:graphicData>
            </a:graphic>
          </wp:inline>
        </w:drawing>
      </w:r>
    </w:p>
    <w:p w14:paraId="2FAD2D46" w14:textId="77777777" w:rsidR="0055432F" w:rsidRDefault="0055432F" w:rsidP="00136EDF">
      <w:pPr>
        <w:suppressAutoHyphens/>
        <w:spacing w:line="360" w:lineRule="auto"/>
        <w:ind w:left="1134"/>
      </w:pP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44570821" w14:textId="77777777" w:rsidR="0055432F" w:rsidRDefault="0055432F" w:rsidP="00136EDF">
      <w:pPr>
        <w:suppressAutoHyphens/>
        <w:spacing w:line="360" w:lineRule="auto"/>
        <w:ind w:left="1134"/>
      </w:pPr>
      <w:r>
        <w:t>Three different columns Quarterdate, Weekdate, monthdate are added. Period Index object in the pandas library is used.</w:t>
      </w:r>
    </w:p>
    <w:p w14:paraId="59DFAB0F" w14:textId="77777777" w:rsidR="0055432F" w:rsidRDefault="0055432F" w:rsidP="00136EDF">
      <w:pPr>
        <w:suppressAutoHyphens/>
        <w:spacing w:line="360" w:lineRule="auto"/>
        <w:ind w:left="1134"/>
      </w:pPr>
      <w:r w:rsidRPr="00F10728">
        <w:rPr>
          <w:noProof/>
        </w:rPr>
        <w:drawing>
          <wp:inline distT="0" distB="0" distL="0" distR="0" wp14:anchorId="7F5B2734" wp14:editId="66FBEF6C">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9"/>
                    <a:stretch>
                      <a:fillRect/>
                    </a:stretch>
                  </pic:blipFill>
                  <pic:spPr>
                    <a:xfrm>
                      <a:off x="0" y="0"/>
                      <a:ext cx="5731510" cy="1016000"/>
                    </a:xfrm>
                    <a:prstGeom prst="rect">
                      <a:avLst/>
                    </a:prstGeom>
                  </pic:spPr>
                </pic:pic>
              </a:graphicData>
            </a:graphic>
          </wp:inline>
        </w:drawing>
      </w:r>
    </w:p>
    <w:p w14:paraId="74B24CD1" w14:textId="77777777" w:rsidR="0055432F" w:rsidRDefault="0055432F" w:rsidP="00136EDF">
      <w:pPr>
        <w:suppressAutoHyphens/>
        <w:spacing w:line="360" w:lineRule="auto"/>
        <w:ind w:left="1134"/>
      </w:pPr>
    </w:p>
    <w:p w14:paraId="7739DD1E" w14:textId="77777777" w:rsidR="0055432F" w:rsidRDefault="0055432F" w:rsidP="00136EDF">
      <w:pPr>
        <w:suppressAutoHyphens/>
        <w:spacing w:line="360" w:lineRule="auto"/>
        <w:ind w:left="1134"/>
      </w:pPr>
      <w:r>
        <w:lastRenderedPageBreak/>
        <w:t xml:space="preserve">As mentioned, earlier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0"/>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w:t>
      </w:r>
      <w:proofErr w:type="spellStart"/>
      <w:r>
        <w:t>NaN</w:t>
      </w:r>
      <w:proofErr w:type="spellEnd"/>
      <w:r>
        <w:t xml:space="preserve"> are removed using </w:t>
      </w:r>
      <w:proofErr w:type="spellStart"/>
      <w:r>
        <w:t>BFill</w:t>
      </w:r>
      <w:proofErr w:type="spellEnd"/>
      <w:r>
        <w:t xml:space="preserve">, cannot use remove </w:t>
      </w:r>
      <w:proofErr w:type="spellStart"/>
      <w:r>
        <w:t>NaN</w:t>
      </w:r>
      <w:proofErr w:type="spellEnd"/>
      <w:r>
        <w:t xml:space="preserve"> since the records are very significant, also upon inspecting the records could see that the records are aligning closely with future quarters hence the </w:t>
      </w:r>
      <w:proofErr w:type="spellStart"/>
      <w:r>
        <w:t>bfill</w:t>
      </w:r>
      <w:proofErr w:type="spellEnd"/>
      <w:r>
        <w:t xml:space="preserve">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06C68A36" w14:textId="77777777" w:rsidR="0055432F" w:rsidRDefault="0055432F" w:rsidP="00136EDF">
      <w:pPr>
        <w:pStyle w:val="ListParagraph"/>
        <w:numPr>
          <w:ilvl w:val="1"/>
          <w:numId w:val="39"/>
        </w:numPr>
        <w:suppressAutoHyphens/>
        <w:spacing w:after="160" w:line="360" w:lineRule="auto"/>
        <w:ind w:left="1134"/>
      </w:pPr>
      <w:r>
        <w:t>Data Analysis</w:t>
      </w:r>
    </w:p>
    <w:p w14:paraId="09B100BA" w14:textId="77777777" w:rsidR="0055432F" w:rsidRDefault="0055432F" w:rsidP="00136EDF">
      <w:pPr>
        <w:pStyle w:val="ListParagraph"/>
        <w:suppressAutoHyphens/>
        <w:spacing w:line="360" w:lineRule="auto"/>
        <w:ind w:left="1134"/>
      </w:pPr>
      <w:r>
        <w:lastRenderedPageBreak/>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5BB9A0EE">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1"/>
                    <a:stretch>
                      <a:fillRect/>
                    </a:stretch>
                  </pic:blipFill>
                  <pic:spPr>
                    <a:xfrm>
                      <a:off x="0" y="0"/>
                      <a:ext cx="3654886" cy="1250345"/>
                    </a:xfrm>
                    <a:prstGeom prst="rect">
                      <a:avLst/>
                    </a:prstGeom>
                  </pic:spPr>
                </pic:pic>
              </a:graphicData>
            </a:graphic>
          </wp:inline>
        </w:drawing>
      </w:r>
    </w:p>
    <w:p w14:paraId="2372580F" w14:textId="77777777" w:rsidR="0055432F" w:rsidRDefault="0055432F" w:rsidP="00136EDF">
      <w:pPr>
        <w:pStyle w:val="ListParagraph"/>
        <w:suppressAutoHyphens/>
        <w:spacing w:line="360" w:lineRule="auto"/>
        <w:ind w:left="1134"/>
      </w:pPr>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2"/>
                    <a:stretch>
                      <a:fillRect/>
                    </a:stretch>
                  </pic:blipFill>
                  <pic:spPr>
                    <a:xfrm>
                      <a:off x="0" y="0"/>
                      <a:ext cx="5731510" cy="3491230"/>
                    </a:xfrm>
                    <a:prstGeom prst="rect">
                      <a:avLst/>
                    </a:prstGeom>
                  </pic:spPr>
                </pic:pic>
              </a:graphicData>
            </a:graphic>
          </wp:inline>
        </w:drawing>
      </w:r>
    </w:p>
    <w:p w14:paraId="489C4918"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7</w:t>
      </w:r>
      <w:r w:rsidRPr="00A3246C">
        <w:rPr>
          <w:i/>
          <w:iCs/>
        </w:rPr>
        <w:t xml:space="preserve">: Variation of colonoscopy for each </w:t>
      </w:r>
      <w:r>
        <w:rPr>
          <w:i/>
          <w:iCs/>
        </w:rPr>
        <w:t>clinic</w:t>
      </w:r>
      <w:r w:rsidRPr="00A3246C">
        <w:rPr>
          <w:i/>
          <w:iCs/>
        </w:rPr>
        <w:t xml:space="preserve"> across age</w:t>
      </w:r>
    </w:p>
    <w:p w14:paraId="2EACE846" w14:textId="77777777" w:rsidR="0055432F" w:rsidRDefault="0055432F" w:rsidP="00136EDF">
      <w:pPr>
        <w:pStyle w:val="ListParagraph"/>
        <w:suppressAutoHyphens/>
        <w:spacing w:line="360" w:lineRule="auto"/>
        <w:ind w:left="1134"/>
      </w:pPr>
    </w:p>
    <w:p w14:paraId="3A579501" w14:textId="77777777" w:rsidR="0055432F" w:rsidRDefault="0055432F" w:rsidP="00136EDF">
      <w:pPr>
        <w:pStyle w:val="ListParagraph"/>
        <w:suppressAutoHyphens/>
        <w:spacing w:line="360" w:lineRule="auto"/>
        <w:ind w:left="1134"/>
      </w:pPr>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3"/>
                    <a:stretch>
                      <a:fillRect/>
                    </a:stretch>
                  </pic:blipFill>
                  <pic:spPr>
                    <a:xfrm>
                      <a:off x="0" y="0"/>
                      <a:ext cx="3715628" cy="3296560"/>
                    </a:xfrm>
                    <a:prstGeom prst="rect">
                      <a:avLst/>
                    </a:prstGeom>
                  </pic:spPr>
                </pic:pic>
              </a:graphicData>
            </a:graphic>
          </wp:inline>
        </w:drawing>
      </w:r>
    </w:p>
    <w:p w14:paraId="5ACE3ADD"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8</w:t>
      </w:r>
      <w:r w:rsidRPr="00A3246C">
        <w:rPr>
          <w:i/>
          <w:iCs/>
        </w:rPr>
        <w:t xml:space="preserve">: </w:t>
      </w:r>
      <w:r>
        <w:rPr>
          <w:i/>
          <w:iCs/>
        </w:rPr>
        <w:t>Box chart showing colonoscopy variation for each clinic.</w:t>
      </w:r>
    </w:p>
    <w:p w14:paraId="34B50E8C" w14:textId="77777777" w:rsidR="0055432F" w:rsidRDefault="0055432F" w:rsidP="00136EDF">
      <w:pPr>
        <w:pStyle w:val="ListParagraph"/>
        <w:suppressAutoHyphens/>
        <w:spacing w:line="360" w:lineRule="auto"/>
        <w:ind w:left="1134"/>
      </w:pPr>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lastRenderedPageBreak/>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4"/>
                    <a:stretch>
                      <a:fillRect/>
                    </a:stretch>
                  </pic:blipFill>
                  <pic:spPr>
                    <a:xfrm>
                      <a:off x="0" y="0"/>
                      <a:ext cx="3719067" cy="2426500"/>
                    </a:xfrm>
                    <a:prstGeom prst="rect">
                      <a:avLst/>
                    </a:prstGeom>
                  </pic:spPr>
                </pic:pic>
              </a:graphicData>
            </a:graphic>
          </wp:inline>
        </w:drawing>
      </w:r>
    </w:p>
    <w:p w14:paraId="5A4615AB"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9</w:t>
      </w:r>
      <w:r w:rsidRPr="00A3246C">
        <w:rPr>
          <w:i/>
          <w:iCs/>
        </w:rPr>
        <w:t>: Variation of colonoscopy for each gender across age</w:t>
      </w:r>
    </w:p>
    <w:p w14:paraId="4DBA1FFB" w14:textId="77777777" w:rsidR="0055432F" w:rsidRDefault="0055432F" w:rsidP="00136EDF">
      <w:pPr>
        <w:pStyle w:val="ListParagraph"/>
        <w:suppressAutoHyphens/>
        <w:spacing w:line="360" w:lineRule="auto"/>
        <w:ind w:left="1134"/>
      </w:pPr>
    </w:p>
    <w:p w14:paraId="7869B85F" w14:textId="77777777" w:rsidR="0055432F" w:rsidRDefault="0055432F" w:rsidP="00136EDF">
      <w:pPr>
        <w:pStyle w:val="ListParagraph"/>
        <w:suppressAutoHyphens/>
        <w:spacing w:line="360" w:lineRule="auto"/>
        <w:ind w:left="1134"/>
      </w:pPr>
      <w:r>
        <w:t>As seen above, the male colonoscopies are more than females across the age range.</w:t>
      </w:r>
    </w:p>
    <w:p w14:paraId="0AD30CB3" w14:textId="77777777" w:rsidR="0055432F" w:rsidRDefault="0055432F" w:rsidP="00136EDF">
      <w:pPr>
        <w:pStyle w:val="ListParagraph"/>
        <w:suppressAutoHyphens/>
        <w:spacing w:line="360" w:lineRule="auto"/>
        <w:ind w:left="1134"/>
      </w:pPr>
    </w:p>
    <w:p w14:paraId="5D9AEFFD" w14:textId="77777777" w:rsidR="0055432F" w:rsidRDefault="0055432F" w:rsidP="00136EDF">
      <w:pPr>
        <w:pStyle w:val="ListParagraph"/>
        <w:suppressAutoHyphens/>
        <w:spacing w:line="360" w:lineRule="auto"/>
        <w:ind w:left="1134"/>
      </w:pPr>
      <w:r>
        <w:t>Now,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5"/>
                    <a:stretch>
                      <a:fillRect/>
                    </a:stretch>
                  </pic:blipFill>
                  <pic:spPr>
                    <a:xfrm>
                      <a:off x="0" y="0"/>
                      <a:ext cx="3360363" cy="2247192"/>
                    </a:xfrm>
                    <a:prstGeom prst="rect">
                      <a:avLst/>
                    </a:prstGeom>
                  </pic:spPr>
                </pic:pic>
              </a:graphicData>
            </a:graphic>
          </wp:inline>
        </w:drawing>
      </w:r>
    </w:p>
    <w:p w14:paraId="3923D49E" w14:textId="77777777" w:rsidR="0055432F" w:rsidRPr="00A3246C" w:rsidRDefault="0055432F" w:rsidP="00136EDF">
      <w:pPr>
        <w:pStyle w:val="ListParagraph"/>
        <w:suppressAutoHyphens/>
        <w:spacing w:line="360" w:lineRule="auto"/>
        <w:ind w:left="1134"/>
        <w:rPr>
          <w:i/>
          <w:iCs/>
        </w:rPr>
      </w:pPr>
      <w:r>
        <w:rPr>
          <w:i/>
          <w:iCs/>
        </w:rPr>
        <w:t xml:space="preserve">  </w:t>
      </w:r>
      <w:r>
        <w:rPr>
          <w:i/>
          <w:iCs/>
        </w:rPr>
        <w:tab/>
      </w:r>
      <w:r>
        <w:rPr>
          <w:i/>
          <w:iCs/>
        </w:rPr>
        <w:tab/>
      </w:r>
      <w:r w:rsidRPr="00A3246C">
        <w:rPr>
          <w:i/>
          <w:iCs/>
        </w:rPr>
        <w:t>Fig</w:t>
      </w:r>
      <w:r>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2EA08F6F" w14:textId="77777777" w:rsidR="0055432F" w:rsidRDefault="0055432F" w:rsidP="00136EDF">
      <w:pPr>
        <w:pStyle w:val="ListParagraph"/>
        <w:suppressAutoHyphens/>
        <w:spacing w:line="360" w:lineRule="auto"/>
        <w:ind w:left="1134"/>
      </w:pPr>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6"/>
                    <a:stretch>
                      <a:fillRect/>
                    </a:stretch>
                  </pic:blipFill>
                  <pic:spPr>
                    <a:xfrm>
                      <a:off x="0" y="0"/>
                      <a:ext cx="4038626" cy="2678845"/>
                    </a:xfrm>
                    <a:prstGeom prst="rect">
                      <a:avLst/>
                    </a:prstGeom>
                  </pic:spPr>
                </pic:pic>
              </a:graphicData>
            </a:graphic>
          </wp:inline>
        </w:drawing>
      </w:r>
    </w:p>
    <w:p w14:paraId="0706FFD9" w14:textId="77777777" w:rsidR="0055432F" w:rsidRDefault="0055432F" w:rsidP="00136EDF">
      <w:pPr>
        <w:pStyle w:val="ListParagraph"/>
        <w:suppressAutoHyphens/>
        <w:spacing w:line="360" w:lineRule="auto"/>
        <w:ind w:left="1134" w:firstLine="720"/>
        <w:rPr>
          <w:i/>
          <w:iCs/>
        </w:rPr>
      </w:pPr>
      <w:r w:rsidRPr="00A3246C">
        <w:rPr>
          <w:i/>
          <w:iCs/>
        </w:rPr>
        <w:t>Fig</w:t>
      </w:r>
      <w:r>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3291E640" w14:textId="77777777" w:rsidR="0055432F" w:rsidRDefault="0055432F" w:rsidP="00136EDF">
      <w:pPr>
        <w:pStyle w:val="ListParagraph"/>
        <w:suppressAutoHyphens/>
        <w:spacing w:line="360" w:lineRule="auto"/>
        <w:ind w:left="1134" w:firstLine="720"/>
      </w:pPr>
    </w:p>
    <w:p w14:paraId="223AE47E" w14:textId="77777777" w:rsidR="0055432F" w:rsidRDefault="0055432F" w:rsidP="00136EDF">
      <w:pPr>
        <w:pStyle w:val="ListParagraph"/>
        <w:suppressAutoHyphens/>
        <w:spacing w:line="360" w:lineRule="auto"/>
        <w:ind w:left="1134"/>
      </w:pPr>
      <w:r>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485C74F0" w14:textId="77777777" w:rsidR="0055432F" w:rsidRDefault="0055432F" w:rsidP="00136EDF">
      <w:pPr>
        <w:pStyle w:val="ListParagraph"/>
        <w:suppressAutoHyphens/>
        <w:spacing w:line="360" w:lineRule="auto"/>
        <w:ind w:left="1134"/>
      </w:pP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215CFE6B">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7"/>
                    <a:stretch>
                      <a:fillRect/>
                    </a:stretch>
                  </pic:blipFill>
                  <pic:spPr>
                    <a:xfrm>
                      <a:off x="0" y="0"/>
                      <a:ext cx="3592513" cy="2179946"/>
                    </a:xfrm>
                    <a:prstGeom prst="rect">
                      <a:avLst/>
                    </a:prstGeom>
                  </pic:spPr>
                </pic:pic>
              </a:graphicData>
            </a:graphic>
          </wp:inline>
        </w:drawing>
      </w:r>
    </w:p>
    <w:p w14:paraId="3476297C" w14:textId="77777777" w:rsidR="0055432F" w:rsidRDefault="0055432F" w:rsidP="00136EDF">
      <w:pPr>
        <w:pStyle w:val="ListParagraph"/>
        <w:suppressAutoHyphens/>
        <w:spacing w:line="360" w:lineRule="auto"/>
        <w:ind w:left="1134" w:firstLine="720"/>
      </w:pPr>
      <w:r w:rsidRPr="00A3246C">
        <w:rPr>
          <w:i/>
          <w:iCs/>
        </w:rPr>
        <w:t>Fig</w:t>
      </w:r>
      <w:r>
        <w:rPr>
          <w:i/>
          <w:iCs/>
        </w:rPr>
        <w:t xml:space="preserve"> 12</w:t>
      </w:r>
      <w:r w:rsidRPr="00A3246C">
        <w:rPr>
          <w:i/>
          <w:iCs/>
        </w:rPr>
        <w:t xml:space="preserve">: Variation of colonoscopy </w:t>
      </w:r>
      <w:r>
        <w:rPr>
          <w:i/>
          <w:iCs/>
        </w:rPr>
        <w:t>across age for each gender</w:t>
      </w:r>
    </w:p>
    <w:p w14:paraId="34223983" w14:textId="77777777"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drawing>
          <wp:inline distT="0" distB="0" distL="0" distR="0" wp14:anchorId="07990E90" wp14:editId="15D06CED">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8"/>
                    <a:stretch>
                      <a:fillRect/>
                    </a:stretch>
                  </pic:blipFill>
                  <pic:spPr>
                    <a:xfrm>
                      <a:off x="0" y="0"/>
                      <a:ext cx="5731510" cy="3914775"/>
                    </a:xfrm>
                    <a:prstGeom prst="rect">
                      <a:avLst/>
                    </a:prstGeom>
                  </pic:spPr>
                </pic:pic>
              </a:graphicData>
            </a:graphic>
          </wp:inline>
        </w:drawing>
      </w:r>
    </w:p>
    <w:p w14:paraId="18D2FE24" w14:textId="77777777" w:rsidR="0055432F" w:rsidRDefault="0055432F" w:rsidP="00136EDF">
      <w:pPr>
        <w:suppressAutoHyphens/>
        <w:spacing w:line="360" w:lineRule="auto"/>
        <w:ind w:left="1134" w:firstLine="720"/>
      </w:pPr>
      <w:r w:rsidRPr="00BA3AC5">
        <w:rPr>
          <w:i/>
          <w:iCs/>
        </w:rPr>
        <w:t xml:space="preserve">Fig 13: corelation matrix showing impact of features on the mean </w:t>
      </w:r>
      <w:proofErr w:type="gramStart"/>
      <w:r w:rsidRPr="00BA3AC5">
        <w:rPr>
          <w:i/>
          <w:iCs/>
        </w:rPr>
        <w:t>colonoscopy</w:t>
      </w:r>
      <w:proofErr w:type="gramEnd"/>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14387426" w14:textId="77777777" w:rsidR="0055432F" w:rsidRDefault="0055432F" w:rsidP="00136EDF">
      <w:pPr>
        <w:pStyle w:val="ListParagraph"/>
        <w:suppressAutoHyphens/>
        <w:spacing w:line="360" w:lineRule="auto"/>
        <w:ind w:left="1134"/>
      </w:pPr>
      <w:r>
        <w:t xml:space="preserve">As part of the iterative process of data preparation, to achieve better accuracy, feature engineering is applied. </w:t>
      </w:r>
    </w:p>
    <w:p w14:paraId="54CCA4C7" w14:textId="77777777" w:rsidR="0055432F" w:rsidRDefault="0055432F" w:rsidP="00136EDF">
      <w:pPr>
        <w:pStyle w:val="ListParagraph"/>
        <w:suppressAutoHyphens/>
        <w:spacing w:line="360" w:lineRule="auto"/>
        <w:ind w:left="1134"/>
      </w:pP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lastRenderedPageBreak/>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9"/>
                    <a:stretch>
                      <a:fillRect/>
                    </a:stretch>
                  </pic:blipFill>
                  <pic:spPr>
                    <a:xfrm>
                      <a:off x="0" y="0"/>
                      <a:ext cx="5731510" cy="3544570"/>
                    </a:xfrm>
                    <a:prstGeom prst="rect">
                      <a:avLst/>
                    </a:prstGeom>
                  </pic:spPr>
                </pic:pic>
              </a:graphicData>
            </a:graphic>
          </wp:inline>
        </w:drawing>
      </w:r>
    </w:p>
    <w:p w14:paraId="0A2B246D" w14:textId="77777777" w:rsidR="0055432F" w:rsidRDefault="0055432F" w:rsidP="00136EDF">
      <w:pPr>
        <w:suppressAutoHyphens/>
        <w:spacing w:line="360" w:lineRule="auto"/>
        <w:ind w:left="1134"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34211AE7" w14:textId="77777777" w:rsidR="0055432F" w:rsidRDefault="0055432F" w:rsidP="00136EDF">
      <w:pPr>
        <w:suppressAutoHyphens/>
        <w:spacing w:line="360" w:lineRule="auto"/>
        <w:ind w:left="1134"/>
      </w:pPr>
    </w:p>
    <w:p w14:paraId="7511D752" w14:textId="77777777" w:rsidR="0055432F" w:rsidRDefault="0055432F" w:rsidP="00136EDF">
      <w:pPr>
        <w:suppressAutoHyphens/>
        <w:spacing w:line="360" w:lineRule="auto"/>
        <w:ind w:left="1134"/>
      </w:pPr>
      <w:r>
        <w:t xml:space="preserve">The above corelation matric is to identify the corelation between the projected column (colonoscopy) and the mean value of numbers, </w:t>
      </w:r>
      <w:proofErr w:type="spellStart"/>
      <w:r>
        <w:t>meanE</w:t>
      </w:r>
      <w:proofErr w:type="spellEnd"/>
      <w:r>
        <w:t xml:space="preserve"> indicates the mean estimate of eligible population for colonoscopy, mean_l</w:t>
      </w:r>
      <w:proofErr w:type="gramStart"/>
      <w:r>
        <w:t>1,mean</w:t>
      </w:r>
      <w:proofErr w:type="gramEnd"/>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487E68F6" w14:textId="77777777" w:rsidR="0055432F" w:rsidRDefault="0055432F" w:rsidP="00136EDF">
      <w:pPr>
        <w:suppressAutoHyphens/>
        <w:spacing w:line="360" w:lineRule="auto"/>
        <w:ind w:left="1134"/>
      </w:pPr>
      <w:r>
        <w:t>Hypothesis testing is the next part in our analysis, as 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lastRenderedPageBreak/>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0"/>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1"/>
                    <a:stretch>
                      <a:fillRect/>
                    </a:stretch>
                  </pic:blipFill>
                  <pic:spPr>
                    <a:xfrm>
                      <a:off x="0" y="0"/>
                      <a:ext cx="5731510" cy="1007110"/>
                    </a:xfrm>
                    <a:prstGeom prst="rect">
                      <a:avLst/>
                    </a:prstGeom>
                  </pic:spPr>
                </pic:pic>
              </a:graphicData>
            </a:graphic>
          </wp:inline>
        </w:drawing>
      </w:r>
    </w:p>
    <w:p w14:paraId="78338A9E" w14:textId="77777777" w:rsidR="0055432F" w:rsidRDefault="0055432F" w:rsidP="00136EDF">
      <w:pPr>
        <w:suppressAutoHyphens/>
        <w:spacing w:line="360" w:lineRule="auto"/>
        <w:ind w:left="1134"/>
      </w:pPr>
      <w:r>
        <w:t>P value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2"/>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lastRenderedPageBreak/>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3"/>
                    <a:stretch>
                      <a:fillRect/>
                    </a:stretch>
                  </pic:blipFill>
                  <pic:spPr>
                    <a:xfrm>
                      <a:off x="0" y="0"/>
                      <a:ext cx="5731510" cy="4013200"/>
                    </a:xfrm>
                    <a:prstGeom prst="rect">
                      <a:avLst/>
                    </a:prstGeom>
                  </pic:spPr>
                </pic:pic>
              </a:graphicData>
            </a:graphic>
          </wp:inline>
        </w:drawing>
      </w:r>
    </w:p>
    <w:p w14:paraId="42B665EA" w14:textId="77777777" w:rsidR="0055432F" w:rsidRDefault="0055432F" w:rsidP="00136EDF">
      <w:pPr>
        <w:suppressAutoHyphens/>
        <w:spacing w:line="360" w:lineRule="auto"/>
        <w:ind w:left="1134"/>
      </w:pPr>
      <w:r>
        <w:tab/>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4"/>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Additional Shapiro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5"/>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 xml:space="preserve">ANOVA tests show that, mean value for male and female are different. This is proved in the initial data analysis as well, median values for male and female are same as per the U-Mann </w:t>
      </w:r>
      <w:r>
        <w:lastRenderedPageBreak/>
        <w:t>Whitman test. This means there is no evidence to suggest Male colonoscopies are less compared to Female.</w:t>
      </w:r>
    </w:p>
    <w:p w14:paraId="0FBA3019" w14:textId="77777777" w:rsidR="0055432F" w:rsidRDefault="0055432F" w:rsidP="00136EDF">
      <w:pPr>
        <w:pStyle w:val="ListParagraph"/>
        <w:numPr>
          <w:ilvl w:val="1"/>
          <w:numId w:val="39"/>
        </w:numPr>
        <w:suppressAutoHyphens/>
        <w:spacing w:after="160" w:line="360" w:lineRule="auto"/>
        <w:ind w:left="1134"/>
      </w:pPr>
      <w:r>
        <w:t>Model Building and Evaluation:</w:t>
      </w:r>
    </w:p>
    <w:p w14:paraId="74D3F86F" w14:textId="77777777" w:rsidR="0055432F" w:rsidRDefault="0055432F" w:rsidP="00136EDF">
      <w:pPr>
        <w:suppressAutoHyphens/>
        <w:spacing w:line="360" w:lineRule="auto"/>
        <w:ind w:left="1134"/>
      </w:pPr>
      <w:r>
        <w:t>In this section, we will iterate through various regression models, evaluate, and identify the best models for predicting colonoscopy.</w:t>
      </w:r>
    </w:p>
    <w:p w14:paraId="02EEB3DD" w14:textId="77777777" w:rsidR="0055432F" w:rsidRDefault="0055432F" w:rsidP="00136EDF">
      <w:pPr>
        <w:pStyle w:val="ListParagraph"/>
        <w:suppressAutoHyphens/>
        <w:spacing w:line="360" w:lineRule="auto"/>
        <w:ind w:left="1134"/>
      </w:pPr>
    </w:p>
    <w:p w14:paraId="1A76CA61" w14:textId="77777777" w:rsidR="0055432F" w:rsidRPr="006A1229" w:rsidRDefault="0055432F" w:rsidP="00136EDF">
      <w:pPr>
        <w:pStyle w:val="ListParagraph"/>
        <w:numPr>
          <w:ilvl w:val="2"/>
          <w:numId w:val="39"/>
        </w:numPr>
        <w:suppressAutoHyphens/>
        <w:spacing w:after="160" w:line="360" w:lineRule="auto"/>
        <w:ind w:left="1134"/>
        <w:rPr>
          <w:u w:val="single"/>
        </w:rPr>
      </w:pPr>
      <w:r w:rsidRPr="006A1229">
        <w:rPr>
          <w:u w:val="single"/>
        </w:rPr>
        <w:t>Time Series Forecasting:</w:t>
      </w:r>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77777777" w:rsidR="0055432F" w:rsidRPr="001C3D99" w:rsidRDefault="0055432F" w:rsidP="00136EDF">
      <w:pPr>
        <w:suppressAutoHyphens/>
        <w:spacing w:line="360" w:lineRule="auto"/>
        <w:ind w:left="1134" w:firstLine="360"/>
        <w:rPr>
          <w:u w:val="single"/>
        </w:rPr>
      </w:pPr>
      <w:r w:rsidRPr="001C3D99">
        <w:rPr>
          <w:u w:val="single"/>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6"/>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t xml:space="preserve">         For ARMA (autoregressive moving average) model we will use the syntax as above, ARIMA(</w:t>
      </w:r>
      <w:proofErr w:type="spellStart"/>
      <w:proofErr w:type="gramStart"/>
      <w:r>
        <w:t>p,q</w:t>
      </w:r>
      <w:proofErr w:type="spellEnd"/>
      <w:proofErr w:type="gramEnd"/>
      <w:r>
        <w:t xml:space="preserve">)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lastRenderedPageBreak/>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7"/>
                    <a:stretch>
                      <a:fillRect/>
                    </a:stretch>
                  </pic:blipFill>
                  <pic:spPr>
                    <a:xfrm>
                      <a:off x="0" y="0"/>
                      <a:ext cx="5731510" cy="4048125"/>
                    </a:xfrm>
                    <a:prstGeom prst="rect">
                      <a:avLst/>
                    </a:prstGeom>
                  </pic:spPr>
                </pic:pic>
              </a:graphicData>
            </a:graphic>
          </wp:inline>
        </w:drawing>
      </w:r>
    </w:p>
    <w:p w14:paraId="1770D7E1" w14:textId="77777777" w:rsidR="0055432F" w:rsidRDefault="0055432F" w:rsidP="00136EDF">
      <w:pPr>
        <w:suppressAutoHyphens/>
        <w:spacing w:line="360" w:lineRule="auto"/>
        <w:ind w:left="1134" w:firstLine="720"/>
      </w:pPr>
      <w:r w:rsidRPr="00BA3AC5">
        <w:rPr>
          <w:i/>
          <w:iCs/>
        </w:rPr>
        <w:t>Fig 1</w:t>
      </w:r>
      <w:r>
        <w:rPr>
          <w:i/>
          <w:iCs/>
        </w:rPr>
        <w:t>5</w:t>
      </w:r>
      <w:r w:rsidRPr="00BA3AC5">
        <w:rPr>
          <w:i/>
          <w:iCs/>
        </w:rPr>
        <w:t xml:space="preserve">: </w:t>
      </w:r>
      <w:r>
        <w:rPr>
          <w:i/>
          <w:iCs/>
        </w:rPr>
        <w:t>TRAIN vs TEST vs ARMA Predictions</w:t>
      </w:r>
    </w:p>
    <w:p w14:paraId="5F168876" w14:textId="77777777" w:rsidR="0055432F" w:rsidRDefault="0055432F" w:rsidP="00136EDF">
      <w:pPr>
        <w:suppressAutoHyphens/>
        <w:spacing w:line="360" w:lineRule="auto"/>
        <w:ind w:left="1134"/>
      </w:pP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77777777" w:rsidR="0055432F" w:rsidRDefault="0055432F" w:rsidP="00136EDF">
      <w:pPr>
        <w:suppressAutoHyphens/>
        <w:spacing w:line="360" w:lineRule="auto"/>
        <w:ind w:left="1134"/>
      </w:pPr>
      <w:r>
        <w:t xml:space="preserve">First, applying the </w:t>
      </w:r>
      <w:proofErr w:type="spellStart"/>
      <w:r>
        <w:t>ForecasterAutoreg</w:t>
      </w:r>
      <w:proofErr w:type="spellEnd"/>
      <w:r>
        <w:t>, using the Random Forest Regressor after testing the linear regressor which showed very high RSE.</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9"/>
                    <a:stretch>
                      <a:fillRect/>
                    </a:stretch>
                  </pic:blipFill>
                  <pic:spPr>
                    <a:xfrm>
                      <a:off x="0" y="0"/>
                      <a:ext cx="5731510" cy="3849370"/>
                    </a:xfrm>
                    <a:prstGeom prst="rect">
                      <a:avLst/>
                    </a:prstGeom>
                  </pic:spPr>
                </pic:pic>
              </a:graphicData>
            </a:graphic>
          </wp:inline>
        </w:drawing>
      </w:r>
    </w:p>
    <w:p w14:paraId="2302A781" w14:textId="77777777"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lastRenderedPageBreak/>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0"/>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1"/>
                    <a:stretch>
                      <a:fillRect/>
                    </a:stretch>
                  </pic:blipFill>
                  <pic:spPr>
                    <a:xfrm>
                      <a:off x="0" y="0"/>
                      <a:ext cx="5731510" cy="1040765"/>
                    </a:xfrm>
                    <a:prstGeom prst="rect">
                      <a:avLst/>
                    </a:prstGeom>
                  </pic:spPr>
                </pic:pic>
              </a:graphicData>
            </a:graphic>
          </wp:inline>
        </w:drawing>
      </w:r>
    </w:p>
    <w:p w14:paraId="48DF4D48" w14:textId="77777777" w:rsidR="0055432F" w:rsidRDefault="0055432F" w:rsidP="00136EDF">
      <w:pPr>
        <w:suppressAutoHyphens/>
        <w:spacing w:line="360" w:lineRule="auto"/>
        <w:ind w:left="1134"/>
      </w:pPr>
      <w:r>
        <w:t>Better metrics obtained to 294.</w:t>
      </w:r>
    </w:p>
    <w:p w14:paraId="39A48E3C" w14:textId="77777777" w:rsidR="0055432F" w:rsidRDefault="0055432F" w:rsidP="00136EDF">
      <w:pPr>
        <w:suppressAutoHyphens/>
        <w:spacing w:line="360" w:lineRule="auto"/>
        <w:ind w:left="1134"/>
      </w:pPr>
      <w:r w:rsidRPr="00264BB2">
        <w:rPr>
          <w:noProof/>
        </w:rPr>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2"/>
                    <a:stretch>
                      <a:fillRect/>
                    </a:stretch>
                  </pic:blipFill>
                  <pic:spPr>
                    <a:xfrm>
                      <a:off x="0" y="0"/>
                      <a:ext cx="5601185" cy="2659610"/>
                    </a:xfrm>
                    <a:prstGeom prst="rect">
                      <a:avLst/>
                    </a:prstGeom>
                  </pic:spPr>
                </pic:pic>
              </a:graphicData>
            </a:graphic>
          </wp:inline>
        </w:drawing>
      </w:r>
    </w:p>
    <w:p w14:paraId="78F16DC8" w14:textId="77777777" w:rsidR="0055432F" w:rsidRDefault="0055432F" w:rsidP="00136EDF">
      <w:pPr>
        <w:suppressAutoHyphens/>
        <w:spacing w:line="360" w:lineRule="auto"/>
        <w:ind w:left="1134"/>
      </w:pPr>
    </w:p>
    <w:p w14:paraId="610D97A0" w14:textId="77777777" w:rsidR="0055432F" w:rsidRDefault="0055432F" w:rsidP="00136EDF">
      <w:pPr>
        <w:suppressAutoHyphens/>
        <w:spacing w:line="360" w:lineRule="auto"/>
        <w:ind w:left="1134"/>
      </w:pPr>
      <w:r>
        <w:t>Applying the machine learning regression on the daily timeseries data:</w:t>
      </w:r>
    </w:p>
    <w:p w14:paraId="617ECCA2" w14:textId="77777777" w:rsidR="0055432F" w:rsidRDefault="0055432F" w:rsidP="00136EDF">
      <w:pPr>
        <w:suppressAutoHyphens/>
        <w:spacing w:line="360" w:lineRule="auto"/>
        <w:ind w:left="1134"/>
      </w:pPr>
    </w:p>
    <w:p w14:paraId="587D5830" w14:textId="77777777" w:rsidR="0055432F" w:rsidRDefault="0055432F" w:rsidP="00136EDF">
      <w:pPr>
        <w:suppressAutoHyphens/>
        <w:spacing w:line="360" w:lineRule="auto"/>
        <w:ind w:left="1134"/>
      </w:pPr>
      <w:r w:rsidRPr="00DA2365">
        <w:rPr>
          <w:noProof/>
        </w:rPr>
        <w:drawing>
          <wp:inline distT="0" distB="0" distL="0" distR="0" wp14:anchorId="3BBBC9F1" wp14:editId="2E3EFF50">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43"/>
                    <a:stretch>
                      <a:fillRect/>
                    </a:stretch>
                  </pic:blipFill>
                  <pic:spPr>
                    <a:xfrm>
                      <a:off x="0" y="0"/>
                      <a:ext cx="5731510" cy="2517140"/>
                    </a:xfrm>
                    <a:prstGeom prst="rect">
                      <a:avLst/>
                    </a:prstGeom>
                  </pic:spPr>
                </pic:pic>
              </a:graphicData>
            </a:graphic>
          </wp:inline>
        </w:drawing>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lastRenderedPageBreak/>
        <w:drawing>
          <wp:inline distT="0" distB="0" distL="0" distR="0" wp14:anchorId="41D574F5" wp14:editId="34F4AD20">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31510" cy="5022215"/>
                    </a:xfrm>
                    <a:prstGeom prst="rect">
                      <a:avLst/>
                    </a:prstGeom>
                  </pic:spPr>
                </pic:pic>
              </a:graphicData>
            </a:graphic>
          </wp:inline>
        </w:drawing>
      </w:r>
    </w:p>
    <w:p w14:paraId="7453AD78" w14:textId="77777777" w:rsidR="0055432F" w:rsidRDefault="0055432F" w:rsidP="00136EDF">
      <w:pPr>
        <w:suppressAutoHyphens/>
        <w:spacing w:line="360" w:lineRule="auto"/>
        <w:ind w:left="1134"/>
      </w:pPr>
      <w:r>
        <w:t>This is the best achieved so far at 39.</w:t>
      </w:r>
    </w:p>
    <w:p w14:paraId="4932D29F" w14:textId="77777777" w:rsidR="0055432F" w:rsidRDefault="0055432F" w:rsidP="00136EDF">
      <w:pPr>
        <w:pStyle w:val="ListParagraph"/>
        <w:numPr>
          <w:ilvl w:val="2"/>
          <w:numId w:val="39"/>
        </w:numPr>
        <w:suppressAutoHyphens/>
        <w:spacing w:after="160" w:line="360" w:lineRule="auto"/>
        <w:ind w:left="1134"/>
      </w:pPr>
      <w:r>
        <w:t>Regression Model Building:</w:t>
      </w:r>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3E04E051"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77777777"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 xml:space="preserve">Grid CV for accurate measure selection. </w:t>
      </w:r>
      <w:proofErr w:type="spellStart"/>
      <w:r w:rsidRPr="00A27AC8">
        <w:rPr>
          <w:rFonts w:asciiTheme="minorHAnsi" w:eastAsiaTheme="minorHAnsi" w:hAnsiTheme="minorHAnsi" w:cstheme="minorBidi"/>
          <w:kern w:val="2"/>
          <w:sz w:val="22"/>
          <w:szCs w:val="22"/>
          <w:lang w:eastAsia="en-US"/>
          <w14:ligatures w14:val="standardContextual"/>
        </w:rPr>
        <w:t>Kfold</w:t>
      </w:r>
      <w:proofErr w:type="spellEnd"/>
      <w:r w:rsidRPr="00A27AC8">
        <w:rPr>
          <w:rFonts w:asciiTheme="minorHAnsi" w:eastAsiaTheme="minorHAnsi" w:hAnsiTheme="minorHAnsi" w:cstheme="minorBidi"/>
          <w:kern w:val="2"/>
          <w:sz w:val="22"/>
          <w:szCs w:val="22"/>
          <w:lang w:eastAsia="en-US"/>
          <w14:ligatures w14:val="standardContextual"/>
        </w:rPr>
        <w:t xml:space="preserve">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4B74B81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57C7EBA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w:t>
      </w:r>
      <w:proofErr w:type="spellStart"/>
      <w:r>
        <w:rPr>
          <w:rFonts w:asciiTheme="minorHAnsi" w:eastAsiaTheme="minorHAnsi" w:hAnsiTheme="minorHAnsi" w:cstheme="minorBidi"/>
          <w:kern w:val="2"/>
          <w:sz w:val="22"/>
          <w:szCs w:val="22"/>
          <w:lang w:eastAsia="en-US"/>
          <w14:ligatures w14:val="standardContextual"/>
        </w:rPr>
        <w:t>LGBMRegressor</w:t>
      </w:r>
      <w:proofErr w:type="spellEnd"/>
      <w:r>
        <w:rPr>
          <w:rFonts w:asciiTheme="minorHAnsi" w:eastAsiaTheme="minorHAnsi" w:hAnsiTheme="minorHAnsi" w:cstheme="minorBidi"/>
          <w:kern w:val="2"/>
          <w:sz w:val="22"/>
          <w:szCs w:val="22"/>
          <w:lang w:eastAsia="en-US"/>
          <w14:ligatures w14:val="standardContextual"/>
        </w:rPr>
        <w:t xml:space="preserve">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5ED486D3"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w:t>
      </w:r>
      <w:r w:rsidRPr="00E65E9E">
        <w:rPr>
          <w:color w:val="000000"/>
          <w:sz w:val="20"/>
          <w:szCs w:val="20"/>
        </w:rPr>
        <w:lastRenderedPageBreak/>
        <w:t xml:space="preserve">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1A453B53"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6D019D7E"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The final layer towards the output should have only one unit with no activation function.</w:t>
      </w:r>
    </w:p>
    <w:p w14:paraId="16528482" w14:textId="77777777" w:rsidR="0055432F" w:rsidRPr="00E65E9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6B22E17" w14:textId="77777777" w:rsidR="0055432F"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5275E7AD" w14:textId="77777777" w:rsidR="0055432F" w:rsidRDefault="0055432F" w:rsidP="00136EDF">
      <w:pPr>
        <w:pStyle w:val="NormalWeb"/>
        <w:spacing w:before="0" w:beforeAutospacing="0" w:after="0" w:afterAutospacing="0" w:line="360" w:lineRule="auto"/>
        <w:ind w:left="1134"/>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1045C3AC" w14:textId="77777777" w:rsidR="0055432F" w:rsidRPr="001E69EE" w:rsidRDefault="0055432F" w:rsidP="00136EDF">
      <w:pPr>
        <w:pStyle w:val="NormalWeb"/>
        <w:spacing w:before="0" w:beforeAutospacing="0" w:after="0" w:afterAutospacing="0" w:line="360" w:lineRule="auto"/>
        <w:ind w:left="1134"/>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5F705F92"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50F45D1" w14:textId="77777777" w:rsidR="0055432F" w:rsidRDefault="0055432F" w:rsidP="00136EDF">
      <w:pPr>
        <w:suppressAutoHyphens/>
        <w:spacing w:line="360" w:lineRule="auto"/>
        <w:ind w:left="1134"/>
      </w:pPr>
    </w:p>
    <w:p w14:paraId="65F664B3" w14:textId="77777777" w:rsidR="0055432F" w:rsidRDefault="0055432F" w:rsidP="00136EDF">
      <w:pPr>
        <w:suppressAutoHyphens/>
        <w:spacing w:line="360" w:lineRule="auto"/>
        <w:ind w:left="1134"/>
      </w:pPr>
      <w:r>
        <w:t xml:space="preserve"> </w:t>
      </w:r>
    </w:p>
    <w:p w14:paraId="388217F2" w14:textId="77777777" w:rsidR="0055432F" w:rsidRPr="006A1229" w:rsidRDefault="0055432F" w:rsidP="00136EDF">
      <w:pPr>
        <w:suppressAutoHyphens/>
        <w:spacing w:line="360" w:lineRule="auto"/>
        <w:ind w:left="1134"/>
      </w:pPr>
    </w:p>
    <w:p w14:paraId="71DD6E7C" w14:textId="77777777" w:rsidR="0055432F" w:rsidRDefault="0055432F" w:rsidP="00136EDF">
      <w:pPr>
        <w:pStyle w:val="ListParagraph"/>
        <w:numPr>
          <w:ilvl w:val="1"/>
          <w:numId w:val="39"/>
        </w:numPr>
        <w:suppressAutoHyphens/>
        <w:spacing w:after="160" w:line="360" w:lineRule="auto"/>
        <w:ind w:left="1134"/>
      </w:pPr>
      <w:r>
        <w:lastRenderedPageBreak/>
        <w:t xml:space="preserve">Prediction </w:t>
      </w:r>
    </w:p>
    <w:p w14:paraId="56E48780" w14:textId="77777777" w:rsidR="0055432F" w:rsidRDefault="0055432F" w:rsidP="00136EDF">
      <w:pPr>
        <w:pStyle w:val="ListParagraph"/>
        <w:suppressAutoHyphens/>
        <w:spacing w:line="360" w:lineRule="auto"/>
        <w:ind w:left="1134"/>
      </w:pPr>
    </w:p>
    <w:p w14:paraId="182F2E77" w14:textId="77777777" w:rsidR="0055432F" w:rsidRDefault="0055432F" w:rsidP="00136EDF">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65165376" w14:textId="77777777" w:rsidR="0055432F" w:rsidRDefault="0055432F" w:rsidP="00136EDF">
      <w:pPr>
        <w:suppressAutoHyphens/>
        <w:spacing w:line="360" w:lineRule="auto"/>
        <w:ind w:left="1134"/>
      </w:pP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9" w:name="_Toc144822187"/>
      <w:r w:rsidRPr="007A577E">
        <w:t>Results</w:t>
      </w:r>
      <w:r>
        <w:t>:</w:t>
      </w:r>
      <w:bookmarkEnd w:id="19"/>
    </w:p>
    <w:p w14:paraId="6FE15CAD" w14:textId="77777777" w:rsidR="0055432F" w:rsidRDefault="0055432F" w:rsidP="00136EDF">
      <w:pPr>
        <w:spacing w:line="360" w:lineRule="auto"/>
        <w:ind w:left="1134"/>
      </w:pPr>
      <w:r>
        <w:t>The in-depth interview done for 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49507297"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proofErr w:type="gramStart"/>
      <w:r>
        <w:t>is</w:t>
      </w:r>
      <w:proofErr w:type="gramEnd"/>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Default="0055432F" w:rsidP="00136EDF">
      <w:pPr>
        <w:spacing w:line="360" w:lineRule="auto"/>
        <w:ind w:left="1134"/>
      </w:pPr>
      <w: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0" w:type="auto"/>
        <w:tblLook w:val="04A0" w:firstRow="1" w:lastRow="0" w:firstColumn="1" w:lastColumn="0" w:noHBand="0" w:noVBand="1"/>
      </w:tblPr>
      <w:tblGrid>
        <w:gridCol w:w="1992"/>
        <w:gridCol w:w="1673"/>
        <w:gridCol w:w="2020"/>
        <w:gridCol w:w="1943"/>
        <w:gridCol w:w="2000"/>
      </w:tblGrid>
      <w:tr w:rsidR="0055432F" w14:paraId="1271CD02" w14:textId="77777777" w:rsidTr="00345DAD">
        <w:tc>
          <w:tcPr>
            <w:tcW w:w="1502" w:type="dxa"/>
          </w:tcPr>
          <w:p w14:paraId="3809BF60" w14:textId="77777777" w:rsidR="0055432F" w:rsidRDefault="0055432F" w:rsidP="00136EDF">
            <w:pPr>
              <w:spacing w:line="360" w:lineRule="auto"/>
              <w:ind w:left="1134"/>
            </w:pPr>
            <w:r>
              <w:t>Date Frequency</w:t>
            </w:r>
          </w:p>
        </w:tc>
        <w:tc>
          <w:tcPr>
            <w:tcW w:w="1502" w:type="dxa"/>
          </w:tcPr>
          <w:p w14:paraId="68FF8C9B" w14:textId="77777777" w:rsidR="0055432F" w:rsidRDefault="0055432F" w:rsidP="00136EDF">
            <w:pPr>
              <w:spacing w:line="360" w:lineRule="auto"/>
              <w:ind w:left="1134"/>
            </w:pPr>
            <w:r>
              <w:t>ARMA</w:t>
            </w:r>
          </w:p>
        </w:tc>
        <w:tc>
          <w:tcPr>
            <w:tcW w:w="1503" w:type="dxa"/>
          </w:tcPr>
          <w:p w14:paraId="2EC20222" w14:textId="77777777" w:rsidR="0055432F" w:rsidRDefault="0055432F" w:rsidP="00136EDF">
            <w:pPr>
              <w:spacing w:line="360" w:lineRule="auto"/>
              <w:ind w:left="1134"/>
            </w:pPr>
            <w:r>
              <w:t>Linear Regression</w:t>
            </w:r>
          </w:p>
        </w:tc>
        <w:tc>
          <w:tcPr>
            <w:tcW w:w="1503" w:type="dxa"/>
          </w:tcPr>
          <w:p w14:paraId="63D89470" w14:textId="77777777" w:rsidR="0055432F" w:rsidRDefault="0055432F" w:rsidP="00136EDF">
            <w:pPr>
              <w:spacing w:line="360" w:lineRule="auto"/>
              <w:ind w:left="1134"/>
            </w:pPr>
            <w:r>
              <w:t>Random Forest Regressor</w:t>
            </w:r>
          </w:p>
        </w:tc>
        <w:tc>
          <w:tcPr>
            <w:tcW w:w="1503" w:type="dxa"/>
          </w:tcPr>
          <w:p w14:paraId="06C36E79" w14:textId="77777777" w:rsidR="0055432F" w:rsidRDefault="0055432F" w:rsidP="00136EDF">
            <w:pPr>
              <w:spacing w:line="360" w:lineRule="auto"/>
              <w:ind w:left="1134"/>
            </w:pPr>
            <w:r>
              <w:t>GRID CV (Random Forest Regressor)</w:t>
            </w:r>
          </w:p>
        </w:tc>
      </w:tr>
      <w:tr w:rsidR="0055432F" w14:paraId="2B98D955" w14:textId="77777777" w:rsidTr="00345DAD">
        <w:tc>
          <w:tcPr>
            <w:tcW w:w="1502" w:type="dxa"/>
          </w:tcPr>
          <w:p w14:paraId="32D29048" w14:textId="77777777" w:rsidR="0055432F" w:rsidRDefault="0055432F" w:rsidP="00136EDF">
            <w:pPr>
              <w:spacing w:line="360" w:lineRule="auto"/>
              <w:ind w:left="1134"/>
            </w:pPr>
            <w:r>
              <w:t>Quarterly</w:t>
            </w:r>
          </w:p>
        </w:tc>
        <w:tc>
          <w:tcPr>
            <w:tcW w:w="1502" w:type="dxa"/>
          </w:tcPr>
          <w:p w14:paraId="52F5E9BB" w14:textId="77777777" w:rsidR="0055432F" w:rsidRDefault="0055432F" w:rsidP="00136EDF">
            <w:pPr>
              <w:spacing w:line="360" w:lineRule="auto"/>
              <w:ind w:left="1134"/>
            </w:pPr>
            <w:r>
              <w:t>124</w:t>
            </w:r>
          </w:p>
        </w:tc>
        <w:tc>
          <w:tcPr>
            <w:tcW w:w="1503" w:type="dxa"/>
          </w:tcPr>
          <w:p w14:paraId="3F148107" w14:textId="77777777" w:rsidR="0055432F" w:rsidRDefault="0055432F" w:rsidP="00136EDF">
            <w:pPr>
              <w:spacing w:line="360" w:lineRule="auto"/>
              <w:ind w:left="1134"/>
            </w:pPr>
            <w:r>
              <w:t>17285</w:t>
            </w:r>
          </w:p>
        </w:tc>
        <w:tc>
          <w:tcPr>
            <w:tcW w:w="1503" w:type="dxa"/>
          </w:tcPr>
          <w:p w14:paraId="10A6B812" w14:textId="77777777" w:rsidR="0055432F" w:rsidRDefault="0055432F" w:rsidP="00136EDF">
            <w:pPr>
              <w:spacing w:line="360" w:lineRule="auto"/>
              <w:ind w:left="1134"/>
            </w:pPr>
            <w:r>
              <w:t>294</w:t>
            </w:r>
          </w:p>
        </w:tc>
        <w:tc>
          <w:tcPr>
            <w:tcW w:w="1503" w:type="dxa"/>
          </w:tcPr>
          <w:p w14:paraId="66F04BCD" w14:textId="77777777" w:rsidR="0055432F" w:rsidRDefault="0055432F" w:rsidP="00136EDF">
            <w:pPr>
              <w:spacing w:line="360" w:lineRule="auto"/>
              <w:ind w:left="1134"/>
            </w:pPr>
            <w:r>
              <w:t>294</w:t>
            </w:r>
          </w:p>
        </w:tc>
      </w:tr>
      <w:tr w:rsidR="0055432F" w14:paraId="080CC997" w14:textId="77777777" w:rsidTr="00345DAD">
        <w:tc>
          <w:tcPr>
            <w:tcW w:w="1502" w:type="dxa"/>
          </w:tcPr>
          <w:p w14:paraId="21D64DE6" w14:textId="77777777" w:rsidR="0055432F" w:rsidRDefault="0055432F" w:rsidP="00136EDF">
            <w:pPr>
              <w:spacing w:line="360" w:lineRule="auto"/>
              <w:ind w:left="1134"/>
            </w:pPr>
            <w:r>
              <w:t>Weekly</w:t>
            </w:r>
          </w:p>
        </w:tc>
        <w:tc>
          <w:tcPr>
            <w:tcW w:w="1502" w:type="dxa"/>
          </w:tcPr>
          <w:p w14:paraId="357736FD" w14:textId="77777777" w:rsidR="0055432F" w:rsidRDefault="0055432F" w:rsidP="00136EDF">
            <w:pPr>
              <w:spacing w:line="360" w:lineRule="auto"/>
              <w:ind w:left="1134"/>
            </w:pPr>
            <w:r>
              <w:t>1707</w:t>
            </w:r>
          </w:p>
        </w:tc>
        <w:tc>
          <w:tcPr>
            <w:tcW w:w="1503" w:type="dxa"/>
          </w:tcPr>
          <w:p w14:paraId="398557DC" w14:textId="77777777" w:rsidR="0055432F" w:rsidRDefault="0055432F" w:rsidP="00136EDF">
            <w:pPr>
              <w:spacing w:line="360" w:lineRule="auto"/>
              <w:ind w:left="1134"/>
            </w:pPr>
            <w:r>
              <w:t>2093</w:t>
            </w:r>
          </w:p>
        </w:tc>
        <w:tc>
          <w:tcPr>
            <w:tcW w:w="1503" w:type="dxa"/>
          </w:tcPr>
          <w:p w14:paraId="4B88657E" w14:textId="77777777" w:rsidR="0055432F" w:rsidRDefault="0055432F" w:rsidP="00136EDF">
            <w:pPr>
              <w:spacing w:line="360" w:lineRule="auto"/>
              <w:ind w:left="1134"/>
            </w:pPr>
            <w:r>
              <w:t>294</w:t>
            </w:r>
          </w:p>
        </w:tc>
        <w:tc>
          <w:tcPr>
            <w:tcW w:w="1503" w:type="dxa"/>
          </w:tcPr>
          <w:p w14:paraId="4AAA730E" w14:textId="77777777" w:rsidR="0055432F" w:rsidRDefault="0055432F" w:rsidP="00136EDF">
            <w:pPr>
              <w:spacing w:line="360" w:lineRule="auto"/>
              <w:ind w:left="1134"/>
            </w:pPr>
            <w:r>
              <w:t>329</w:t>
            </w:r>
          </w:p>
        </w:tc>
      </w:tr>
      <w:tr w:rsidR="0055432F" w14:paraId="31158AD7" w14:textId="77777777" w:rsidTr="00345DAD">
        <w:tc>
          <w:tcPr>
            <w:tcW w:w="1502" w:type="dxa"/>
          </w:tcPr>
          <w:p w14:paraId="6D9E4FBD" w14:textId="77777777" w:rsidR="0055432F" w:rsidRDefault="0055432F" w:rsidP="00136EDF">
            <w:pPr>
              <w:spacing w:line="360" w:lineRule="auto"/>
              <w:ind w:left="1134"/>
            </w:pPr>
            <w:r>
              <w:t>Daily</w:t>
            </w:r>
          </w:p>
        </w:tc>
        <w:tc>
          <w:tcPr>
            <w:tcW w:w="1502" w:type="dxa"/>
          </w:tcPr>
          <w:p w14:paraId="6D65F41A" w14:textId="77777777" w:rsidR="0055432F" w:rsidRDefault="0055432F" w:rsidP="00136EDF">
            <w:pPr>
              <w:spacing w:line="360" w:lineRule="auto"/>
              <w:ind w:left="1134"/>
            </w:pPr>
            <w:r>
              <w:t>Not done</w:t>
            </w:r>
          </w:p>
        </w:tc>
        <w:tc>
          <w:tcPr>
            <w:tcW w:w="1503" w:type="dxa"/>
          </w:tcPr>
          <w:p w14:paraId="7B527FC1" w14:textId="77777777" w:rsidR="0055432F" w:rsidRDefault="0055432F" w:rsidP="00136EDF">
            <w:pPr>
              <w:spacing w:line="360" w:lineRule="auto"/>
              <w:ind w:left="1134"/>
            </w:pPr>
            <w:r>
              <w:t>2002</w:t>
            </w:r>
          </w:p>
        </w:tc>
        <w:tc>
          <w:tcPr>
            <w:tcW w:w="1503" w:type="dxa"/>
          </w:tcPr>
          <w:p w14:paraId="26FC0820" w14:textId="77777777" w:rsidR="0055432F" w:rsidRDefault="0055432F" w:rsidP="00136EDF">
            <w:pPr>
              <w:spacing w:line="360" w:lineRule="auto"/>
              <w:ind w:left="1134"/>
            </w:pPr>
            <w:r>
              <w:t>39</w:t>
            </w:r>
          </w:p>
        </w:tc>
        <w:tc>
          <w:tcPr>
            <w:tcW w:w="1503" w:type="dxa"/>
          </w:tcPr>
          <w:p w14:paraId="2DD07497" w14:textId="77777777" w:rsidR="0055432F" w:rsidRDefault="0055432F"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 xml:space="preserve">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w:t>
      </w:r>
      <w:r>
        <w:lastRenderedPageBreak/>
        <w:t>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4C0B5596" w14:textId="77777777" w:rsidR="0055432F" w:rsidRDefault="0055432F" w:rsidP="00136EDF">
      <w:pPr>
        <w:spacing w:line="360" w:lineRule="auto"/>
        <w:ind w:left="1134"/>
      </w:pPr>
      <w: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Look w:val="04A0" w:firstRow="1" w:lastRow="0" w:firstColumn="1" w:lastColumn="0" w:noHBand="0" w:noVBand="1"/>
      </w:tblPr>
      <w:tblGrid>
        <w:gridCol w:w="2150"/>
        <w:gridCol w:w="2317"/>
        <w:gridCol w:w="2317"/>
        <w:gridCol w:w="2227"/>
      </w:tblGrid>
      <w:tr w:rsidR="0055432F" w14:paraId="7ADF6BFF" w14:textId="77777777" w:rsidTr="00345DAD">
        <w:tc>
          <w:tcPr>
            <w:tcW w:w="1829" w:type="dxa"/>
          </w:tcPr>
          <w:p w14:paraId="34751F63" w14:textId="77777777" w:rsidR="0055432F" w:rsidRDefault="0055432F" w:rsidP="00136EDF">
            <w:pPr>
              <w:spacing w:line="360" w:lineRule="auto"/>
              <w:ind w:left="1134"/>
            </w:pPr>
          </w:p>
        </w:tc>
        <w:tc>
          <w:tcPr>
            <w:tcW w:w="1887" w:type="dxa"/>
          </w:tcPr>
          <w:p w14:paraId="0C41E1F3" w14:textId="77777777" w:rsidR="0055432F" w:rsidRDefault="0055432F" w:rsidP="00136EDF">
            <w:pPr>
              <w:spacing w:line="360" w:lineRule="auto"/>
              <w:ind w:left="1134"/>
            </w:pPr>
            <w:r>
              <w:t>Linear Regression</w:t>
            </w:r>
          </w:p>
        </w:tc>
        <w:tc>
          <w:tcPr>
            <w:tcW w:w="1887" w:type="dxa"/>
          </w:tcPr>
          <w:p w14:paraId="5685D79B" w14:textId="77777777" w:rsidR="0055432F" w:rsidRDefault="0055432F" w:rsidP="00136EDF">
            <w:pPr>
              <w:spacing w:line="360" w:lineRule="auto"/>
              <w:ind w:left="1134"/>
            </w:pPr>
            <w:r>
              <w:t>GRID CV – Linear Regression</w:t>
            </w:r>
          </w:p>
        </w:tc>
        <w:tc>
          <w:tcPr>
            <w:tcW w:w="1856" w:type="dxa"/>
          </w:tcPr>
          <w:p w14:paraId="67AD3537" w14:textId="77777777" w:rsidR="0055432F" w:rsidRDefault="0055432F" w:rsidP="00136EDF">
            <w:pPr>
              <w:spacing w:line="360" w:lineRule="auto"/>
              <w:ind w:left="1134"/>
            </w:pPr>
            <w:r>
              <w:t>GRID CV – Random Forest Regressor</w:t>
            </w:r>
          </w:p>
        </w:tc>
      </w:tr>
      <w:tr w:rsidR="0055432F" w14:paraId="40F2EFE0" w14:textId="77777777" w:rsidTr="00345DAD">
        <w:tc>
          <w:tcPr>
            <w:tcW w:w="1829" w:type="dxa"/>
          </w:tcPr>
          <w:p w14:paraId="683F20DA" w14:textId="77777777" w:rsidR="0055432F" w:rsidRDefault="0055432F" w:rsidP="00136EDF">
            <w:pPr>
              <w:spacing w:line="360" w:lineRule="auto"/>
              <w:ind w:left="1134"/>
            </w:pPr>
            <w:r>
              <w:t>Train Accuracy</w:t>
            </w:r>
          </w:p>
        </w:tc>
        <w:tc>
          <w:tcPr>
            <w:tcW w:w="1887" w:type="dxa"/>
          </w:tcPr>
          <w:p w14:paraId="58DC37EA" w14:textId="77777777" w:rsidR="0055432F" w:rsidRDefault="0055432F" w:rsidP="00136EDF">
            <w:pPr>
              <w:spacing w:line="360" w:lineRule="auto"/>
              <w:ind w:left="1134"/>
            </w:pPr>
            <w:r>
              <w:t>0.67</w:t>
            </w:r>
          </w:p>
        </w:tc>
        <w:tc>
          <w:tcPr>
            <w:tcW w:w="1887" w:type="dxa"/>
          </w:tcPr>
          <w:p w14:paraId="1359FB5B" w14:textId="77777777" w:rsidR="0055432F" w:rsidRDefault="0055432F" w:rsidP="00136EDF">
            <w:pPr>
              <w:spacing w:line="360" w:lineRule="auto"/>
              <w:ind w:left="1134"/>
            </w:pPr>
            <w:r>
              <w:t>0.69</w:t>
            </w:r>
          </w:p>
        </w:tc>
        <w:tc>
          <w:tcPr>
            <w:tcW w:w="1856" w:type="dxa"/>
          </w:tcPr>
          <w:p w14:paraId="7E0C8262" w14:textId="77777777" w:rsidR="0055432F" w:rsidRDefault="0055432F" w:rsidP="00136EDF">
            <w:pPr>
              <w:spacing w:line="360" w:lineRule="auto"/>
              <w:ind w:left="1134"/>
            </w:pPr>
            <w:r>
              <w:t>0.85</w:t>
            </w:r>
          </w:p>
        </w:tc>
      </w:tr>
      <w:tr w:rsidR="0055432F" w14:paraId="0250DC24" w14:textId="77777777" w:rsidTr="00345DAD">
        <w:tc>
          <w:tcPr>
            <w:tcW w:w="1829" w:type="dxa"/>
          </w:tcPr>
          <w:p w14:paraId="42E92B08" w14:textId="77777777" w:rsidR="0055432F" w:rsidRDefault="0055432F" w:rsidP="00136EDF">
            <w:pPr>
              <w:spacing w:line="360" w:lineRule="auto"/>
              <w:ind w:left="1134"/>
            </w:pPr>
            <w:r>
              <w:t>Test Accuracy</w:t>
            </w:r>
          </w:p>
        </w:tc>
        <w:tc>
          <w:tcPr>
            <w:tcW w:w="1887" w:type="dxa"/>
          </w:tcPr>
          <w:p w14:paraId="0624B6C3" w14:textId="77777777" w:rsidR="0055432F" w:rsidRDefault="0055432F" w:rsidP="00136EDF">
            <w:pPr>
              <w:spacing w:line="360" w:lineRule="auto"/>
              <w:ind w:left="1134"/>
            </w:pPr>
            <w:r>
              <w:t>0.44</w:t>
            </w:r>
          </w:p>
        </w:tc>
        <w:tc>
          <w:tcPr>
            <w:tcW w:w="1887" w:type="dxa"/>
          </w:tcPr>
          <w:p w14:paraId="49841D0C" w14:textId="77777777" w:rsidR="0055432F" w:rsidRDefault="0055432F" w:rsidP="00136EDF">
            <w:pPr>
              <w:spacing w:line="360" w:lineRule="auto"/>
              <w:ind w:left="1134"/>
            </w:pPr>
            <w:r>
              <w:t>0.12</w:t>
            </w:r>
          </w:p>
        </w:tc>
        <w:tc>
          <w:tcPr>
            <w:tcW w:w="1856"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887"/>
        <w:gridCol w:w="2031"/>
        <w:gridCol w:w="2031"/>
        <w:gridCol w:w="1953"/>
        <w:gridCol w:w="1726"/>
      </w:tblGrid>
      <w:tr w:rsidR="0055432F" w14:paraId="0EEB80B5" w14:textId="77777777" w:rsidTr="00345DAD">
        <w:tc>
          <w:tcPr>
            <w:tcW w:w="1829" w:type="dxa"/>
          </w:tcPr>
          <w:p w14:paraId="1A5ED593" w14:textId="77777777" w:rsidR="0055432F" w:rsidRDefault="0055432F" w:rsidP="00136EDF">
            <w:pPr>
              <w:spacing w:line="360" w:lineRule="auto"/>
              <w:ind w:left="1134"/>
            </w:pPr>
          </w:p>
        </w:tc>
        <w:tc>
          <w:tcPr>
            <w:tcW w:w="1887" w:type="dxa"/>
          </w:tcPr>
          <w:p w14:paraId="43342924" w14:textId="77777777" w:rsidR="0055432F" w:rsidRDefault="0055432F" w:rsidP="00136EDF">
            <w:pPr>
              <w:spacing w:line="360" w:lineRule="auto"/>
              <w:ind w:left="1134"/>
            </w:pPr>
            <w:r>
              <w:t>Linear Regression</w:t>
            </w:r>
          </w:p>
        </w:tc>
        <w:tc>
          <w:tcPr>
            <w:tcW w:w="1887" w:type="dxa"/>
          </w:tcPr>
          <w:p w14:paraId="431B2185" w14:textId="77777777" w:rsidR="0055432F" w:rsidRDefault="0055432F" w:rsidP="00136EDF">
            <w:pPr>
              <w:spacing w:line="360" w:lineRule="auto"/>
              <w:ind w:left="1134"/>
            </w:pPr>
            <w:r>
              <w:t>GRID CV – Linear Regression</w:t>
            </w:r>
          </w:p>
        </w:tc>
        <w:tc>
          <w:tcPr>
            <w:tcW w:w="1856" w:type="dxa"/>
          </w:tcPr>
          <w:p w14:paraId="02E1C42F" w14:textId="77777777" w:rsidR="0055432F" w:rsidRDefault="0055432F" w:rsidP="00136EDF">
            <w:pPr>
              <w:spacing w:line="360" w:lineRule="auto"/>
              <w:ind w:left="1134"/>
            </w:pPr>
            <w:r>
              <w:t>GRID CV – Random Forest Regressor</w:t>
            </w:r>
          </w:p>
        </w:tc>
        <w:tc>
          <w:tcPr>
            <w:tcW w:w="1557" w:type="dxa"/>
          </w:tcPr>
          <w:p w14:paraId="2A3002E3" w14:textId="77777777" w:rsidR="0055432F" w:rsidRDefault="0055432F" w:rsidP="00136EDF">
            <w:pPr>
              <w:spacing w:line="360" w:lineRule="auto"/>
              <w:ind w:left="1134"/>
            </w:pPr>
            <w:r>
              <w:t>LGBM</w:t>
            </w:r>
          </w:p>
        </w:tc>
      </w:tr>
      <w:tr w:rsidR="0055432F" w14:paraId="26C6CD95" w14:textId="77777777" w:rsidTr="00345DAD">
        <w:tc>
          <w:tcPr>
            <w:tcW w:w="1829" w:type="dxa"/>
          </w:tcPr>
          <w:p w14:paraId="7BB559BF" w14:textId="77777777" w:rsidR="0055432F" w:rsidRDefault="0055432F" w:rsidP="00136EDF">
            <w:pPr>
              <w:spacing w:line="360" w:lineRule="auto"/>
              <w:ind w:left="1134"/>
            </w:pPr>
            <w:r>
              <w:t>Train Accuracy</w:t>
            </w:r>
          </w:p>
        </w:tc>
        <w:tc>
          <w:tcPr>
            <w:tcW w:w="1887" w:type="dxa"/>
          </w:tcPr>
          <w:p w14:paraId="7740E4DA" w14:textId="77777777" w:rsidR="0055432F" w:rsidRDefault="0055432F" w:rsidP="00136EDF">
            <w:pPr>
              <w:spacing w:line="360" w:lineRule="auto"/>
              <w:ind w:left="1134"/>
            </w:pPr>
            <w:r>
              <w:t>0.64</w:t>
            </w:r>
          </w:p>
        </w:tc>
        <w:tc>
          <w:tcPr>
            <w:tcW w:w="1887" w:type="dxa"/>
          </w:tcPr>
          <w:p w14:paraId="0F9871C4" w14:textId="77777777" w:rsidR="0055432F" w:rsidRDefault="0055432F" w:rsidP="00136EDF">
            <w:pPr>
              <w:spacing w:line="360" w:lineRule="auto"/>
              <w:ind w:left="1134"/>
            </w:pPr>
            <w:r>
              <w:t>0.64</w:t>
            </w:r>
          </w:p>
        </w:tc>
        <w:tc>
          <w:tcPr>
            <w:tcW w:w="1856" w:type="dxa"/>
          </w:tcPr>
          <w:p w14:paraId="66511556" w14:textId="77777777" w:rsidR="0055432F" w:rsidRDefault="0055432F" w:rsidP="00136EDF">
            <w:pPr>
              <w:spacing w:line="360" w:lineRule="auto"/>
              <w:ind w:left="1134"/>
            </w:pPr>
            <w:r>
              <w:t>0.89</w:t>
            </w:r>
          </w:p>
        </w:tc>
        <w:tc>
          <w:tcPr>
            <w:tcW w:w="1557" w:type="dxa"/>
          </w:tcPr>
          <w:p w14:paraId="4FAC79BB" w14:textId="77777777" w:rsidR="0055432F" w:rsidRDefault="0055432F" w:rsidP="00136EDF">
            <w:pPr>
              <w:spacing w:line="360" w:lineRule="auto"/>
              <w:ind w:left="1134"/>
            </w:pPr>
            <w:r>
              <w:t>0.7472</w:t>
            </w:r>
          </w:p>
        </w:tc>
      </w:tr>
      <w:tr w:rsidR="0055432F" w14:paraId="2D34A0C1" w14:textId="77777777" w:rsidTr="00345DAD">
        <w:tc>
          <w:tcPr>
            <w:tcW w:w="1829" w:type="dxa"/>
          </w:tcPr>
          <w:p w14:paraId="33C98E05" w14:textId="77777777" w:rsidR="0055432F" w:rsidRDefault="0055432F" w:rsidP="00136EDF">
            <w:pPr>
              <w:spacing w:line="360" w:lineRule="auto"/>
              <w:ind w:left="1134"/>
            </w:pPr>
            <w:r>
              <w:t>Test Accuracy</w:t>
            </w:r>
          </w:p>
        </w:tc>
        <w:tc>
          <w:tcPr>
            <w:tcW w:w="1887" w:type="dxa"/>
          </w:tcPr>
          <w:p w14:paraId="565A14D4" w14:textId="77777777" w:rsidR="0055432F" w:rsidRDefault="0055432F" w:rsidP="00136EDF">
            <w:pPr>
              <w:spacing w:line="360" w:lineRule="auto"/>
              <w:ind w:left="1134"/>
            </w:pPr>
            <w:r>
              <w:t>0.23</w:t>
            </w:r>
          </w:p>
        </w:tc>
        <w:tc>
          <w:tcPr>
            <w:tcW w:w="1887" w:type="dxa"/>
          </w:tcPr>
          <w:p w14:paraId="58DE0000" w14:textId="77777777" w:rsidR="0055432F" w:rsidRDefault="0055432F" w:rsidP="00136EDF">
            <w:pPr>
              <w:spacing w:line="360" w:lineRule="auto"/>
              <w:ind w:left="1134"/>
            </w:pPr>
            <w:r>
              <w:t>0.63</w:t>
            </w:r>
          </w:p>
        </w:tc>
        <w:tc>
          <w:tcPr>
            <w:tcW w:w="1856" w:type="dxa"/>
          </w:tcPr>
          <w:p w14:paraId="57B2EAEC" w14:textId="77777777" w:rsidR="0055432F" w:rsidRDefault="0055432F" w:rsidP="00136EDF">
            <w:pPr>
              <w:spacing w:line="360" w:lineRule="auto"/>
              <w:ind w:left="1134"/>
            </w:pPr>
            <w:r>
              <w:t>0.61</w:t>
            </w:r>
          </w:p>
        </w:tc>
        <w:tc>
          <w:tcPr>
            <w:tcW w:w="1557"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Look w:val="04A0" w:firstRow="1" w:lastRow="0" w:firstColumn="1" w:lastColumn="0" w:noHBand="0" w:noVBand="1"/>
      </w:tblPr>
      <w:tblGrid>
        <w:gridCol w:w="2150"/>
        <w:gridCol w:w="2227"/>
        <w:gridCol w:w="1964"/>
      </w:tblGrid>
      <w:tr w:rsidR="0055432F" w14:paraId="74CED68B" w14:textId="77777777" w:rsidTr="00345DAD">
        <w:tc>
          <w:tcPr>
            <w:tcW w:w="1829"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136EDF">
            <w:pPr>
              <w:spacing w:line="360" w:lineRule="auto"/>
              <w:ind w:left="1134"/>
            </w:pPr>
            <w:r>
              <w:t>GRID CV – Random Forest Regressor</w:t>
            </w:r>
          </w:p>
        </w:tc>
        <w:tc>
          <w:tcPr>
            <w:tcW w:w="1557" w:type="dxa"/>
          </w:tcPr>
          <w:p w14:paraId="714B6782" w14:textId="77777777" w:rsidR="0055432F" w:rsidRDefault="0055432F" w:rsidP="00136EDF">
            <w:pPr>
              <w:spacing w:line="360" w:lineRule="auto"/>
              <w:ind w:left="1134"/>
            </w:pPr>
            <w:r>
              <w:t>LGBM</w:t>
            </w:r>
          </w:p>
        </w:tc>
      </w:tr>
      <w:tr w:rsidR="0055432F" w14:paraId="0515105F" w14:textId="77777777" w:rsidTr="00345DAD">
        <w:tc>
          <w:tcPr>
            <w:tcW w:w="1829"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557" w:type="dxa"/>
          </w:tcPr>
          <w:p w14:paraId="09FE8A87" w14:textId="77777777" w:rsidR="0055432F" w:rsidRDefault="0055432F" w:rsidP="00136EDF">
            <w:pPr>
              <w:spacing w:line="360" w:lineRule="auto"/>
              <w:ind w:left="1134"/>
            </w:pPr>
            <w:r>
              <w:t>0.3995</w:t>
            </w:r>
          </w:p>
        </w:tc>
      </w:tr>
      <w:tr w:rsidR="0055432F" w14:paraId="7E0A9FB0" w14:textId="77777777" w:rsidTr="00345DAD">
        <w:tc>
          <w:tcPr>
            <w:tcW w:w="1829"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557"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20" w:name="_Toc144822188"/>
      <w:r>
        <w:t>Conclusion:</w:t>
      </w:r>
      <w:bookmarkEnd w:id="20"/>
    </w:p>
    <w:p w14:paraId="3CAFAA62" w14:textId="77777777" w:rsidR="0055432F" w:rsidRDefault="0055432F" w:rsidP="00136EDF">
      <w:pPr>
        <w:pStyle w:val="ListParagraph"/>
        <w:numPr>
          <w:ilvl w:val="0"/>
          <w:numId w:val="40"/>
        </w:numPr>
        <w:suppressAutoHyphens/>
        <w:spacing w:after="160" w:line="360" w:lineRule="auto"/>
        <w:ind w:left="1134"/>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lastRenderedPageBreak/>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77777777"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proofErr w:type="spellStart"/>
      <w:r>
        <w:t>specially</w:t>
      </w:r>
      <w:proofErr w:type="spellEnd"/>
      <w:r>
        <w:t xml:space="preserve"> on the neural network model.</w:t>
      </w:r>
    </w:p>
    <w:p w14:paraId="1543AA24" w14:textId="77777777" w:rsidR="0055432F" w:rsidRDefault="0055432F" w:rsidP="00136EDF">
      <w:pPr>
        <w:spacing w:line="360" w:lineRule="auto"/>
        <w:ind w:left="1134"/>
      </w:pPr>
    </w:p>
    <w:p w14:paraId="3FC06A4F" w14:textId="2522E2DB" w:rsidR="00AA4268" w:rsidRPr="005E4EF0" w:rsidRDefault="00413F2A" w:rsidP="00136EDF">
      <w:pPr>
        <w:spacing w:line="360" w:lineRule="auto"/>
        <w:ind w:left="1134"/>
      </w:pPr>
      <w:bookmarkStart w:id="21" w:name="_Toc144822189"/>
      <w:r w:rsidRPr="007A71FD">
        <w:rPr>
          <w:rStyle w:val="Heading1Char"/>
          <w:rFonts w:eastAsiaTheme="minorHAnsi"/>
        </w:rPr>
        <w:lastRenderedPageBreak/>
        <w:t>References</w:t>
      </w:r>
      <w:bookmarkEnd w:id="21"/>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4A18B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00717" w14:textId="77777777" w:rsidR="006B5A84" w:rsidRDefault="006B5A84" w:rsidP="004E5CE9">
      <w:pPr>
        <w:spacing w:after="0" w:line="240" w:lineRule="auto"/>
      </w:pPr>
      <w:r>
        <w:separator/>
      </w:r>
    </w:p>
  </w:endnote>
  <w:endnote w:type="continuationSeparator" w:id="0">
    <w:p w14:paraId="199683BA" w14:textId="77777777" w:rsidR="006B5A84" w:rsidRDefault="006B5A84"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B7D32" w14:textId="77777777" w:rsidR="006B5A84" w:rsidRDefault="006B5A84" w:rsidP="004E5CE9">
      <w:pPr>
        <w:spacing w:after="0" w:line="240" w:lineRule="auto"/>
      </w:pPr>
      <w:r>
        <w:separator/>
      </w:r>
    </w:p>
  </w:footnote>
  <w:footnote w:type="continuationSeparator" w:id="0">
    <w:p w14:paraId="16F782FD" w14:textId="77777777" w:rsidR="006B5A84" w:rsidRDefault="006B5A84"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E017F"/>
    <w:rsid w:val="000E0785"/>
    <w:rsid w:val="000E0FE7"/>
    <w:rsid w:val="000E2080"/>
    <w:rsid w:val="000E3648"/>
    <w:rsid w:val="000E7C9A"/>
    <w:rsid w:val="000F2705"/>
    <w:rsid w:val="000F37C2"/>
    <w:rsid w:val="0010075B"/>
    <w:rsid w:val="00103A7E"/>
    <w:rsid w:val="00105595"/>
    <w:rsid w:val="0011230B"/>
    <w:rsid w:val="00114901"/>
    <w:rsid w:val="00117EA0"/>
    <w:rsid w:val="001204C1"/>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80932"/>
    <w:rsid w:val="0038097F"/>
    <w:rsid w:val="003848AF"/>
    <w:rsid w:val="003851DB"/>
    <w:rsid w:val="00386122"/>
    <w:rsid w:val="00387798"/>
    <w:rsid w:val="00391F3C"/>
    <w:rsid w:val="00392AB3"/>
    <w:rsid w:val="003A128B"/>
    <w:rsid w:val="003A393C"/>
    <w:rsid w:val="003A5257"/>
    <w:rsid w:val="003A6C00"/>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226D"/>
    <w:rsid w:val="005D2772"/>
    <w:rsid w:val="005D6350"/>
    <w:rsid w:val="005E247B"/>
    <w:rsid w:val="005E4EF0"/>
    <w:rsid w:val="005F0982"/>
    <w:rsid w:val="005F0FC0"/>
    <w:rsid w:val="005F3B94"/>
    <w:rsid w:val="006001A7"/>
    <w:rsid w:val="00601DA9"/>
    <w:rsid w:val="00602A6F"/>
    <w:rsid w:val="00603E98"/>
    <w:rsid w:val="00604B44"/>
    <w:rsid w:val="00605F3F"/>
    <w:rsid w:val="00611162"/>
    <w:rsid w:val="00612F94"/>
    <w:rsid w:val="00614B57"/>
    <w:rsid w:val="0061503A"/>
    <w:rsid w:val="006165D1"/>
    <w:rsid w:val="00623637"/>
    <w:rsid w:val="00623D20"/>
    <w:rsid w:val="006247B4"/>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74D5"/>
    <w:rsid w:val="00A57EFC"/>
    <w:rsid w:val="00A61B4E"/>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836C8"/>
    <w:rsid w:val="00B85ED9"/>
    <w:rsid w:val="00B87A56"/>
    <w:rsid w:val="00B90ECA"/>
    <w:rsid w:val="00B93649"/>
    <w:rsid w:val="00BA06DF"/>
    <w:rsid w:val="00BA0CC5"/>
    <w:rsid w:val="00BA2731"/>
    <w:rsid w:val="00BA49F7"/>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C9F"/>
    <w:rsid w:val="00E462F5"/>
    <w:rsid w:val="00E47A85"/>
    <w:rsid w:val="00E51800"/>
    <w:rsid w:val="00E55329"/>
    <w:rsid w:val="00E56DEE"/>
    <w:rsid w:val="00E61E55"/>
    <w:rsid w:val="00E64D33"/>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s.cso.ie/public/api.restful/PxStat.Data.Cube_API.ReadDataset/FY006B/XLSX/2007/e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64</Pages>
  <Words>44781</Words>
  <Characters>255258</Characters>
  <Application>Microsoft Office Word</Application>
  <DocSecurity>0</DocSecurity>
  <Lines>2127</Lines>
  <Paragraphs>598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45</cp:revision>
  <dcterms:created xsi:type="dcterms:W3CDTF">2023-09-03T21:48:00Z</dcterms:created>
  <dcterms:modified xsi:type="dcterms:W3CDTF">2023-09-09T10:17:00Z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