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2A" w:rsidRPr="006A562A" w:rsidRDefault="006A562A" w:rsidP="006A562A">
      <w:pPr>
        <w:jc w:val="both"/>
        <w:rPr>
          <w:rFonts w:ascii="Times New Roman" w:hAnsi="Times New Roman" w:cs="Times New Roman"/>
          <w:b/>
        </w:rPr>
      </w:pPr>
      <w:r w:rsidRPr="006A562A">
        <w:rPr>
          <w:rFonts w:ascii="Times New Roman" w:hAnsi="Times New Roman" w:cs="Times New Roman"/>
          <w:b/>
        </w:rPr>
        <w:t>Introduction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 xml:space="preserve">The objective of this analysis is to explore sales and customer data from a scale model car company. By leveraging SQL, we aim to identify top-selling products, understand customer </w:t>
      </w:r>
      <w:r w:rsidRPr="006A562A">
        <w:rPr>
          <w:rFonts w:ascii="Times New Roman" w:hAnsi="Times New Roman" w:cs="Times New Roman"/>
        </w:rPr>
        <w:t>behaviour</w:t>
      </w:r>
      <w:r w:rsidRPr="006A562A">
        <w:rPr>
          <w:rFonts w:ascii="Times New Roman" w:hAnsi="Times New Roman" w:cs="Times New Roman"/>
        </w:rPr>
        <w:t>, and provide actionable insights to optimize marketing and inventory strategies.</w:t>
      </w:r>
    </w:p>
    <w:p w:rsidR="006A562A" w:rsidRDefault="006A562A" w:rsidP="006A562A">
      <w:pPr>
        <w:jc w:val="both"/>
        <w:rPr>
          <w:rFonts w:ascii="Times New Roman" w:hAnsi="Times New Roman" w:cs="Times New Roman"/>
        </w:rPr>
      </w:pPr>
    </w:p>
    <w:p w:rsidR="006A562A" w:rsidRPr="006A562A" w:rsidRDefault="006A562A" w:rsidP="006A562A">
      <w:pPr>
        <w:jc w:val="both"/>
        <w:rPr>
          <w:rFonts w:ascii="Times New Roman" w:hAnsi="Times New Roman" w:cs="Times New Roman"/>
          <w:b/>
        </w:rPr>
      </w:pPr>
      <w:r w:rsidRPr="006A562A">
        <w:rPr>
          <w:rFonts w:ascii="Times New Roman" w:hAnsi="Times New Roman" w:cs="Times New Roman"/>
          <w:b/>
        </w:rPr>
        <w:t>Data Overview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Data Set: The dataset consists of over 1 million sales transactions.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Columns: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Salesperson: Salespers</w:t>
      </w:r>
      <w:r>
        <w:rPr>
          <w:rFonts w:ascii="Times New Roman" w:hAnsi="Times New Roman" w:cs="Times New Roman"/>
        </w:rPr>
        <w:t>on involved in the transaction.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Custo</w:t>
      </w:r>
      <w:r>
        <w:rPr>
          <w:rFonts w:ascii="Times New Roman" w:hAnsi="Times New Roman" w:cs="Times New Roman"/>
        </w:rPr>
        <w:t>mer Name: Name of the customer.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Car Make/Model/Year</w:t>
      </w:r>
      <w:r>
        <w:rPr>
          <w:rFonts w:ascii="Times New Roman" w:hAnsi="Times New Roman" w:cs="Times New Roman"/>
        </w:rPr>
        <w:t>: Details of the purchased car.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Sale Price: P</w:t>
      </w:r>
      <w:r>
        <w:rPr>
          <w:rFonts w:ascii="Times New Roman" w:hAnsi="Times New Roman" w:cs="Times New Roman"/>
        </w:rPr>
        <w:t>rice at which the car was sold.</w:t>
      </w:r>
    </w:p>
    <w:p w:rsid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Commission Rate/Earned: Sa</w:t>
      </w:r>
      <w:r>
        <w:rPr>
          <w:rFonts w:ascii="Times New Roman" w:hAnsi="Times New Roman" w:cs="Times New Roman"/>
        </w:rPr>
        <w:t>lesperson's commission details.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</w:p>
    <w:p w:rsidR="006A562A" w:rsidRPr="006A562A" w:rsidRDefault="006A562A" w:rsidP="006A562A">
      <w:pPr>
        <w:jc w:val="both"/>
        <w:rPr>
          <w:rFonts w:ascii="Times New Roman" w:hAnsi="Times New Roman" w:cs="Times New Roman"/>
          <w:b/>
        </w:rPr>
      </w:pPr>
      <w:r w:rsidRPr="006A562A">
        <w:rPr>
          <w:rFonts w:ascii="Times New Roman" w:hAnsi="Times New Roman" w:cs="Times New Roman"/>
          <w:b/>
        </w:rPr>
        <w:t>Key Findings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Top-Selling Car Models: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Silverado is the top-selling car model,</w:t>
      </w:r>
      <w:r>
        <w:rPr>
          <w:rFonts w:ascii="Times New Roman" w:hAnsi="Times New Roman" w:cs="Times New Roman"/>
        </w:rPr>
        <w:t xml:space="preserve"> with over 15 billion in sales.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Other notable models include Cor</w:t>
      </w:r>
      <w:r>
        <w:rPr>
          <w:rFonts w:ascii="Times New Roman" w:hAnsi="Times New Roman" w:cs="Times New Roman"/>
        </w:rPr>
        <w:t>olla, Civic, F-150, and Altima.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Customer Segmen</w:t>
      </w:r>
      <w:r>
        <w:rPr>
          <w:rFonts w:ascii="Times New Roman" w:hAnsi="Times New Roman" w:cs="Times New Roman"/>
        </w:rPr>
        <w:t>tation by Lifetime Value (CLV):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 xml:space="preserve">High-Value Customers: 5% of the customers </w:t>
      </w:r>
      <w:r>
        <w:rPr>
          <w:rFonts w:ascii="Times New Roman" w:hAnsi="Times New Roman" w:cs="Times New Roman"/>
        </w:rPr>
        <w:t>contribute ~30% of total sales.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Medium-Value Customers: The largest segm</w:t>
      </w:r>
      <w:r>
        <w:rPr>
          <w:rFonts w:ascii="Times New Roman" w:hAnsi="Times New Roman" w:cs="Times New Roman"/>
        </w:rPr>
        <w:t>ent with good upsell potential.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Low-Value Customers: These customers make fewer purchases and have lower CLV.</w:t>
      </w:r>
    </w:p>
    <w:p w:rsidR="006A562A" w:rsidRDefault="006A562A" w:rsidP="006A562A">
      <w:pPr>
        <w:jc w:val="both"/>
        <w:rPr>
          <w:rFonts w:ascii="Times New Roman" w:hAnsi="Times New Roman" w:cs="Times New Roman"/>
        </w:rPr>
      </w:pPr>
    </w:p>
    <w:p w:rsidR="006A562A" w:rsidRPr="006A562A" w:rsidRDefault="006A562A" w:rsidP="006A562A">
      <w:pPr>
        <w:jc w:val="both"/>
        <w:rPr>
          <w:rFonts w:ascii="Times New Roman" w:hAnsi="Times New Roman" w:cs="Times New Roman"/>
          <w:b/>
        </w:rPr>
      </w:pPr>
      <w:r w:rsidRPr="006A562A">
        <w:rPr>
          <w:rFonts w:ascii="Times New Roman" w:hAnsi="Times New Roman" w:cs="Times New Roman"/>
          <w:b/>
        </w:rPr>
        <w:t>Business Insights &amp; Recommendations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Strategy:</w:t>
      </w:r>
    </w:p>
    <w:p w:rsid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Prioritize stock for Silverado, Corolla, and Civic models, as they con</w:t>
      </w:r>
      <w:r>
        <w:rPr>
          <w:rFonts w:ascii="Times New Roman" w:hAnsi="Times New Roman" w:cs="Times New Roman"/>
        </w:rPr>
        <w:t>tribute to the largest revenue.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Strategy: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High-Value Customers should receive personalized offers to retain and</w:t>
      </w:r>
      <w:r>
        <w:rPr>
          <w:rFonts w:ascii="Times New Roman" w:hAnsi="Times New Roman" w:cs="Times New Roman"/>
        </w:rPr>
        <w:t xml:space="preserve"> increase their lifetime value.</w:t>
      </w:r>
    </w:p>
    <w:p w:rsid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 xml:space="preserve">Medium-Value Customers should be targeted with promotions to </w:t>
      </w:r>
      <w:r>
        <w:rPr>
          <w:rFonts w:ascii="Times New Roman" w:hAnsi="Times New Roman" w:cs="Times New Roman"/>
        </w:rPr>
        <w:t>boost their purchase frequency.</w:t>
      </w:r>
    </w:p>
    <w:p w:rsidR="006A562A" w:rsidRDefault="006A562A" w:rsidP="006A562A">
      <w:pPr>
        <w:jc w:val="both"/>
        <w:rPr>
          <w:rFonts w:ascii="Times New Roman" w:hAnsi="Times New Roman" w:cs="Times New Roman"/>
        </w:rPr>
      </w:pP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Customer Acquisition: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Invest in acquiring more High-Value customers by focusing on targeted marketing campaigns and personalized experiences.</w:t>
      </w:r>
    </w:p>
    <w:p w:rsidR="006A562A" w:rsidRPr="006A562A" w:rsidRDefault="006A562A" w:rsidP="006A562A">
      <w:pPr>
        <w:jc w:val="both"/>
        <w:rPr>
          <w:rFonts w:ascii="Times New Roman" w:hAnsi="Times New Roman" w:cs="Times New Roman"/>
        </w:rPr>
      </w:pPr>
    </w:p>
    <w:p w:rsidR="006A562A" w:rsidRPr="006A562A" w:rsidRDefault="006A562A" w:rsidP="006A562A">
      <w:pPr>
        <w:jc w:val="both"/>
        <w:rPr>
          <w:rFonts w:ascii="Times New Roman" w:hAnsi="Times New Roman" w:cs="Times New Roman"/>
          <w:b/>
        </w:rPr>
      </w:pPr>
      <w:r w:rsidRPr="006A562A">
        <w:rPr>
          <w:rFonts w:ascii="Times New Roman" w:hAnsi="Times New Roman" w:cs="Times New Roman"/>
          <w:b/>
        </w:rPr>
        <w:t>Conclusion</w:t>
      </w:r>
    </w:p>
    <w:p w:rsidR="005A125E" w:rsidRPr="006A562A" w:rsidRDefault="006A562A" w:rsidP="006A562A">
      <w:pPr>
        <w:jc w:val="both"/>
        <w:rPr>
          <w:rFonts w:ascii="Times New Roman" w:hAnsi="Times New Roman" w:cs="Times New Roman"/>
        </w:rPr>
      </w:pPr>
      <w:r w:rsidRPr="006A562A">
        <w:rPr>
          <w:rFonts w:ascii="Times New Roman" w:hAnsi="Times New Roman" w:cs="Times New Roman"/>
        </w:rPr>
        <w:t>This analysis highlights the importance of focusing on high-value customers and top-selling car models. The actionable insights provided in this report are designed to enhance sales, optimize inventory, and improve marketing spend efficiency.</w:t>
      </w:r>
      <w:bookmarkStart w:id="0" w:name="_GoBack"/>
      <w:bookmarkEnd w:id="0"/>
    </w:p>
    <w:sectPr w:rsidR="005A125E" w:rsidRPr="006A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FE"/>
    <w:rsid w:val="00437BFE"/>
    <w:rsid w:val="005A125E"/>
    <w:rsid w:val="006A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2AD5"/>
  <w15:chartTrackingRefBased/>
  <w15:docId w15:val="{AA94A31A-5988-4852-A4AB-BF53A0E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2025-04-16T17:29:00Z</dcterms:created>
  <dcterms:modified xsi:type="dcterms:W3CDTF">2025-04-16T17:32:00Z</dcterms:modified>
</cp:coreProperties>
</file>