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F8381A" w14:textId="77777777" w:rsidR="002A1D0F" w:rsidRDefault="002A1D0F" w:rsidP="002A1D0F">
      <w:pPr>
        <w:pStyle w:val="NormalWeb"/>
      </w:pPr>
      <w:r>
        <w:t>Here’s a summary of the main points from the transcript in 10 points or less:</w:t>
      </w:r>
    </w:p>
    <w:p w14:paraId="5C8D3674" w14:textId="77777777" w:rsidR="002A1D0F" w:rsidRDefault="002A1D0F" w:rsidP="002A1D0F">
      <w:pPr>
        <w:pStyle w:val="NormalWeb"/>
        <w:numPr>
          <w:ilvl w:val="0"/>
          <w:numId w:val="1"/>
        </w:numPr>
      </w:pPr>
      <w:r>
        <w:rPr>
          <w:rStyle w:val="Strong"/>
        </w:rPr>
        <w:t>Commitment to the Project</w:t>
      </w:r>
      <w:r>
        <w:t>: Leadership, including the speaker, emphasizes full commitment to the project, working alongside the team during evenings and weekends to prioritize its success.</w:t>
      </w:r>
    </w:p>
    <w:p w14:paraId="306EF2DB" w14:textId="77777777" w:rsidR="002A1D0F" w:rsidRDefault="002A1D0F" w:rsidP="002A1D0F">
      <w:pPr>
        <w:pStyle w:val="NormalWeb"/>
        <w:numPr>
          <w:ilvl w:val="0"/>
          <w:numId w:val="1"/>
        </w:numPr>
      </w:pPr>
      <w:r>
        <w:rPr>
          <w:rStyle w:val="Strong"/>
        </w:rPr>
        <w:t>Top Priority and Resource Allocation</w:t>
      </w:r>
      <w:r>
        <w:t>: The project is the highest priority for the division, and leadership will ensure the necessary resources are available to overcome any challenges.</w:t>
      </w:r>
    </w:p>
    <w:p w14:paraId="2B6798EC" w14:textId="77777777" w:rsidR="002A1D0F" w:rsidRDefault="002A1D0F" w:rsidP="002A1D0F">
      <w:pPr>
        <w:pStyle w:val="NormalWeb"/>
        <w:numPr>
          <w:ilvl w:val="0"/>
          <w:numId w:val="1"/>
        </w:numPr>
      </w:pPr>
      <w:r>
        <w:rPr>
          <w:rStyle w:val="Strong"/>
        </w:rPr>
        <w:t>Learning Opportunity</w:t>
      </w:r>
      <w:r>
        <w:t>: The project provides a valuable learning experience for everyone involved, allowing the team to develop expertise in essential processes that are core to the division’s operations.</w:t>
      </w:r>
    </w:p>
    <w:p w14:paraId="406255A6" w14:textId="77777777" w:rsidR="002A1D0F" w:rsidRDefault="002A1D0F" w:rsidP="002A1D0F">
      <w:pPr>
        <w:pStyle w:val="NormalWeb"/>
        <w:numPr>
          <w:ilvl w:val="0"/>
          <w:numId w:val="1"/>
        </w:numPr>
      </w:pPr>
      <w:r>
        <w:rPr>
          <w:rStyle w:val="Strong"/>
        </w:rPr>
        <w:t>Integration Challenges</w:t>
      </w:r>
      <w:r>
        <w:t xml:space="preserve">: The firm faces challenges with poorly integrated P&amp;L processes across various functions such as books and records, balance sheet evaluation, </w:t>
      </w:r>
      <w:proofErr w:type="spellStart"/>
      <w:r>
        <w:t>backtesting</w:t>
      </w:r>
      <w:proofErr w:type="spellEnd"/>
      <w:r>
        <w:t>, and regulatory reporting, particularly under Volcker.</w:t>
      </w:r>
    </w:p>
    <w:p w14:paraId="177C98D3" w14:textId="77777777" w:rsidR="002A1D0F" w:rsidRDefault="002A1D0F" w:rsidP="002A1D0F">
      <w:pPr>
        <w:pStyle w:val="NormalWeb"/>
        <w:numPr>
          <w:ilvl w:val="0"/>
          <w:numId w:val="1"/>
        </w:numPr>
      </w:pPr>
      <w:r>
        <w:rPr>
          <w:rStyle w:val="Strong"/>
        </w:rPr>
        <w:t>Inconsistencies in P&amp;L Processes</w:t>
      </w:r>
      <w:r>
        <w:t xml:space="preserve">: There are inconsistencies across the </w:t>
      </w:r>
      <w:proofErr w:type="gramStart"/>
      <w:r>
        <w:t>six or seven ways</w:t>
      </w:r>
      <w:proofErr w:type="gramEnd"/>
      <w:r>
        <w:t xml:space="preserve"> P&amp;L is used in the firm, which creates difficulties in explaining these differences to regulators and management.</w:t>
      </w:r>
    </w:p>
    <w:p w14:paraId="21FF9020" w14:textId="77777777" w:rsidR="002A1D0F" w:rsidRDefault="002A1D0F" w:rsidP="002A1D0F">
      <w:pPr>
        <w:pStyle w:val="NormalWeb"/>
        <w:numPr>
          <w:ilvl w:val="0"/>
          <w:numId w:val="1"/>
        </w:numPr>
      </w:pPr>
      <w:r>
        <w:rPr>
          <w:rStyle w:val="Strong"/>
        </w:rPr>
        <w:t>Need for Reconciliation</w:t>
      </w:r>
      <w:r>
        <w:t>: The team needs to implement a process to reconcile and explain differences in various P&amp;L streams (e.g., clean P&amp;L, books and records P&amp;L), to achieve consistency.</w:t>
      </w:r>
    </w:p>
    <w:p w14:paraId="6448DB50" w14:textId="77777777" w:rsidR="002A1D0F" w:rsidRDefault="002A1D0F" w:rsidP="002A1D0F">
      <w:pPr>
        <w:pStyle w:val="NormalWeb"/>
        <w:numPr>
          <w:ilvl w:val="0"/>
          <w:numId w:val="1"/>
        </w:numPr>
      </w:pPr>
      <w:r>
        <w:rPr>
          <w:rStyle w:val="Strong"/>
        </w:rPr>
        <w:t>Immediate and Long-term Goals</w:t>
      </w:r>
      <w:r>
        <w:t>: The team must both provide immediate explanations to regulators regarding current processes and work toward a long-term solution that ties daily P&amp;L processes together more effectively.</w:t>
      </w:r>
    </w:p>
    <w:p w14:paraId="5A127509" w14:textId="77777777" w:rsidR="002A1D0F" w:rsidRDefault="002A1D0F" w:rsidP="002A1D0F">
      <w:pPr>
        <w:pStyle w:val="NormalWeb"/>
        <w:numPr>
          <w:ilvl w:val="0"/>
          <w:numId w:val="1"/>
        </w:numPr>
      </w:pPr>
      <w:r>
        <w:rPr>
          <w:rStyle w:val="Strong"/>
        </w:rPr>
        <w:t>Pressure on Teams</w:t>
      </w:r>
      <w:r>
        <w:t>: The project places significant demands on traders and middle office teams to execute daily reconciliation and long-term integration of P&amp;L processes.</w:t>
      </w:r>
    </w:p>
    <w:p w14:paraId="1120C678" w14:textId="77777777" w:rsidR="002A1D0F" w:rsidRDefault="002A1D0F" w:rsidP="002A1D0F">
      <w:pPr>
        <w:pStyle w:val="NormalWeb"/>
        <w:numPr>
          <w:ilvl w:val="0"/>
          <w:numId w:val="1"/>
        </w:numPr>
      </w:pPr>
      <w:r>
        <w:rPr>
          <w:rStyle w:val="Strong"/>
        </w:rPr>
        <w:t>Strategic Leadership and Support</w:t>
      </w:r>
      <w:r>
        <w:t>: A leadership group, including key figures like Pekka and Angie, has been formed to drive the project, with plans to improve the P&amp;L process and align it with risk management goals.</w:t>
      </w:r>
    </w:p>
    <w:p w14:paraId="316AA829" w14:textId="77777777" w:rsidR="002A1D0F" w:rsidRDefault="002A1D0F" w:rsidP="002A1D0F">
      <w:pPr>
        <w:pStyle w:val="NormalWeb"/>
        <w:numPr>
          <w:ilvl w:val="0"/>
          <w:numId w:val="1"/>
        </w:numPr>
      </w:pPr>
      <w:r>
        <w:rPr>
          <w:rStyle w:val="Strong"/>
        </w:rPr>
        <w:t>Future Responsibility and Accountability</w:t>
      </w:r>
      <w:r>
        <w:t>: The team is encouraged to take responsibility for improving the data and processes to ensure the successful implementation of long-term solutions, with ongoing updates and collaboration with regulators.</w:t>
      </w:r>
    </w:p>
    <w:p w14:paraId="66FF62F7" w14:textId="03989D41" w:rsidR="004E3C6A" w:rsidRDefault="004E3C6A"/>
    <w:p w14:paraId="203C091D" w14:textId="2ABDE5D4" w:rsidR="00481BD2" w:rsidRPr="00481BD2" w:rsidRDefault="00481BD2" w:rsidP="00481BD2">
      <w:pPr>
        <w:pStyle w:val="ListParagraph"/>
        <w:numPr>
          <w:ilvl w:val="0"/>
          <w:numId w:val="2"/>
        </w:numPr>
        <w:rPr>
          <w:rFonts w:ascii="Times New Roman" w:eastAsia="Times New Roman" w:hAnsi="Times New Roman" w:cs="Times New Roman"/>
          <w:sz w:val="24"/>
          <w:szCs w:val="24"/>
        </w:rPr>
      </w:pPr>
      <w:r w:rsidRPr="00481BD2">
        <w:rPr>
          <w:rFonts w:ascii="Times New Roman" w:eastAsia="Times New Roman" w:hAnsi="Times New Roman" w:cs="Times New Roman"/>
          <w:sz w:val="24"/>
          <w:szCs w:val="24"/>
        </w:rPr>
        <w:t xml:space="preserve">Risk models generate sensitivities </w:t>
      </w:r>
    </w:p>
    <w:p w14:paraId="35B61998" w14:textId="64E88A44" w:rsidR="00481BD2" w:rsidRPr="00481BD2" w:rsidRDefault="00481BD2" w:rsidP="00481BD2">
      <w:pPr>
        <w:pStyle w:val="ListParagraph"/>
        <w:numPr>
          <w:ilvl w:val="0"/>
          <w:numId w:val="2"/>
        </w:numPr>
        <w:rPr>
          <w:rFonts w:ascii="Times New Roman" w:eastAsia="Times New Roman" w:hAnsi="Times New Roman" w:cs="Times New Roman"/>
          <w:sz w:val="24"/>
          <w:szCs w:val="24"/>
        </w:rPr>
      </w:pPr>
      <w:proofErr w:type="spellStart"/>
      <w:r w:rsidRPr="00481BD2">
        <w:rPr>
          <w:rFonts w:ascii="Times New Roman" w:eastAsia="Times New Roman" w:hAnsi="Times New Roman" w:cs="Times New Roman"/>
          <w:sz w:val="24"/>
          <w:szCs w:val="24"/>
        </w:rPr>
        <w:t>VaR</w:t>
      </w:r>
      <w:proofErr w:type="spellEnd"/>
      <w:r w:rsidRPr="00481BD2">
        <w:rPr>
          <w:rFonts w:ascii="Times New Roman" w:eastAsia="Times New Roman" w:hAnsi="Times New Roman" w:cs="Times New Roman"/>
          <w:sz w:val="24"/>
          <w:szCs w:val="24"/>
        </w:rPr>
        <w:t xml:space="preserve"> models generate </w:t>
      </w:r>
      <w:proofErr w:type="spellStart"/>
      <w:r w:rsidRPr="00481BD2">
        <w:rPr>
          <w:rFonts w:ascii="Times New Roman" w:eastAsia="Times New Roman" w:hAnsi="Times New Roman" w:cs="Times New Roman"/>
          <w:sz w:val="24"/>
          <w:szCs w:val="24"/>
        </w:rPr>
        <w:t>PnL</w:t>
      </w:r>
      <w:proofErr w:type="spellEnd"/>
      <w:r w:rsidRPr="00481BD2">
        <w:rPr>
          <w:rFonts w:ascii="Times New Roman" w:eastAsia="Times New Roman" w:hAnsi="Times New Roman" w:cs="Times New Roman"/>
          <w:sz w:val="24"/>
          <w:szCs w:val="24"/>
        </w:rPr>
        <w:t xml:space="preserve"> distribution </w:t>
      </w:r>
    </w:p>
    <w:p w14:paraId="3EBFE7A8" w14:textId="3962108C" w:rsidR="00481BD2" w:rsidRPr="00481BD2" w:rsidRDefault="00481BD2" w:rsidP="00481BD2">
      <w:pPr>
        <w:pStyle w:val="ListParagraph"/>
        <w:numPr>
          <w:ilvl w:val="0"/>
          <w:numId w:val="2"/>
        </w:numPr>
        <w:rPr>
          <w:rFonts w:ascii="Times New Roman" w:eastAsia="Times New Roman" w:hAnsi="Times New Roman" w:cs="Times New Roman"/>
          <w:sz w:val="24"/>
          <w:szCs w:val="24"/>
        </w:rPr>
      </w:pPr>
      <w:r w:rsidRPr="00481BD2">
        <w:rPr>
          <w:rFonts w:ascii="Times New Roman" w:eastAsia="Times New Roman" w:hAnsi="Times New Roman" w:cs="Times New Roman"/>
          <w:sz w:val="24"/>
          <w:szCs w:val="24"/>
        </w:rPr>
        <w:t xml:space="preserve">Trade activity generate </w:t>
      </w:r>
      <w:proofErr w:type="spellStart"/>
      <w:r w:rsidRPr="00481BD2">
        <w:rPr>
          <w:rFonts w:ascii="Times New Roman" w:eastAsia="Times New Roman" w:hAnsi="Times New Roman" w:cs="Times New Roman"/>
          <w:sz w:val="24"/>
          <w:szCs w:val="24"/>
        </w:rPr>
        <w:t>PnL</w:t>
      </w:r>
      <w:proofErr w:type="spellEnd"/>
      <w:r w:rsidRPr="00481BD2">
        <w:rPr>
          <w:rFonts w:ascii="Times New Roman" w:eastAsia="Times New Roman" w:hAnsi="Times New Roman" w:cs="Times New Roman"/>
          <w:sz w:val="24"/>
          <w:szCs w:val="24"/>
        </w:rPr>
        <w:t xml:space="preserve"> changes –from both New Trades and Trade Lifecyle events</w:t>
      </w:r>
    </w:p>
    <w:p w14:paraId="5C59DF7F" w14:textId="77777777" w:rsidR="00481BD2" w:rsidRDefault="00481BD2"/>
    <w:p w14:paraId="4BD72C97" w14:textId="4D9D026F" w:rsidR="00481BD2" w:rsidRPr="00933C12" w:rsidRDefault="00481BD2">
      <w:pPr>
        <w:rPr>
          <w:rFonts w:ascii="Times New Roman" w:eastAsia="Times New Roman" w:hAnsi="Times New Roman" w:cs="Times New Roman"/>
          <w:sz w:val="24"/>
          <w:szCs w:val="24"/>
        </w:rPr>
      </w:pPr>
      <w:proofErr w:type="spellStart"/>
      <w:r w:rsidRPr="00933C12">
        <w:rPr>
          <w:rFonts w:ascii="Times New Roman" w:eastAsia="Times New Roman" w:hAnsi="Times New Roman" w:cs="Times New Roman"/>
          <w:b/>
          <w:bCs/>
          <w:color w:val="FF0000"/>
          <w:sz w:val="24"/>
          <w:szCs w:val="24"/>
        </w:rPr>
        <w:t>PnL</w:t>
      </w:r>
      <w:proofErr w:type="spellEnd"/>
      <w:r w:rsidRPr="00933C12">
        <w:rPr>
          <w:rFonts w:ascii="Times New Roman" w:eastAsia="Times New Roman" w:hAnsi="Times New Roman" w:cs="Times New Roman"/>
          <w:b/>
          <w:bCs/>
          <w:color w:val="FF0000"/>
          <w:sz w:val="24"/>
          <w:szCs w:val="24"/>
        </w:rPr>
        <w:t xml:space="preserve"> Attribution</w:t>
      </w:r>
      <w:r w:rsidRPr="00933C12">
        <w:rPr>
          <w:rFonts w:ascii="Times New Roman" w:eastAsia="Times New Roman" w:hAnsi="Times New Roman" w:cs="Times New Roman"/>
          <w:color w:val="FF0000"/>
          <w:sz w:val="24"/>
          <w:szCs w:val="24"/>
        </w:rPr>
        <w:t xml:space="preserve"> </w:t>
      </w:r>
      <w:r w:rsidRPr="00933C12">
        <w:rPr>
          <w:rFonts w:ascii="Times New Roman" w:eastAsia="Times New Roman" w:hAnsi="Times New Roman" w:cs="Times New Roman"/>
          <w:sz w:val="24"/>
          <w:szCs w:val="24"/>
        </w:rPr>
        <w:t xml:space="preserve">provides a critical product control function of decomposing and analyzing </w:t>
      </w:r>
      <w:proofErr w:type="spellStart"/>
      <w:r w:rsidRPr="00933C12">
        <w:rPr>
          <w:rFonts w:ascii="Times New Roman" w:eastAsia="Times New Roman" w:hAnsi="Times New Roman" w:cs="Times New Roman"/>
          <w:sz w:val="24"/>
          <w:szCs w:val="24"/>
        </w:rPr>
        <w:t>PnL</w:t>
      </w:r>
      <w:proofErr w:type="spellEnd"/>
      <w:r w:rsidRPr="00933C12">
        <w:rPr>
          <w:rFonts w:ascii="Times New Roman" w:eastAsia="Times New Roman" w:hAnsi="Times New Roman" w:cs="Times New Roman"/>
          <w:sz w:val="24"/>
          <w:szCs w:val="24"/>
        </w:rPr>
        <w:t xml:space="preserve"> and its variance in relation to </w:t>
      </w:r>
      <w:proofErr w:type="gramStart"/>
      <w:r w:rsidRPr="00933C12">
        <w:rPr>
          <w:rFonts w:ascii="Times New Roman" w:eastAsia="Times New Roman" w:hAnsi="Times New Roman" w:cs="Times New Roman"/>
          <w:sz w:val="24"/>
          <w:szCs w:val="24"/>
        </w:rPr>
        <w:t>“ Portfolio</w:t>
      </w:r>
      <w:proofErr w:type="gramEnd"/>
      <w:r w:rsidRPr="00933C12">
        <w:rPr>
          <w:rFonts w:ascii="Times New Roman" w:eastAsia="Times New Roman" w:hAnsi="Times New Roman" w:cs="Times New Roman"/>
          <w:sz w:val="24"/>
          <w:szCs w:val="24"/>
        </w:rPr>
        <w:t xml:space="preserve"> Risk, Portfolio trade events and </w:t>
      </w:r>
      <w:proofErr w:type="spellStart"/>
      <w:r w:rsidRPr="00933C12">
        <w:rPr>
          <w:rFonts w:ascii="Times New Roman" w:eastAsia="Times New Roman" w:hAnsi="Times New Roman" w:cs="Times New Roman"/>
          <w:sz w:val="24"/>
          <w:szCs w:val="24"/>
        </w:rPr>
        <w:t>VaR</w:t>
      </w:r>
      <w:proofErr w:type="spellEnd"/>
      <w:r w:rsidRPr="00933C12">
        <w:rPr>
          <w:rFonts w:ascii="Times New Roman" w:eastAsia="Times New Roman" w:hAnsi="Times New Roman" w:cs="Times New Roman"/>
          <w:sz w:val="24"/>
          <w:szCs w:val="24"/>
        </w:rPr>
        <w:t xml:space="preserve"> predicted </w:t>
      </w:r>
      <w:proofErr w:type="spellStart"/>
      <w:r w:rsidRPr="00933C12">
        <w:rPr>
          <w:rFonts w:ascii="Times New Roman" w:eastAsia="Times New Roman" w:hAnsi="Times New Roman" w:cs="Times New Roman"/>
          <w:sz w:val="24"/>
          <w:szCs w:val="24"/>
        </w:rPr>
        <w:t>PnL</w:t>
      </w:r>
      <w:proofErr w:type="spellEnd"/>
      <w:r w:rsidRPr="00933C12">
        <w:rPr>
          <w:rFonts w:ascii="Times New Roman" w:eastAsia="Times New Roman" w:hAnsi="Times New Roman" w:cs="Times New Roman"/>
          <w:sz w:val="24"/>
          <w:szCs w:val="24"/>
        </w:rPr>
        <w:t xml:space="preserve"> distribution </w:t>
      </w:r>
    </w:p>
    <w:p w14:paraId="2E3997B3" w14:textId="77777777" w:rsidR="00481BD2" w:rsidRPr="00933C12" w:rsidRDefault="00481BD2">
      <w:pPr>
        <w:rPr>
          <w:rFonts w:ascii="Times New Roman" w:eastAsia="Times New Roman" w:hAnsi="Times New Roman" w:cs="Times New Roman"/>
          <w:sz w:val="24"/>
          <w:szCs w:val="24"/>
        </w:rPr>
      </w:pPr>
    </w:p>
    <w:p w14:paraId="50CFEF7D" w14:textId="532D29DB" w:rsidR="00481BD2" w:rsidRPr="00933C12" w:rsidRDefault="00481BD2">
      <w:pPr>
        <w:rPr>
          <w:rFonts w:ascii="Times New Roman" w:eastAsia="Times New Roman" w:hAnsi="Times New Roman" w:cs="Times New Roman"/>
          <w:sz w:val="24"/>
          <w:szCs w:val="24"/>
        </w:rPr>
      </w:pPr>
      <w:r w:rsidRPr="00933C12">
        <w:rPr>
          <w:rFonts w:ascii="Times New Roman" w:eastAsia="Times New Roman" w:hAnsi="Times New Roman" w:cs="Times New Roman"/>
          <w:sz w:val="24"/>
          <w:szCs w:val="24"/>
          <w:highlight w:val="yellow"/>
        </w:rPr>
        <w:t xml:space="preserve">Attribution vs Explain. Flash vs Actual Vs Buy/hold </w:t>
      </w:r>
      <w:proofErr w:type="spellStart"/>
      <w:r w:rsidRPr="00933C12">
        <w:rPr>
          <w:rFonts w:ascii="Times New Roman" w:eastAsia="Times New Roman" w:hAnsi="Times New Roman" w:cs="Times New Roman"/>
          <w:sz w:val="24"/>
          <w:szCs w:val="24"/>
          <w:highlight w:val="yellow"/>
        </w:rPr>
        <w:t>PnL</w:t>
      </w:r>
      <w:proofErr w:type="spellEnd"/>
      <w:proofErr w:type="gramStart"/>
      <w:r w:rsidRPr="00933C12">
        <w:rPr>
          <w:rFonts w:ascii="Times New Roman" w:eastAsia="Times New Roman" w:hAnsi="Times New Roman" w:cs="Times New Roman"/>
          <w:sz w:val="24"/>
          <w:szCs w:val="24"/>
          <w:highlight w:val="yellow"/>
        </w:rPr>
        <w:t>/ ,</w:t>
      </w:r>
      <w:proofErr w:type="gramEnd"/>
      <w:r w:rsidRPr="00933C12">
        <w:rPr>
          <w:rFonts w:ascii="Times New Roman" w:eastAsia="Times New Roman" w:hAnsi="Times New Roman" w:cs="Times New Roman"/>
          <w:sz w:val="24"/>
          <w:szCs w:val="24"/>
          <w:highlight w:val="yellow"/>
        </w:rPr>
        <w:t xml:space="preserve"> Unexplained </w:t>
      </w:r>
      <w:proofErr w:type="spellStart"/>
      <w:r w:rsidRPr="00933C12">
        <w:rPr>
          <w:rFonts w:ascii="Times New Roman" w:eastAsia="Times New Roman" w:hAnsi="Times New Roman" w:cs="Times New Roman"/>
          <w:sz w:val="24"/>
          <w:szCs w:val="24"/>
          <w:highlight w:val="yellow"/>
        </w:rPr>
        <w:t>pnl</w:t>
      </w:r>
      <w:proofErr w:type="spellEnd"/>
    </w:p>
    <w:p w14:paraId="4C3D84EE" w14:textId="721F1032" w:rsidR="00481BD2" w:rsidRPr="00933C12" w:rsidRDefault="00481BD2" w:rsidP="00933C12">
      <w:pPr>
        <w:pStyle w:val="ListParagraph"/>
        <w:numPr>
          <w:ilvl w:val="0"/>
          <w:numId w:val="3"/>
        </w:numPr>
        <w:rPr>
          <w:rFonts w:ascii="Times New Roman" w:eastAsia="Times New Roman" w:hAnsi="Times New Roman" w:cs="Times New Roman"/>
          <w:b/>
          <w:bCs/>
          <w:color w:val="FF0000"/>
          <w:sz w:val="24"/>
          <w:szCs w:val="24"/>
        </w:rPr>
      </w:pPr>
      <w:r w:rsidRPr="00933C12">
        <w:rPr>
          <w:rFonts w:ascii="Times New Roman" w:eastAsia="Times New Roman" w:hAnsi="Times New Roman" w:cs="Times New Roman"/>
          <w:sz w:val="24"/>
          <w:szCs w:val="24"/>
        </w:rPr>
        <w:lastRenderedPageBreak/>
        <w:t xml:space="preserve">Attribution vs Explain sometimes mean the same thing. Tough sometimes, </w:t>
      </w:r>
      <w:r w:rsidRPr="00933C12">
        <w:rPr>
          <w:rFonts w:ascii="Times New Roman" w:eastAsia="Times New Roman" w:hAnsi="Times New Roman" w:cs="Times New Roman"/>
          <w:b/>
          <w:bCs/>
          <w:color w:val="FF0000"/>
          <w:sz w:val="24"/>
          <w:szCs w:val="24"/>
        </w:rPr>
        <w:t xml:space="preserve">Explain is used to mean </w:t>
      </w:r>
      <w:proofErr w:type="spellStart"/>
      <w:r w:rsidRPr="00933C12">
        <w:rPr>
          <w:rFonts w:ascii="Times New Roman" w:eastAsia="Times New Roman" w:hAnsi="Times New Roman" w:cs="Times New Roman"/>
          <w:b/>
          <w:bCs/>
          <w:color w:val="FF0000"/>
          <w:sz w:val="24"/>
          <w:szCs w:val="24"/>
        </w:rPr>
        <w:t>PnL</w:t>
      </w:r>
      <w:proofErr w:type="spellEnd"/>
      <w:r w:rsidRPr="00933C12">
        <w:rPr>
          <w:rFonts w:ascii="Times New Roman" w:eastAsia="Times New Roman" w:hAnsi="Times New Roman" w:cs="Times New Roman"/>
          <w:b/>
          <w:bCs/>
          <w:color w:val="FF0000"/>
          <w:sz w:val="24"/>
          <w:szCs w:val="24"/>
        </w:rPr>
        <w:t xml:space="preserve"> due to market moves</w:t>
      </w:r>
      <w:r w:rsidRPr="00933C12">
        <w:rPr>
          <w:rFonts w:ascii="Times New Roman" w:eastAsia="Times New Roman" w:hAnsi="Times New Roman" w:cs="Times New Roman"/>
          <w:color w:val="FF0000"/>
          <w:sz w:val="24"/>
          <w:szCs w:val="24"/>
        </w:rPr>
        <w:t xml:space="preserve"> </w:t>
      </w:r>
      <w:r w:rsidRPr="00933C12">
        <w:rPr>
          <w:rFonts w:ascii="Times New Roman" w:eastAsia="Times New Roman" w:hAnsi="Times New Roman" w:cs="Times New Roman"/>
          <w:sz w:val="24"/>
          <w:szCs w:val="24"/>
        </w:rPr>
        <w:t xml:space="preserve">while </w:t>
      </w:r>
      <w:r w:rsidRPr="00933C12">
        <w:rPr>
          <w:rFonts w:ascii="Times New Roman" w:eastAsia="Times New Roman" w:hAnsi="Times New Roman" w:cs="Times New Roman"/>
          <w:b/>
          <w:bCs/>
          <w:color w:val="FF0000"/>
          <w:sz w:val="24"/>
          <w:szCs w:val="24"/>
        </w:rPr>
        <w:t xml:space="preserve">Attribution is </w:t>
      </w:r>
      <w:proofErr w:type="spellStart"/>
      <w:r w:rsidRPr="00933C12">
        <w:rPr>
          <w:rFonts w:ascii="Times New Roman" w:eastAsia="Times New Roman" w:hAnsi="Times New Roman" w:cs="Times New Roman"/>
          <w:b/>
          <w:bCs/>
          <w:color w:val="FF0000"/>
          <w:sz w:val="24"/>
          <w:szCs w:val="24"/>
        </w:rPr>
        <w:t>PnL</w:t>
      </w:r>
      <w:proofErr w:type="spellEnd"/>
      <w:r w:rsidRPr="00933C12">
        <w:rPr>
          <w:rFonts w:ascii="Times New Roman" w:eastAsia="Times New Roman" w:hAnsi="Times New Roman" w:cs="Times New Roman"/>
          <w:b/>
          <w:bCs/>
          <w:color w:val="FF0000"/>
          <w:sz w:val="24"/>
          <w:szCs w:val="24"/>
        </w:rPr>
        <w:t xml:space="preserve"> due to everything else (Funding, new </w:t>
      </w:r>
      <w:proofErr w:type="gramStart"/>
      <w:r w:rsidRPr="00933C12">
        <w:rPr>
          <w:rFonts w:ascii="Times New Roman" w:eastAsia="Times New Roman" w:hAnsi="Times New Roman" w:cs="Times New Roman"/>
          <w:b/>
          <w:bCs/>
          <w:color w:val="FF0000"/>
          <w:sz w:val="24"/>
          <w:szCs w:val="24"/>
        </w:rPr>
        <w:t>trades, ..</w:t>
      </w:r>
      <w:proofErr w:type="gramEnd"/>
      <w:r w:rsidRPr="00933C12">
        <w:rPr>
          <w:rFonts w:ascii="Times New Roman" w:eastAsia="Times New Roman" w:hAnsi="Times New Roman" w:cs="Times New Roman"/>
          <w:b/>
          <w:bCs/>
          <w:color w:val="FF0000"/>
          <w:sz w:val="24"/>
          <w:szCs w:val="24"/>
        </w:rPr>
        <w:t xml:space="preserve">) </w:t>
      </w:r>
    </w:p>
    <w:p w14:paraId="5F0000BA" w14:textId="77777777" w:rsidR="00481BD2" w:rsidRPr="00933C12" w:rsidRDefault="00481BD2" w:rsidP="00933C12">
      <w:pPr>
        <w:pStyle w:val="ListParagraph"/>
        <w:numPr>
          <w:ilvl w:val="0"/>
          <w:numId w:val="3"/>
        </w:numPr>
        <w:rPr>
          <w:rFonts w:ascii="Times New Roman" w:eastAsia="Times New Roman" w:hAnsi="Times New Roman" w:cs="Times New Roman"/>
          <w:sz w:val="24"/>
          <w:szCs w:val="24"/>
        </w:rPr>
      </w:pPr>
      <w:r w:rsidRPr="00933C12">
        <w:rPr>
          <w:rFonts w:ascii="Times New Roman" w:eastAsia="Times New Roman" w:hAnsi="Times New Roman" w:cs="Times New Roman"/>
          <w:color w:val="FF0000"/>
          <w:sz w:val="24"/>
          <w:szCs w:val="24"/>
        </w:rPr>
        <w:t>Flash = FO view on predicted PNL</w:t>
      </w:r>
      <w:r w:rsidRPr="00933C12">
        <w:rPr>
          <w:rFonts w:ascii="Times New Roman" w:eastAsia="Times New Roman" w:hAnsi="Times New Roman" w:cs="Times New Roman"/>
          <w:sz w:val="24"/>
          <w:szCs w:val="24"/>
        </w:rPr>
        <w:t xml:space="preserve">. Usually calculated using T-1 sensitivities. May rely on unofficial closing market data and exclude other official </w:t>
      </w:r>
      <w:proofErr w:type="spellStart"/>
      <w:r w:rsidRPr="00933C12">
        <w:rPr>
          <w:rFonts w:ascii="Times New Roman" w:eastAsia="Times New Roman" w:hAnsi="Times New Roman" w:cs="Times New Roman"/>
          <w:sz w:val="24"/>
          <w:szCs w:val="24"/>
        </w:rPr>
        <w:t>PnL</w:t>
      </w:r>
      <w:proofErr w:type="spellEnd"/>
      <w:r w:rsidRPr="00933C12">
        <w:rPr>
          <w:rFonts w:ascii="Times New Roman" w:eastAsia="Times New Roman" w:hAnsi="Times New Roman" w:cs="Times New Roman"/>
          <w:sz w:val="24"/>
          <w:szCs w:val="24"/>
        </w:rPr>
        <w:t xml:space="preserve"> components </w:t>
      </w:r>
      <w:proofErr w:type="gramStart"/>
      <w:r w:rsidRPr="00933C12">
        <w:rPr>
          <w:rFonts w:ascii="Times New Roman" w:eastAsia="Times New Roman" w:hAnsi="Times New Roman" w:cs="Times New Roman"/>
          <w:sz w:val="24"/>
          <w:szCs w:val="24"/>
        </w:rPr>
        <w:t>( CVA</w:t>
      </w:r>
      <w:proofErr w:type="gramEnd"/>
      <w:r w:rsidRPr="00933C12">
        <w:rPr>
          <w:rFonts w:ascii="Times New Roman" w:eastAsia="Times New Roman" w:hAnsi="Times New Roman" w:cs="Times New Roman"/>
          <w:sz w:val="24"/>
          <w:szCs w:val="24"/>
        </w:rPr>
        <w:t xml:space="preserve"> change, funding, transfer pricing) </w:t>
      </w:r>
    </w:p>
    <w:p w14:paraId="5664FEED" w14:textId="77777777" w:rsidR="00481BD2" w:rsidRPr="00933C12" w:rsidRDefault="00481BD2" w:rsidP="00933C12">
      <w:pPr>
        <w:pStyle w:val="ListParagraph"/>
        <w:numPr>
          <w:ilvl w:val="0"/>
          <w:numId w:val="3"/>
        </w:numPr>
        <w:rPr>
          <w:rFonts w:ascii="Times New Roman" w:eastAsia="Times New Roman" w:hAnsi="Times New Roman" w:cs="Times New Roman"/>
          <w:sz w:val="24"/>
          <w:szCs w:val="24"/>
        </w:rPr>
      </w:pPr>
      <w:r w:rsidRPr="00933C12">
        <w:rPr>
          <w:rFonts w:ascii="Times New Roman" w:eastAsia="Times New Roman" w:hAnsi="Times New Roman" w:cs="Times New Roman"/>
          <w:color w:val="FF0000"/>
          <w:sz w:val="24"/>
          <w:szCs w:val="24"/>
        </w:rPr>
        <w:t xml:space="preserve">Actual PNL = is the official EOD </w:t>
      </w:r>
      <w:proofErr w:type="spellStart"/>
      <w:r w:rsidRPr="00933C12">
        <w:rPr>
          <w:rFonts w:ascii="Times New Roman" w:eastAsia="Times New Roman" w:hAnsi="Times New Roman" w:cs="Times New Roman"/>
          <w:color w:val="FF0000"/>
          <w:sz w:val="24"/>
          <w:szCs w:val="24"/>
        </w:rPr>
        <w:t>PnL</w:t>
      </w:r>
      <w:proofErr w:type="spellEnd"/>
      <w:r w:rsidRPr="00933C12">
        <w:rPr>
          <w:rFonts w:ascii="Times New Roman" w:eastAsia="Times New Roman" w:hAnsi="Times New Roman" w:cs="Times New Roman"/>
          <w:color w:val="FF0000"/>
          <w:sz w:val="24"/>
          <w:szCs w:val="24"/>
        </w:rPr>
        <w:t xml:space="preserve"> </w:t>
      </w:r>
      <w:r w:rsidRPr="00933C12">
        <w:rPr>
          <w:rFonts w:ascii="Times New Roman" w:eastAsia="Times New Roman" w:hAnsi="Times New Roman" w:cs="Times New Roman"/>
          <w:sz w:val="24"/>
          <w:szCs w:val="24"/>
        </w:rPr>
        <w:t xml:space="preserve">run and involves full revaluation of closing positions using closing market data and it includes all </w:t>
      </w:r>
      <w:proofErr w:type="spellStart"/>
      <w:r w:rsidRPr="00933C12">
        <w:rPr>
          <w:rFonts w:ascii="Times New Roman" w:eastAsia="Times New Roman" w:hAnsi="Times New Roman" w:cs="Times New Roman"/>
          <w:sz w:val="24"/>
          <w:szCs w:val="24"/>
        </w:rPr>
        <w:t>PnL</w:t>
      </w:r>
      <w:proofErr w:type="spellEnd"/>
      <w:r w:rsidRPr="00933C12">
        <w:rPr>
          <w:rFonts w:ascii="Times New Roman" w:eastAsia="Times New Roman" w:hAnsi="Times New Roman" w:cs="Times New Roman"/>
          <w:sz w:val="24"/>
          <w:szCs w:val="24"/>
        </w:rPr>
        <w:t xml:space="preserve"> components</w:t>
      </w:r>
    </w:p>
    <w:p w14:paraId="64B8F093" w14:textId="77777777" w:rsidR="00481BD2" w:rsidRPr="00933C12" w:rsidRDefault="00481BD2" w:rsidP="00933C12">
      <w:pPr>
        <w:pStyle w:val="ListParagraph"/>
        <w:numPr>
          <w:ilvl w:val="0"/>
          <w:numId w:val="3"/>
        </w:numPr>
        <w:rPr>
          <w:rFonts w:ascii="Times New Roman" w:eastAsia="Times New Roman" w:hAnsi="Times New Roman" w:cs="Times New Roman"/>
          <w:sz w:val="24"/>
          <w:szCs w:val="24"/>
        </w:rPr>
      </w:pPr>
      <w:r w:rsidRPr="00933C12">
        <w:rPr>
          <w:rFonts w:ascii="Times New Roman" w:eastAsia="Times New Roman" w:hAnsi="Times New Roman" w:cs="Times New Roman"/>
          <w:sz w:val="24"/>
          <w:szCs w:val="24"/>
        </w:rPr>
        <w:t xml:space="preserve">Flash </w:t>
      </w:r>
      <w:proofErr w:type="spellStart"/>
      <w:r w:rsidRPr="00933C12">
        <w:rPr>
          <w:rFonts w:ascii="Times New Roman" w:eastAsia="Times New Roman" w:hAnsi="Times New Roman" w:cs="Times New Roman"/>
          <w:sz w:val="24"/>
          <w:szCs w:val="24"/>
        </w:rPr>
        <w:t>PnL</w:t>
      </w:r>
      <w:proofErr w:type="spellEnd"/>
      <w:r w:rsidRPr="00933C12">
        <w:rPr>
          <w:rFonts w:ascii="Times New Roman" w:eastAsia="Times New Roman" w:hAnsi="Times New Roman" w:cs="Times New Roman"/>
          <w:sz w:val="24"/>
          <w:szCs w:val="24"/>
        </w:rPr>
        <w:t xml:space="preserve"> = when available at book/market close, offers an early warning indicator of where official Actual </w:t>
      </w:r>
      <w:proofErr w:type="spellStart"/>
      <w:r w:rsidRPr="00933C12">
        <w:rPr>
          <w:rFonts w:ascii="Times New Roman" w:eastAsia="Times New Roman" w:hAnsi="Times New Roman" w:cs="Times New Roman"/>
          <w:sz w:val="24"/>
          <w:szCs w:val="24"/>
        </w:rPr>
        <w:t>PnL</w:t>
      </w:r>
      <w:proofErr w:type="spellEnd"/>
      <w:r w:rsidRPr="00933C12">
        <w:rPr>
          <w:rFonts w:ascii="Times New Roman" w:eastAsia="Times New Roman" w:hAnsi="Times New Roman" w:cs="Times New Roman"/>
          <w:sz w:val="24"/>
          <w:szCs w:val="24"/>
        </w:rPr>
        <w:t xml:space="preserve"> is likely to be. </w:t>
      </w:r>
    </w:p>
    <w:p w14:paraId="5D3364AF" w14:textId="77777777" w:rsidR="00933C12" w:rsidRPr="00933C12" w:rsidRDefault="00481BD2">
      <w:pPr>
        <w:rPr>
          <w:rFonts w:ascii="Times New Roman" w:eastAsia="Times New Roman" w:hAnsi="Times New Roman" w:cs="Times New Roman"/>
          <w:sz w:val="24"/>
          <w:szCs w:val="24"/>
        </w:rPr>
      </w:pPr>
      <w:r w:rsidRPr="00933C12">
        <w:rPr>
          <w:rFonts w:ascii="Times New Roman" w:eastAsia="Times New Roman" w:hAnsi="Times New Roman" w:cs="Times New Roman"/>
          <w:sz w:val="24"/>
          <w:szCs w:val="24"/>
        </w:rPr>
        <w:t xml:space="preserve">The benchmark for analyzing PNL attribution is Actual </w:t>
      </w:r>
      <w:proofErr w:type="spellStart"/>
      <w:r w:rsidRPr="00933C12">
        <w:rPr>
          <w:rFonts w:ascii="Times New Roman" w:eastAsia="Times New Roman" w:hAnsi="Times New Roman" w:cs="Times New Roman"/>
          <w:sz w:val="24"/>
          <w:szCs w:val="24"/>
        </w:rPr>
        <w:t>PnL</w:t>
      </w:r>
      <w:proofErr w:type="spellEnd"/>
      <w:r w:rsidRPr="00933C12">
        <w:rPr>
          <w:rFonts w:ascii="Times New Roman" w:eastAsia="Times New Roman" w:hAnsi="Times New Roman" w:cs="Times New Roman"/>
          <w:sz w:val="24"/>
          <w:szCs w:val="24"/>
        </w:rPr>
        <w:t xml:space="preserve"> </w:t>
      </w:r>
    </w:p>
    <w:p w14:paraId="02563C44" w14:textId="702614D8" w:rsidR="00933C12" w:rsidRPr="00933C12" w:rsidRDefault="00933C12">
      <w:pPr>
        <w:rPr>
          <w:rFonts w:ascii="Times New Roman" w:eastAsia="Times New Roman" w:hAnsi="Times New Roman" w:cs="Times New Roman"/>
          <w:sz w:val="24"/>
          <w:szCs w:val="24"/>
        </w:rPr>
      </w:pPr>
      <w:r w:rsidRPr="00933C12">
        <w:rPr>
          <w:rFonts w:ascii="Times New Roman" w:eastAsia="Times New Roman" w:hAnsi="Times New Roman" w:cs="Times New Roman"/>
          <w:sz w:val="24"/>
          <w:szCs w:val="24"/>
        </w:rPr>
        <w:t xml:space="preserve">Buy %Hold </w:t>
      </w:r>
      <w:proofErr w:type="spellStart"/>
      <w:r w:rsidRPr="00933C12">
        <w:rPr>
          <w:rFonts w:ascii="Times New Roman" w:eastAsia="Times New Roman" w:hAnsi="Times New Roman" w:cs="Times New Roman"/>
          <w:sz w:val="24"/>
          <w:szCs w:val="24"/>
        </w:rPr>
        <w:t>PnL</w:t>
      </w:r>
      <w:proofErr w:type="spellEnd"/>
      <w:r w:rsidRPr="00933C12">
        <w:rPr>
          <w:rFonts w:ascii="Times New Roman" w:eastAsia="Times New Roman" w:hAnsi="Times New Roman" w:cs="Times New Roman"/>
          <w:sz w:val="24"/>
          <w:szCs w:val="24"/>
        </w:rPr>
        <w:t xml:space="preserve"> </w:t>
      </w:r>
      <w:proofErr w:type="gramStart"/>
      <w:r w:rsidRPr="00933C12">
        <w:rPr>
          <w:rFonts w:ascii="Times New Roman" w:eastAsia="Times New Roman" w:hAnsi="Times New Roman" w:cs="Times New Roman"/>
          <w:sz w:val="24"/>
          <w:szCs w:val="24"/>
        </w:rPr>
        <w:t>=  subset</w:t>
      </w:r>
      <w:proofErr w:type="gramEnd"/>
      <w:r w:rsidRPr="00933C12">
        <w:rPr>
          <w:rFonts w:ascii="Times New Roman" w:eastAsia="Times New Roman" w:hAnsi="Times New Roman" w:cs="Times New Roman"/>
          <w:sz w:val="24"/>
          <w:szCs w:val="24"/>
        </w:rPr>
        <w:t xml:space="preserve"> of Actual PNL that includes components of </w:t>
      </w:r>
      <w:proofErr w:type="spellStart"/>
      <w:r w:rsidRPr="00933C12">
        <w:rPr>
          <w:rFonts w:ascii="Times New Roman" w:eastAsia="Times New Roman" w:hAnsi="Times New Roman" w:cs="Times New Roman"/>
          <w:sz w:val="24"/>
          <w:szCs w:val="24"/>
        </w:rPr>
        <w:t>PnL</w:t>
      </w:r>
      <w:proofErr w:type="spellEnd"/>
      <w:r w:rsidRPr="00933C12">
        <w:rPr>
          <w:rFonts w:ascii="Times New Roman" w:eastAsia="Times New Roman" w:hAnsi="Times New Roman" w:cs="Times New Roman"/>
          <w:sz w:val="24"/>
          <w:szCs w:val="24"/>
        </w:rPr>
        <w:t xml:space="preserve"> due to market </w:t>
      </w:r>
      <w:proofErr w:type="spellStart"/>
      <w:r w:rsidRPr="00933C12">
        <w:rPr>
          <w:rFonts w:ascii="Times New Roman" w:eastAsia="Times New Roman" w:hAnsi="Times New Roman" w:cs="Times New Roman"/>
          <w:sz w:val="24"/>
          <w:szCs w:val="24"/>
        </w:rPr>
        <w:t>movemetns</w:t>
      </w:r>
      <w:proofErr w:type="spellEnd"/>
      <w:r w:rsidRPr="00933C12">
        <w:rPr>
          <w:rFonts w:ascii="Times New Roman" w:eastAsia="Times New Roman" w:hAnsi="Times New Roman" w:cs="Times New Roman"/>
          <w:sz w:val="24"/>
          <w:szCs w:val="24"/>
        </w:rPr>
        <w:t xml:space="preserve"> , trade changes or </w:t>
      </w:r>
      <w:proofErr w:type="spellStart"/>
      <w:r w:rsidRPr="00933C12">
        <w:rPr>
          <w:rFonts w:ascii="Times New Roman" w:eastAsia="Times New Roman" w:hAnsi="Times New Roman" w:cs="Times New Roman"/>
          <w:sz w:val="24"/>
          <w:szCs w:val="24"/>
        </w:rPr>
        <w:t>lifecyles</w:t>
      </w:r>
      <w:proofErr w:type="spellEnd"/>
      <w:r w:rsidRPr="00933C12">
        <w:rPr>
          <w:rFonts w:ascii="Times New Roman" w:eastAsia="Times New Roman" w:hAnsi="Times New Roman" w:cs="Times New Roman"/>
          <w:sz w:val="24"/>
          <w:szCs w:val="24"/>
        </w:rPr>
        <w:t xml:space="preserve"> event affecting Start Of Day positions </w:t>
      </w:r>
    </w:p>
    <w:p w14:paraId="4BC6873C" w14:textId="77777777" w:rsidR="00933C12" w:rsidRPr="00933C12" w:rsidRDefault="00933C12">
      <w:pPr>
        <w:rPr>
          <w:rFonts w:ascii="Times New Roman" w:eastAsia="Times New Roman" w:hAnsi="Times New Roman" w:cs="Times New Roman"/>
          <w:sz w:val="24"/>
          <w:szCs w:val="24"/>
        </w:rPr>
      </w:pPr>
    </w:p>
    <w:p w14:paraId="7BAB8050" w14:textId="4E72BC64" w:rsidR="00933C12" w:rsidRPr="00933C12" w:rsidRDefault="00933C12" w:rsidP="00933C12">
      <w:pPr>
        <w:pStyle w:val="ListParagraph"/>
        <w:numPr>
          <w:ilvl w:val="0"/>
          <w:numId w:val="4"/>
        </w:numPr>
        <w:rPr>
          <w:rFonts w:ascii="Times New Roman" w:eastAsia="Times New Roman" w:hAnsi="Times New Roman" w:cs="Times New Roman"/>
          <w:sz w:val="24"/>
          <w:szCs w:val="24"/>
        </w:rPr>
      </w:pPr>
      <w:r w:rsidRPr="00933C12">
        <w:rPr>
          <w:rFonts w:ascii="Times New Roman" w:eastAsia="Times New Roman" w:hAnsi="Times New Roman" w:cs="Times New Roman"/>
          <w:color w:val="FF0000"/>
          <w:sz w:val="24"/>
          <w:szCs w:val="24"/>
        </w:rPr>
        <w:t xml:space="preserve">Risk-Based </w:t>
      </w:r>
      <w:proofErr w:type="gramStart"/>
      <w:r w:rsidRPr="00933C12">
        <w:rPr>
          <w:rFonts w:ascii="Times New Roman" w:eastAsia="Times New Roman" w:hAnsi="Times New Roman" w:cs="Times New Roman"/>
          <w:color w:val="FF0000"/>
          <w:sz w:val="24"/>
          <w:szCs w:val="24"/>
        </w:rPr>
        <w:t xml:space="preserve">Explain  </w:t>
      </w:r>
      <w:r w:rsidRPr="00933C12">
        <w:rPr>
          <w:rFonts w:ascii="Times New Roman" w:eastAsia="Times New Roman" w:hAnsi="Times New Roman" w:cs="Times New Roman"/>
          <w:sz w:val="24"/>
          <w:szCs w:val="24"/>
        </w:rPr>
        <w:t>is</w:t>
      </w:r>
      <w:proofErr w:type="gramEnd"/>
      <w:r w:rsidRPr="00933C12">
        <w:rPr>
          <w:rFonts w:ascii="Times New Roman" w:eastAsia="Times New Roman" w:hAnsi="Times New Roman" w:cs="Times New Roman"/>
          <w:sz w:val="24"/>
          <w:szCs w:val="24"/>
        </w:rPr>
        <w:t xml:space="preserve"> based on Taylor approximation </w:t>
      </w:r>
    </w:p>
    <w:p w14:paraId="74774946" w14:textId="33AF0A85" w:rsidR="00481BD2" w:rsidRDefault="00481BD2">
      <w:r>
        <w:t xml:space="preserve"> </w:t>
      </w:r>
    </w:p>
    <w:p w14:paraId="00FD11A4" w14:textId="7B04B564" w:rsidR="00481BD2" w:rsidRDefault="00933C12">
      <w:r>
        <w:rPr>
          <w:noProof/>
        </w:rPr>
        <w:drawing>
          <wp:inline distT="0" distB="0" distL="0" distR="0" wp14:anchorId="7EAFA720" wp14:editId="2CD4CF9B">
            <wp:extent cx="5943600" cy="716915"/>
            <wp:effectExtent l="0" t="0" r="0" b="6985"/>
            <wp:docPr id="101199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94274" name=""/>
                    <pic:cNvPicPr/>
                  </pic:nvPicPr>
                  <pic:blipFill>
                    <a:blip r:embed="rId5"/>
                    <a:stretch>
                      <a:fillRect/>
                    </a:stretch>
                  </pic:blipFill>
                  <pic:spPr>
                    <a:xfrm>
                      <a:off x="0" y="0"/>
                      <a:ext cx="5943600" cy="716915"/>
                    </a:xfrm>
                    <a:prstGeom prst="rect">
                      <a:avLst/>
                    </a:prstGeom>
                  </pic:spPr>
                </pic:pic>
              </a:graphicData>
            </a:graphic>
          </wp:inline>
        </w:drawing>
      </w:r>
    </w:p>
    <w:p w14:paraId="0DFC08EF" w14:textId="77777777" w:rsidR="00933C12" w:rsidRDefault="00933C12"/>
    <w:p w14:paraId="373F736F" w14:textId="4CE2F6EE" w:rsidR="00933C12" w:rsidRPr="00933C12" w:rsidRDefault="00933C12" w:rsidP="00933C12">
      <w:pPr>
        <w:pStyle w:val="ListParagraph"/>
        <w:numPr>
          <w:ilvl w:val="0"/>
          <w:numId w:val="4"/>
        </w:numPr>
        <w:rPr>
          <w:rFonts w:ascii="Times New Roman" w:eastAsia="Times New Roman" w:hAnsi="Times New Roman" w:cs="Times New Roman"/>
          <w:sz w:val="24"/>
          <w:szCs w:val="24"/>
        </w:rPr>
      </w:pPr>
      <w:r w:rsidRPr="00933C12">
        <w:rPr>
          <w:rFonts w:ascii="Times New Roman" w:eastAsia="Times New Roman" w:hAnsi="Times New Roman" w:cs="Times New Roman"/>
          <w:b/>
          <w:bCs/>
          <w:color w:val="FF0000"/>
          <w:sz w:val="24"/>
          <w:szCs w:val="24"/>
        </w:rPr>
        <w:t>Full Revaluation involves a</w:t>
      </w:r>
      <w:r w:rsidRPr="00933C12">
        <w:rPr>
          <w:rFonts w:ascii="Times New Roman" w:eastAsia="Times New Roman" w:hAnsi="Times New Roman" w:cs="Times New Roman"/>
          <w:color w:val="FF0000"/>
          <w:sz w:val="24"/>
          <w:szCs w:val="24"/>
        </w:rPr>
        <w:t xml:space="preserve"> </w:t>
      </w:r>
      <w:r w:rsidRPr="00933C12">
        <w:rPr>
          <w:rFonts w:ascii="Times New Roman" w:eastAsia="Times New Roman" w:hAnsi="Times New Roman" w:cs="Times New Roman"/>
          <w:sz w:val="24"/>
          <w:szCs w:val="24"/>
        </w:rPr>
        <w:t xml:space="preserve">repricing and has 2 </w:t>
      </w:r>
      <w:proofErr w:type="gramStart"/>
      <w:r w:rsidRPr="00933C12">
        <w:rPr>
          <w:rFonts w:ascii="Times New Roman" w:eastAsia="Times New Roman" w:hAnsi="Times New Roman" w:cs="Times New Roman"/>
          <w:sz w:val="24"/>
          <w:szCs w:val="24"/>
        </w:rPr>
        <w:t>flavor</w:t>
      </w:r>
      <w:proofErr w:type="gramEnd"/>
      <w:r w:rsidRPr="00933C12">
        <w:rPr>
          <w:rFonts w:ascii="Times New Roman" w:eastAsia="Times New Roman" w:hAnsi="Times New Roman" w:cs="Times New Roman"/>
          <w:sz w:val="24"/>
          <w:szCs w:val="24"/>
        </w:rPr>
        <w:t>:</w:t>
      </w:r>
    </w:p>
    <w:p w14:paraId="2AA52D2B" w14:textId="0F7F898F" w:rsidR="00933C12" w:rsidRDefault="00933C12" w:rsidP="00933C12">
      <w:pPr>
        <w:pStyle w:val="ListParagraph"/>
        <w:numPr>
          <w:ilvl w:val="0"/>
          <w:numId w:val="4"/>
        </w:numPr>
        <w:rPr>
          <w:rFonts w:ascii="Times New Roman" w:eastAsia="Times New Roman" w:hAnsi="Times New Roman" w:cs="Times New Roman"/>
          <w:sz w:val="24"/>
          <w:szCs w:val="24"/>
        </w:rPr>
      </w:pPr>
      <w:proofErr w:type="spellStart"/>
      <w:r w:rsidRPr="00933C12">
        <w:rPr>
          <w:rFonts w:ascii="Times New Roman" w:eastAsia="Times New Roman" w:hAnsi="Times New Roman" w:cs="Times New Roman"/>
          <w:sz w:val="24"/>
          <w:szCs w:val="24"/>
        </w:rPr>
        <w:t>Componet</w:t>
      </w:r>
      <w:proofErr w:type="spellEnd"/>
      <w:r w:rsidRPr="00933C12">
        <w:rPr>
          <w:rFonts w:ascii="Times New Roman" w:eastAsia="Times New Roman" w:hAnsi="Times New Roman" w:cs="Times New Roman"/>
          <w:sz w:val="24"/>
          <w:szCs w:val="24"/>
        </w:rPr>
        <w:t xml:space="preserve"> Side or Bump1-Reset1-Bump2-Reset2</w:t>
      </w:r>
    </w:p>
    <w:p w14:paraId="0BB0D7DB" w14:textId="7A6A0420" w:rsidR="00933C12" w:rsidRDefault="00933C12" w:rsidP="00933C12">
      <w:pPr>
        <w:pStyle w:val="ListParagraph"/>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Component slide may help identify </w:t>
      </w:r>
      <w:proofErr w:type="spellStart"/>
      <w:r>
        <w:rPr>
          <w:rFonts w:ascii="Times New Roman" w:eastAsia="Times New Roman" w:hAnsi="Times New Roman" w:cs="Times New Roman"/>
          <w:sz w:val="24"/>
          <w:szCs w:val="24"/>
        </w:rPr>
        <w:t>PnL</w:t>
      </w:r>
      <w:proofErr w:type="spellEnd"/>
      <w:r>
        <w:rPr>
          <w:rFonts w:ascii="Times New Roman" w:eastAsia="Times New Roman" w:hAnsi="Times New Roman" w:cs="Times New Roman"/>
          <w:sz w:val="24"/>
          <w:szCs w:val="24"/>
        </w:rPr>
        <w:t xml:space="preserve"> due to the change in a specific underlying (Credit spread curves) but will not distinguish between 1</w:t>
      </w:r>
      <w:r w:rsidRPr="006154F8">
        <w:rPr>
          <w:rFonts w:ascii="Times New Roman" w:eastAsia="Times New Roman" w:hAnsi="Times New Roman" w:cs="Times New Roman"/>
          <w:sz w:val="24"/>
          <w:szCs w:val="24"/>
        </w:rPr>
        <w:t>st</w:t>
      </w:r>
      <w:r>
        <w:rPr>
          <w:rFonts w:ascii="Times New Roman" w:eastAsia="Times New Roman" w:hAnsi="Times New Roman" w:cs="Times New Roman"/>
          <w:sz w:val="24"/>
          <w:szCs w:val="24"/>
        </w:rPr>
        <w:t xml:space="preserve"> order and 2</w:t>
      </w:r>
      <w:r w:rsidRPr="006154F8">
        <w:rPr>
          <w:rFonts w:ascii="Times New Roman" w:eastAsia="Times New Roman" w:hAnsi="Times New Roman" w:cs="Times New Roman"/>
          <w:sz w:val="24"/>
          <w:szCs w:val="24"/>
        </w:rPr>
        <w:t>nd</w:t>
      </w:r>
      <w:r>
        <w:rPr>
          <w:rFonts w:ascii="Times New Roman" w:eastAsia="Times New Roman" w:hAnsi="Times New Roman" w:cs="Times New Roman"/>
          <w:sz w:val="24"/>
          <w:szCs w:val="24"/>
        </w:rPr>
        <w:t xml:space="preserve"> order effects of that change </w:t>
      </w:r>
      <w:proofErr w:type="gramStart"/>
      <w:r>
        <w:rPr>
          <w:rFonts w:ascii="Times New Roman" w:eastAsia="Times New Roman" w:hAnsi="Times New Roman" w:cs="Times New Roman"/>
          <w:sz w:val="24"/>
          <w:szCs w:val="24"/>
        </w:rPr>
        <w:t>( Credit</w:t>
      </w:r>
      <w:proofErr w:type="gramEnd"/>
      <w:r>
        <w:rPr>
          <w:rFonts w:ascii="Times New Roman" w:eastAsia="Times New Roman" w:hAnsi="Times New Roman" w:cs="Times New Roman"/>
          <w:sz w:val="24"/>
          <w:szCs w:val="24"/>
        </w:rPr>
        <w:t xml:space="preserve"> Spread delta vs Credit Spread Gamma) </w:t>
      </w:r>
    </w:p>
    <w:p w14:paraId="73F92E1F" w14:textId="4EB69387" w:rsidR="00933C12" w:rsidRDefault="00933C12" w:rsidP="006154F8">
      <w:pPr>
        <w:pStyle w:val="ListParagraph"/>
        <w:numPr>
          <w:ilvl w:val="1"/>
          <w:numId w:val="4"/>
        </w:numPr>
        <w:rPr>
          <w:rFonts w:ascii="Times New Roman" w:eastAsia="Times New Roman" w:hAnsi="Times New Roman" w:cs="Times New Roman"/>
          <w:color w:val="FF0000"/>
          <w:sz w:val="24"/>
          <w:szCs w:val="24"/>
        </w:rPr>
      </w:pPr>
      <w:r w:rsidRPr="006154F8">
        <w:rPr>
          <w:rFonts w:ascii="Times New Roman" w:eastAsia="Times New Roman" w:hAnsi="Times New Roman" w:cs="Times New Roman"/>
          <w:color w:val="FF0000"/>
          <w:sz w:val="24"/>
          <w:szCs w:val="24"/>
        </w:rPr>
        <w:t>Progressive Slide = Bump1 – Bump2- Bump3</w:t>
      </w:r>
    </w:p>
    <w:p w14:paraId="1790CB18" w14:textId="672D09BC" w:rsidR="006154F8" w:rsidRPr="006154F8" w:rsidRDefault="006154F8" w:rsidP="006154F8">
      <w:pPr>
        <w:pStyle w:val="ListParagraph"/>
        <w:ind w:left="1440"/>
        <w:rPr>
          <w:rFonts w:ascii="Times New Roman" w:eastAsia="Times New Roman" w:hAnsi="Times New Roman" w:cs="Times New Roman"/>
          <w:b/>
          <w:bCs/>
          <w:color w:val="7030A0"/>
          <w:sz w:val="24"/>
          <w:szCs w:val="24"/>
        </w:rPr>
      </w:pPr>
      <w:r w:rsidRPr="006154F8">
        <w:rPr>
          <w:rFonts w:ascii="Times New Roman" w:eastAsia="Times New Roman" w:hAnsi="Times New Roman" w:cs="Times New Roman"/>
          <w:b/>
          <w:bCs/>
          <w:color w:val="7030A0"/>
          <w:sz w:val="24"/>
          <w:szCs w:val="24"/>
        </w:rPr>
        <w:t xml:space="preserve">The position is revalued with each actual market data change applied sequentially, without reset. And </w:t>
      </w:r>
      <w:proofErr w:type="spellStart"/>
      <w:r w:rsidRPr="006154F8">
        <w:rPr>
          <w:rFonts w:ascii="Times New Roman" w:eastAsia="Times New Roman" w:hAnsi="Times New Roman" w:cs="Times New Roman"/>
          <w:b/>
          <w:bCs/>
          <w:color w:val="7030A0"/>
          <w:sz w:val="24"/>
          <w:szCs w:val="24"/>
        </w:rPr>
        <w:t>PnL</w:t>
      </w:r>
      <w:proofErr w:type="spellEnd"/>
      <w:r w:rsidRPr="006154F8">
        <w:rPr>
          <w:rFonts w:ascii="Times New Roman" w:eastAsia="Times New Roman" w:hAnsi="Times New Roman" w:cs="Times New Roman"/>
          <w:b/>
          <w:bCs/>
          <w:color w:val="7030A0"/>
          <w:sz w:val="24"/>
          <w:szCs w:val="24"/>
        </w:rPr>
        <w:t xml:space="preserve"> at each step due to all preceding changes attributed </w:t>
      </w:r>
    </w:p>
    <w:p w14:paraId="2375E580" w14:textId="7E6EE93C" w:rsidR="00933C12" w:rsidRDefault="00933C12" w:rsidP="00933C12">
      <w:pPr>
        <w:pStyle w:val="ListParagraph"/>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of the lack of reset between bumps: progressive slide will include in the incremental </w:t>
      </w:r>
      <w:proofErr w:type="spellStart"/>
      <w:r>
        <w:rPr>
          <w:rFonts w:ascii="Times New Roman" w:eastAsia="Times New Roman" w:hAnsi="Times New Roman" w:cs="Times New Roman"/>
          <w:sz w:val="24"/>
          <w:szCs w:val="24"/>
        </w:rPr>
        <w:t>PnL</w:t>
      </w:r>
      <w:proofErr w:type="spellEnd"/>
      <w:r>
        <w:rPr>
          <w:rFonts w:ascii="Times New Roman" w:eastAsia="Times New Roman" w:hAnsi="Times New Roman" w:cs="Times New Roman"/>
          <w:sz w:val="24"/>
          <w:szCs w:val="24"/>
        </w:rPr>
        <w:t xml:space="preserve"> captured at each dump/reprice, the cross effects between the current market change </w:t>
      </w:r>
      <w:proofErr w:type="gramStart"/>
      <w:r>
        <w:rPr>
          <w:rFonts w:ascii="Times New Roman" w:eastAsia="Times New Roman" w:hAnsi="Times New Roman" w:cs="Times New Roman"/>
          <w:sz w:val="24"/>
          <w:szCs w:val="24"/>
        </w:rPr>
        <w:t>being  applied</w:t>
      </w:r>
      <w:proofErr w:type="gramEnd"/>
      <w:r>
        <w:rPr>
          <w:rFonts w:ascii="Times New Roman" w:eastAsia="Times New Roman" w:hAnsi="Times New Roman" w:cs="Times New Roman"/>
          <w:sz w:val="24"/>
          <w:szCs w:val="24"/>
        </w:rPr>
        <w:t xml:space="preserve"> and the previous market changes applied </w:t>
      </w:r>
    </w:p>
    <w:p w14:paraId="4F3E0293" w14:textId="242A9808" w:rsidR="006154F8" w:rsidRDefault="006154F8" w:rsidP="00933C12">
      <w:pPr>
        <w:pStyle w:val="ListParagraph"/>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That means: the incremental </w:t>
      </w:r>
      <w:proofErr w:type="spellStart"/>
      <w:r>
        <w:rPr>
          <w:rFonts w:ascii="Times New Roman" w:eastAsia="Times New Roman" w:hAnsi="Times New Roman" w:cs="Times New Roman"/>
          <w:sz w:val="24"/>
          <w:szCs w:val="24"/>
        </w:rPr>
        <w:t>PnL</w:t>
      </w:r>
      <w:proofErr w:type="spellEnd"/>
      <w:r>
        <w:rPr>
          <w:rFonts w:ascii="Times New Roman" w:eastAsia="Times New Roman" w:hAnsi="Times New Roman" w:cs="Times New Roman"/>
          <w:sz w:val="24"/>
          <w:szCs w:val="24"/>
        </w:rPr>
        <w:t xml:space="preserve"> attributed at each step will be sensitive to the order of which market data change are applied </w:t>
      </w:r>
      <w:proofErr w:type="gramStart"/>
      <w:r>
        <w:rPr>
          <w:rFonts w:ascii="Times New Roman" w:eastAsia="Times New Roman" w:hAnsi="Times New Roman" w:cs="Times New Roman"/>
          <w:sz w:val="24"/>
          <w:szCs w:val="24"/>
        </w:rPr>
        <w:t>….even</w:t>
      </w:r>
      <w:proofErr w:type="gramEnd"/>
      <w:r>
        <w:rPr>
          <w:rFonts w:ascii="Times New Roman" w:eastAsia="Times New Roman" w:hAnsi="Times New Roman" w:cs="Times New Roman"/>
          <w:sz w:val="24"/>
          <w:szCs w:val="24"/>
        </w:rPr>
        <w:t xml:space="preserve"> though the end cumulative </w:t>
      </w:r>
      <w:proofErr w:type="spellStart"/>
      <w:r>
        <w:rPr>
          <w:rFonts w:ascii="Times New Roman" w:eastAsia="Times New Roman" w:hAnsi="Times New Roman" w:cs="Times New Roman"/>
          <w:sz w:val="24"/>
          <w:szCs w:val="24"/>
        </w:rPr>
        <w:t>PnL</w:t>
      </w:r>
      <w:proofErr w:type="spellEnd"/>
      <w:r>
        <w:rPr>
          <w:rFonts w:ascii="Times New Roman" w:eastAsia="Times New Roman" w:hAnsi="Times New Roman" w:cs="Times New Roman"/>
          <w:sz w:val="24"/>
          <w:szCs w:val="24"/>
        </w:rPr>
        <w:t xml:space="preserve"> is invariant. </w:t>
      </w:r>
    </w:p>
    <w:p w14:paraId="3B803D01" w14:textId="77777777" w:rsidR="009F16FF" w:rsidRDefault="009F16FF" w:rsidP="00933C12">
      <w:pPr>
        <w:pStyle w:val="ListParagraph"/>
        <w:ind w:left="1440"/>
      </w:pPr>
    </w:p>
    <w:p w14:paraId="6750B465" w14:textId="77777777" w:rsidR="009F16FF" w:rsidRPr="009F16FF" w:rsidRDefault="009F16FF" w:rsidP="00933C12">
      <w:pPr>
        <w:pStyle w:val="ListParagraph"/>
        <w:ind w:left="1440"/>
        <w:rPr>
          <w:b/>
          <w:bCs/>
          <w:color w:val="FF0000"/>
        </w:rPr>
      </w:pPr>
      <w:r w:rsidRPr="009F16FF">
        <w:rPr>
          <w:b/>
          <w:bCs/>
          <w:color w:val="FF0000"/>
        </w:rPr>
        <w:t xml:space="preserve">PLA </w:t>
      </w:r>
      <w:proofErr w:type="gramStart"/>
      <w:r w:rsidRPr="009F16FF">
        <w:rPr>
          <w:b/>
          <w:bCs/>
          <w:color w:val="FF0000"/>
        </w:rPr>
        <w:t>and)the</w:t>
      </w:r>
      <w:proofErr w:type="gramEnd"/>
      <w:r w:rsidRPr="009F16FF">
        <w:rPr>
          <w:b/>
          <w:bCs/>
          <w:color w:val="FF0000"/>
        </w:rPr>
        <w:t>)Risk)Factor)Sensitivities hypothesis</w:t>
      </w:r>
    </w:p>
    <w:p w14:paraId="6DD79256" w14:textId="513B3442" w:rsidR="009F16FF" w:rsidRPr="00933C12" w:rsidRDefault="009F16FF" w:rsidP="00933C12">
      <w:pPr>
        <w:pStyle w:val="ListParagraph"/>
        <w:ind w:left="1440"/>
        <w:rPr>
          <w:rFonts w:ascii="Times New Roman" w:eastAsia="Times New Roman" w:hAnsi="Times New Roman" w:cs="Times New Roman"/>
          <w:sz w:val="24"/>
          <w:szCs w:val="24"/>
        </w:rPr>
      </w:pPr>
      <w:r>
        <w:lastRenderedPageBreak/>
        <w:t xml:space="preserve"> </w:t>
      </w:r>
      <w:r w:rsidRPr="009F16FF">
        <w:rPr>
          <w:highlight w:val="yellow"/>
        </w:rPr>
        <w:t>Risk production, which typically resides in the Market Risk function of the bank, includes, the generation of risk factor sensitivities</w:t>
      </w:r>
      <w:r>
        <w:t xml:space="preserve"> for the bank’s trading positions. Market data for risk factors of a position is bumped in isolation and the position re-valued with the change in value reflecting the position’s sensitivity to the risk factor.</w:t>
      </w:r>
    </w:p>
    <w:p w14:paraId="29DC4C2F" w14:textId="4AA9FE9F" w:rsidR="00933C12" w:rsidRDefault="009F16FF">
      <w:r>
        <w:t>Change in value of a position in product A is materially determined by changes to variables b, c, d and parameters e, f and that change is quantified by the sensitivities obtained</w:t>
      </w:r>
    </w:p>
    <w:p w14:paraId="7F24C17A" w14:textId="77777777" w:rsidR="009F16FF" w:rsidRDefault="009F16FF"/>
    <w:p w14:paraId="0F9AB699" w14:textId="5A116C14" w:rsidR="009F16FF" w:rsidRDefault="009F16FF">
      <w:r>
        <w:t>To ensure that comparisons between Risk (including VAR and CVA), PLA and P&amp;L at any of these summary levels are of apples to apples</w:t>
      </w:r>
      <w:proofErr w:type="gramStart"/>
      <w:r>
        <w:t>9 ,</w:t>
      </w:r>
      <w:proofErr w:type="gramEnd"/>
      <w:r>
        <w:t xml:space="preserve"> it is important that the models, market, reference and static data inputs used in calculations and in aggregation are consistent.</w:t>
      </w:r>
    </w:p>
    <w:p w14:paraId="55D46479" w14:textId="77777777" w:rsidR="009F16FF" w:rsidRDefault="009F16FF"/>
    <w:p w14:paraId="072FEC6C" w14:textId="629128CA" w:rsidR="009F16FF" w:rsidRPr="009F16FF" w:rsidRDefault="009F16FF">
      <w:pPr>
        <w:rPr>
          <w:b/>
          <w:bCs/>
          <w:color w:val="FF0000"/>
        </w:rPr>
      </w:pPr>
      <w:r w:rsidRPr="009F16FF">
        <w:rPr>
          <w:b/>
          <w:bCs/>
          <w:color w:val="FF0000"/>
        </w:rPr>
        <w:t>CVA reflects the difference between the default-risk free valuation of a portfolio; and the valuation that takes into account the counterparty’s default risk. Debt Value Adjustment (DVA) is the counterpoint that takes into account the impact of the bank’s own probability of default. I.e. Default Risky Valuation = Default Risk-Free Valuation – (CVA – DVA)</w:t>
      </w:r>
    </w:p>
    <w:p w14:paraId="2E6AD8F6" w14:textId="77777777" w:rsidR="009F16FF" w:rsidRDefault="009F16FF"/>
    <w:p w14:paraId="54DE4D23" w14:textId="77777777" w:rsidR="009F16FF" w:rsidRDefault="009F16FF">
      <w:pPr>
        <w:rPr>
          <w:rFonts w:ascii="Times New Roman" w:eastAsia="Times New Roman" w:hAnsi="Times New Roman" w:cs="Times New Roman"/>
          <w:sz w:val="24"/>
          <w:szCs w:val="24"/>
        </w:rPr>
      </w:pPr>
    </w:p>
    <w:p w14:paraId="52B6F4F4" w14:textId="0D5AAE82" w:rsidR="006154F8" w:rsidRPr="006154F8" w:rsidRDefault="006154F8">
      <w:pPr>
        <w:rPr>
          <w:rFonts w:ascii="Times New Roman" w:eastAsia="Times New Roman" w:hAnsi="Times New Roman" w:cs="Times New Roman"/>
          <w:b/>
          <w:bCs/>
          <w:color w:val="7030A0"/>
          <w:sz w:val="40"/>
          <w:szCs w:val="40"/>
        </w:rPr>
      </w:pPr>
      <w:proofErr w:type="spellStart"/>
      <w:r w:rsidRPr="006154F8">
        <w:rPr>
          <w:rFonts w:ascii="Times New Roman" w:eastAsia="Times New Roman" w:hAnsi="Times New Roman" w:cs="Times New Roman"/>
          <w:b/>
          <w:bCs/>
          <w:color w:val="7030A0"/>
          <w:sz w:val="40"/>
          <w:szCs w:val="40"/>
        </w:rPr>
        <w:t>UnExplained</w:t>
      </w:r>
      <w:proofErr w:type="spellEnd"/>
      <w:r w:rsidRPr="006154F8">
        <w:rPr>
          <w:rFonts w:ascii="Times New Roman" w:eastAsia="Times New Roman" w:hAnsi="Times New Roman" w:cs="Times New Roman"/>
          <w:b/>
          <w:bCs/>
          <w:color w:val="7030A0"/>
          <w:sz w:val="40"/>
          <w:szCs w:val="40"/>
        </w:rPr>
        <w:t xml:space="preserve"> </w:t>
      </w:r>
      <w:proofErr w:type="spellStart"/>
      <w:proofErr w:type="gramStart"/>
      <w:r w:rsidRPr="006154F8">
        <w:rPr>
          <w:rFonts w:ascii="Times New Roman" w:eastAsia="Times New Roman" w:hAnsi="Times New Roman" w:cs="Times New Roman"/>
          <w:b/>
          <w:bCs/>
          <w:color w:val="7030A0"/>
          <w:sz w:val="40"/>
          <w:szCs w:val="40"/>
        </w:rPr>
        <w:t>PnL</w:t>
      </w:r>
      <w:proofErr w:type="spellEnd"/>
      <w:r w:rsidRPr="006154F8">
        <w:rPr>
          <w:rFonts w:ascii="Times New Roman" w:eastAsia="Times New Roman" w:hAnsi="Times New Roman" w:cs="Times New Roman"/>
          <w:b/>
          <w:bCs/>
          <w:color w:val="7030A0"/>
          <w:sz w:val="40"/>
          <w:szCs w:val="40"/>
        </w:rPr>
        <w:t xml:space="preserve"> :</w:t>
      </w:r>
      <w:proofErr w:type="gramEnd"/>
      <w:r w:rsidRPr="006154F8">
        <w:rPr>
          <w:rFonts w:ascii="Times New Roman" w:eastAsia="Times New Roman" w:hAnsi="Times New Roman" w:cs="Times New Roman"/>
          <w:b/>
          <w:bCs/>
          <w:color w:val="7030A0"/>
          <w:sz w:val="40"/>
          <w:szCs w:val="40"/>
        </w:rPr>
        <w:t xml:space="preserve"> </w:t>
      </w:r>
    </w:p>
    <w:p w14:paraId="7E82FCFB" w14:textId="2A82CC6F" w:rsidR="006154F8" w:rsidRDefault="006154F8">
      <w:pPr>
        <w:rPr>
          <w:rFonts w:ascii="Times New Roman" w:eastAsia="Times New Roman" w:hAnsi="Times New Roman" w:cs="Times New Roman"/>
          <w:sz w:val="24"/>
          <w:szCs w:val="24"/>
        </w:rPr>
      </w:pPr>
      <w:r>
        <w:rPr>
          <w:noProof/>
        </w:rPr>
        <w:drawing>
          <wp:inline distT="0" distB="0" distL="0" distR="0" wp14:anchorId="76E97DC9" wp14:editId="4DB8B174">
            <wp:extent cx="5943600" cy="1219200"/>
            <wp:effectExtent l="0" t="0" r="0" b="0"/>
            <wp:docPr id="140614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44938" name=""/>
                    <pic:cNvPicPr/>
                  </pic:nvPicPr>
                  <pic:blipFill>
                    <a:blip r:embed="rId6"/>
                    <a:stretch>
                      <a:fillRect/>
                    </a:stretch>
                  </pic:blipFill>
                  <pic:spPr>
                    <a:xfrm>
                      <a:off x="0" y="0"/>
                      <a:ext cx="5943600" cy="1219200"/>
                    </a:xfrm>
                    <a:prstGeom prst="rect">
                      <a:avLst/>
                    </a:prstGeom>
                  </pic:spPr>
                </pic:pic>
              </a:graphicData>
            </a:graphic>
          </wp:inline>
        </w:drawing>
      </w:r>
    </w:p>
    <w:p w14:paraId="617D5868" w14:textId="56EFF2A7" w:rsidR="006154F8" w:rsidRDefault="006154F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assumes that all n trades are risk homogenous and that their </w:t>
      </w:r>
      <w:proofErr w:type="spellStart"/>
      <w:r>
        <w:rPr>
          <w:rFonts w:ascii="Times New Roman" w:eastAsia="Times New Roman" w:hAnsi="Times New Roman" w:cs="Times New Roman"/>
          <w:sz w:val="24"/>
          <w:szCs w:val="24"/>
        </w:rPr>
        <w:t>PmL</w:t>
      </w:r>
      <w:proofErr w:type="spellEnd"/>
      <w:r>
        <w:rPr>
          <w:rFonts w:ascii="Times New Roman" w:eastAsia="Times New Roman" w:hAnsi="Times New Roman" w:cs="Times New Roman"/>
          <w:sz w:val="24"/>
          <w:szCs w:val="24"/>
        </w:rPr>
        <w:t xml:space="preserve"> attribution is calculated using the same </w:t>
      </w:r>
      <w:proofErr w:type="spellStart"/>
      <w:r>
        <w:rPr>
          <w:rFonts w:ascii="Times New Roman" w:eastAsia="Times New Roman" w:hAnsi="Times New Roman" w:cs="Times New Roman"/>
          <w:sz w:val="24"/>
          <w:szCs w:val="24"/>
        </w:rPr>
        <w:t>PnL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Attribure</w:t>
      </w:r>
      <w:proofErr w:type="spellEnd"/>
      <w:r>
        <w:rPr>
          <w:rFonts w:ascii="Times New Roman" w:eastAsia="Times New Roman" w:hAnsi="Times New Roman" w:cs="Times New Roman"/>
          <w:sz w:val="24"/>
          <w:szCs w:val="24"/>
        </w:rPr>
        <w:t xml:space="preserve"> methodology and valuation is done with consistent models and market data. </w:t>
      </w:r>
    </w:p>
    <w:p w14:paraId="1025ACE4" w14:textId="760FB937" w:rsidR="006154F8" w:rsidRDefault="006154F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aggregating </w:t>
      </w:r>
      <w:proofErr w:type="spellStart"/>
      <w:r>
        <w:rPr>
          <w:rFonts w:ascii="Times New Roman" w:eastAsia="Times New Roman" w:hAnsi="Times New Roman" w:cs="Times New Roman"/>
          <w:sz w:val="24"/>
          <w:szCs w:val="24"/>
        </w:rPr>
        <w:t>UnExplained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PnL</w:t>
      </w:r>
      <w:proofErr w:type="spellEnd"/>
      <w:r>
        <w:rPr>
          <w:rFonts w:ascii="Times New Roman" w:eastAsia="Times New Roman" w:hAnsi="Times New Roman" w:cs="Times New Roman"/>
          <w:sz w:val="24"/>
          <w:szCs w:val="24"/>
        </w:rPr>
        <w:t xml:space="preserve"> across positions that are either or not risk or methodology homogenous, sum of Absolute is appropriate </w:t>
      </w:r>
    </w:p>
    <w:p w14:paraId="64FDF583" w14:textId="77777777" w:rsidR="006154F8" w:rsidRDefault="006154F8">
      <w:pPr>
        <w:rPr>
          <w:rFonts w:ascii="Times New Roman" w:eastAsia="Times New Roman" w:hAnsi="Times New Roman" w:cs="Times New Roman"/>
          <w:sz w:val="24"/>
          <w:szCs w:val="24"/>
        </w:rPr>
      </w:pPr>
    </w:p>
    <w:p w14:paraId="6040CDCA" w14:textId="4F55D879" w:rsidR="006154F8" w:rsidRDefault="006154F8">
      <w:pPr>
        <w:rPr>
          <w:rFonts w:ascii="Times New Roman" w:eastAsia="Times New Roman" w:hAnsi="Times New Roman" w:cs="Times New Roman"/>
          <w:sz w:val="24"/>
          <w:szCs w:val="24"/>
        </w:rPr>
      </w:pPr>
      <w:r>
        <w:rPr>
          <w:noProof/>
        </w:rPr>
        <w:drawing>
          <wp:inline distT="0" distB="0" distL="0" distR="0" wp14:anchorId="2B5E80D6" wp14:editId="72EDBC5F">
            <wp:extent cx="5943600" cy="1068705"/>
            <wp:effectExtent l="0" t="0" r="0" b="0"/>
            <wp:docPr id="169074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46775" name=""/>
                    <pic:cNvPicPr/>
                  </pic:nvPicPr>
                  <pic:blipFill>
                    <a:blip r:embed="rId7"/>
                    <a:stretch>
                      <a:fillRect/>
                    </a:stretch>
                  </pic:blipFill>
                  <pic:spPr>
                    <a:xfrm>
                      <a:off x="0" y="0"/>
                      <a:ext cx="5943600" cy="1068705"/>
                    </a:xfrm>
                    <a:prstGeom prst="rect">
                      <a:avLst/>
                    </a:prstGeom>
                  </pic:spPr>
                </pic:pic>
              </a:graphicData>
            </a:graphic>
          </wp:inline>
        </w:drawing>
      </w:r>
    </w:p>
    <w:p w14:paraId="015B9DD3" w14:textId="4F4A4CA3" w:rsidR="006154F8" w:rsidRDefault="001112AB">
      <w:pPr>
        <w:rPr>
          <w:rFonts w:ascii="Times New Roman" w:eastAsia="Times New Roman" w:hAnsi="Times New Roman" w:cs="Times New Roman"/>
          <w:sz w:val="24"/>
          <w:szCs w:val="24"/>
        </w:rPr>
      </w:pPr>
      <w:r>
        <w:rPr>
          <w:noProof/>
        </w:rPr>
        <w:lastRenderedPageBreak/>
        <w:drawing>
          <wp:inline distT="0" distB="0" distL="0" distR="0" wp14:anchorId="706AE4B3" wp14:editId="41767311">
            <wp:extent cx="5943600" cy="3881120"/>
            <wp:effectExtent l="0" t="0" r="0" b="5080"/>
            <wp:docPr id="85372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20428" name=""/>
                    <pic:cNvPicPr/>
                  </pic:nvPicPr>
                  <pic:blipFill>
                    <a:blip r:embed="rId8"/>
                    <a:stretch>
                      <a:fillRect/>
                    </a:stretch>
                  </pic:blipFill>
                  <pic:spPr>
                    <a:xfrm>
                      <a:off x="0" y="0"/>
                      <a:ext cx="5943600" cy="3881120"/>
                    </a:xfrm>
                    <a:prstGeom prst="rect">
                      <a:avLst/>
                    </a:prstGeom>
                  </pic:spPr>
                </pic:pic>
              </a:graphicData>
            </a:graphic>
          </wp:inline>
        </w:drawing>
      </w:r>
    </w:p>
    <w:p w14:paraId="5D49744A" w14:textId="532DAC3F" w:rsidR="001112AB" w:rsidRDefault="001112AB">
      <w:pPr>
        <w:rPr>
          <w:rFonts w:ascii="Times New Roman" w:eastAsia="Times New Roman" w:hAnsi="Times New Roman" w:cs="Times New Roman"/>
          <w:sz w:val="24"/>
          <w:szCs w:val="24"/>
        </w:rPr>
      </w:pPr>
      <w:r>
        <w:rPr>
          <w:noProof/>
        </w:rPr>
        <w:drawing>
          <wp:inline distT="0" distB="0" distL="0" distR="0" wp14:anchorId="1A35BE90" wp14:editId="790EC483">
            <wp:extent cx="5943600" cy="1747520"/>
            <wp:effectExtent l="0" t="0" r="0" b="5080"/>
            <wp:docPr id="3596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6630" name=""/>
                    <pic:cNvPicPr/>
                  </pic:nvPicPr>
                  <pic:blipFill>
                    <a:blip r:embed="rId9"/>
                    <a:stretch>
                      <a:fillRect/>
                    </a:stretch>
                  </pic:blipFill>
                  <pic:spPr>
                    <a:xfrm>
                      <a:off x="0" y="0"/>
                      <a:ext cx="5943600" cy="1747520"/>
                    </a:xfrm>
                    <a:prstGeom prst="rect">
                      <a:avLst/>
                    </a:prstGeom>
                  </pic:spPr>
                </pic:pic>
              </a:graphicData>
            </a:graphic>
          </wp:inline>
        </w:drawing>
      </w:r>
    </w:p>
    <w:p w14:paraId="796EEA26" w14:textId="4D08B0C4" w:rsidR="001112AB" w:rsidRDefault="001112AB">
      <w:pPr>
        <w:rPr>
          <w:rFonts w:ascii="Times New Roman" w:eastAsia="Times New Roman" w:hAnsi="Times New Roman" w:cs="Times New Roman"/>
          <w:sz w:val="24"/>
          <w:szCs w:val="24"/>
        </w:rPr>
      </w:pPr>
      <w:r>
        <w:rPr>
          <w:noProof/>
        </w:rPr>
        <w:lastRenderedPageBreak/>
        <w:drawing>
          <wp:inline distT="0" distB="0" distL="0" distR="0" wp14:anchorId="61722B10" wp14:editId="51EC9908">
            <wp:extent cx="5943600" cy="3318510"/>
            <wp:effectExtent l="0" t="0" r="0" b="0"/>
            <wp:docPr id="192075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56475" name=""/>
                    <pic:cNvPicPr/>
                  </pic:nvPicPr>
                  <pic:blipFill>
                    <a:blip r:embed="rId10"/>
                    <a:stretch>
                      <a:fillRect/>
                    </a:stretch>
                  </pic:blipFill>
                  <pic:spPr>
                    <a:xfrm>
                      <a:off x="0" y="0"/>
                      <a:ext cx="5943600" cy="3318510"/>
                    </a:xfrm>
                    <a:prstGeom prst="rect">
                      <a:avLst/>
                    </a:prstGeom>
                  </pic:spPr>
                </pic:pic>
              </a:graphicData>
            </a:graphic>
          </wp:inline>
        </w:drawing>
      </w:r>
    </w:p>
    <w:p w14:paraId="2D741AA9" w14:textId="6EB15D9E" w:rsidR="001112AB" w:rsidRDefault="001112AB">
      <w:pPr>
        <w:rPr>
          <w:rFonts w:ascii="Times New Roman" w:eastAsia="Times New Roman" w:hAnsi="Times New Roman" w:cs="Times New Roman"/>
          <w:sz w:val="24"/>
          <w:szCs w:val="24"/>
        </w:rPr>
      </w:pPr>
      <w:r>
        <w:rPr>
          <w:noProof/>
        </w:rPr>
        <w:drawing>
          <wp:inline distT="0" distB="0" distL="0" distR="0" wp14:anchorId="25615915" wp14:editId="0BAC7D48">
            <wp:extent cx="5943600" cy="2707640"/>
            <wp:effectExtent l="0" t="0" r="0" b="0"/>
            <wp:docPr id="161736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68010" name=""/>
                    <pic:cNvPicPr/>
                  </pic:nvPicPr>
                  <pic:blipFill>
                    <a:blip r:embed="rId11"/>
                    <a:stretch>
                      <a:fillRect/>
                    </a:stretch>
                  </pic:blipFill>
                  <pic:spPr>
                    <a:xfrm>
                      <a:off x="0" y="0"/>
                      <a:ext cx="5943600" cy="2707640"/>
                    </a:xfrm>
                    <a:prstGeom prst="rect">
                      <a:avLst/>
                    </a:prstGeom>
                  </pic:spPr>
                </pic:pic>
              </a:graphicData>
            </a:graphic>
          </wp:inline>
        </w:drawing>
      </w:r>
    </w:p>
    <w:p w14:paraId="34BEE8DA" w14:textId="4396C138" w:rsidR="001112AB" w:rsidRDefault="001112AB">
      <w:pPr>
        <w:rPr>
          <w:rFonts w:ascii="Times New Roman" w:eastAsia="Times New Roman" w:hAnsi="Times New Roman" w:cs="Times New Roman"/>
          <w:sz w:val="24"/>
          <w:szCs w:val="24"/>
        </w:rPr>
      </w:pPr>
      <w:r>
        <w:rPr>
          <w:noProof/>
        </w:rPr>
        <w:lastRenderedPageBreak/>
        <w:drawing>
          <wp:inline distT="0" distB="0" distL="0" distR="0" wp14:anchorId="097F672D" wp14:editId="79E44CA9">
            <wp:extent cx="5943600" cy="3413760"/>
            <wp:effectExtent l="0" t="0" r="0" b="0"/>
            <wp:docPr id="93251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13836" name=""/>
                    <pic:cNvPicPr/>
                  </pic:nvPicPr>
                  <pic:blipFill>
                    <a:blip r:embed="rId12"/>
                    <a:stretch>
                      <a:fillRect/>
                    </a:stretch>
                  </pic:blipFill>
                  <pic:spPr>
                    <a:xfrm>
                      <a:off x="0" y="0"/>
                      <a:ext cx="5943600" cy="3413760"/>
                    </a:xfrm>
                    <a:prstGeom prst="rect">
                      <a:avLst/>
                    </a:prstGeom>
                  </pic:spPr>
                </pic:pic>
              </a:graphicData>
            </a:graphic>
          </wp:inline>
        </w:drawing>
      </w:r>
    </w:p>
    <w:p w14:paraId="19EEF2AA" w14:textId="157F55D1" w:rsidR="001112AB" w:rsidRDefault="001112AB">
      <w:pPr>
        <w:rPr>
          <w:rFonts w:ascii="Times New Roman" w:eastAsia="Times New Roman" w:hAnsi="Times New Roman" w:cs="Times New Roman"/>
          <w:sz w:val="24"/>
          <w:szCs w:val="24"/>
        </w:rPr>
      </w:pPr>
      <w:r>
        <w:rPr>
          <w:noProof/>
        </w:rPr>
        <w:lastRenderedPageBreak/>
        <w:drawing>
          <wp:inline distT="0" distB="0" distL="0" distR="0" wp14:anchorId="510BDDC9" wp14:editId="5833B5F1">
            <wp:extent cx="5943600" cy="5824855"/>
            <wp:effectExtent l="0" t="0" r="0" b="4445"/>
            <wp:docPr id="186314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49598" name=""/>
                    <pic:cNvPicPr/>
                  </pic:nvPicPr>
                  <pic:blipFill>
                    <a:blip r:embed="rId13"/>
                    <a:stretch>
                      <a:fillRect/>
                    </a:stretch>
                  </pic:blipFill>
                  <pic:spPr>
                    <a:xfrm>
                      <a:off x="0" y="0"/>
                      <a:ext cx="5943600" cy="5824855"/>
                    </a:xfrm>
                    <a:prstGeom prst="rect">
                      <a:avLst/>
                    </a:prstGeom>
                  </pic:spPr>
                </pic:pic>
              </a:graphicData>
            </a:graphic>
          </wp:inline>
        </w:drawing>
      </w:r>
    </w:p>
    <w:p w14:paraId="38314CDB" w14:textId="52FB170B" w:rsidR="001112AB" w:rsidRDefault="001112AB">
      <w:pPr>
        <w:rPr>
          <w:rFonts w:ascii="Times New Roman" w:eastAsia="Times New Roman" w:hAnsi="Times New Roman" w:cs="Times New Roman"/>
          <w:sz w:val="24"/>
          <w:szCs w:val="24"/>
        </w:rPr>
      </w:pPr>
      <w:r>
        <w:rPr>
          <w:noProof/>
        </w:rPr>
        <w:lastRenderedPageBreak/>
        <w:drawing>
          <wp:inline distT="0" distB="0" distL="0" distR="0" wp14:anchorId="05AFF058" wp14:editId="473234BA">
            <wp:extent cx="5943600" cy="3128645"/>
            <wp:effectExtent l="0" t="0" r="0" b="0"/>
            <wp:docPr id="36494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40290" name=""/>
                    <pic:cNvPicPr/>
                  </pic:nvPicPr>
                  <pic:blipFill>
                    <a:blip r:embed="rId14"/>
                    <a:stretch>
                      <a:fillRect/>
                    </a:stretch>
                  </pic:blipFill>
                  <pic:spPr>
                    <a:xfrm>
                      <a:off x="0" y="0"/>
                      <a:ext cx="5943600" cy="3128645"/>
                    </a:xfrm>
                    <a:prstGeom prst="rect">
                      <a:avLst/>
                    </a:prstGeom>
                  </pic:spPr>
                </pic:pic>
              </a:graphicData>
            </a:graphic>
          </wp:inline>
        </w:drawing>
      </w:r>
    </w:p>
    <w:p w14:paraId="6D76C932" w14:textId="77777777" w:rsidR="006154F8" w:rsidRDefault="006154F8">
      <w:pPr>
        <w:rPr>
          <w:rFonts w:ascii="Times New Roman" w:eastAsia="Times New Roman" w:hAnsi="Times New Roman" w:cs="Times New Roman"/>
          <w:sz w:val="24"/>
          <w:szCs w:val="24"/>
        </w:rPr>
      </w:pPr>
    </w:p>
    <w:p w14:paraId="16822F24" w14:textId="77777777" w:rsidR="006154F8" w:rsidRPr="00933C12" w:rsidRDefault="006154F8">
      <w:pPr>
        <w:rPr>
          <w:rFonts w:ascii="Times New Roman" w:eastAsia="Times New Roman" w:hAnsi="Times New Roman" w:cs="Times New Roman"/>
          <w:sz w:val="24"/>
          <w:szCs w:val="24"/>
        </w:rPr>
      </w:pPr>
    </w:p>
    <w:sectPr w:rsidR="006154F8" w:rsidRPr="00933C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9A182F"/>
    <w:multiLevelType w:val="hybridMultilevel"/>
    <w:tmpl w:val="54EEA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2833A1"/>
    <w:multiLevelType w:val="hybridMultilevel"/>
    <w:tmpl w:val="A6A6D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FC0253"/>
    <w:multiLevelType w:val="multilevel"/>
    <w:tmpl w:val="A86CE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550F5B"/>
    <w:multiLevelType w:val="hybridMultilevel"/>
    <w:tmpl w:val="CF685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2280535">
    <w:abstractNumId w:val="2"/>
  </w:num>
  <w:num w:numId="2" w16cid:durableId="1729497756">
    <w:abstractNumId w:val="1"/>
  </w:num>
  <w:num w:numId="3" w16cid:durableId="1987080935">
    <w:abstractNumId w:val="3"/>
  </w:num>
  <w:num w:numId="4" w16cid:durableId="1983180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D0F"/>
    <w:rsid w:val="001112AB"/>
    <w:rsid w:val="002A1D0F"/>
    <w:rsid w:val="00481BD2"/>
    <w:rsid w:val="004E3C6A"/>
    <w:rsid w:val="006154F8"/>
    <w:rsid w:val="00933C12"/>
    <w:rsid w:val="009F16FF"/>
    <w:rsid w:val="00D170E0"/>
    <w:rsid w:val="00DD4958"/>
    <w:rsid w:val="00FC7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29EFC"/>
  <w15:chartTrackingRefBased/>
  <w15:docId w15:val="{E5C85AA2-68C3-4F26-8639-4BC7911C0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1D0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A1D0F"/>
    <w:rPr>
      <w:b/>
      <w:bCs/>
    </w:rPr>
  </w:style>
  <w:style w:type="paragraph" w:styleId="ListParagraph">
    <w:name w:val="List Paragraph"/>
    <w:basedOn w:val="Normal"/>
    <w:uiPriority w:val="34"/>
    <w:qFormat/>
    <w:rsid w:val="00481B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816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2662</TotalTime>
  <Pages>8</Pages>
  <Words>903</Words>
  <Characters>5151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CHOUKRI ABDELILAH</dc:creator>
  <cp:keywords/>
  <dc:description/>
  <cp:lastModifiedBy>CHOUKRI ABDELILAH</cp:lastModifiedBy>
  <cp:revision>1</cp:revision>
  <dcterms:created xsi:type="dcterms:W3CDTF">2024-10-27T15:48:00Z</dcterms:created>
  <dcterms:modified xsi:type="dcterms:W3CDTF">2024-10-29T12:45:00Z</dcterms:modified>
</cp:coreProperties>
</file>