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A5800" w14:textId="77777777" w:rsidR="00AA14E2" w:rsidRPr="00AA14E2" w:rsidRDefault="00AA14E2" w:rsidP="00AA14E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A14E2">
        <w:rPr>
          <w:rFonts w:ascii="Times New Roman" w:eastAsia="Times New Roman" w:hAnsi="Times New Roman" w:cs="Times New Roman"/>
          <w:b/>
          <w:bCs/>
          <w:sz w:val="27"/>
          <w:szCs w:val="27"/>
        </w:rPr>
        <w:t>trategic</w:t>
      </w:r>
      <w:proofErr w:type="spellEnd"/>
      <w:r w:rsidRPr="00AA14E2">
        <w:rPr>
          <w:rFonts w:ascii="Times New Roman" w:eastAsia="Times New Roman" w:hAnsi="Times New Roman" w:cs="Times New Roman"/>
          <w:b/>
          <w:bCs/>
          <w:sz w:val="27"/>
          <w:szCs w:val="27"/>
        </w:rPr>
        <w:t xml:space="preserve"> Approach for 2025: Mitigating Risks and Driving Sustainable Growth</w:t>
      </w:r>
    </w:p>
    <w:p w14:paraId="4EBEC121" w14:textId="77777777" w:rsidR="00AA14E2" w:rsidRPr="00AA14E2" w:rsidRDefault="00AA14E2" w:rsidP="00AA14E2">
      <w:p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sz w:val="24"/>
          <w:szCs w:val="24"/>
        </w:rPr>
        <w:t>In 2025, my strategic focus will center on mitigating key risks while continuing to leverage emerging opportunities for growth and innovation. The departure of experienced team members and the challenges of a reduced team size present risks that must be carefully managed to ensure continuity, data quality, and strategic progress. To address these challenges, I will prioritize the following areas:</w:t>
      </w:r>
    </w:p>
    <w:p w14:paraId="0703F39F" w14:textId="77777777" w:rsidR="00AA14E2" w:rsidRPr="00AA14E2" w:rsidRDefault="00AA14E2" w:rsidP="00AA14E2">
      <w:pPr>
        <w:spacing w:after="0"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sz w:val="24"/>
          <w:szCs w:val="24"/>
        </w:rPr>
        <w:pict w14:anchorId="470556BA">
          <v:rect id="_x0000_i1025" style="width:0;height:1.5pt" o:hralign="center" o:hrstd="t" o:hr="t" fillcolor="#a0a0a0" stroked="f"/>
        </w:pict>
      </w:r>
    </w:p>
    <w:p w14:paraId="3DA5CC11" w14:textId="77777777" w:rsidR="00AA14E2" w:rsidRPr="00AA14E2" w:rsidRDefault="00AA14E2" w:rsidP="00AA14E2">
      <w:pPr>
        <w:spacing w:before="100" w:beforeAutospacing="1" w:after="100" w:afterAutospacing="1" w:line="240" w:lineRule="auto"/>
        <w:outlineLvl w:val="2"/>
        <w:rPr>
          <w:rFonts w:ascii="Times New Roman" w:eastAsia="Times New Roman" w:hAnsi="Times New Roman" w:cs="Times New Roman"/>
          <w:b/>
          <w:bCs/>
          <w:sz w:val="27"/>
          <w:szCs w:val="27"/>
        </w:rPr>
      </w:pPr>
      <w:r w:rsidRPr="00AA14E2">
        <w:rPr>
          <w:rFonts w:ascii="Times New Roman" w:eastAsia="Times New Roman" w:hAnsi="Times New Roman" w:cs="Times New Roman"/>
          <w:b/>
          <w:bCs/>
          <w:sz w:val="27"/>
          <w:szCs w:val="27"/>
        </w:rPr>
        <w:t>Risk Mitigation Focus Areas</w:t>
      </w:r>
    </w:p>
    <w:p w14:paraId="1C926F96" w14:textId="77777777" w:rsidR="00AA14E2" w:rsidRPr="00AA14E2" w:rsidRDefault="00AA14E2" w:rsidP="00AA14E2">
      <w:p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1. Knowledge Loss and Single Points of Failure</w:t>
      </w:r>
    </w:p>
    <w:p w14:paraId="38CF84F1" w14:textId="77777777" w:rsidR="00AA14E2" w:rsidRPr="00AA14E2" w:rsidRDefault="00AA14E2" w:rsidP="00AA14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Documentation and Knowledge Transfer:</w:t>
      </w:r>
      <w:r w:rsidRPr="00AA14E2">
        <w:rPr>
          <w:rFonts w:ascii="Times New Roman" w:eastAsia="Times New Roman" w:hAnsi="Times New Roman" w:cs="Times New Roman"/>
          <w:sz w:val="24"/>
          <w:szCs w:val="24"/>
        </w:rPr>
        <w:t xml:space="preserve"> To address the risk of knowledge loss from departing SMEs, I will prioritize documenting critical processes, workflows, and institutional knowledge related to RFDM and MDSOR. This includes creating detailed knowledge repositories and encouraging a culture of documentation within the team.</w:t>
      </w:r>
    </w:p>
    <w:p w14:paraId="0C2BD4EA" w14:textId="77777777" w:rsidR="00AA14E2" w:rsidRPr="00AA14E2" w:rsidRDefault="00AA14E2" w:rsidP="00AA14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Cross-Training and Upskilling:</w:t>
      </w:r>
      <w:r w:rsidRPr="00AA14E2">
        <w:rPr>
          <w:rFonts w:ascii="Times New Roman" w:eastAsia="Times New Roman" w:hAnsi="Times New Roman" w:cs="Times New Roman"/>
          <w:sz w:val="24"/>
          <w:szCs w:val="24"/>
        </w:rPr>
        <w:t xml:space="preserve"> Implement a cross-training program where remaining team members develop expertise in both RFDM and MDSOR. This will ensure that knowledge is shared across the team, reducing dependence on a few key individuals and minimizing single points of failure.</w:t>
      </w:r>
    </w:p>
    <w:p w14:paraId="0893D3CD" w14:textId="77777777" w:rsidR="00AA14E2" w:rsidRPr="00AA14E2" w:rsidRDefault="00AA14E2" w:rsidP="00AA14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Mentorship and Succession Planning:</w:t>
      </w:r>
      <w:r w:rsidRPr="00AA14E2">
        <w:rPr>
          <w:rFonts w:ascii="Times New Roman" w:eastAsia="Times New Roman" w:hAnsi="Times New Roman" w:cs="Times New Roman"/>
          <w:sz w:val="24"/>
          <w:szCs w:val="24"/>
        </w:rPr>
        <w:t xml:space="preserve"> Continue mentoring key team members, with a focus on developing a succession plan to ensure that the next generation of leaders is prepared to step into critical roles as needed.</w:t>
      </w:r>
    </w:p>
    <w:p w14:paraId="2A311B31" w14:textId="77777777" w:rsidR="00AA14E2" w:rsidRPr="00AA14E2" w:rsidRDefault="00AA14E2" w:rsidP="00AA14E2">
      <w:p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2. Preventing Operational Errors and Ensuring Data Quality</w:t>
      </w:r>
    </w:p>
    <w:p w14:paraId="38ECF7B9" w14:textId="77777777" w:rsidR="00AA14E2" w:rsidRPr="00AA14E2" w:rsidRDefault="00AA14E2" w:rsidP="00AA14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Strengthening Data Validation Processes:</w:t>
      </w:r>
      <w:r w:rsidRPr="00AA14E2">
        <w:rPr>
          <w:rFonts w:ascii="Times New Roman" w:eastAsia="Times New Roman" w:hAnsi="Times New Roman" w:cs="Times New Roman"/>
          <w:sz w:val="24"/>
          <w:szCs w:val="24"/>
        </w:rPr>
        <w:t xml:space="preserve"> Expand automated data quality checks in RFDM and MDSOR, utilizing Python scripts and SQL-based tools to ensure consistency and accuracy in market data and risk factor calculations. This will help mitigate risks of errors caused by reduced oversight.</w:t>
      </w:r>
    </w:p>
    <w:p w14:paraId="75E854A3" w14:textId="77777777" w:rsidR="00AA14E2" w:rsidRPr="00AA14E2" w:rsidRDefault="00AA14E2" w:rsidP="00AA14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Regular Peer Reviews:</w:t>
      </w:r>
      <w:r w:rsidRPr="00AA14E2">
        <w:rPr>
          <w:rFonts w:ascii="Times New Roman" w:eastAsia="Times New Roman" w:hAnsi="Times New Roman" w:cs="Times New Roman"/>
          <w:sz w:val="24"/>
          <w:szCs w:val="24"/>
        </w:rPr>
        <w:t xml:space="preserve"> Introduce regular peer review sessions for key deliverables and processes, ensuring that complex calculations and data integration tasks are double-checked for accuracy. This will help catch potential issues before they impact production.</w:t>
      </w:r>
    </w:p>
    <w:p w14:paraId="6D03E8A6" w14:textId="77777777" w:rsidR="00AA14E2" w:rsidRPr="00AA14E2" w:rsidRDefault="00AA14E2" w:rsidP="00AA14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Standardized Procedures for BAU Tasks:</w:t>
      </w:r>
      <w:r w:rsidRPr="00AA14E2">
        <w:rPr>
          <w:rFonts w:ascii="Times New Roman" w:eastAsia="Times New Roman" w:hAnsi="Times New Roman" w:cs="Times New Roman"/>
          <w:sz w:val="24"/>
          <w:szCs w:val="24"/>
        </w:rPr>
        <w:t xml:space="preserve"> Improve the efficiency of BAU operations by standardizing procedures for common tasks, ensuring consistency in the way data is processed, validated, and managed. This will be especially crucial as the team adjusts to a heavier workload.</w:t>
      </w:r>
    </w:p>
    <w:p w14:paraId="4A0116D3" w14:textId="77777777" w:rsidR="00AA14E2" w:rsidRPr="00AA14E2" w:rsidRDefault="00AA14E2" w:rsidP="00AA14E2">
      <w:p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3. Managing Burnout and Retaining Talent</w:t>
      </w:r>
    </w:p>
    <w:p w14:paraId="26D5737F" w14:textId="77777777" w:rsidR="00AA14E2" w:rsidRPr="00AA14E2" w:rsidRDefault="00AA14E2" w:rsidP="00AA14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Workload Balancing:</w:t>
      </w:r>
      <w:r w:rsidRPr="00AA14E2">
        <w:rPr>
          <w:rFonts w:ascii="Times New Roman" w:eastAsia="Times New Roman" w:hAnsi="Times New Roman" w:cs="Times New Roman"/>
          <w:sz w:val="24"/>
          <w:szCs w:val="24"/>
        </w:rPr>
        <w:t xml:space="preserve"> Monitor workload distribution closely and ensure that tasks are evenly distributed among team members to prevent burnout. This includes establishing clear priorities and timelines for high-impact projects to avoid overburdening key personnel.</w:t>
      </w:r>
    </w:p>
    <w:p w14:paraId="65BC969E" w14:textId="77777777" w:rsidR="00AA14E2" w:rsidRPr="00AA14E2" w:rsidRDefault="00AA14E2" w:rsidP="00AA14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lastRenderedPageBreak/>
        <w:t>Professional Development Opportunities:</w:t>
      </w:r>
      <w:r w:rsidRPr="00AA14E2">
        <w:rPr>
          <w:rFonts w:ascii="Times New Roman" w:eastAsia="Times New Roman" w:hAnsi="Times New Roman" w:cs="Times New Roman"/>
          <w:sz w:val="24"/>
          <w:szCs w:val="24"/>
        </w:rPr>
        <w:t xml:space="preserve"> Provide opportunities for team members to attend training sessions and industry events, focusing on areas like cloud computing, advanced data analytics, and risk management. This will boost morale and keep the team engaged.</w:t>
      </w:r>
    </w:p>
    <w:p w14:paraId="0EEB102E" w14:textId="77777777" w:rsidR="00AA14E2" w:rsidRPr="00AA14E2" w:rsidRDefault="00AA14E2" w:rsidP="00AA14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Wellness Initiatives:</w:t>
      </w:r>
      <w:r w:rsidRPr="00AA14E2">
        <w:rPr>
          <w:rFonts w:ascii="Times New Roman" w:eastAsia="Times New Roman" w:hAnsi="Times New Roman" w:cs="Times New Roman"/>
          <w:sz w:val="24"/>
          <w:szCs w:val="24"/>
        </w:rPr>
        <w:t xml:space="preserve"> Introduce wellness programs and promote a healthy work-life balance within the team, ensuring that employees feel supported and valued. This will be crucial in maintaining morale and productivity as the team navigates an increased workload.</w:t>
      </w:r>
    </w:p>
    <w:p w14:paraId="6AD873F3" w14:textId="77777777" w:rsidR="00AA14E2" w:rsidRPr="00AA14E2" w:rsidRDefault="00AA14E2" w:rsidP="00AA14E2">
      <w:p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4. Addressing Delayed Deliverables and Maintaining Stakeholder Trust</w:t>
      </w:r>
    </w:p>
    <w:p w14:paraId="0CE516CF" w14:textId="77777777" w:rsidR="00AA14E2" w:rsidRPr="00AA14E2" w:rsidRDefault="00AA14E2" w:rsidP="00AA14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Improved Project Management:</w:t>
      </w:r>
      <w:r w:rsidRPr="00AA14E2">
        <w:rPr>
          <w:rFonts w:ascii="Times New Roman" w:eastAsia="Times New Roman" w:hAnsi="Times New Roman" w:cs="Times New Roman"/>
          <w:sz w:val="24"/>
          <w:szCs w:val="24"/>
        </w:rPr>
        <w:t xml:space="preserve"> Introduce more structured project management methodologies, such as agile sprints, to keep track of deliverables and ensure timely progress. Regular status updates will be shared with stakeholders to maintain transparency and manage expectations.</w:t>
      </w:r>
    </w:p>
    <w:p w14:paraId="4BA8BB78" w14:textId="77777777" w:rsidR="00AA14E2" w:rsidRPr="00AA14E2" w:rsidRDefault="00AA14E2" w:rsidP="00AA14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Resource Allocation for Critical Projects:</w:t>
      </w:r>
      <w:r w:rsidRPr="00AA14E2">
        <w:rPr>
          <w:rFonts w:ascii="Times New Roman" w:eastAsia="Times New Roman" w:hAnsi="Times New Roman" w:cs="Times New Roman"/>
          <w:sz w:val="24"/>
          <w:szCs w:val="24"/>
        </w:rPr>
        <w:t xml:space="preserve"> Prioritize resource allocation to projects with the highest impact, such as RFDM enhancements and MDSOR data onboarding. This will help ensure that critical deliverables are not delayed and that stakeholder trust is maintained.</w:t>
      </w:r>
    </w:p>
    <w:p w14:paraId="232CD43F" w14:textId="77777777" w:rsidR="00AA14E2" w:rsidRPr="00AA14E2" w:rsidRDefault="00AA14E2" w:rsidP="00AA14E2">
      <w:p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5. Maintaining Innovation and Process Improvement Amidst Resource Constraints</w:t>
      </w:r>
    </w:p>
    <w:p w14:paraId="09D72CB6" w14:textId="77777777" w:rsidR="00AA14E2" w:rsidRPr="00AA14E2" w:rsidRDefault="00AA14E2" w:rsidP="00AA14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Streamlining MDSOR Data Onboarding:</w:t>
      </w:r>
      <w:r w:rsidRPr="00AA14E2">
        <w:rPr>
          <w:rFonts w:ascii="Times New Roman" w:eastAsia="Times New Roman" w:hAnsi="Times New Roman" w:cs="Times New Roman"/>
          <w:sz w:val="24"/>
          <w:szCs w:val="24"/>
        </w:rPr>
        <w:t xml:space="preserve"> To reduce complexity in MDSOR’s data onboarding process, I will work on identifying bottlenecks and implementing process improvements. This includes exploring automation opportunities to minimize reliance on multiple teams for simple data onboarding tasks.</w:t>
      </w:r>
    </w:p>
    <w:p w14:paraId="1EDB01F5" w14:textId="77777777" w:rsidR="00AA14E2" w:rsidRPr="00AA14E2" w:rsidRDefault="00AA14E2" w:rsidP="00AA14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Reducing Engagement in RFDM for Strategic Focus on MDSOR:</w:t>
      </w:r>
      <w:r w:rsidRPr="00AA14E2">
        <w:rPr>
          <w:rFonts w:ascii="Times New Roman" w:eastAsia="Times New Roman" w:hAnsi="Times New Roman" w:cs="Times New Roman"/>
          <w:sz w:val="24"/>
          <w:szCs w:val="24"/>
        </w:rPr>
        <w:t xml:space="preserve"> By delegating more RFDM responsibilities to capable team members, I will focus on gaining deeper knowledge of MDSOR’s challenges and opportunities. This will position me to drive improvements in MDSOR’s efficiency and scalability, which is critical for its success.</w:t>
      </w:r>
    </w:p>
    <w:p w14:paraId="52E6E48D" w14:textId="77777777" w:rsidR="00AA14E2" w:rsidRPr="00AA14E2" w:rsidRDefault="00AA14E2" w:rsidP="00AA14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Building on AWS Insights:</w:t>
      </w:r>
      <w:r w:rsidRPr="00AA14E2">
        <w:rPr>
          <w:rFonts w:ascii="Times New Roman" w:eastAsia="Times New Roman" w:hAnsi="Times New Roman" w:cs="Times New Roman"/>
          <w:sz w:val="24"/>
          <w:szCs w:val="24"/>
        </w:rPr>
        <w:t xml:space="preserve"> Translate insights from AWS into actionable projects, such as pilot programs for decentralized data models and implementing federated data structures. This will allow us to stay at the forefront of industry trends while enhancing our data architecture for improved performance.</w:t>
      </w:r>
    </w:p>
    <w:p w14:paraId="7EDAD92C" w14:textId="77777777" w:rsidR="00AA14E2" w:rsidRPr="00AA14E2" w:rsidRDefault="00AA14E2" w:rsidP="00AA14E2">
      <w:p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6. Ensuring Readiness for Crisis Management</w:t>
      </w:r>
    </w:p>
    <w:p w14:paraId="2CCA7907" w14:textId="77777777" w:rsidR="00AA14E2" w:rsidRPr="00AA14E2" w:rsidRDefault="00AA14E2" w:rsidP="00AA14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Crisis Response Planning:</w:t>
      </w:r>
      <w:r w:rsidRPr="00AA14E2">
        <w:rPr>
          <w:rFonts w:ascii="Times New Roman" w:eastAsia="Times New Roman" w:hAnsi="Times New Roman" w:cs="Times New Roman"/>
          <w:sz w:val="24"/>
          <w:szCs w:val="24"/>
        </w:rPr>
        <w:t xml:space="preserve"> Develop a crisis management plan that outlines clear roles, responsibilities, and escalation paths in the event of critical incidents like system outages or data corruption. Conduct regular drills to ensure the team is prepared to respond effectively.</w:t>
      </w:r>
    </w:p>
    <w:p w14:paraId="6E91C7C0" w14:textId="77777777" w:rsidR="00AA14E2" w:rsidRPr="00AA14E2" w:rsidRDefault="00AA14E2" w:rsidP="00AA14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Building a Backup Support System:</w:t>
      </w:r>
      <w:r w:rsidRPr="00AA14E2">
        <w:rPr>
          <w:rFonts w:ascii="Times New Roman" w:eastAsia="Times New Roman" w:hAnsi="Times New Roman" w:cs="Times New Roman"/>
          <w:sz w:val="24"/>
          <w:szCs w:val="24"/>
        </w:rPr>
        <w:t xml:space="preserve"> Partner with adjacent teams to establish backup support structures, ensuring that additional personnel can be quickly mobilized during a crisis. This will improve our resilience in handling unexpected challenges.</w:t>
      </w:r>
    </w:p>
    <w:p w14:paraId="69A8F228" w14:textId="77777777" w:rsidR="00AA14E2" w:rsidRPr="00AA14E2" w:rsidRDefault="00AA14E2" w:rsidP="00AA14E2">
      <w:pPr>
        <w:spacing w:after="0"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sz w:val="24"/>
          <w:szCs w:val="24"/>
        </w:rPr>
        <w:pict w14:anchorId="32DCEEB8">
          <v:rect id="_x0000_i1026" style="width:0;height:1.5pt" o:hralign="center" o:hrstd="t" o:hr="t" fillcolor="#a0a0a0" stroked="f"/>
        </w:pict>
      </w:r>
    </w:p>
    <w:p w14:paraId="115EC778" w14:textId="77777777" w:rsidR="00AA14E2" w:rsidRPr="00AA14E2" w:rsidRDefault="00AA14E2" w:rsidP="00AA14E2">
      <w:pPr>
        <w:spacing w:before="100" w:beforeAutospacing="1" w:after="100" w:afterAutospacing="1" w:line="240" w:lineRule="auto"/>
        <w:outlineLvl w:val="2"/>
        <w:rPr>
          <w:rFonts w:ascii="Times New Roman" w:eastAsia="Times New Roman" w:hAnsi="Times New Roman" w:cs="Times New Roman"/>
          <w:b/>
          <w:bCs/>
          <w:sz w:val="27"/>
          <w:szCs w:val="27"/>
        </w:rPr>
      </w:pPr>
      <w:r w:rsidRPr="00AA14E2">
        <w:rPr>
          <w:rFonts w:ascii="Times New Roman" w:eastAsia="Times New Roman" w:hAnsi="Times New Roman" w:cs="Times New Roman"/>
          <w:b/>
          <w:bCs/>
          <w:sz w:val="27"/>
          <w:szCs w:val="27"/>
        </w:rPr>
        <w:lastRenderedPageBreak/>
        <w:t>Near-Term Opportunities for Development and Improvement</w:t>
      </w:r>
    </w:p>
    <w:p w14:paraId="7C16FF63" w14:textId="77777777" w:rsidR="00AA14E2" w:rsidRPr="00AA14E2" w:rsidRDefault="00AA14E2" w:rsidP="00AA14E2">
      <w:p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1. Deepening the AWS Partnership for Strategic Growth</w:t>
      </w:r>
    </w:p>
    <w:p w14:paraId="19506D08" w14:textId="77777777" w:rsidR="00AA14E2" w:rsidRPr="00AA14E2" w:rsidRDefault="00AA14E2" w:rsidP="00AA14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Pilot Decentralized Data Models:</w:t>
      </w:r>
      <w:r w:rsidRPr="00AA14E2">
        <w:rPr>
          <w:rFonts w:ascii="Times New Roman" w:eastAsia="Times New Roman" w:hAnsi="Times New Roman" w:cs="Times New Roman"/>
          <w:sz w:val="24"/>
          <w:szCs w:val="24"/>
        </w:rPr>
        <w:t xml:space="preserve"> Initiate pilot projects with AWS to test decentralized data models, allowing us to validate their potential benefits before broader adoption. This approach will help us prepare for a more scalable data infrastructure that supports complex calculations and real-time analytics.</w:t>
      </w:r>
    </w:p>
    <w:p w14:paraId="3D738D52" w14:textId="77777777" w:rsidR="00AA14E2" w:rsidRPr="00AA14E2" w:rsidRDefault="00AA14E2" w:rsidP="00AA14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Federated Data Structures:</w:t>
      </w:r>
      <w:r w:rsidRPr="00AA14E2">
        <w:rPr>
          <w:rFonts w:ascii="Times New Roman" w:eastAsia="Times New Roman" w:hAnsi="Times New Roman" w:cs="Times New Roman"/>
          <w:sz w:val="24"/>
          <w:szCs w:val="24"/>
        </w:rPr>
        <w:t xml:space="preserve"> Focus on implementing a federated data structure that allows seamless data access across departments. This will improve the efficiency of data flows between RFDM, MDSOR, and other systems, enabling better support for front-office quants and risk management.</w:t>
      </w:r>
    </w:p>
    <w:p w14:paraId="15014C39" w14:textId="77777777" w:rsidR="00AA14E2" w:rsidRPr="00AA14E2" w:rsidRDefault="00AA14E2" w:rsidP="00AA14E2">
      <w:p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2. Enhancing RFDM and MDSOR Synergies</w:t>
      </w:r>
    </w:p>
    <w:p w14:paraId="6DD5DA7B" w14:textId="77777777" w:rsidR="00AA14E2" w:rsidRPr="00AA14E2" w:rsidRDefault="00AA14E2" w:rsidP="00AA14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Expanding MDSOR Role:</w:t>
      </w:r>
      <w:r w:rsidRPr="00AA14E2">
        <w:rPr>
          <w:rFonts w:ascii="Times New Roman" w:eastAsia="Times New Roman" w:hAnsi="Times New Roman" w:cs="Times New Roman"/>
          <w:sz w:val="24"/>
          <w:szCs w:val="24"/>
        </w:rPr>
        <w:t xml:space="preserve"> Focus on expanding MDSOR’s capabilities to support more complex use cases, such as advanced risk factor calculations and trading data integration. This will enhance MDSOR’s value proposition and align it more closely with our overall data strategy.</w:t>
      </w:r>
    </w:p>
    <w:p w14:paraId="402B8E3B" w14:textId="77777777" w:rsidR="00AA14E2" w:rsidRPr="00AA14E2" w:rsidRDefault="00AA14E2" w:rsidP="00AA14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Optimizing RFDM's BAU Operations:</w:t>
      </w:r>
      <w:r w:rsidRPr="00AA14E2">
        <w:rPr>
          <w:rFonts w:ascii="Times New Roman" w:eastAsia="Times New Roman" w:hAnsi="Times New Roman" w:cs="Times New Roman"/>
          <w:sz w:val="24"/>
          <w:szCs w:val="24"/>
        </w:rPr>
        <w:t xml:space="preserve"> Introduce automation and process improvements within RFDM’s BAU operations to reduce manual efforts and improve response times. This will free up resources for more strategic initiatives and enhance our ability to support time-sensitive data needs.</w:t>
      </w:r>
    </w:p>
    <w:p w14:paraId="61FC367D" w14:textId="77777777" w:rsidR="00AA14E2" w:rsidRPr="00AA14E2" w:rsidRDefault="00AA14E2" w:rsidP="00AA14E2">
      <w:p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3. Upskilling Team Members for Strategic Impact</w:t>
      </w:r>
    </w:p>
    <w:p w14:paraId="23C33713" w14:textId="77777777" w:rsidR="00AA14E2" w:rsidRPr="00AA14E2" w:rsidRDefault="00AA14E2" w:rsidP="00AA14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Advanced Training in Python and Cloud Computing:</w:t>
      </w:r>
      <w:r w:rsidRPr="00AA14E2">
        <w:rPr>
          <w:rFonts w:ascii="Times New Roman" w:eastAsia="Times New Roman" w:hAnsi="Times New Roman" w:cs="Times New Roman"/>
          <w:sz w:val="24"/>
          <w:szCs w:val="24"/>
        </w:rPr>
        <w:t xml:space="preserve"> Provide training opportunities for team members to gain deeper expertise in Python, cloud computing, and data architecture. This will equip the team to handle more complex automation tasks and leverage cloud-based solutions effectively.</w:t>
      </w:r>
    </w:p>
    <w:p w14:paraId="13248954" w14:textId="77777777" w:rsidR="00AA14E2" w:rsidRPr="00AA14E2" w:rsidRDefault="00AA14E2" w:rsidP="00AA14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b/>
          <w:bCs/>
          <w:sz w:val="24"/>
          <w:szCs w:val="24"/>
        </w:rPr>
        <w:t>Cross-Training in MDSOR Processes:</w:t>
      </w:r>
      <w:r w:rsidRPr="00AA14E2">
        <w:rPr>
          <w:rFonts w:ascii="Times New Roman" w:eastAsia="Times New Roman" w:hAnsi="Times New Roman" w:cs="Times New Roman"/>
          <w:sz w:val="24"/>
          <w:szCs w:val="24"/>
        </w:rPr>
        <w:t xml:space="preserve"> Encourage team members to deepen their understanding of MDSOR processes, creating a more versatile team that can navigate both RFDM and MDSOR tasks with ease. This will help ensure continuity in case of future attrition.</w:t>
      </w:r>
    </w:p>
    <w:p w14:paraId="7BB5228B" w14:textId="77777777" w:rsidR="00AA14E2" w:rsidRPr="00AA14E2" w:rsidRDefault="00AA14E2" w:rsidP="00AA14E2">
      <w:pPr>
        <w:spacing w:after="0"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sz w:val="24"/>
          <w:szCs w:val="24"/>
        </w:rPr>
        <w:pict w14:anchorId="60BED7D1">
          <v:rect id="_x0000_i1027" style="width:0;height:1.5pt" o:hralign="center" o:hrstd="t" o:hr="t" fillcolor="#a0a0a0" stroked="f"/>
        </w:pict>
      </w:r>
    </w:p>
    <w:p w14:paraId="6EFB3630" w14:textId="77777777" w:rsidR="00AA14E2" w:rsidRPr="00AA14E2" w:rsidRDefault="00AA14E2" w:rsidP="00AA14E2">
      <w:pPr>
        <w:spacing w:before="100" w:beforeAutospacing="1" w:after="100" w:afterAutospacing="1" w:line="240" w:lineRule="auto"/>
        <w:outlineLvl w:val="2"/>
        <w:rPr>
          <w:rFonts w:ascii="Times New Roman" w:eastAsia="Times New Roman" w:hAnsi="Times New Roman" w:cs="Times New Roman"/>
          <w:b/>
          <w:bCs/>
          <w:sz w:val="27"/>
          <w:szCs w:val="27"/>
        </w:rPr>
      </w:pPr>
      <w:r w:rsidRPr="00AA14E2">
        <w:rPr>
          <w:rFonts w:ascii="Times New Roman" w:eastAsia="Times New Roman" w:hAnsi="Times New Roman" w:cs="Times New Roman"/>
          <w:b/>
          <w:bCs/>
          <w:sz w:val="27"/>
          <w:szCs w:val="27"/>
        </w:rPr>
        <w:t>Conclusion:</w:t>
      </w:r>
    </w:p>
    <w:p w14:paraId="365ACDD8" w14:textId="77777777" w:rsidR="00AA14E2" w:rsidRPr="00AA14E2" w:rsidRDefault="00AA14E2" w:rsidP="00AA14E2">
      <w:pPr>
        <w:spacing w:before="100" w:beforeAutospacing="1" w:after="100" w:afterAutospacing="1" w:line="240" w:lineRule="auto"/>
        <w:rPr>
          <w:rFonts w:ascii="Times New Roman" w:eastAsia="Times New Roman" w:hAnsi="Times New Roman" w:cs="Times New Roman"/>
          <w:sz w:val="24"/>
          <w:szCs w:val="24"/>
        </w:rPr>
      </w:pPr>
      <w:r w:rsidRPr="00AA14E2">
        <w:rPr>
          <w:rFonts w:ascii="Times New Roman" w:eastAsia="Times New Roman" w:hAnsi="Times New Roman" w:cs="Times New Roman"/>
          <w:sz w:val="24"/>
          <w:szCs w:val="24"/>
        </w:rPr>
        <w:t>The strategic focus for 2025 will be on mitigating risks associated with knowledge loss, resource constraints, and operational challenges while continuing to drive forward-looking initiatives like our AWS partnership and MDSOR expansion. By emphasizing documentation, upskilling, and process improvements, I will ensure that our team remains resilient and capable of meeting the evolving needs of our business. My commitment to innovation, efficiency, and team development will enable us to navigate challenges and capitalize on new opportunities, ensuring a successful year ahead</w:t>
      </w:r>
    </w:p>
    <w:p w14:paraId="59796572" w14:textId="77777777" w:rsidR="004E3C6A" w:rsidRDefault="004E3C6A"/>
    <w:sectPr w:rsidR="004E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82AF1"/>
    <w:multiLevelType w:val="multilevel"/>
    <w:tmpl w:val="53DE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679F5"/>
    <w:multiLevelType w:val="multilevel"/>
    <w:tmpl w:val="E230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D3535"/>
    <w:multiLevelType w:val="multilevel"/>
    <w:tmpl w:val="EE6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42979"/>
    <w:multiLevelType w:val="multilevel"/>
    <w:tmpl w:val="7F46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5301C"/>
    <w:multiLevelType w:val="multilevel"/>
    <w:tmpl w:val="B55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C27B6"/>
    <w:multiLevelType w:val="multilevel"/>
    <w:tmpl w:val="5E74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A1D17"/>
    <w:multiLevelType w:val="multilevel"/>
    <w:tmpl w:val="697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65DF8"/>
    <w:multiLevelType w:val="multilevel"/>
    <w:tmpl w:val="8BBA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E06BA"/>
    <w:multiLevelType w:val="multilevel"/>
    <w:tmpl w:val="9C74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924803">
    <w:abstractNumId w:val="8"/>
  </w:num>
  <w:num w:numId="2" w16cid:durableId="1742408503">
    <w:abstractNumId w:val="1"/>
  </w:num>
  <w:num w:numId="3" w16cid:durableId="1054700673">
    <w:abstractNumId w:val="7"/>
  </w:num>
  <w:num w:numId="4" w16cid:durableId="189924306">
    <w:abstractNumId w:val="6"/>
  </w:num>
  <w:num w:numId="5" w16cid:durableId="1501311900">
    <w:abstractNumId w:val="3"/>
  </w:num>
  <w:num w:numId="6" w16cid:durableId="410466596">
    <w:abstractNumId w:val="4"/>
  </w:num>
  <w:num w:numId="7" w16cid:durableId="717631123">
    <w:abstractNumId w:val="5"/>
  </w:num>
  <w:num w:numId="8" w16cid:durableId="1589777262">
    <w:abstractNumId w:val="0"/>
  </w:num>
  <w:num w:numId="9" w16cid:durableId="1370257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E2"/>
    <w:rsid w:val="00276CF0"/>
    <w:rsid w:val="004E3C6A"/>
    <w:rsid w:val="00AA14E2"/>
    <w:rsid w:val="00D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1829"/>
  <w15:chartTrackingRefBased/>
  <w15:docId w15:val="{861BA77B-30BE-4ED7-9CFB-62D60FE2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14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4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14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1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64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2024-10-12T03:07:00Z</dcterms:created>
  <dcterms:modified xsi:type="dcterms:W3CDTF">2024-10-12T03:07:00Z</dcterms:modified>
</cp:coreProperties>
</file>