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8EC83" w14:textId="77777777" w:rsidR="001C7859" w:rsidRPr="001C7859" w:rsidRDefault="001C7859" w:rsidP="001C7859">
      <w:pPr>
        <w:spacing w:before="100" w:beforeAutospacing="1" w:after="100" w:afterAutospacing="1" w:line="240" w:lineRule="auto"/>
        <w:rPr>
          <w:rFonts w:ascii="Times New Roman" w:eastAsia="Times New Roman" w:hAnsi="Times New Roman" w:cs="Times New Roman"/>
          <w:sz w:val="24"/>
          <w:szCs w:val="24"/>
        </w:rPr>
      </w:pPr>
      <w:r w:rsidRPr="001C7859">
        <w:rPr>
          <w:rFonts w:ascii="Times New Roman" w:eastAsia="Times New Roman" w:hAnsi="Times New Roman" w:cs="Times New Roman"/>
          <w:sz w:val="24"/>
          <w:szCs w:val="24"/>
        </w:rPr>
        <w:t>I'm excited to share with you the significant strides we made last week in our "Risk Factors Data Management" platform. Our focus was on delivering on some strategic projects and implementing essential business-as-usual (BAU) enhancements, all aimed at enhancing the robustness and efficiency of our data management processes.</w:t>
      </w:r>
    </w:p>
    <w:p w14:paraId="3D6638EE" w14:textId="77777777" w:rsidR="001C7859" w:rsidRPr="001C7859" w:rsidRDefault="001C7859" w:rsidP="001C7859">
      <w:pPr>
        <w:spacing w:before="100" w:beforeAutospacing="1" w:after="100" w:afterAutospacing="1" w:line="240" w:lineRule="auto"/>
        <w:outlineLvl w:val="2"/>
        <w:rPr>
          <w:rFonts w:ascii="Times New Roman" w:eastAsia="Times New Roman" w:hAnsi="Times New Roman" w:cs="Times New Roman"/>
          <w:b/>
          <w:bCs/>
          <w:sz w:val="27"/>
          <w:szCs w:val="27"/>
        </w:rPr>
      </w:pPr>
      <w:r w:rsidRPr="001C7859">
        <w:rPr>
          <w:rFonts w:ascii="Times New Roman" w:eastAsia="Times New Roman" w:hAnsi="Times New Roman" w:cs="Times New Roman"/>
          <w:b/>
          <w:bCs/>
          <w:sz w:val="27"/>
          <w:szCs w:val="27"/>
        </w:rPr>
        <w:t>Strategic Projects</w:t>
      </w:r>
    </w:p>
    <w:p w14:paraId="15A2C60D" w14:textId="77777777" w:rsidR="001C7859" w:rsidRPr="001C7859" w:rsidRDefault="001C7859" w:rsidP="001C7859">
      <w:pPr>
        <w:spacing w:before="100" w:beforeAutospacing="1" w:after="100" w:afterAutospacing="1" w:line="240" w:lineRule="auto"/>
        <w:rPr>
          <w:rFonts w:ascii="Times New Roman" w:eastAsia="Times New Roman" w:hAnsi="Times New Roman" w:cs="Times New Roman"/>
          <w:sz w:val="24"/>
          <w:szCs w:val="24"/>
        </w:rPr>
      </w:pPr>
      <w:r w:rsidRPr="001C7859">
        <w:rPr>
          <w:rFonts w:ascii="Times New Roman" w:eastAsia="Times New Roman" w:hAnsi="Times New Roman" w:cs="Times New Roman"/>
          <w:b/>
          <w:bCs/>
          <w:sz w:val="24"/>
          <w:szCs w:val="24"/>
        </w:rPr>
        <w:t>1. Market Data Consolidation Project:</w:t>
      </w:r>
      <w:r w:rsidRPr="001C7859">
        <w:rPr>
          <w:rFonts w:ascii="Times New Roman" w:eastAsia="Times New Roman" w:hAnsi="Times New Roman" w:cs="Times New Roman"/>
          <w:sz w:val="24"/>
          <w:szCs w:val="24"/>
        </w:rPr>
        <w:t xml:space="preserve"> We made substantial progress in our effort to streamline the aggregation of market data from multiple sources. Last week, we successfully integrated two new data sources. This not only improves the accuracy of our data but also extends our coverage, providing our trading and risk management teams with richer, more reliable data for making informed decisions.</w:t>
      </w:r>
    </w:p>
    <w:p w14:paraId="20948E0E" w14:textId="77777777" w:rsidR="001C7859" w:rsidRPr="001C7859" w:rsidRDefault="001C7859" w:rsidP="001C7859">
      <w:pPr>
        <w:spacing w:before="100" w:beforeAutospacing="1" w:after="100" w:afterAutospacing="1" w:line="240" w:lineRule="auto"/>
        <w:rPr>
          <w:rFonts w:ascii="Times New Roman" w:eastAsia="Times New Roman" w:hAnsi="Times New Roman" w:cs="Times New Roman"/>
          <w:sz w:val="24"/>
          <w:szCs w:val="24"/>
        </w:rPr>
      </w:pPr>
      <w:r w:rsidRPr="001C7859">
        <w:rPr>
          <w:rFonts w:ascii="Times New Roman" w:eastAsia="Times New Roman" w:hAnsi="Times New Roman" w:cs="Times New Roman"/>
          <w:b/>
          <w:bCs/>
          <w:sz w:val="24"/>
          <w:szCs w:val="24"/>
        </w:rPr>
        <w:t>2. AI-driven Market Data Analytics:</w:t>
      </w:r>
      <w:r w:rsidRPr="001C7859">
        <w:rPr>
          <w:rFonts w:ascii="Times New Roman" w:eastAsia="Times New Roman" w:hAnsi="Times New Roman" w:cs="Times New Roman"/>
          <w:sz w:val="24"/>
          <w:szCs w:val="24"/>
        </w:rPr>
        <w:t xml:space="preserve"> In our quest to harness the power of AI, we completed the initial phase of training our models with historical data. The early results are promising, showcasing the potential of these models to predict market trends and anomalies. This will significantly enhance our ability to anticipate market movements and craft more effective trading strategies.</w:t>
      </w:r>
    </w:p>
    <w:p w14:paraId="7E1A84CD" w14:textId="77777777" w:rsidR="001C7859" w:rsidRPr="001C7859" w:rsidRDefault="001C7859" w:rsidP="001C7859">
      <w:pPr>
        <w:spacing w:before="100" w:beforeAutospacing="1" w:after="100" w:afterAutospacing="1" w:line="240" w:lineRule="auto"/>
        <w:rPr>
          <w:rFonts w:ascii="Times New Roman" w:eastAsia="Times New Roman" w:hAnsi="Times New Roman" w:cs="Times New Roman"/>
          <w:sz w:val="24"/>
          <w:szCs w:val="24"/>
        </w:rPr>
      </w:pPr>
      <w:r w:rsidRPr="001C7859">
        <w:rPr>
          <w:rFonts w:ascii="Times New Roman" w:eastAsia="Times New Roman" w:hAnsi="Times New Roman" w:cs="Times New Roman"/>
          <w:b/>
          <w:bCs/>
          <w:sz w:val="24"/>
          <w:szCs w:val="24"/>
        </w:rPr>
        <w:t>3. Regulatory Compliance Initiative:</w:t>
      </w:r>
      <w:r w:rsidRPr="001C7859">
        <w:rPr>
          <w:rFonts w:ascii="Times New Roman" w:eastAsia="Times New Roman" w:hAnsi="Times New Roman" w:cs="Times New Roman"/>
          <w:sz w:val="24"/>
          <w:szCs w:val="24"/>
        </w:rPr>
        <w:t xml:space="preserve"> Compliance remains a top priority. We conducted a comprehensive review of our market data processes to ensure they meet the latest regulatory requirements. We have already started implementing necessary adjustments, reducing our risk of non-compliance and safeguarding the integrity of our operations.</w:t>
      </w:r>
    </w:p>
    <w:p w14:paraId="5A65A4E2" w14:textId="77777777" w:rsidR="001C7859" w:rsidRPr="001C7859" w:rsidRDefault="001C7859" w:rsidP="001C7859">
      <w:pPr>
        <w:spacing w:before="100" w:beforeAutospacing="1" w:after="100" w:afterAutospacing="1" w:line="240" w:lineRule="auto"/>
        <w:outlineLvl w:val="2"/>
        <w:rPr>
          <w:rFonts w:ascii="Times New Roman" w:eastAsia="Times New Roman" w:hAnsi="Times New Roman" w:cs="Times New Roman"/>
          <w:b/>
          <w:bCs/>
          <w:sz w:val="27"/>
          <w:szCs w:val="27"/>
        </w:rPr>
      </w:pPr>
      <w:r w:rsidRPr="001C7859">
        <w:rPr>
          <w:rFonts w:ascii="Times New Roman" w:eastAsia="Times New Roman" w:hAnsi="Times New Roman" w:cs="Times New Roman"/>
          <w:b/>
          <w:bCs/>
          <w:sz w:val="27"/>
          <w:szCs w:val="27"/>
        </w:rPr>
        <w:t>Business As Usual (BAU) Enhancements</w:t>
      </w:r>
    </w:p>
    <w:p w14:paraId="0873480C" w14:textId="77777777" w:rsidR="001C7859" w:rsidRPr="001C7859" w:rsidRDefault="001C7859" w:rsidP="001C7859">
      <w:pPr>
        <w:spacing w:before="100" w:beforeAutospacing="1" w:after="100" w:afterAutospacing="1" w:line="240" w:lineRule="auto"/>
        <w:rPr>
          <w:rFonts w:ascii="Times New Roman" w:eastAsia="Times New Roman" w:hAnsi="Times New Roman" w:cs="Times New Roman"/>
          <w:sz w:val="24"/>
          <w:szCs w:val="24"/>
        </w:rPr>
      </w:pPr>
      <w:r w:rsidRPr="001C7859">
        <w:rPr>
          <w:rFonts w:ascii="Times New Roman" w:eastAsia="Times New Roman" w:hAnsi="Times New Roman" w:cs="Times New Roman"/>
          <w:b/>
          <w:bCs/>
          <w:sz w:val="24"/>
          <w:szCs w:val="24"/>
        </w:rPr>
        <w:t>1. Data Quality Improvements:</w:t>
      </w:r>
      <w:r w:rsidRPr="001C7859">
        <w:rPr>
          <w:rFonts w:ascii="Times New Roman" w:eastAsia="Times New Roman" w:hAnsi="Times New Roman" w:cs="Times New Roman"/>
          <w:sz w:val="24"/>
          <w:szCs w:val="24"/>
        </w:rPr>
        <w:t xml:space="preserve"> We introduced additional validation checks to enhance the accuracy and consistency of our incoming market data. This effort has already yielded a 15% reduction in data errors, ensuring that our analysis and decision-making processes are based on the highest quality data.</w:t>
      </w:r>
    </w:p>
    <w:p w14:paraId="499FB4F3" w14:textId="77777777" w:rsidR="001C7859" w:rsidRPr="001C7859" w:rsidRDefault="001C7859" w:rsidP="001C7859">
      <w:pPr>
        <w:spacing w:before="100" w:beforeAutospacing="1" w:after="100" w:afterAutospacing="1" w:line="240" w:lineRule="auto"/>
        <w:rPr>
          <w:rFonts w:ascii="Times New Roman" w:eastAsia="Times New Roman" w:hAnsi="Times New Roman" w:cs="Times New Roman"/>
          <w:sz w:val="24"/>
          <w:szCs w:val="24"/>
        </w:rPr>
      </w:pPr>
      <w:r w:rsidRPr="001C7859">
        <w:rPr>
          <w:rFonts w:ascii="Times New Roman" w:eastAsia="Times New Roman" w:hAnsi="Times New Roman" w:cs="Times New Roman"/>
          <w:b/>
          <w:bCs/>
          <w:sz w:val="24"/>
          <w:szCs w:val="24"/>
        </w:rPr>
        <w:t>2. System Performance Optimization:</w:t>
      </w:r>
      <w:r w:rsidRPr="001C7859">
        <w:rPr>
          <w:rFonts w:ascii="Times New Roman" w:eastAsia="Times New Roman" w:hAnsi="Times New Roman" w:cs="Times New Roman"/>
          <w:sz w:val="24"/>
          <w:szCs w:val="24"/>
        </w:rPr>
        <w:t xml:space="preserve"> To boost system performance, we upgraded our hardware and optimized database queries. These changes have resulted in a 20% reduction in data processing times, making data retrieval and reporting faster and more efficient.</w:t>
      </w:r>
    </w:p>
    <w:p w14:paraId="0EED97C9" w14:textId="77777777" w:rsidR="001C7859" w:rsidRPr="001C7859" w:rsidRDefault="001C7859" w:rsidP="001C7859">
      <w:pPr>
        <w:spacing w:before="100" w:beforeAutospacing="1" w:after="100" w:afterAutospacing="1" w:line="240" w:lineRule="auto"/>
        <w:rPr>
          <w:rFonts w:ascii="Times New Roman" w:eastAsia="Times New Roman" w:hAnsi="Times New Roman" w:cs="Times New Roman"/>
          <w:sz w:val="24"/>
          <w:szCs w:val="24"/>
        </w:rPr>
      </w:pPr>
      <w:r w:rsidRPr="001C7859">
        <w:rPr>
          <w:rFonts w:ascii="Times New Roman" w:eastAsia="Times New Roman" w:hAnsi="Times New Roman" w:cs="Times New Roman"/>
          <w:b/>
          <w:bCs/>
          <w:sz w:val="24"/>
          <w:szCs w:val="24"/>
        </w:rPr>
        <w:t>3. User Support and Training:</w:t>
      </w:r>
      <w:r w:rsidRPr="001C7859">
        <w:rPr>
          <w:rFonts w:ascii="Times New Roman" w:eastAsia="Times New Roman" w:hAnsi="Times New Roman" w:cs="Times New Roman"/>
          <w:sz w:val="24"/>
          <w:szCs w:val="24"/>
        </w:rPr>
        <w:t xml:space="preserve"> Recognizing the importance of user proficiency, we conducted training sessions for our front office quant and trading teams. These sessions focused on new data features and tools, empowering our teams to leverage the full potential of our platform.</w:t>
      </w:r>
    </w:p>
    <w:p w14:paraId="4BE4B4C3" w14:textId="77777777" w:rsidR="001C7859" w:rsidRPr="001C7859" w:rsidRDefault="001C7859" w:rsidP="001C7859">
      <w:pPr>
        <w:spacing w:before="100" w:beforeAutospacing="1" w:after="100" w:afterAutospacing="1" w:line="240" w:lineRule="auto"/>
        <w:rPr>
          <w:rFonts w:ascii="Times New Roman" w:eastAsia="Times New Roman" w:hAnsi="Times New Roman" w:cs="Times New Roman"/>
          <w:sz w:val="24"/>
          <w:szCs w:val="24"/>
        </w:rPr>
      </w:pPr>
      <w:r w:rsidRPr="001C7859">
        <w:rPr>
          <w:rFonts w:ascii="Times New Roman" w:eastAsia="Times New Roman" w:hAnsi="Times New Roman" w:cs="Times New Roman"/>
          <w:b/>
          <w:bCs/>
          <w:sz w:val="24"/>
          <w:szCs w:val="24"/>
        </w:rPr>
        <w:t>4. Enhanced Data Visualization:</w:t>
      </w:r>
      <w:r w:rsidRPr="001C7859">
        <w:rPr>
          <w:rFonts w:ascii="Times New Roman" w:eastAsia="Times New Roman" w:hAnsi="Times New Roman" w:cs="Times New Roman"/>
          <w:sz w:val="24"/>
          <w:szCs w:val="24"/>
        </w:rPr>
        <w:t xml:space="preserve"> We updated our dashboards and reporting tools, making them more intuitive and actionable. This enhancement has improved user experience, enabling quicker and more informed decision-making.</w:t>
      </w:r>
    </w:p>
    <w:p w14:paraId="1FF78644" w14:textId="77777777" w:rsidR="001C7859" w:rsidRPr="001C7859" w:rsidRDefault="001C7859" w:rsidP="001C7859">
      <w:pPr>
        <w:spacing w:before="100" w:beforeAutospacing="1" w:after="100" w:afterAutospacing="1" w:line="240" w:lineRule="auto"/>
        <w:outlineLvl w:val="2"/>
        <w:rPr>
          <w:rFonts w:ascii="Times New Roman" w:eastAsia="Times New Roman" w:hAnsi="Times New Roman" w:cs="Times New Roman"/>
          <w:b/>
          <w:bCs/>
          <w:sz w:val="27"/>
          <w:szCs w:val="27"/>
        </w:rPr>
      </w:pPr>
      <w:r w:rsidRPr="001C7859">
        <w:rPr>
          <w:rFonts w:ascii="Times New Roman" w:eastAsia="Times New Roman" w:hAnsi="Times New Roman" w:cs="Times New Roman"/>
          <w:b/>
          <w:bCs/>
          <w:sz w:val="27"/>
          <w:szCs w:val="27"/>
        </w:rPr>
        <w:t>Conclusion</w:t>
      </w:r>
    </w:p>
    <w:p w14:paraId="75E6A7FB" w14:textId="77777777" w:rsidR="001C7859" w:rsidRPr="001C7859" w:rsidRDefault="001C7859" w:rsidP="001C7859">
      <w:pPr>
        <w:spacing w:before="100" w:beforeAutospacing="1" w:after="100" w:afterAutospacing="1" w:line="240" w:lineRule="auto"/>
        <w:rPr>
          <w:rFonts w:ascii="Times New Roman" w:eastAsia="Times New Roman" w:hAnsi="Times New Roman" w:cs="Times New Roman"/>
          <w:sz w:val="24"/>
          <w:szCs w:val="24"/>
        </w:rPr>
      </w:pPr>
      <w:r w:rsidRPr="001C7859">
        <w:rPr>
          <w:rFonts w:ascii="Times New Roman" w:eastAsia="Times New Roman" w:hAnsi="Times New Roman" w:cs="Times New Roman"/>
          <w:sz w:val="24"/>
          <w:szCs w:val="24"/>
        </w:rPr>
        <w:lastRenderedPageBreak/>
        <w:t>In summary, last week was marked by significant achievements that have strengthened our market data platform. The progress on our strategic projects and the continuous improvements in our BAU activities ensure that "Risk Factors Data Management" remains a critical asset, supporting the needs of our trading, quant, and risk management teams.</w:t>
      </w:r>
    </w:p>
    <w:p w14:paraId="49963036" w14:textId="77777777" w:rsidR="004E3C6A" w:rsidRDefault="004E3C6A"/>
    <w:p w14:paraId="4A3D6285" w14:textId="77777777" w:rsidR="001C7859" w:rsidRDefault="001C7859"/>
    <w:p w14:paraId="0F39F30F" w14:textId="36A57BEC" w:rsidR="001C7859" w:rsidRDefault="001C7859">
      <w:r>
        <w:t>The past week has been productive, with significant progress made on strategic projects aimed at enhancing our market data capabilities. At the same time, continuous improvements in our BAU activities have ensured that the "Risk Factors Data Management" platform remains robust and efficient, supporting the critical needs of our trading, quant, and risk management teams.</w:t>
      </w:r>
    </w:p>
    <w:p w14:paraId="796916EB" w14:textId="77777777" w:rsidR="001C7859" w:rsidRDefault="001C7859"/>
    <w:p w14:paraId="782C27BA" w14:textId="77777777" w:rsidR="001C7859" w:rsidRDefault="001C7859"/>
    <w:p w14:paraId="22EB5340" w14:textId="77777777" w:rsidR="001C7859" w:rsidRPr="001C7859" w:rsidRDefault="001C7859" w:rsidP="001C7859">
      <w:pPr>
        <w:spacing w:before="100" w:beforeAutospacing="1" w:after="100" w:afterAutospacing="1" w:line="240" w:lineRule="auto"/>
        <w:rPr>
          <w:rFonts w:ascii="Times New Roman" w:eastAsia="Times New Roman" w:hAnsi="Times New Roman" w:cs="Times New Roman"/>
          <w:sz w:val="24"/>
          <w:szCs w:val="24"/>
        </w:rPr>
      </w:pPr>
      <w:r w:rsidRPr="001C7859">
        <w:rPr>
          <w:rFonts w:ascii="Times New Roman" w:eastAsia="Times New Roman" w:hAnsi="Times New Roman" w:cs="Times New Roman"/>
          <w:b/>
          <w:bCs/>
          <w:sz w:val="24"/>
          <w:szCs w:val="24"/>
        </w:rPr>
        <w:t>Market Data Consolidation Project</w:t>
      </w:r>
    </w:p>
    <w:p w14:paraId="38E59611" w14:textId="77777777" w:rsidR="001C7859" w:rsidRPr="001C7859" w:rsidRDefault="001C7859" w:rsidP="001C78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7859">
        <w:rPr>
          <w:rFonts w:ascii="Times New Roman" w:eastAsia="Times New Roman" w:hAnsi="Times New Roman" w:cs="Times New Roman"/>
          <w:b/>
          <w:bCs/>
          <w:sz w:val="24"/>
          <w:szCs w:val="24"/>
        </w:rPr>
        <w:t>Objective</w:t>
      </w:r>
      <w:r w:rsidRPr="001C7859">
        <w:rPr>
          <w:rFonts w:ascii="Times New Roman" w:eastAsia="Times New Roman" w:hAnsi="Times New Roman" w:cs="Times New Roman"/>
          <w:sz w:val="24"/>
          <w:szCs w:val="24"/>
        </w:rPr>
        <w:t>: Streamline the aggregation of market data from multiple sources.</w:t>
      </w:r>
    </w:p>
    <w:p w14:paraId="5ABADF85" w14:textId="77777777" w:rsidR="001C7859" w:rsidRPr="001C7859" w:rsidRDefault="001C7859" w:rsidP="001C78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7859">
        <w:rPr>
          <w:rFonts w:ascii="Times New Roman" w:eastAsia="Times New Roman" w:hAnsi="Times New Roman" w:cs="Times New Roman"/>
          <w:b/>
          <w:bCs/>
          <w:sz w:val="24"/>
          <w:szCs w:val="24"/>
        </w:rPr>
        <w:t>Progress</w:t>
      </w:r>
      <w:r w:rsidRPr="001C7859">
        <w:rPr>
          <w:rFonts w:ascii="Times New Roman" w:eastAsia="Times New Roman" w:hAnsi="Times New Roman" w:cs="Times New Roman"/>
          <w:sz w:val="24"/>
          <w:szCs w:val="24"/>
        </w:rPr>
        <w:t>: Successfully integrated two new data sources, improving data accuracy and coverage for our trading and risk management teams.</w:t>
      </w:r>
    </w:p>
    <w:p w14:paraId="4E1DC6E2" w14:textId="77777777" w:rsidR="001C7859" w:rsidRPr="001C7859" w:rsidRDefault="001C7859" w:rsidP="001C78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7859">
        <w:rPr>
          <w:rFonts w:ascii="Times New Roman" w:eastAsia="Times New Roman" w:hAnsi="Times New Roman" w:cs="Times New Roman"/>
          <w:b/>
          <w:bCs/>
          <w:sz w:val="24"/>
          <w:szCs w:val="24"/>
        </w:rPr>
        <w:t>Impact</w:t>
      </w:r>
      <w:r w:rsidRPr="001C7859">
        <w:rPr>
          <w:rFonts w:ascii="Times New Roman" w:eastAsia="Times New Roman" w:hAnsi="Times New Roman" w:cs="Times New Roman"/>
          <w:sz w:val="24"/>
          <w:szCs w:val="24"/>
        </w:rPr>
        <w:t>: Enhanced the quality of data, leading to more precise risk assessments and trading decisions.</w:t>
      </w:r>
    </w:p>
    <w:p w14:paraId="1684C067" w14:textId="77777777" w:rsidR="001C7859" w:rsidRDefault="001C7859"/>
    <w:p w14:paraId="7D868B17" w14:textId="77777777" w:rsidR="001C7859" w:rsidRDefault="001C7859"/>
    <w:p w14:paraId="7D92FB4D" w14:textId="77777777" w:rsidR="001C7859" w:rsidRDefault="001C7859"/>
    <w:sectPr w:rsidR="001C7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736760"/>
    <w:multiLevelType w:val="multilevel"/>
    <w:tmpl w:val="4BA4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3758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859"/>
    <w:rsid w:val="001C7859"/>
    <w:rsid w:val="004E3C6A"/>
    <w:rsid w:val="00D170E0"/>
    <w:rsid w:val="00F46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AA5FC"/>
  <w15:chartTrackingRefBased/>
  <w15:docId w15:val="{427D3BD5-D1DB-406B-A37C-9E28BB683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78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785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C78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78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86434">
      <w:bodyDiv w:val="1"/>
      <w:marLeft w:val="0"/>
      <w:marRight w:val="0"/>
      <w:marTop w:val="0"/>
      <w:marBottom w:val="0"/>
      <w:divBdr>
        <w:top w:val="none" w:sz="0" w:space="0" w:color="auto"/>
        <w:left w:val="none" w:sz="0" w:space="0" w:color="auto"/>
        <w:bottom w:val="none" w:sz="0" w:space="0" w:color="auto"/>
        <w:right w:val="none" w:sz="0" w:space="0" w:color="auto"/>
      </w:divBdr>
    </w:div>
    <w:div w:id="87250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544</Words>
  <Characters>3106</Characters>
  <Application>Microsoft Office Word</Application>
  <DocSecurity>0</DocSecurity>
  <Lines>25</Lines>
  <Paragraphs>7</Paragraphs>
  <ScaleCrop>false</ScaleCrop>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CHOUKRI ABDELILAH</dc:creator>
  <cp:keywords/>
  <dc:description/>
  <cp:lastModifiedBy>CHOUKRI ABDELILAH</cp:lastModifiedBy>
  <cp:revision>1</cp:revision>
  <dcterms:created xsi:type="dcterms:W3CDTF">2024-07-10T11:27:00Z</dcterms:created>
  <dcterms:modified xsi:type="dcterms:W3CDTF">2024-07-10T11:54:00Z</dcterms:modified>
</cp:coreProperties>
</file>