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B79B2" w14:textId="23DA51FF" w:rsidR="00147CA5" w:rsidRPr="00147CA5" w:rsidRDefault="00147CA5">
      <w:pPr>
        <w:rPr>
          <w:b/>
        </w:rPr>
      </w:pPr>
      <w:r w:rsidRPr="00147CA5">
        <w:rPr>
          <w:rFonts w:eastAsia="Times New Roman" w:cs="Times New Roman"/>
          <w:b/>
        </w:rPr>
        <w:t>1) Nome e número USP</w:t>
      </w:r>
      <w:r w:rsidR="00285156">
        <w:rPr>
          <w:rFonts w:eastAsia="Times New Roman" w:cs="Times New Roman"/>
          <w:b/>
        </w:rPr>
        <w:t>.</w:t>
      </w:r>
      <w:bookmarkStart w:id="0" w:name="_GoBack"/>
      <w:bookmarkEnd w:id="0"/>
    </w:p>
    <w:p w14:paraId="2CD64FF4" w14:textId="77777777" w:rsidR="00B54C61" w:rsidRDefault="00B54C61">
      <w:r w:rsidRPr="00147CA5">
        <w:t>Raphael Donaire Albino – 8240823</w:t>
      </w:r>
    </w:p>
    <w:p w14:paraId="26A14BD2" w14:textId="7EA73834" w:rsidR="00147CA5" w:rsidRPr="00147CA5" w:rsidRDefault="00147CA5">
      <w:pPr>
        <w:rPr>
          <w:b/>
        </w:rPr>
      </w:pPr>
      <w:r w:rsidRPr="00147CA5">
        <w:rPr>
          <w:b/>
        </w:rPr>
        <w:t xml:space="preserve">2) Título do artigo escolhido, breve descrição (problema de pesquisa </w:t>
      </w:r>
      <w:r>
        <w:rPr>
          <w:b/>
        </w:rPr>
        <w:t>e objetivo) e técnica utilizada</w:t>
      </w:r>
      <w:r w:rsidR="00440D79">
        <w:rPr>
          <w:b/>
        </w:rPr>
        <w:t>.</w:t>
      </w:r>
    </w:p>
    <w:p w14:paraId="59E99C11" w14:textId="721526C4" w:rsidR="007F6B72" w:rsidRPr="007F6B72" w:rsidRDefault="007F6B72" w:rsidP="007F6B72">
      <w:pPr>
        <w:rPr>
          <w:b/>
        </w:rPr>
      </w:pPr>
      <w:r w:rsidRPr="007F6B72">
        <w:rPr>
          <w:b/>
        </w:rPr>
        <w:t>Artigo</w:t>
      </w:r>
    </w:p>
    <w:p w14:paraId="2D0E9C88" w14:textId="15193AF9" w:rsidR="007F6B72" w:rsidRDefault="007F6B72" w:rsidP="007F6B72">
      <w:pPr>
        <w:pStyle w:val="ListParagraph"/>
        <w:numPr>
          <w:ilvl w:val="0"/>
          <w:numId w:val="3"/>
        </w:numPr>
      </w:pPr>
      <w:r w:rsidRPr="007F6B72">
        <w:rPr>
          <w:b/>
        </w:rPr>
        <w:t>Título:</w:t>
      </w:r>
      <w:r>
        <w:t xml:space="preserve"> Senior Management Support in the New Product Development Process</w:t>
      </w:r>
      <w:r w:rsidR="003862DA">
        <w:t>.</w:t>
      </w:r>
    </w:p>
    <w:p w14:paraId="2DEB9CE3" w14:textId="406EE1AA" w:rsidR="00F6486C" w:rsidRDefault="00F6486C" w:rsidP="007F6B72">
      <w:pPr>
        <w:pStyle w:val="ListParagraph"/>
        <w:numPr>
          <w:ilvl w:val="0"/>
          <w:numId w:val="3"/>
        </w:numPr>
      </w:pPr>
      <w:r>
        <w:rPr>
          <w:b/>
        </w:rPr>
        <w:t>Ano de publicação:</w:t>
      </w:r>
      <w:r>
        <w:t xml:space="preserve"> 2001.</w:t>
      </w:r>
    </w:p>
    <w:p w14:paraId="21EE11AF" w14:textId="1C6DD464" w:rsidR="007F6B72" w:rsidRPr="00B407A1" w:rsidRDefault="007F6B72" w:rsidP="007F6B72">
      <w:pPr>
        <w:pStyle w:val="ListParagraph"/>
        <w:numPr>
          <w:ilvl w:val="0"/>
          <w:numId w:val="3"/>
        </w:numPr>
        <w:rPr>
          <w:b/>
        </w:rPr>
      </w:pPr>
      <w:r w:rsidRPr="007F6B72">
        <w:rPr>
          <w:b/>
        </w:rPr>
        <w:t>Revista:</w:t>
      </w:r>
      <w:r w:rsidR="00B407A1" w:rsidRPr="00B407A1">
        <w:rPr>
          <w:rFonts w:eastAsia="Times New Roman" w:cs="Times New Roman"/>
        </w:rPr>
        <w:t xml:space="preserve"> Creativity and Innovation Management</w:t>
      </w:r>
      <w:r w:rsidR="00CE70A5">
        <w:rPr>
          <w:rFonts w:eastAsia="Times New Roman" w:cs="Times New Roman"/>
        </w:rPr>
        <w:t xml:space="preserve"> </w:t>
      </w:r>
      <w:r w:rsidR="00245541">
        <w:rPr>
          <w:rFonts w:eastAsia="Times New Roman" w:cs="Times New Roman"/>
        </w:rPr>
        <w:t>(</w:t>
      </w:r>
      <w:hyperlink r:id="rId6" w:history="1">
        <w:r w:rsidR="00245541" w:rsidRPr="00107DF8">
          <w:rPr>
            <w:rStyle w:val="Hyperlink"/>
            <w:rFonts w:eastAsia="Times New Roman" w:cs="Times New Roman"/>
          </w:rPr>
          <w:t>http://onlinelibrary.wiley.com/journal/10.1111/(ISSN)1467-8691</w:t>
        </w:r>
      </w:hyperlink>
      <w:r w:rsidR="00245541">
        <w:rPr>
          <w:rFonts w:eastAsia="Times New Roman" w:cs="Times New Roman"/>
        </w:rPr>
        <w:t>)</w:t>
      </w:r>
      <w:r w:rsidR="00CE70A5">
        <w:rPr>
          <w:rFonts w:eastAsia="Times New Roman" w:cs="Times New Roman"/>
        </w:rPr>
        <w:t>.</w:t>
      </w:r>
    </w:p>
    <w:p w14:paraId="2E2F34DB" w14:textId="29BEBDCA" w:rsidR="007950F9" w:rsidRPr="00842FD5" w:rsidRDefault="00B407A1" w:rsidP="007950F9">
      <w:pPr>
        <w:pStyle w:val="ListParagraph"/>
        <w:numPr>
          <w:ilvl w:val="0"/>
          <w:numId w:val="3"/>
        </w:numPr>
        <w:rPr>
          <w:b/>
        </w:rPr>
      </w:pPr>
      <w:r>
        <w:rPr>
          <w:b/>
        </w:rPr>
        <w:t xml:space="preserve">Fator de impacto: </w:t>
      </w:r>
      <w:r w:rsidRPr="00B407A1">
        <w:t>1.143</w:t>
      </w:r>
      <w:r w:rsidR="00E12FE5">
        <w:t>.</w:t>
      </w:r>
    </w:p>
    <w:p w14:paraId="3C6F87EC" w14:textId="0C248FA8" w:rsidR="00842FD5" w:rsidRPr="002B406C" w:rsidRDefault="00842FD5" w:rsidP="007950F9">
      <w:pPr>
        <w:pStyle w:val="ListParagraph"/>
        <w:numPr>
          <w:ilvl w:val="0"/>
          <w:numId w:val="3"/>
        </w:numPr>
        <w:rPr>
          <w:b/>
        </w:rPr>
      </w:pPr>
      <w:r>
        <w:rPr>
          <w:b/>
        </w:rPr>
        <w:t xml:space="preserve">Classificação Capes: </w:t>
      </w:r>
      <w:r w:rsidRPr="00842FD5">
        <w:t>A2.</w:t>
      </w:r>
    </w:p>
    <w:p w14:paraId="5BF03DA9" w14:textId="5C167654" w:rsidR="002B406C" w:rsidRDefault="002B406C" w:rsidP="002B406C">
      <w:pPr>
        <w:rPr>
          <w:b/>
        </w:rPr>
      </w:pPr>
      <w:r>
        <w:rPr>
          <w:b/>
        </w:rPr>
        <w:t>Descrição</w:t>
      </w:r>
    </w:p>
    <w:p w14:paraId="13A5D62F" w14:textId="632BB310" w:rsidR="002B406C" w:rsidRDefault="002B406C" w:rsidP="005132C1">
      <w:pPr>
        <w:jc w:val="both"/>
      </w:pPr>
      <w:r w:rsidRPr="002B406C">
        <w:t xml:space="preserve">O artigo </w:t>
      </w:r>
      <w:r>
        <w:t xml:space="preserve">teve por objetivo </w:t>
      </w:r>
      <w:r w:rsidR="005246A6">
        <w:t>investigar</w:t>
      </w:r>
      <w:r>
        <w:t xml:space="preserve"> a relação entre o suporte da gestão</w:t>
      </w:r>
      <w:r w:rsidR="002C6199">
        <w:t xml:space="preserve"> sênior</w:t>
      </w:r>
      <w:r>
        <w:t xml:space="preserve"> </w:t>
      </w:r>
      <w:r w:rsidR="008E344C">
        <w:t>no</w:t>
      </w:r>
      <w:r>
        <w:t xml:space="preserve"> desenvolvimento de novos produtos. </w:t>
      </w:r>
      <w:r w:rsidR="0058111F">
        <w:t>O estudo foi realizado em empresas localizadas na Holanda e no Reino Unido e</w:t>
      </w:r>
      <w:r w:rsidR="00076C60">
        <w:t>,</w:t>
      </w:r>
      <w:r w:rsidR="0058111F">
        <w:t xml:space="preserve"> utilizou uma estratégia metodológica que combinou </w:t>
      </w:r>
      <w:r w:rsidR="00076C60">
        <w:t>as abordagens</w:t>
      </w:r>
      <w:r w:rsidR="0058111F">
        <w:t xml:space="preserve"> quantitativ</w:t>
      </w:r>
      <w:r w:rsidR="00076C60">
        <w:t>a e qualitativa</w:t>
      </w:r>
      <w:r w:rsidR="0058111F">
        <w:t>.</w:t>
      </w:r>
    </w:p>
    <w:p w14:paraId="75108990" w14:textId="7ACFDCA7" w:rsidR="0058111F" w:rsidRDefault="0058111F" w:rsidP="005132C1">
      <w:pPr>
        <w:jc w:val="both"/>
      </w:pPr>
      <w:r>
        <w:t>O problema de pesquisa foi estruturado em duas perspectivas:</w:t>
      </w:r>
    </w:p>
    <w:p w14:paraId="56563828" w14:textId="28A76D81" w:rsidR="0058111F" w:rsidRDefault="004B1FC6" w:rsidP="005132C1">
      <w:pPr>
        <w:pStyle w:val="ListParagraph"/>
        <w:numPr>
          <w:ilvl w:val="0"/>
          <w:numId w:val="4"/>
        </w:numPr>
        <w:jc w:val="both"/>
      </w:pPr>
      <w:r>
        <w:t>Como o suporte da</w:t>
      </w:r>
      <w:r w:rsidR="0058111F">
        <w:t xml:space="preserve"> gestão</w:t>
      </w:r>
      <w:r>
        <w:t xml:space="preserve"> sênior</w:t>
      </w:r>
      <w:r w:rsidR="0058111F">
        <w:t xml:space="preserve"> está relacionad</w:t>
      </w:r>
      <w:r w:rsidR="00774E51">
        <w:t>o</w:t>
      </w:r>
      <w:r w:rsidR="0058111F">
        <w:t xml:space="preserve"> com medidas de performance como tempo, custo e qualidade final do produto</w:t>
      </w:r>
      <w:r w:rsidR="00B46127">
        <w:t xml:space="preserve"> produzido</w:t>
      </w:r>
      <w:r w:rsidR="0058111F">
        <w:t>?</w:t>
      </w:r>
    </w:p>
    <w:p w14:paraId="0A9F7326" w14:textId="31EB5FB4" w:rsidR="0058111F" w:rsidRDefault="0058111F" w:rsidP="005132C1">
      <w:pPr>
        <w:pStyle w:val="ListParagraph"/>
        <w:numPr>
          <w:ilvl w:val="0"/>
          <w:numId w:val="4"/>
        </w:numPr>
        <w:jc w:val="both"/>
      </w:pPr>
      <w:r>
        <w:t>Como a gestão</w:t>
      </w:r>
      <w:r w:rsidR="0065406A">
        <w:t xml:space="preserve"> sênior</w:t>
      </w:r>
      <w:r>
        <w:t xml:space="preserve"> suporta o desenvolvimento de projetos para </w:t>
      </w:r>
      <w:r w:rsidR="00091419">
        <w:t xml:space="preserve">a criação </w:t>
      </w:r>
      <w:r w:rsidR="00B46127">
        <w:t xml:space="preserve">de </w:t>
      </w:r>
      <w:r>
        <w:t>produtos a partir das perspectivas dos membros da equipe?</w:t>
      </w:r>
    </w:p>
    <w:p w14:paraId="6BDC42CE" w14:textId="69C58CE2" w:rsidR="00EB1B03" w:rsidRDefault="00336835" w:rsidP="005132C1">
      <w:pPr>
        <w:jc w:val="both"/>
      </w:pPr>
      <w:r>
        <w:t>No que diz respeito as técnicas empregadas, para respond</w:t>
      </w:r>
      <w:r w:rsidR="009D3280">
        <w:t>er a primeira pergunta-</w:t>
      </w:r>
      <w:r w:rsidR="00644DBF">
        <w:t xml:space="preserve">problema, </w:t>
      </w:r>
      <w:r>
        <w:t>foi u</w:t>
      </w:r>
      <w:r w:rsidR="005E2EEA">
        <w:t xml:space="preserve">tilizado como método a </w:t>
      </w:r>
      <w:r>
        <w:t>regressão linear múltipla</w:t>
      </w:r>
      <w:r w:rsidR="00B33FAF">
        <w:t xml:space="preserve"> a partir de uma </w:t>
      </w:r>
      <w:r w:rsidR="00B33FAF" w:rsidRPr="006F714B">
        <w:rPr>
          <w:i/>
        </w:rPr>
        <w:t>survey</w:t>
      </w:r>
      <w:r w:rsidR="00B33FAF">
        <w:t xml:space="preserve"> que contou com</w:t>
      </w:r>
      <w:r w:rsidR="000136AC">
        <w:t xml:space="preserve"> a participação de</w:t>
      </w:r>
      <w:r w:rsidR="00B33FAF">
        <w:t xml:space="preserve"> 55 gestores de projetos</w:t>
      </w:r>
      <w:r w:rsidR="00401B24">
        <w:t xml:space="preserve"> que trabalhavam em 40 empresas </w:t>
      </w:r>
      <w:r w:rsidR="00686E10">
        <w:t>localizadas</w:t>
      </w:r>
      <w:r w:rsidR="00247AD5">
        <w:t xml:space="preserve"> </w:t>
      </w:r>
      <w:r w:rsidR="00401B24">
        <w:t>na Holanda e no Reino Unido</w:t>
      </w:r>
      <w:r>
        <w:t xml:space="preserve">. </w:t>
      </w:r>
    </w:p>
    <w:p w14:paraId="34C60BB9" w14:textId="488A1402" w:rsidR="00DE0914" w:rsidRDefault="00481464" w:rsidP="005C126E">
      <w:pPr>
        <w:jc w:val="both"/>
      </w:pPr>
      <w:r>
        <w:t>P</w:t>
      </w:r>
      <w:r w:rsidR="00336835">
        <w:t>ara explorar</w:t>
      </w:r>
      <w:r w:rsidR="009D3280">
        <w:t xml:space="preserve"> e responder a segunda pergunta-</w:t>
      </w:r>
      <w:r w:rsidR="00336835">
        <w:t>problema, foi utilizada a técnica de análise de conteú</w:t>
      </w:r>
      <w:r w:rsidR="00806B97">
        <w:t xml:space="preserve">do a partir das </w:t>
      </w:r>
      <w:r w:rsidR="005132C1">
        <w:t xml:space="preserve">70 </w:t>
      </w:r>
      <w:r w:rsidR="00806B97">
        <w:t xml:space="preserve">entrevistas </w:t>
      </w:r>
      <w:r w:rsidR="005132C1">
        <w:t>realizadas em 25 empresas localizadas no Reino Unido.</w:t>
      </w:r>
    </w:p>
    <w:p w14:paraId="628F9216" w14:textId="0406258D" w:rsidR="00F751F5" w:rsidRDefault="009D3280" w:rsidP="0028212E">
      <w:pPr>
        <w:jc w:val="both"/>
        <w:rPr>
          <w:i/>
        </w:rPr>
      </w:pPr>
      <w:r>
        <w:t>A partir da teoria</w:t>
      </w:r>
      <w:r w:rsidR="00EC1F55">
        <w:t xml:space="preserve">, </w:t>
      </w:r>
      <w:r>
        <w:t>os autores</w:t>
      </w:r>
      <w:r w:rsidR="00B46127">
        <w:t xml:space="preserve"> </w:t>
      </w:r>
      <w:r w:rsidR="005F1B1A">
        <w:t>desenvolveram</w:t>
      </w:r>
      <w:r w:rsidR="00F751F5">
        <w:t xml:space="preserve"> três hipóteses</w:t>
      </w:r>
      <w:r>
        <w:t xml:space="preserve"> que seriam respondidas pelo estudo</w:t>
      </w:r>
      <w:r w:rsidR="00F751F5">
        <w:t>:</w:t>
      </w:r>
      <w:r w:rsidR="009E2067">
        <w:t xml:space="preserve"> “</w:t>
      </w:r>
      <w:r w:rsidR="009E2067">
        <w:rPr>
          <w:i/>
        </w:rPr>
        <w:t>a</w:t>
      </w:r>
      <w:r w:rsidR="00F751F5" w:rsidRPr="00DF3E70">
        <w:rPr>
          <w:i/>
        </w:rPr>
        <w:t>s atividades relacionadas ao suporte da gestão</w:t>
      </w:r>
      <w:r w:rsidR="0028213C">
        <w:rPr>
          <w:i/>
        </w:rPr>
        <w:t xml:space="preserve"> sênior</w:t>
      </w:r>
      <w:r w:rsidR="00F751F5" w:rsidRPr="00DF3E70">
        <w:rPr>
          <w:i/>
        </w:rPr>
        <w:t xml:space="preserve"> para o desenvolvimento de novos produtos está associada com</w:t>
      </w:r>
      <w:r w:rsidR="0028212E">
        <w:rPr>
          <w:i/>
        </w:rPr>
        <w:t xml:space="preserve">: </w:t>
      </w:r>
      <w:r w:rsidR="0028212E" w:rsidRPr="0028212E">
        <w:rPr>
          <w:i/>
        </w:rPr>
        <w:t>(a) t</w:t>
      </w:r>
      <w:r w:rsidR="00F751F5" w:rsidRPr="0028212E">
        <w:rPr>
          <w:i/>
        </w:rPr>
        <w:t>empo de desenvolvimento do produto;</w:t>
      </w:r>
      <w:r w:rsidR="0028212E">
        <w:rPr>
          <w:i/>
        </w:rPr>
        <w:t xml:space="preserve"> (b)</w:t>
      </w:r>
      <w:r w:rsidR="0028212E" w:rsidRPr="00CD0860">
        <w:rPr>
          <w:i/>
        </w:rPr>
        <w:t xml:space="preserve"> </w:t>
      </w:r>
      <w:r w:rsidR="0028212E">
        <w:rPr>
          <w:i/>
        </w:rPr>
        <w:t>c</w:t>
      </w:r>
      <w:r w:rsidR="00F751F5" w:rsidRPr="00CD0860">
        <w:rPr>
          <w:i/>
        </w:rPr>
        <w:t>usto de desenvolvimento do produto;</w:t>
      </w:r>
      <w:r w:rsidR="0028212E">
        <w:rPr>
          <w:i/>
        </w:rPr>
        <w:t xml:space="preserve"> (c) q</w:t>
      </w:r>
      <w:r w:rsidR="00F751F5" w:rsidRPr="00CD0860">
        <w:rPr>
          <w:i/>
        </w:rPr>
        <w:t>ualidade final do produto.</w:t>
      </w:r>
    </w:p>
    <w:p w14:paraId="07D1D8BD" w14:textId="0499EA34" w:rsidR="00354A1B" w:rsidRPr="00036E30" w:rsidRDefault="00036E30" w:rsidP="00036E30">
      <w:pPr>
        <w:jc w:val="both"/>
      </w:pPr>
      <w:r>
        <w:t>Os resultados do estudo demonstraram que u</w:t>
      </w:r>
      <w:r w:rsidRPr="00036E30">
        <w:t>ma gestão madura contribui mais para o desenvolvimento de novos produtos no prazo do que para predizer os custos.</w:t>
      </w:r>
      <w:r w:rsidR="0005677E">
        <w:t xml:space="preserve"> Além disso, a</w:t>
      </w:r>
      <w:r w:rsidRPr="00036E30">
        <w:t xml:space="preserve"> abordagem quantitativa indicou que o suporte da gestão sênior não é o único preditor da performance do processo de desenvolvimento de novos produtos (prazo e custo) e que ela não é relevante quando o objetivo é desenvolver um produto final de qualidade.</w:t>
      </w:r>
      <w:r w:rsidR="00354A1B">
        <w:t xml:space="preserve"> Por fim, a etapa qualitativa apresentou que a gestão sênior tem uma maior influência em projetos que </w:t>
      </w:r>
      <w:r w:rsidR="00354A1B">
        <w:lastRenderedPageBreak/>
        <w:t xml:space="preserve">ao invés de ações </w:t>
      </w:r>
      <w:r w:rsidR="00441874">
        <w:t>realizadas ao longo das revisões dos projetos ou nos estágio de decisão de continuar ou encerrar os projetos.</w:t>
      </w:r>
    </w:p>
    <w:p w14:paraId="193A45A8" w14:textId="3C2F105A" w:rsidR="0068427B" w:rsidRDefault="007D390A" w:rsidP="005C126E">
      <w:pPr>
        <w:jc w:val="both"/>
        <w:rPr>
          <w:b/>
        </w:rPr>
      </w:pPr>
      <w:r w:rsidRPr="007D390A">
        <w:rPr>
          <w:b/>
        </w:rPr>
        <w:t xml:space="preserve">3) Para a técnica em análise, identificar no artigo os passos desenvolvidos e utilizados da técnica, comparando com o </w:t>
      </w:r>
      <w:r w:rsidR="007500B6">
        <w:rPr>
          <w:b/>
        </w:rPr>
        <w:t>que foi aprendido na disciplina.</w:t>
      </w:r>
    </w:p>
    <w:p w14:paraId="2913C04A" w14:textId="123BD40C" w:rsidR="002420A6" w:rsidRDefault="002420A6" w:rsidP="005C126E">
      <w:pPr>
        <w:jc w:val="both"/>
      </w:pPr>
      <w:r>
        <w:t xml:space="preserve">Foram executados três modelos </w:t>
      </w:r>
      <w:r w:rsidRPr="002420A6">
        <w:t>de regressão linear</w:t>
      </w:r>
      <w:r w:rsidR="00435BA3">
        <w:t xml:space="preserve"> múltipla. As variáveis independentes do modelo eram</w:t>
      </w:r>
      <w:r w:rsidR="00590A7F">
        <w:t xml:space="preserve">: </w:t>
      </w:r>
      <w:r w:rsidR="00435BA3">
        <w:t>recursos disponibilizados pela gestão</w:t>
      </w:r>
      <w:r w:rsidR="00A84432">
        <w:t xml:space="preserve"> sênior</w:t>
      </w:r>
      <w:r w:rsidR="00435BA3">
        <w:t xml:space="preserve"> (Reso)</w:t>
      </w:r>
      <w:r w:rsidR="00590A7F">
        <w:t>;</w:t>
      </w:r>
      <w:r w:rsidR="00435BA3">
        <w:t xml:space="preserve"> e </w:t>
      </w:r>
      <w:r w:rsidR="00112933">
        <w:t>comprometimento da gestão sênior</w:t>
      </w:r>
      <w:r w:rsidR="00435BA3">
        <w:t xml:space="preserve"> (Comm).  Tais constructos foram </w:t>
      </w:r>
      <w:r w:rsidR="00590A7F">
        <w:t>gerados</w:t>
      </w:r>
      <w:r w:rsidR="00435BA3">
        <w:t xml:space="preserve"> de uma análise fatorial exploratória</w:t>
      </w:r>
      <w:r w:rsidR="00F751F5">
        <w:t xml:space="preserve"> realizada </w:t>
      </w:r>
      <w:r w:rsidR="003B3EA2">
        <w:t>previamente</w:t>
      </w:r>
      <w:r w:rsidR="00ED5636">
        <w:t xml:space="preserve"> a partir de variáveis oriundas da </w:t>
      </w:r>
      <w:r w:rsidR="00ED5636" w:rsidRPr="00FA5F90">
        <w:rPr>
          <w:i/>
        </w:rPr>
        <w:t>survey</w:t>
      </w:r>
      <w:r w:rsidR="00ED5636">
        <w:t xml:space="preserve"> aplicada</w:t>
      </w:r>
      <w:r w:rsidR="00435BA3">
        <w:t>.</w:t>
      </w:r>
    </w:p>
    <w:p w14:paraId="00422F02" w14:textId="69FCC463" w:rsidR="00F751F5" w:rsidRDefault="00AF519D" w:rsidP="005C126E">
      <w:pPr>
        <w:jc w:val="both"/>
      </w:pPr>
      <w:r>
        <w:t>Pensando em responder as hipóteses levantadas, as variáveis dependentes destacadas foram: tempo de desenvolvimento do produto (PD time); custo de desenvolvimento do produto (PD Cost); e qualidade final do produto (End product quality).</w:t>
      </w:r>
    </w:p>
    <w:p w14:paraId="657DA132" w14:textId="2F27FE3C" w:rsidR="000622BD" w:rsidRDefault="000622BD" w:rsidP="005C126E">
      <w:pPr>
        <w:jc w:val="both"/>
      </w:pPr>
      <w:r>
        <w:t>Como primeiro passo</w:t>
      </w:r>
      <w:r w:rsidR="002C7BBF">
        <w:t xml:space="preserve"> da análise</w:t>
      </w:r>
      <w:r>
        <w:t>, os autores exploraram as correlações entre as variáveis independente</w:t>
      </w:r>
      <w:r w:rsidR="0048523F">
        <w:t>s com a variável dependente de cada modelo. Depois disso, para cada modelo, foram analisados os valores de R</w:t>
      </w:r>
      <w:r w:rsidR="0048523F" w:rsidRPr="0048523F">
        <w:rPr>
          <w:vertAlign w:val="superscript"/>
        </w:rPr>
        <w:t>2</w:t>
      </w:r>
      <w:r w:rsidR="0048523F">
        <w:rPr>
          <w:vertAlign w:val="superscript"/>
        </w:rPr>
        <w:t xml:space="preserve"> </w:t>
      </w:r>
      <w:r w:rsidR="0048523F">
        <w:t>e o</w:t>
      </w:r>
      <w:r w:rsidR="006C2E07">
        <w:t xml:space="preserve"> respectivo</w:t>
      </w:r>
      <w:r w:rsidR="0048523F">
        <w:t xml:space="preserve"> nível de significância</w:t>
      </w:r>
      <w:r w:rsidR="000D4E62">
        <w:t>. Por fim, foram interpretados os valores dos betas de cada equação</w:t>
      </w:r>
      <w:r w:rsidR="000C4008">
        <w:t xml:space="preserve"> para </w:t>
      </w:r>
      <w:r w:rsidR="00894E17">
        <w:t>identificar</w:t>
      </w:r>
      <w:r w:rsidR="000C4008">
        <w:t xml:space="preserve"> o impacto de cada variável independente so</w:t>
      </w:r>
      <w:r w:rsidR="00112933">
        <w:t>bre as variáveis dependentes</w:t>
      </w:r>
      <w:r w:rsidR="000D4E62">
        <w:t>.</w:t>
      </w:r>
    </w:p>
    <w:p w14:paraId="0970C5F4" w14:textId="6CBB471B" w:rsidR="000622BD" w:rsidRDefault="006C2E07" w:rsidP="005C126E">
      <w:pPr>
        <w:jc w:val="both"/>
      </w:pPr>
      <w:r>
        <w:t>O artigo não abordou a análise dos resíduos dos modelos, portanto, não foram discutidas as suposições</w:t>
      </w:r>
      <w:r w:rsidR="00C93067">
        <w:t xml:space="preserve"> de que os erros possuem variâ</w:t>
      </w:r>
      <w:r w:rsidR="008D1A5E">
        <w:t>ncia constante,</w:t>
      </w:r>
      <w:r w:rsidRPr="006C2E07">
        <w:t xml:space="preserve"> n</w:t>
      </w:r>
      <w:r w:rsidR="00266ADF">
        <w:t>ã</w:t>
      </w:r>
      <w:r w:rsidRPr="006C2E07">
        <w:t>o s</w:t>
      </w:r>
      <w:r w:rsidR="00266ADF">
        <w:t>ã</w:t>
      </w:r>
      <w:r w:rsidRPr="006C2E07">
        <w:t>o correlacionados entre si</w:t>
      </w:r>
      <w:r w:rsidR="008D1A5E">
        <w:t xml:space="preserve"> e são originados de uma distribuição normal</w:t>
      </w:r>
      <w:r>
        <w:t>.</w:t>
      </w:r>
    </w:p>
    <w:p w14:paraId="27059DCC" w14:textId="097153D8" w:rsidR="00567597" w:rsidRDefault="00CB4EA1" w:rsidP="005C126E">
      <w:pPr>
        <w:jc w:val="both"/>
        <w:rPr>
          <w:b/>
        </w:rPr>
      </w:pPr>
      <w:r w:rsidRPr="00CB4EA1">
        <w:rPr>
          <w:b/>
        </w:rPr>
        <w:t xml:space="preserve">4) Descrever os </w:t>
      </w:r>
      <w:r w:rsidR="00951CE6">
        <w:rPr>
          <w:b/>
        </w:rPr>
        <w:t>pontos forte e fracos do artigo.</w:t>
      </w:r>
    </w:p>
    <w:tbl>
      <w:tblPr>
        <w:tblStyle w:val="TableGrid"/>
        <w:tblW w:w="0" w:type="auto"/>
        <w:tblLook w:val="04A0" w:firstRow="1" w:lastRow="0" w:firstColumn="1" w:lastColumn="0" w:noHBand="0" w:noVBand="1"/>
      </w:tblPr>
      <w:tblGrid>
        <w:gridCol w:w="4360"/>
        <w:gridCol w:w="4360"/>
      </w:tblGrid>
      <w:tr w:rsidR="00272C1D" w14:paraId="18D6B46A" w14:textId="77777777" w:rsidTr="000D6BC3">
        <w:tc>
          <w:tcPr>
            <w:tcW w:w="4360" w:type="dxa"/>
          </w:tcPr>
          <w:p w14:paraId="106DE249" w14:textId="07C4D854" w:rsidR="00272C1D" w:rsidRDefault="00272C1D" w:rsidP="005C126E">
            <w:pPr>
              <w:jc w:val="both"/>
              <w:rPr>
                <w:b/>
              </w:rPr>
            </w:pPr>
            <w:r>
              <w:rPr>
                <w:b/>
              </w:rPr>
              <w:t>Pontos fortes</w:t>
            </w:r>
          </w:p>
        </w:tc>
        <w:tc>
          <w:tcPr>
            <w:tcW w:w="4360" w:type="dxa"/>
          </w:tcPr>
          <w:p w14:paraId="628EBC32" w14:textId="25ABC271" w:rsidR="00272C1D" w:rsidRDefault="00272C1D" w:rsidP="005C126E">
            <w:pPr>
              <w:jc w:val="both"/>
              <w:rPr>
                <w:b/>
              </w:rPr>
            </w:pPr>
            <w:r>
              <w:rPr>
                <w:b/>
              </w:rPr>
              <w:t>Pontos fracos</w:t>
            </w:r>
          </w:p>
        </w:tc>
      </w:tr>
      <w:tr w:rsidR="00272C1D" w14:paraId="0D9AD407" w14:textId="77777777" w:rsidTr="000D6BC3">
        <w:tc>
          <w:tcPr>
            <w:tcW w:w="4360" w:type="dxa"/>
          </w:tcPr>
          <w:p w14:paraId="40EAE994" w14:textId="57A95490" w:rsidR="00272C1D" w:rsidRDefault="00F57EB7" w:rsidP="00F2074D">
            <w:pPr>
              <w:jc w:val="both"/>
            </w:pPr>
            <w:r w:rsidRPr="00F57EB7">
              <w:t>- Mesclar abordagens quantitativa e qualitativa.</w:t>
            </w:r>
          </w:p>
          <w:p w14:paraId="28EAE7C0" w14:textId="77777777" w:rsidR="006361C9" w:rsidRDefault="006361C9" w:rsidP="00F2074D">
            <w:pPr>
              <w:jc w:val="both"/>
            </w:pPr>
          </w:p>
          <w:p w14:paraId="5DD777CB" w14:textId="5F51CA66" w:rsidR="00F57EB7" w:rsidRDefault="00F57EB7" w:rsidP="00F2074D">
            <w:pPr>
              <w:jc w:val="both"/>
            </w:pPr>
            <w:r>
              <w:t xml:space="preserve">- </w:t>
            </w:r>
            <w:r w:rsidR="002064B5">
              <w:t>Fomentar a</w:t>
            </w:r>
            <w:r w:rsidR="007B43D4">
              <w:t xml:space="preserve"> discussão </w:t>
            </w:r>
            <w:r w:rsidR="00226127">
              <w:t>do</w:t>
            </w:r>
            <w:r w:rsidR="007B43D4">
              <w:t xml:space="preserve"> desenvolvimento de </w:t>
            </w:r>
            <w:r w:rsidR="008D3D3D">
              <w:t xml:space="preserve">novos </w:t>
            </w:r>
            <w:r w:rsidR="007B43D4">
              <w:t xml:space="preserve">produtos </w:t>
            </w:r>
            <w:r w:rsidR="008D3D3D">
              <w:t xml:space="preserve">em </w:t>
            </w:r>
            <w:r w:rsidR="007B43D4">
              <w:t>empresas de diferentes segmentos</w:t>
            </w:r>
            <w:r w:rsidR="000313F8">
              <w:t xml:space="preserve"> (químico, farmacêutico, eletrônicos, telecomunicação, cosméticos, produtos para casa, higiene pessoal)</w:t>
            </w:r>
            <w:r w:rsidR="007B43D4">
              <w:t>.</w:t>
            </w:r>
          </w:p>
          <w:p w14:paraId="4953A4ED" w14:textId="77777777" w:rsidR="006361C9" w:rsidRDefault="006361C9" w:rsidP="00F2074D">
            <w:pPr>
              <w:jc w:val="both"/>
            </w:pPr>
          </w:p>
          <w:p w14:paraId="5F12E739" w14:textId="77777777" w:rsidR="000313F8" w:rsidRDefault="000313F8" w:rsidP="00F2074D">
            <w:pPr>
              <w:jc w:val="both"/>
            </w:pPr>
            <w:r>
              <w:t>- Embasamento teórico para a construção das variáveis aplicadas no modelo.</w:t>
            </w:r>
          </w:p>
          <w:p w14:paraId="51FBF0D9" w14:textId="77777777" w:rsidR="006361C9" w:rsidRDefault="006361C9" w:rsidP="00F2074D">
            <w:pPr>
              <w:jc w:val="both"/>
            </w:pPr>
          </w:p>
          <w:p w14:paraId="500C582F" w14:textId="6ED4C320" w:rsidR="000313F8" w:rsidRDefault="00B863A7" w:rsidP="00F2074D">
            <w:pPr>
              <w:jc w:val="both"/>
            </w:pPr>
            <w:r>
              <w:t xml:space="preserve">- </w:t>
            </w:r>
            <w:r w:rsidR="000313F8">
              <w:t>Compartilhamento dos resultados do processamento da análise fatorial</w:t>
            </w:r>
            <w:r w:rsidR="00D84495">
              <w:t xml:space="preserve"> (apêndice</w:t>
            </w:r>
            <w:r w:rsidR="00042EA7">
              <w:t xml:space="preserve"> do artigo</w:t>
            </w:r>
            <w:r w:rsidR="00D84495">
              <w:t>)</w:t>
            </w:r>
            <w:r w:rsidR="000313F8">
              <w:t>.</w:t>
            </w:r>
          </w:p>
          <w:p w14:paraId="1CF3D9EC" w14:textId="77777777" w:rsidR="006361C9" w:rsidRDefault="006361C9" w:rsidP="00F2074D">
            <w:pPr>
              <w:jc w:val="both"/>
            </w:pPr>
          </w:p>
          <w:p w14:paraId="1945DCB4" w14:textId="77777777" w:rsidR="00FC5EBA" w:rsidRDefault="00FC5EBA" w:rsidP="00F2074D">
            <w:pPr>
              <w:jc w:val="both"/>
            </w:pPr>
            <w:r>
              <w:t>- Desenvolvimento de um modelo de práticas que podem ser adotadas para descrever como a alta gestão pode suportar o desenvolvimento de novos produtos.</w:t>
            </w:r>
          </w:p>
          <w:p w14:paraId="44D79174" w14:textId="77777777" w:rsidR="006361C9" w:rsidRDefault="006361C9" w:rsidP="00F2074D">
            <w:pPr>
              <w:jc w:val="both"/>
            </w:pPr>
          </w:p>
          <w:p w14:paraId="74B8267C" w14:textId="77777777" w:rsidR="000D0969" w:rsidRDefault="000D0969" w:rsidP="00F2074D">
            <w:pPr>
              <w:jc w:val="both"/>
            </w:pPr>
            <w:r>
              <w:t>- Clareza das limitações do estudo.</w:t>
            </w:r>
          </w:p>
          <w:p w14:paraId="246EAC5F" w14:textId="77777777" w:rsidR="006361C9" w:rsidRDefault="006361C9" w:rsidP="00F2074D">
            <w:pPr>
              <w:jc w:val="both"/>
            </w:pPr>
          </w:p>
          <w:p w14:paraId="7FD40FB6" w14:textId="25BBFB2E" w:rsidR="000D0969" w:rsidRPr="00F57EB7" w:rsidRDefault="000D0969" w:rsidP="009024F5">
            <w:pPr>
              <w:jc w:val="both"/>
            </w:pPr>
            <w:r>
              <w:t xml:space="preserve">- Sugestão da análise de como outros fatores podem mediar ou moderar a relação entre </w:t>
            </w:r>
            <w:r w:rsidR="00E66A58">
              <w:t>as atividades de</w:t>
            </w:r>
            <w:r>
              <w:t xml:space="preserve"> suporte da alta gestão </w:t>
            </w:r>
            <w:r w:rsidR="000F259F">
              <w:t>para o</w:t>
            </w:r>
            <w:r>
              <w:t xml:space="preserve"> desenvolvimento de </w:t>
            </w:r>
            <w:r w:rsidR="00A115FC">
              <w:t xml:space="preserve">novos </w:t>
            </w:r>
            <w:r w:rsidR="00DB72A7">
              <w:t>produtos e</w:t>
            </w:r>
            <w:r w:rsidR="00DE4F7E">
              <w:t>,</w:t>
            </w:r>
            <w:r w:rsidR="00DB72A7">
              <w:t xml:space="preserve"> a performance dos</w:t>
            </w:r>
            <w:r>
              <w:t xml:space="preserve"> projetos</w:t>
            </w:r>
            <w:r w:rsidR="00DB72A7">
              <w:t xml:space="preserve"> </w:t>
            </w:r>
            <w:r w:rsidR="00DE4F7E">
              <w:t xml:space="preserve">que serão </w:t>
            </w:r>
            <w:r w:rsidR="009024F5">
              <w:t>necessários</w:t>
            </w:r>
            <w:r>
              <w:t>.</w:t>
            </w:r>
          </w:p>
        </w:tc>
        <w:tc>
          <w:tcPr>
            <w:tcW w:w="4360" w:type="dxa"/>
          </w:tcPr>
          <w:p w14:paraId="4751CEF5" w14:textId="00DAC8B5" w:rsidR="00272C1D" w:rsidRDefault="00272C1D" w:rsidP="00F2074D">
            <w:pPr>
              <w:jc w:val="both"/>
            </w:pPr>
            <w:r>
              <w:lastRenderedPageBreak/>
              <w:t xml:space="preserve">- </w:t>
            </w:r>
            <w:r w:rsidRPr="00272C1D">
              <w:t xml:space="preserve">Falta </w:t>
            </w:r>
            <w:r w:rsidR="0039194F">
              <w:t>da</w:t>
            </w:r>
            <w:r w:rsidRPr="00272C1D">
              <w:t xml:space="preserve"> análise dos resíduos</w:t>
            </w:r>
            <w:r>
              <w:t xml:space="preserve"> dos modelos para dar maior robustez</w:t>
            </w:r>
            <w:r w:rsidR="00F57EB7">
              <w:t xml:space="preserve"> </w:t>
            </w:r>
            <w:r w:rsidR="004077CB">
              <w:t>ao</w:t>
            </w:r>
            <w:r w:rsidR="00F57EB7">
              <w:t>s resultados</w:t>
            </w:r>
            <w:r w:rsidRPr="00272C1D">
              <w:t>.</w:t>
            </w:r>
          </w:p>
          <w:p w14:paraId="65552EB1" w14:textId="77777777" w:rsidR="004D76B9" w:rsidRDefault="004D76B9" w:rsidP="00F2074D">
            <w:pPr>
              <w:jc w:val="both"/>
            </w:pPr>
          </w:p>
          <w:p w14:paraId="056BA4B8" w14:textId="663BA56B" w:rsidR="000D0969" w:rsidRPr="00272C1D" w:rsidRDefault="00272C1D" w:rsidP="00F2074D">
            <w:pPr>
              <w:jc w:val="both"/>
            </w:pPr>
            <w:r>
              <w:t xml:space="preserve">- </w:t>
            </w:r>
            <w:r w:rsidR="00176A51">
              <w:t>Baixa generalização dos resultados.</w:t>
            </w:r>
          </w:p>
        </w:tc>
      </w:tr>
    </w:tbl>
    <w:p w14:paraId="1E0981C2" w14:textId="77777777" w:rsidR="000D6BC3" w:rsidRDefault="000D6BC3" w:rsidP="005C126E">
      <w:pPr>
        <w:jc w:val="both"/>
      </w:pPr>
    </w:p>
    <w:p w14:paraId="642F0E13" w14:textId="7C4F1567" w:rsidR="000D6BC3" w:rsidRPr="000D6BC3" w:rsidRDefault="000D6BC3" w:rsidP="005C126E">
      <w:pPr>
        <w:jc w:val="both"/>
        <w:rPr>
          <w:b/>
        </w:rPr>
      </w:pPr>
      <w:r w:rsidRPr="000D6BC3">
        <w:rPr>
          <w:b/>
        </w:rPr>
        <w:t>5) Considere que você seja o revisor do artigo; que críticas ou sugestões você poderia considerar (caso existam)</w:t>
      </w:r>
      <w:r w:rsidR="00255350">
        <w:rPr>
          <w:b/>
        </w:rPr>
        <w:t>.</w:t>
      </w:r>
    </w:p>
    <w:p w14:paraId="6E7B1A34" w14:textId="7C3BD28E" w:rsidR="00B27C2F" w:rsidRPr="001F3243" w:rsidRDefault="0097484B" w:rsidP="005C126E">
      <w:pPr>
        <w:jc w:val="both"/>
      </w:pPr>
      <w:r>
        <w:t xml:space="preserve">Não tenho críticas para apontar dado que o artigo foi insumo para </w:t>
      </w:r>
      <w:r w:rsidR="00C13D46">
        <w:t>estudos mais recentes que relacionam criaç</w:t>
      </w:r>
      <w:r w:rsidR="00B55C0A">
        <w:t>ão de produtos e o apoio da</w:t>
      </w:r>
      <w:r w:rsidR="002B373F">
        <w:t xml:space="preserve"> alta</w:t>
      </w:r>
      <w:r w:rsidR="00B55C0A">
        <w:t xml:space="preserve"> gestão</w:t>
      </w:r>
      <w:r w:rsidR="00C13D46">
        <w:t>.</w:t>
      </w:r>
      <w:r>
        <w:t xml:space="preserve"> </w:t>
      </w:r>
    </w:p>
    <w:p w14:paraId="177E306B" w14:textId="4F7E7811" w:rsidR="002C0B85" w:rsidRDefault="000D6BC3" w:rsidP="005C126E">
      <w:pPr>
        <w:jc w:val="both"/>
        <w:rPr>
          <w:b/>
        </w:rPr>
      </w:pPr>
      <w:r w:rsidRPr="000D6BC3">
        <w:rPr>
          <w:b/>
        </w:rPr>
        <w:t xml:space="preserve">6) Faça uma </w:t>
      </w:r>
      <w:r w:rsidR="00951CE6" w:rsidRPr="000D6BC3">
        <w:rPr>
          <w:b/>
        </w:rPr>
        <w:t>auto avaliação</w:t>
      </w:r>
      <w:r w:rsidRPr="000D6BC3">
        <w:rPr>
          <w:b/>
        </w:rPr>
        <w:t xml:space="preserve"> do que aprendeu (ou não) com essa atividade.</w:t>
      </w:r>
    </w:p>
    <w:p w14:paraId="4B163A80" w14:textId="0AEAC793" w:rsidR="002C0B85" w:rsidRPr="002C0B85" w:rsidRDefault="004A73AC" w:rsidP="005C126E">
      <w:pPr>
        <w:jc w:val="both"/>
      </w:pPr>
      <w:r>
        <w:t xml:space="preserve">Foi uma atividade que me permitiu </w:t>
      </w:r>
      <w:r w:rsidR="002C0B85">
        <w:t>colocar em prática formas de analisar um modelo de regressã</w:t>
      </w:r>
      <w:r w:rsidR="0065212A">
        <w:t xml:space="preserve">o linear. Acredito que o resultado foi satisfatório, pois consegui conectar os conceitos aprendidos nas aulas </w:t>
      </w:r>
      <w:r w:rsidR="00642542">
        <w:t>com uma situação</w:t>
      </w:r>
      <w:r w:rsidR="0065212A">
        <w:t xml:space="preserve"> prática.</w:t>
      </w:r>
    </w:p>
    <w:p w14:paraId="0FA7CF52" w14:textId="1CD773F0" w:rsidR="00984C0C" w:rsidRPr="00984C0C" w:rsidRDefault="00984C0C" w:rsidP="00322536">
      <w:pPr>
        <w:jc w:val="both"/>
        <w:rPr>
          <w:b/>
        </w:rPr>
      </w:pPr>
      <w:r w:rsidRPr="00984C0C">
        <w:rPr>
          <w:b/>
        </w:rPr>
        <w:t>Observações interessantes (pontos chave do artigo)</w:t>
      </w:r>
    </w:p>
    <w:p w14:paraId="41106851" w14:textId="361D0864" w:rsidR="004E40F7" w:rsidRPr="004E40F7" w:rsidRDefault="004E40F7" w:rsidP="00322536">
      <w:pPr>
        <w:jc w:val="both"/>
        <w:rPr>
          <w:b/>
        </w:rPr>
      </w:pPr>
      <w:r w:rsidRPr="004E40F7">
        <w:rPr>
          <w:b/>
        </w:rPr>
        <w:t>Análise do modelo</w:t>
      </w:r>
    </w:p>
    <w:p w14:paraId="57BA795C" w14:textId="6AA3EB1D" w:rsidR="00322536" w:rsidRPr="004E40F7" w:rsidRDefault="00984C0C" w:rsidP="004E40F7">
      <w:pPr>
        <w:pStyle w:val="ListParagraph"/>
        <w:numPr>
          <w:ilvl w:val="0"/>
          <w:numId w:val="9"/>
        </w:numPr>
        <w:jc w:val="both"/>
      </w:pPr>
      <w:r>
        <w:t>T</w:t>
      </w:r>
      <w:r w:rsidR="00322536" w:rsidRPr="004E40F7">
        <w:t xml:space="preserve">he particular performance variable was the dependent variable, whereas Resources (Reso) and Commitment (Comm) were the two independent variables. </w:t>
      </w:r>
    </w:p>
    <w:p w14:paraId="1FF19C7F" w14:textId="084A3216" w:rsidR="005F647C" w:rsidRPr="004E40F7" w:rsidRDefault="00FF565D" w:rsidP="004E40F7">
      <w:pPr>
        <w:pStyle w:val="ListParagraph"/>
        <w:numPr>
          <w:ilvl w:val="0"/>
          <w:numId w:val="9"/>
        </w:numPr>
        <w:jc w:val="both"/>
      </w:pPr>
      <w:r w:rsidRPr="004E40F7">
        <w:t>Firstly, the percentage of variance of the dependent variable explained by</w:t>
      </w:r>
      <w:r w:rsidR="009F5FF1" w:rsidRPr="004E40F7">
        <w:t xml:space="preserve"> </w:t>
      </w:r>
      <w:r w:rsidRPr="004E40F7">
        <w:t>senior management support varies between 25% for product development time and only</w:t>
      </w:r>
      <w:r w:rsidR="009F5FF1" w:rsidRPr="004E40F7">
        <w:t xml:space="preserve"> </w:t>
      </w:r>
      <w:r w:rsidRPr="004E40F7">
        <w:t>1.3% for end product quality.</w:t>
      </w:r>
      <w:r w:rsidR="005F647C" w:rsidRPr="004E40F7">
        <w:t xml:space="preserve"> In other words the support given by senior management to the product development process is responsible for only a small part of the final outcome, with an impact on the time needed to take a product from idea to commercialization and on the costs of carrying out the project, and no significant influence with regards to the final quality of the product.</w:t>
      </w:r>
    </w:p>
    <w:p w14:paraId="2BC48E55" w14:textId="0F065684" w:rsidR="0071245D" w:rsidRPr="004E40F7" w:rsidRDefault="0071245D" w:rsidP="004E40F7">
      <w:pPr>
        <w:pStyle w:val="ListParagraph"/>
        <w:numPr>
          <w:ilvl w:val="0"/>
          <w:numId w:val="9"/>
        </w:numPr>
        <w:jc w:val="both"/>
      </w:pPr>
      <w:r w:rsidRPr="004E40F7">
        <w:t xml:space="preserve">Firstly, the relatively small R2 values indicate that other variables not included in the study also account for developing a product within predicted time and cost. Second, the support given by senior management seems to have a stronger effect on those performance measures that are directly related to the new product development process itself, such as time and cost, than to one of its outcomes, such as end product </w:t>
      </w:r>
      <w:r w:rsidR="006D222E" w:rsidRPr="004E40F7">
        <w:t xml:space="preserve">quality. </w:t>
      </w:r>
    </w:p>
    <w:p w14:paraId="2AE8D8BD" w14:textId="157221BB" w:rsidR="006D222E" w:rsidRPr="004E40F7" w:rsidRDefault="006D222E" w:rsidP="004E40F7">
      <w:pPr>
        <w:pStyle w:val="ListParagraph"/>
        <w:numPr>
          <w:ilvl w:val="0"/>
          <w:numId w:val="9"/>
        </w:numPr>
        <w:jc w:val="both"/>
      </w:pPr>
      <w:r w:rsidRPr="004E40F7">
        <w:t>All the correlations between performance and the two dimensions of senior management support are medium and significant for time and cost, but weak and non significant for end product quality.</w:t>
      </w:r>
    </w:p>
    <w:p w14:paraId="570251BB" w14:textId="26F0B35C" w:rsidR="006D222E" w:rsidRPr="004E40F7" w:rsidRDefault="003D5007" w:rsidP="004E40F7">
      <w:pPr>
        <w:pStyle w:val="ListParagraph"/>
        <w:numPr>
          <w:ilvl w:val="0"/>
          <w:numId w:val="9"/>
        </w:numPr>
        <w:jc w:val="both"/>
      </w:pPr>
      <w:r w:rsidRPr="004E40F7">
        <w:t>On the other hand, the impact is more important on time  (R2= 0.251) than on cost (R2= 0.159).  When</w:t>
      </w:r>
      <w:r w:rsidR="00CA59D6" w:rsidRPr="004E40F7">
        <w:t xml:space="preserve"> senior </w:t>
      </w:r>
      <w:r w:rsidRPr="004E40F7">
        <w:t>management  gives the necessary support to a project, it is more likely that the particular project is developed within  the  predicted  time  than  within  the predicted costs.</w:t>
      </w:r>
    </w:p>
    <w:p w14:paraId="23CF51D5" w14:textId="57E5AD4D" w:rsidR="005F647C" w:rsidRPr="004E40F7" w:rsidRDefault="00640FDB" w:rsidP="004E40F7">
      <w:pPr>
        <w:pStyle w:val="ListParagraph"/>
        <w:numPr>
          <w:ilvl w:val="0"/>
          <w:numId w:val="9"/>
        </w:numPr>
        <w:jc w:val="both"/>
      </w:pPr>
      <w:r w:rsidRPr="004E40F7">
        <w:lastRenderedPageBreak/>
        <w:t>With regards to the differential effects of the two support factors on performance, the stronger impact of Resources (b=-0.33) than Commitment (b = -0.26) on product development time, means that when the goal is to develop a product within predicted time, senior managers give their support mainly through making available enough resources to a particular project; less important to developing a product within predicted time</w:t>
      </w:r>
      <w:r w:rsidR="00A764D3" w:rsidRPr="004E40F7">
        <w:t xml:space="preserve"> seems to be the degree of senior management involvement on the project. This means that more resources pulled into a project in terms of available people is an important condition to deliver a project that meets the original goal of time to market. Conversely, when the goal is to develop a product within the predicted cost, the most important dimension is the level of senior management commitment to new projects and involvement in the Go/Kill and spending decisions for new projects (b = - 0.30)</w:t>
      </w:r>
      <w:r w:rsidR="004E40F7">
        <w:t>.</w:t>
      </w:r>
    </w:p>
    <w:p w14:paraId="759A9D31" w14:textId="2B5E6F5F" w:rsidR="000B5FD7" w:rsidRPr="004E40F7" w:rsidRDefault="000B5FD7" w:rsidP="004E40F7">
      <w:pPr>
        <w:jc w:val="both"/>
        <w:rPr>
          <w:b/>
        </w:rPr>
      </w:pPr>
      <w:r w:rsidRPr="004E40F7">
        <w:rPr>
          <w:b/>
        </w:rPr>
        <w:t>Conclusão:</w:t>
      </w:r>
    </w:p>
    <w:p w14:paraId="0C49E87A" w14:textId="1E269C62" w:rsidR="000B5FD7" w:rsidRPr="004E40F7" w:rsidRDefault="000B5FD7" w:rsidP="004E40F7">
      <w:pPr>
        <w:pStyle w:val="ListParagraph"/>
        <w:numPr>
          <w:ilvl w:val="0"/>
          <w:numId w:val="8"/>
        </w:numPr>
        <w:jc w:val="both"/>
      </w:pPr>
      <w:r w:rsidRPr="004E40F7">
        <w:t>A strong senior leadership contributes more to developing a product within time than within predicted costs.</w:t>
      </w:r>
    </w:p>
    <w:p w14:paraId="58D2DF19" w14:textId="4A4A1B71" w:rsidR="00593C05" w:rsidRPr="004E40F7" w:rsidRDefault="000B5FD7" w:rsidP="004E40F7">
      <w:pPr>
        <w:pStyle w:val="ListParagraph"/>
        <w:numPr>
          <w:ilvl w:val="0"/>
          <w:numId w:val="8"/>
        </w:numPr>
        <w:jc w:val="both"/>
      </w:pPr>
      <w:r w:rsidRPr="004E40F7">
        <w:t>Furthermore, the quantitative data indicates that senior management support is not the only predictor of project performance, and is not relevant at all when the quality of the end product is the goal to attain.</w:t>
      </w:r>
    </w:p>
    <w:p w14:paraId="0A6847BC" w14:textId="1A4D043F" w:rsidR="000B5FD7" w:rsidRPr="004E40F7" w:rsidRDefault="0034275A" w:rsidP="004E40F7">
      <w:pPr>
        <w:pStyle w:val="ListParagraph"/>
        <w:numPr>
          <w:ilvl w:val="0"/>
          <w:numId w:val="8"/>
        </w:numPr>
        <w:jc w:val="both"/>
      </w:pPr>
      <w:r w:rsidRPr="004E40F7">
        <w:t xml:space="preserve">The qualitative phase of this research shows that senior management has a much wider influence on projects than the direct actions undertaken during project reviews or Go/Kill decision gates. </w:t>
      </w:r>
    </w:p>
    <w:p w14:paraId="0A8D3661" w14:textId="4D941E08" w:rsidR="004E40F7" w:rsidRPr="004E40F7" w:rsidRDefault="004E40F7" w:rsidP="004E40F7">
      <w:pPr>
        <w:jc w:val="both"/>
        <w:rPr>
          <w:b/>
        </w:rPr>
      </w:pPr>
      <w:r w:rsidRPr="004E40F7">
        <w:rPr>
          <w:b/>
        </w:rPr>
        <w:t>Outros fatores não considerados</w:t>
      </w:r>
    </w:p>
    <w:p w14:paraId="5E4558B1" w14:textId="3788E885" w:rsidR="009D48C9" w:rsidRDefault="000B5FD7" w:rsidP="004E40F7">
      <w:pPr>
        <w:pStyle w:val="ListParagraph"/>
        <w:numPr>
          <w:ilvl w:val="0"/>
          <w:numId w:val="7"/>
        </w:numPr>
        <w:jc w:val="both"/>
      </w:pPr>
      <w:r w:rsidRPr="004E40F7">
        <w:t>Other variables not included in this study help explain project performance, such as the use of multifunctional teams and the matrix structure (e.g. Brown and Eisenhardt, 1995; Griffin, 1997). These factors are well described in the literature, however less information exists with regards to how they affect the relationship between senior management support to new product development activities and project performance. The moderate and mediator effects of such factors can be addressed by future research</w:t>
      </w:r>
      <w:r w:rsidR="004E40F7">
        <w:t>.</w:t>
      </w:r>
    </w:p>
    <w:sectPr w:rsidR="009D48C9" w:rsidSect="000B42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78DD"/>
    <w:multiLevelType w:val="hybridMultilevel"/>
    <w:tmpl w:val="F4E23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B0E6A"/>
    <w:multiLevelType w:val="hybridMultilevel"/>
    <w:tmpl w:val="4624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6067A"/>
    <w:multiLevelType w:val="hybridMultilevel"/>
    <w:tmpl w:val="5B24F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707FC"/>
    <w:multiLevelType w:val="hybridMultilevel"/>
    <w:tmpl w:val="02BE8EB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307C4DD8"/>
    <w:multiLevelType w:val="hybridMultilevel"/>
    <w:tmpl w:val="4316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2153F"/>
    <w:multiLevelType w:val="hybridMultilevel"/>
    <w:tmpl w:val="75C0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02AF8"/>
    <w:multiLevelType w:val="hybridMultilevel"/>
    <w:tmpl w:val="57DC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504012"/>
    <w:multiLevelType w:val="hybridMultilevel"/>
    <w:tmpl w:val="2C56495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1C61308"/>
    <w:multiLevelType w:val="hybridMultilevel"/>
    <w:tmpl w:val="B5089D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2"/>
  </w:num>
  <w:num w:numId="5">
    <w:abstractNumId w:val="5"/>
  </w:num>
  <w:num w:numId="6">
    <w:abstractNumId w:val="8"/>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14"/>
    <w:rsid w:val="00012300"/>
    <w:rsid w:val="000136AC"/>
    <w:rsid w:val="000313F8"/>
    <w:rsid w:val="00036E30"/>
    <w:rsid w:val="00042EA7"/>
    <w:rsid w:val="0005677E"/>
    <w:rsid w:val="000622BD"/>
    <w:rsid w:val="00076C60"/>
    <w:rsid w:val="00091419"/>
    <w:rsid w:val="000B4214"/>
    <w:rsid w:val="000B5FD7"/>
    <w:rsid w:val="000C4008"/>
    <w:rsid w:val="000D0969"/>
    <w:rsid w:val="000D4E62"/>
    <w:rsid w:val="000D6BC3"/>
    <w:rsid w:val="000F259F"/>
    <w:rsid w:val="00112933"/>
    <w:rsid w:val="001157DD"/>
    <w:rsid w:val="00147CA5"/>
    <w:rsid w:val="001522D5"/>
    <w:rsid w:val="00176A51"/>
    <w:rsid w:val="001E0225"/>
    <w:rsid w:val="001F3243"/>
    <w:rsid w:val="002064B5"/>
    <w:rsid w:val="00226127"/>
    <w:rsid w:val="002420A6"/>
    <w:rsid w:val="00245541"/>
    <w:rsid w:val="002470B0"/>
    <w:rsid w:val="00247AD5"/>
    <w:rsid w:val="00255350"/>
    <w:rsid w:val="00266ADF"/>
    <w:rsid w:val="00272C1D"/>
    <w:rsid w:val="0028212E"/>
    <w:rsid w:val="0028213C"/>
    <w:rsid w:val="00285156"/>
    <w:rsid w:val="002B373F"/>
    <w:rsid w:val="002B406C"/>
    <w:rsid w:val="002B7EF6"/>
    <w:rsid w:val="002C0B85"/>
    <w:rsid w:val="002C6199"/>
    <w:rsid w:val="002C7BBF"/>
    <w:rsid w:val="002F126F"/>
    <w:rsid w:val="002F2EF7"/>
    <w:rsid w:val="003130B9"/>
    <w:rsid w:val="00322536"/>
    <w:rsid w:val="00336835"/>
    <w:rsid w:val="0034275A"/>
    <w:rsid w:val="00354A1B"/>
    <w:rsid w:val="003816CC"/>
    <w:rsid w:val="003862DA"/>
    <w:rsid w:val="0039194F"/>
    <w:rsid w:val="003B3EA2"/>
    <w:rsid w:val="003B74A7"/>
    <w:rsid w:val="003D5007"/>
    <w:rsid w:val="003E33B2"/>
    <w:rsid w:val="003E6EB6"/>
    <w:rsid w:val="00401B24"/>
    <w:rsid w:val="004077CB"/>
    <w:rsid w:val="00435BA3"/>
    <w:rsid w:val="00440D79"/>
    <w:rsid w:val="00441874"/>
    <w:rsid w:val="00447862"/>
    <w:rsid w:val="00457630"/>
    <w:rsid w:val="00481464"/>
    <w:rsid w:val="0048523F"/>
    <w:rsid w:val="004873BB"/>
    <w:rsid w:val="004A68CD"/>
    <w:rsid w:val="004A73AC"/>
    <w:rsid w:val="004B1FC6"/>
    <w:rsid w:val="004D5925"/>
    <w:rsid w:val="004D76B9"/>
    <w:rsid w:val="004E40F7"/>
    <w:rsid w:val="005120D2"/>
    <w:rsid w:val="005132C1"/>
    <w:rsid w:val="005246A6"/>
    <w:rsid w:val="005379AA"/>
    <w:rsid w:val="00567597"/>
    <w:rsid w:val="0058111F"/>
    <w:rsid w:val="00590A7F"/>
    <w:rsid w:val="00593C05"/>
    <w:rsid w:val="005971EF"/>
    <w:rsid w:val="005C126E"/>
    <w:rsid w:val="005E2EEA"/>
    <w:rsid w:val="005F1B1A"/>
    <w:rsid w:val="005F647C"/>
    <w:rsid w:val="006361C9"/>
    <w:rsid w:val="00637FC6"/>
    <w:rsid w:val="00640FDB"/>
    <w:rsid w:val="00642542"/>
    <w:rsid w:val="00644DBF"/>
    <w:rsid w:val="0065212A"/>
    <w:rsid w:val="0065406A"/>
    <w:rsid w:val="0068427B"/>
    <w:rsid w:val="00686E10"/>
    <w:rsid w:val="00693B06"/>
    <w:rsid w:val="006C2E07"/>
    <w:rsid w:val="006D222E"/>
    <w:rsid w:val="006E5138"/>
    <w:rsid w:val="006F714B"/>
    <w:rsid w:val="0071245D"/>
    <w:rsid w:val="007500B6"/>
    <w:rsid w:val="00774B52"/>
    <w:rsid w:val="00774E51"/>
    <w:rsid w:val="007950F9"/>
    <w:rsid w:val="007B43D4"/>
    <w:rsid w:val="007D390A"/>
    <w:rsid w:val="007F6B72"/>
    <w:rsid w:val="00806B97"/>
    <w:rsid w:val="008336E4"/>
    <w:rsid w:val="00842FD5"/>
    <w:rsid w:val="00883785"/>
    <w:rsid w:val="00894E17"/>
    <w:rsid w:val="008D1A5E"/>
    <w:rsid w:val="008D3D3D"/>
    <w:rsid w:val="008E344C"/>
    <w:rsid w:val="00901031"/>
    <w:rsid w:val="009024F5"/>
    <w:rsid w:val="009219A4"/>
    <w:rsid w:val="00951CE6"/>
    <w:rsid w:val="00956754"/>
    <w:rsid w:val="00961099"/>
    <w:rsid w:val="0097484B"/>
    <w:rsid w:val="00984C0C"/>
    <w:rsid w:val="009D3280"/>
    <w:rsid w:val="009D48C9"/>
    <w:rsid w:val="009E2067"/>
    <w:rsid w:val="009F5FF1"/>
    <w:rsid w:val="00A115FC"/>
    <w:rsid w:val="00A614DB"/>
    <w:rsid w:val="00A764D3"/>
    <w:rsid w:val="00A84432"/>
    <w:rsid w:val="00AA388B"/>
    <w:rsid w:val="00AC6D2A"/>
    <w:rsid w:val="00AD24ED"/>
    <w:rsid w:val="00AF519D"/>
    <w:rsid w:val="00B1216F"/>
    <w:rsid w:val="00B23B3F"/>
    <w:rsid w:val="00B27C2F"/>
    <w:rsid w:val="00B33FAF"/>
    <w:rsid w:val="00B407A1"/>
    <w:rsid w:val="00B46127"/>
    <w:rsid w:val="00B50BDF"/>
    <w:rsid w:val="00B54C61"/>
    <w:rsid w:val="00B55C0A"/>
    <w:rsid w:val="00B774FF"/>
    <w:rsid w:val="00B863A7"/>
    <w:rsid w:val="00BF38C4"/>
    <w:rsid w:val="00C13D46"/>
    <w:rsid w:val="00C93067"/>
    <w:rsid w:val="00CA59D6"/>
    <w:rsid w:val="00CB4EA1"/>
    <w:rsid w:val="00CC6546"/>
    <w:rsid w:val="00CD0860"/>
    <w:rsid w:val="00CE70A5"/>
    <w:rsid w:val="00D84495"/>
    <w:rsid w:val="00DB165C"/>
    <w:rsid w:val="00DB72A7"/>
    <w:rsid w:val="00DE0914"/>
    <w:rsid w:val="00DE4F7E"/>
    <w:rsid w:val="00DF3E70"/>
    <w:rsid w:val="00E12FE5"/>
    <w:rsid w:val="00E66A58"/>
    <w:rsid w:val="00EB08D7"/>
    <w:rsid w:val="00EB1B03"/>
    <w:rsid w:val="00EC1F55"/>
    <w:rsid w:val="00ED5636"/>
    <w:rsid w:val="00EE7586"/>
    <w:rsid w:val="00F06C9F"/>
    <w:rsid w:val="00F2074D"/>
    <w:rsid w:val="00F27916"/>
    <w:rsid w:val="00F57EB7"/>
    <w:rsid w:val="00F6486C"/>
    <w:rsid w:val="00F751F5"/>
    <w:rsid w:val="00FA5F90"/>
    <w:rsid w:val="00FB7665"/>
    <w:rsid w:val="00FC5EBA"/>
    <w:rsid w:val="00FE0DFD"/>
    <w:rsid w:val="00FF565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F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14"/>
    <w:pPr>
      <w:ind w:left="720"/>
      <w:contextualSpacing/>
    </w:pPr>
  </w:style>
  <w:style w:type="character" w:styleId="Hyperlink">
    <w:name w:val="Hyperlink"/>
    <w:basedOn w:val="DefaultParagraphFont"/>
    <w:uiPriority w:val="99"/>
    <w:unhideWhenUsed/>
    <w:rsid w:val="00245541"/>
    <w:rPr>
      <w:color w:val="0000FF" w:themeColor="hyperlink"/>
      <w:u w:val="single"/>
    </w:rPr>
  </w:style>
  <w:style w:type="table" w:styleId="TableGrid">
    <w:name w:val="Table Grid"/>
    <w:basedOn w:val="TableNormal"/>
    <w:uiPriority w:val="59"/>
    <w:unhideWhenUsed/>
    <w:rsid w:val="00272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914"/>
    <w:pPr>
      <w:ind w:left="720"/>
      <w:contextualSpacing/>
    </w:pPr>
  </w:style>
  <w:style w:type="character" w:styleId="Hyperlink">
    <w:name w:val="Hyperlink"/>
    <w:basedOn w:val="DefaultParagraphFont"/>
    <w:uiPriority w:val="99"/>
    <w:unhideWhenUsed/>
    <w:rsid w:val="00245541"/>
    <w:rPr>
      <w:color w:val="0000FF" w:themeColor="hyperlink"/>
      <w:u w:val="single"/>
    </w:rPr>
  </w:style>
  <w:style w:type="table" w:styleId="TableGrid">
    <w:name w:val="Table Grid"/>
    <w:basedOn w:val="TableNormal"/>
    <w:uiPriority w:val="59"/>
    <w:unhideWhenUsed/>
    <w:rsid w:val="00272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45256">
      <w:bodyDiv w:val="1"/>
      <w:marLeft w:val="0"/>
      <w:marRight w:val="0"/>
      <w:marTop w:val="0"/>
      <w:marBottom w:val="0"/>
      <w:divBdr>
        <w:top w:val="none" w:sz="0" w:space="0" w:color="auto"/>
        <w:left w:val="none" w:sz="0" w:space="0" w:color="auto"/>
        <w:bottom w:val="none" w:sz="0" w:space="0" w:color="auto"/>
        <w:right w:val="none" w:sz="0" w:space="0" w:color="auto"/>
      </w:divBdr>
      <w:divsChild>
        <w:div w:id="741217489">
          <w:marLeft w:val="0"/>
          <w:marRight w:val="0"/>
          <w:marTop w:val="0"/>
          <w:marBottom w:val="0"/>
          <w:divBdr>
            <w:top w:val="none" w:sz="0" w:space="0" w:color="auto"/>
            <w:left w:val="none" w:sz="0" w:space="0" w:color="auto"/>
            <w:bottom w:val="none" w:sz="0" w:space="0" w:color="auto"/>
            <w:right w:val="none" w:sz="0" w:space="0" w:color="auto"/>
          </w:divBdr>
        </w:div>
        <w:div w:id="328677142">
          <w:marLeft w:val="0"/>
          <w:marRight w:val="0"/>
          <w:marTop w:val="0"/>
          <w:marBottom w:val="0"/>
          <w:divBdr>
            <w:top w:val="none" w:sz="0" w:space="0" w:color="auto"/>
            <w:left w:val="none" w:sz="0" w:space="0" w:color="auto"/>
            <w:bottom w:val="none" w:sz="0" w:space="0" w:color="auto"/>
            <w:right w:val="none" w:sz="0" w:space="0" w:color="auto"/>
          </w:divBdr>
        </w:div>
        <w:div w:id="1398891634">
          <w:marLeft w:val="0"/>
          <w:marRight w:val="0"/>
          <w:marTop w:val="0"/>
          <w:marBottom w:val="0"/>
          <w:divBdr>
            <w:top w:val="none" w:sz="0" w:space="0" w:color="auto"/>
            <w:left w:val="none" w:sz="0" w:space="0" w:color="auto"/>
            <w:bottom w:val="none" w:sz="0" w:space="0" w:color="auto"/>
            <w:right w:val="none" w:sz="0" w:space="0" w:color="auto"/>
          </w:divBdr>
        </w:div>
        <w:div w:id="2137092051">
          <w:marLeft w:val="0"/>
          <w:marRight w:val="0"/>
          <w:marTop w:val="0"/>
          <w:marBottom w:val="0"/>
          <w:divBdr>
            <w:top w:val="none" w:sz="0" w:space="0" w:color="auto"/>
            <w:left w:val="none" w:sz="0" w:space="0" w:color="auto"/>
            <w:bottom w:val="none" w:sz="0" w:space="0" w:color="auto"/>
            <w:right w:val="none" w:sz="0" w:space="0" w:color="auto"/>
          </w:divBdr>
        </w:div>
        <w:div w:id="718286387">
          <w:marLeft w:val="0"/>
          <w:marRight w:val="0"/>
          <w:marTop w:val="0"/>
          <w:marBottom w:val="0"/>
          <w:divBdr>
            <w:top w:val="none" w:sz="0" w:space="0" w:color="auto"/>
            <w:left w:val="none" w:sz="0" w:space="0" w:color="auto"/>
            <w:bottom w:val="none" w:sz="0" w:space="0" w:color="auto"/>
            <w:right w:val="none" w:sz="0" w:space="0" w:color="auto"/>
          </w:divBdr>
        </w:div>
        <w:div w:id="1618828839">
          <w:marLeft w:val="0"/>
          <w:marRight w:val="0"/>
          <w:marTop w:val="0"/>
          <w:marBottom w:val="0"/>
          <w:divBdr>
            <w:top w:val="none" w:sz="0" w:space="0" w:color="auto"/>
            <w:left w:val="none" w:sz="0" w:space="0" w:color="auto"/>
            <w:bottom w:val="none" w:sz="0" w:space="0" w:color="auto"/>
            <w:right w:val="none" w:sz="0" w:space="0" w:color="auto"/>
          </w:divBdr>
        </w:div>
        <w:div w:id="488013180">
          <w:marLeft w:val="0"/>
          <w:marRight w:val="0"/>
          <w:marTop w:val="0"/>
          <w:marBottom w:val="0"/>
          <w:divBdr>
            <w:top w:val="none" w:sz="0" w:space="0" w:color="auto"/>
            <w:left w:val="none" w:sz="0" w:space="0" w:color="auto"/>
            <w:bottom w:val="none" w:sz="0" w:space="0" w:color="auto"/>
            <w:right w:val="none" w:sz="0" w:space="0" w:color="auto"/>
          </w:divBdr>
        </w:div>
        <w:div w:id="837887494">
          <w:marLeft w:val="0"/>
          <w:marRight w:val="0"/>
          <w:marTop w:val="0"/>
          <w:marBottom w:val="0"/>
          <w:divBdr>
            <w:top w:val="none" w:sz="0" w:space="0" w:color="auto"/>
            <w:left w:val="none" w:sz="0" w:space="0" w:color="auto"/>
            <w:bottom w:val="none" w:sz="0" w:space="0" w:color="auto"/>
            <w:right w:val="none" w:sz="0" w:space="0" w:color="auto"/>
          </w:divBdr>
        </w:div>
        <w:div w:id="1296790863">
          <w:marLeft w:val="0"/>
          <w:marRight w:val="0"/>
          <w:marTop w:val="0"/>
          <w:marBottom w:val="0"/>
          <w:divBdr>
            <w:top w:val="none" w:sz="0" w:space="0" w:color="auto"/>
            <w:left w:val="none" w:sz="0" w:space="0" w:color="auto"/>
            <w:bottom w:val="none" w:sz="0" w:space="0" w:color="auto"/>
            <w:right w:val="none" w:sz="0" w:space="0" w:color="auto"/>
          </w:divBdr>
        </w:div>
        <w:div w:id="235475302">
          <w:marLeft w:val="0"/>
          <w:marRight w:val="0"/>
          <w:marTop w:val="0"/>
          <w:marBottom w:val="0"/>
          <w:divBdr>
            <w:top w:val="none" w:sz="0" w:space="0" w:color="auto"/>
            <w:left w:val="none" w:sz="0" w:space="0" w:color="auto"/>
            <w:bottom w:val="none" w:sz="0" w:space="0" w:color="auto"/>
            <w:right w:val="none" w:sz="0" w:space="0" w:color="auto"/>
          </w:divBdr>
        </w:div>
        <w:div w:id="24523503">
          <w:marLeft w:val="0"/>
          <w:marRight w:val="0"/>
          <w:marTop w:val="0"/>
          <w:marBottom w:val="0"/>
          <w:divBdr>
            <w:top w:val="none" w:sz="0" w:space="0" w:color="auto"/>
            <w:left w:val="none" w:sz="0" w:space="0" w:color="auto"/>
            <w:bottom w:val="none" w:sz="0" w:space="0" w:color="auto"/>
            <w:right w:val="none" w:sz="0" w:space="0" w:color="auto"/>
          </w:divBdr>
        </w:div>
        <w:div w:id="243733421">
          <w:marLeft w:val="0"/>
          <w:marRight w:val="0"/>
          <w:marTop w:val="0"/>
          <w:marBottom w:val="0"/>
          <w:divBdr>
            <w:top w:val="none" w:sz="0" w:space="0" w:color="auto"/>
            <w:left w:val="none" w:sz="0" w:space="0" w:color="auto"/>
            <w:bottom w:val="none" w:sz="0" w:space="0" w:color="auto"/>
            <w:right w:val="none" w:sz="0" w:space="0" w:color="auto"/>
          </w:divBdr>
        </w:div>
        <w:div w:id="1441685891">
          <w:marLeft w:val="0"/>
          <w:marRight w:val="0"/>
          <w:marTop w:val="0"/>
          <w:marBottom w:val="0"/>
          <w:divBdr>
            <w:top w:val="none" w:sz="0" w:space="0" w:color="auto"/>
            <w:left w:val="none" w:sz="0" w:space="0" w:color="auto"/>
            <w:bottom w:val="none" w:sz="0" w:space="0" w:color="auto"/>
            <w:right w:val="none" w:sz="0" w:space="0" w:color="auto"/>
          </w:divBdr>
        </w:div>
      </w:divsChild>
    </w:div>
    <w:div w:id="122160199">
      <w:bodyDiv w:val="1"/>
      <w:marLeft w:val="0"/>
      <w:marRight w:val="0"/>
      <w:marTop w:val="0"/>
      <w:marBottom w:val="0"/>
      <w:divBdr>
        <w:top w:val="none" w:sz="0" w:space="0" w:color="auto"/>
        <w:left w:val="none" w:sz="0" w:space="0" w:color="auto"/>
        <w:bottom w:val="none" w:sz="0" w:space="0" w:color="auto"/>
        <w:right w:val="none" w:sz="0" w:space="0" w:color="auto"/>
      </w:divBdr>
      <w:divsChild>
        <w:div w:id="781151065">
          <w:marLeft w:val="0"/>
          <w:marRight w:val="0"/>
          <w:marTop w:val="0"/>
          <w:marBottom w:val="0"/>
          <w:divBdr>
            <w:top w:val="none" w:sz="0" w:space="0" w:color="auto"/>
            <w:left w:val="none" w:sz="0" w:space="0" w:color="auto"/>
            <w:bottom w:val="none" w:sz="0" w:space="0" w:color="auto"/>
            <w:right w:val="none" w:sz="0" w:space="0" w:color="auto"/>
          </w:divBdr>
        </w:div>
        <w:div w:id="1798723313">
          <w:marLeft w:val="0"/>
          <w:marRight w:val="0"/>
          <w:marTop w:val="0"/>
          <w:marBottom w:val="0"/>
          <w:divBdr>
            <w:top w:val="none" w:sz="0" w:space="0" w:color="auto"/>
            <w:left w:val="none" w:sz="0" w:space="0" w:color="auto"/>
            <w:bottom w:val="none" w:sz="0" w:space="0" w:color="auto"/>
            <w:right w:val="none" w:sz="0" w:space="0" w:color="auto"/>
          </w:divBdr>
        </w:div>
        <w:div w:id="2060938481">
          <w:marLeft w:val="0"/>
          <w:marRight w:val="0"/>
          <w:marTop w:val="0"/>
          <w:marBottom w:val="0"/>
          <w:divBdr>
            <w:top w:val="none" w:sz="0" w:space="0" w:color="auto"/>
            <w:left w:val="none" w:sz="0" w:space="0" w:color="auto"/>
            <w:bottom w:val="none" w:sz="0" w:space="0" w:color="auto"/>
            <w:right w:val="none" w:sz="0" w:space="0" w:color="auto"/>
          </w:divBdr>
        </w:div>
        <w:div w:id="84349152">
          <w:marLeft w:val="0"/>
          <w:marRight w:val="0"/>
          <w:marTop w:val="0"/>
          <w:marBottom w:val="0"/>
          <w:divBdr>
            <w:top w:val="none" w:sz="0" w:space="0" w:color="auto"/>
            <w:left w:val="none" w:sz="0" w:space="0" w:color="auto"/>
            <w:bottom w:val="none" w:sz="0" w:space="0" w:color="auto"/>
            <w:right w:val="none" w:sz="0" w:space="0" w:color="auto"/>
          </w:divBdr>
        </w:div>
        <w:div w:id="1579363677">
          <w:marLeft w:val="0"/>
          <w:marRight w:val="0"/>
          <w:marTop w:val="0"/>
          <w:marBottom w:val="0"/>
          <w:divBdr>
            <w:top w:val="none" w:sz="0" w:space="0" w:color="auto"/>
            <w:left w:val="none" w:sz="0" w:space="0" w:color="auto"/>
            <w:bottom w:val="none" w:sz="0" w:space="0" w:color="auto"/>
            <w:right w:val="none" w:sz="0" w:space="0" w:color="auto"/>
          </w:divBdr>
        </w:div>
        <w:div w:id="1387921814">
          <w:marLeft w:val="0"/>
          <w:marRight w:val="0"/>
          <w:marTop w:val="0"/>
          <w:marBottom w:val="0"/>
          <w:divBdr>
            <w:top w:val="none" w:sz="0" w:space="0" w:color="auto"/>
            <w:left w:val="none" w:sz="0" w:space="0" w:color="auto"/>
            <w:bottom w:val="none" w:sz="0" w:space="0" w:color="auto"/>
            <w:right w:val="none" w:sz="0" w:space="0" w:color="auto"/>
          </w:divBdr>
        </w:div>
        <w:div w:id="1345399579">
          <w:marLeft w:val="0"/>
          <w:marRight w:val="0"/>
          <w:marTop w:val="0"/>
          <w:marBottom w:val="0"/>
          <w:divBdr>
            <w:top w:val="none" w:sz="0" w:space="0" w:color="auto"/>
            <w:left w:val="none" w:sz="0" w:space="0" w:color="auto"/>
            <w:bottom w:val="none" w:sz="0" w:space="0" w:color="auto"/>
            <w:right w:val="none" w:sz="0" w:space="0" w:color="auto"/>
          </w:divBdr>
        </w:div>
        <w:div w:id="1384134724">
          <w:marLeft w:val="0"/>
          <w:marRight w:val="0"/>
          <w:marTop w:val="0"/>
          <w:marBottom w:val="0"/>
          <w:divBdr>
            <w:top w:val="none" w:sz="0" w:space="0" w:color="auto"/>
            <w:left w:val="none" w:sz="0" w:space="0" w:color="auto"/>
            <w:bottom w:val="none" w:sz="0" w:space="0" w:color="auto"/>
            <w:right w:val="none" w:sz="0" w:space="0" w:color="auto"/>
          </w:divBdr>
        </w:div>
        <w:div w:id="850948647">
          <w:marLeft w:val="0"/>
          <w:marRight w:val="0"/>
          <w:marTop w:val="0"/>
          <w:marBottom w:val="0"/>
          <w:divBdr>
            <w:top w:val="none" w:sz="0" w:space="0" w:color="auto"/>
            <w:left w:val="none" w:sz="0" w:space="0" w:color="auto"/>
            <w:bottom w:val="none" w:sz="0" w:space="0" w:color="auto"/>
            <w:right w:val="none" w:sz="0" w:space="0" w:color="auto"/>
          </w:divBdr>
        </w:div>
        <w:div w:id="1977951817">
          <w:marLeft w:val="0"/>
          <w:marRight w:val="0"/>
          <w:marTop w:val="0"/>
          <w:marBottom w:val="0"/>
          <w:divBdr>
            <w:top w:val="none" w:sz="0" w:space="0" w:color="auto"/>
            <w:left w:val="none" w:sz="0" w:space="0" w:color="auto"/>
            <w:bottom w:val="none" w:sz="0" w:space="0" w:color="auto"/>
            <w:right w:val="none" w:sz="0" w:space="0" w:color="auto"/>
          </w:divBdr>
        </w:div>
        <w:div w:id="1621302144">
          <w:marLeft w:val="0"/>
          <w:marRight w:val="0"/>
          <w:marTop w:val="0"/>
          <w:marBottom w:val="0"/>
          <w:divBdr>
            <w:top w:val="none" w:sz="0" w:space="0" w:color="auto"/>
            <w:left w:val="none" w:sz="0" w:space="0" w:color="auto"/>
            <w:bottom w:val="none" w:sz="0" w:space="0" w:color="auto"/>
            <w:right w:val="none" w:sz="0" w:space="0" w:color="auto"/>
          </w:divBdr>
        </w:div>
        <w:div w:id="2065254591">
          <w:marLeft w:val="0"/>
          <w:marRight w:val="0"/>
          <w:marTop w:val="0"/>
          <w:marBottom w:val="0"/>
          <w:divBdr>
            <w:top w:val="none" w:sz="0" w:space="0" w:color="auto"/>
            <w:left w:val="none" w:sz="0" w:space="0" w:color="auto"/>
            <w:bottom w:val="none" w:sz="0" w:space="0" w:color="auto"/>
            <w:right w:val="none" w:sz="0" w:space="0" w:color="auto"/>
          </w:divBdr>
        </w:div>
        <w:div w:id="1494175542">
          <w:marLeft w:val="0"/>
          <w:marRight w:val="0"/>
          <w:marTop w:val="0"/>
          <w:marBottom w:val="0"/>
          <w:divBdr>
            <w:top w:val="none" w:sz="0" w:space="0" w:color="auto"/>
            <w:left w:val="none" w:sz="0" w:space="0" w:color="auto"/>
            <w:bottom w:val="none" w:sz="0" w:space="0" w:color="auto"/>
            <w:right w:val="none" w:sz="0" w:space="0" w:color="auto"/>
          </w:divBdr>
        </w:div>
        <w:div w:id="1577518407">
          <w:marLeft w:val="0"/>
          <w:marRight w:val="0"/>
          <w:marTop w:val="0"/>
          <w:marBottom w:val="0"/>
          <w:divBdr>
            <w:top w:val="none" w:sz="0" w:space="0" w:color="auto"/>
            <w:left w:val="none" w:sz="0" w:space="0" w:color="auto"/>
            <w:bottom w:val="none" w:sz="0" w:space="0" w:color="auto"/>
            <w:right w:val="none" w:sz="0" w:space="0" w:color="auto"/>
          </w:divBdr>
        </w:div>
        <w:div w:id="2029986152">
          <w:marLeft w:val="0"/>
          <w:marRight w:val="0"/>
          <w:marTop w:val="0"/>
          <w:marBottom w:val="0"/>
          <w:divBdr>
            <w:top w:val="none" w:sz="0" w:space="0" w:color="auto"/>
            <w:left w:val="none" w:sz="0" w:space="0" w:color="auto"/>
            <w:bottom w:val="none" w:sz="0" w:space="0" w:color="auto"/>
            <w:right w:val="none" w:sz="0" w:space="0" w:color="auto"/>
          </w:divBdr>
        </w:div>
        <w:div w:id="416709444">
          <w:marLeft w:val="0"/>
          <w:marRight w:val="0"/>
          <w:marTop w:val="0"/>
          <w:marBottom w:val="0"/>
          <w:divBdr>
            <w:top w:val="none" w:sz="0" w:space="0" w:color="auto"/>
            <w:left w:val="none" w:sz="0" w:space="0" w:color="auto"/>
            <w:bottom w:val="none" w:sz="0" w:space="0" w:color="auto"/>
            <w:right w:val="none" w:sz="0" w:space="0" w:color="auto"/>
          </w:divBdr>
        </w:div>
      </w:divsChild>
    </w:div>
    <w:div w:id="190069105">
      <w:bodyDiv w:val="1"/>
      <w:marLeft w:val="0"/>
      <w:marRight w:val="0"/>
      <w:marTop w:val="0"/>
      <w:marBottom w:val="0"/>
      <w:divBdr>
        <w:top w:val="none" w:sz="0" w:space="0" w:color="auto"/>
        <w:left w:val="none" w:sz="0" w:space="0" w:color="auto"/>
        <w:bottom w:val="none" w:sz="0" w:space="0" w:color="auto"/>
        <w:right w:val="none" w:sz="0" w:space="0" w:color="auto"/>
      </w:divBdr>
    </w:div>
    <w:div w:id="308438943">
      <w:bodyDiv w:val="1"/>
      <w:marLeft w:val="0"/>
      <w:marRight w:val="0"/>
      <w:marTop w:val="0"/>
      <w:marBottom w:val="0"/>
      <w:divBdr>
        <w:top w:val="none" w:sz="0" w:space="0" w:color="auto"/>
        <w:left w:val="none" w:sz="0" w:space="0" w:color="auto"/>
        <w:bottom w:val="none" w:sz="0" w:space="0" w:color="auto"/>
        <w:right w:val="none" w:sz="0" w:space="0" w:color="auto"/>
      </w:divBdr>
      <w:divsChild>
        <w:div w:id="786392658">
          <w:marLeft w:val="0"/>
          <w:marRight w:val="0"/>
          <w:marTop w:val="0"/>
          <w:marBottom w:val="0"/>
          <w:divBdr>
            <w:top w:val="none" w:sz="0" w:space="0" w:color="auto"/>
            <w:left w:val="none" w:sz="0" w:space="0" w:color="auto"/>
            <w:bottom w:val="none" w:sz="0" w:space="0" w:color="auto"/>
            <w:right w:val="none" w:sz="0" w:space="0" w:color="auto"/>
          </w:divBdr>
        </w:div>
        <w:div w:id="105663273">
          <w:marLeft w:val="0"/>
          <w:marRight w:val="0"/>
          <w:marTop w:val="0"/>
          <w:marBottom w:val="0"/>
          <w:divBdr>
            <w:top w:val="none" w:sz="0" w:space="0" w:color="auto"/>
            <w:left w:val="none" w:sz="0" w:space="0" w:color="auto"/>
            <w:bottom w:val="none" w:sz="0" w:space="0" w:color="auto"/>
            <w:right w:val="none" w:sz="0" w:space="0" w:color="auto"/>
          </w:divBdr>
        </w:div>
        <w:div w:id="19627878">
          <w:marLeft w:val="0"/>
          <w:marRight w:val="0"/>
          <w:marTop w:val="0"/>
          <w:marBottom w:val="0"/>
          <w:divBdr>
            <w:top w:val="none" w:sz="0" w:space="0" w:color="auto"/>
            <w:left w:val="none" w:sz="0" w:space="0" w:color="auto"/>
            <w:bottom w:val="none" w:sz="0" w:space="0" w:color="auto"/>
            <w:right w:val="none" w:sz="0" w:space="0" w:color="auto"/>
          </w:divBdr>
        </w:div>
      </w:divsChild>
    </w:div>
    <w:div w:id="312295983">
      <w:bodyDiv w:val="1"/>
      <w:marLeft w:val="0"/>
      <w:marRight w:val="0"/>
      <w:marTop w:val="0"/>
      <w:marBottom w:val="0"/>
      <w:divBdr>
        <w:top w:val="none" w:sz="0" w:space="0" w:color="auto"/>
        <w:left w:val="none" w:sz="0" w:space="0" w:color="auto"/>
        <w:bottom w:val="none" w:sz="0" w:space="0" w:color="auto"/>
        <w:right w:val="none" w:sz="0" w:space="0" w:color="auto"/>
      </w:divBdr>
    </w:div>
    <w:div w:id="324091723">
      <w:bodyDiv w:val="1"/>
      <w:marLeft w:val="0"/>
      <w:marRight w:val="0"/>
      <w:marTop w:val="0"/>
      <w:marBottom w:val="0"/>
      <w:divBdr>
        <w:top w:val="none" w:sz="0" w:space="0" w:color="auto"/>
        <w:left w:val="none" w:sz="0" w:space="0" w:color="auto"/>
        <w:bottom w:val="none" w:sz="0" w:space="0" w:color="auto"/>
        <w:right w:val="none" w:sz="0" w:space="0" w:color="auto"/>
      </w:divBdr>
      <w:divsChild>
        <w:div w:id="1376468435">
          <w:marLeft w:val="0"/>
          <w:marRight w:val="0"/>
          <w:marTop w:val="0"/>
          <w:marBottom w:val="0"/>
          <w:divBdr>
            <w:top w:val="none" w:sz="0" w:space="0" w:color="auto"/>
            <w:left w:val="none" w:sz="0" w:space="0" w:color="auto"/>
            <w:bottom w:val="none" w:sz="0" w:space="0" w:color="auto"/>
            <w:right w:val="none" w:sz="0" w:space="0" w:color="auto"/>
          </w:divBdr>
        </w:div>
        <w:div w:id="1891113003">
          <w:marLeft w:val="0"/>
          <w:marRight w:val="0"/>
          <w:marTop w:val="0"/>
          <w:marBottom w:val="0"/>
          <w:divBdr>
            <w:top w:val="none" w:sz="0" w:space="0" w:color="auto"/>
            <w:left w:val="none" w:sz="0" w:space="0" w:color="auto"/>
            <w:bottom w:val="none" w:sz="0" w:space="0" w:color="auto"/>
            <w:right w:val="none" w:sz="0" w:space="0" w:color="auto"/>
          </w:divBdr>
        </w:div>
        <w:div w:id="827089450">
          <w:marLeft w:val="0"/>
          <w:marRight w:val="0"/>
          <w:marTop w:val="0"/>
          <w:marBottom w:val="0"/>
          <w:divBdr>
            <w:top w:val="none" w:sz="0" w:space="0" w:color="auto"/>
            <w:left w:val="none" w:sz="0" w:space="0" w:color="auto"/>
            <w:bottom w:val="none" w:sz="0" w:space="0" w:color="auto"/>
            <w:right w:val="none" w:sz="0" w:space="0" w:color="auto"/>
          </w:divBdr>
        </w:div>
        <w:div w:id="350841440">
          <w:marLeft w:val="0"/>
          <w:marRight w:val="0"/>
          <w:marTop w:val="0"/>
          <w:marBottom w:val="0"/>
          <w:divBdr>
            <w:top w:val="none" w:sz="0" w:space="0" w:color="auto"/>
            <w:left w:val="none" w:sz="0" w:space="0" w:color="auto"/>
            <w:bottom w:val="none" w:sz="0" w:space="0" w:color="auto"/>
            <w:right w:val="none" w:sz="0" w:space="0" w:color="auto"/>
          </w:divBdr>
        </w:div>
        <w:div w:id="2141874828">
          <w:marLeft w:val="0"/>
          <w:marRight w:val="0"/>
          <w:marTop w:val="0"/>
          <w:marBottom w:val="0"/>
          <w:divBdr>
            <w:top w:val="none" w:sz="0" w:space="0" w:color="auto"/>
            <w:left w:val="none" w:sz="0" w:space="0" w:color="auto"/>
            <w:bottom w:val="none" w:sz="0" w:space="0" w:color="auto"/>
            <w:right w:val="none" w:sz="0" w:space="0" w:color="auto"/>
          </w:divBdr>
        </w:div>
        <w:div w:id="704719019">
          <w:marLeft w:val="0"/>
          <w:marRight w:val="0"/>
          <w:marTop w:val="0"/>
          <w:marBottom w:val="0"/>
          <w:divBdr>
            <w:top w:val="none" w:sz="0" w:space="0" w:color="auto"/>
            <w:left w:val="none" w:sz="0" w:space="0" w:color="auto"/>
            <w:bottom w:val="none" w:sz="0" w:space="0" w:color="auto"/>
            <w:right w:val="none" w:sz="0" w:space="0" w:color="auto"/>
          </w:divBdr>
        </w:div>
        <w:div w:id="1208299773">
          <w:marLeft w:val="0"/>
          <w:marRight w:val="0"/>
          <w:marTop w:val="0"/>
          <w:marBottom w:val="0"/>
          <w:divBdr>
            <w:top w:val="none" w:sz="0" w:space="0" w:color="auto"/>
            <w:left w:val="none" w:sz="0" w:space="0" w:color="auto"/>
            <w:bottom w:val="none" w:sz="0" w:space="0" w:color="auto"/>
            <w:right w:val="none" w:sz="0" w:space="0" w:color="auto"/>
          </w:divBdr>
        </w:div>
        <w:div w:id="25643506">
          <w:marLeft w:val="0"/>
          <w:marRight w:val="0"/>
          <w:marTop w:val="0"/>
          <w:marBottom w:val="0"/>
          <w:divBdr>
            <w:top w:val="none" w:sz="0" w:space="0" w:color="auto"/>
            <w:left w:val="none" w:sz="0" w:space="0" w:color="auto"/>
            <w:bottom w:val="none" w:sz="0" w:space="0" w:color="auto"/>
            <w:right w:val="none" w:sz="0" w:space="0" w:color="auto"/>
          </w:divBdr>
        </w:div>
        <w:div w:id="2036036717">
          <w:marLeft w:val="0"/>
          <w:marRight w:val="0"/>
          <w:marTop w:val="0"/>
          <w:marBottom w:val="0"/>
          <w:divBdr>
            <w:top w:val="none" w:sz="0" w:space="0" w:color="auto"/>
            <w:left w:val="none" w:sz="0" w:space="0" w:color="auto"/>
            <w:bottom w:val="none" w:sz="0" w:space="0" w:color="auto"/>
            <w:right w:val="none" w:sz="0" w:space="0" w:color="auto"/>
          </w:divBdr>
        </w:div>
        <w:div w:id="615799111">
          <w:marLeft w:val="0"/>
          <w:marRight w:val="0"/>
          <w:marTop w:val="0"/>
          <w:marBottom w:val="0"/>
          <w:divBdr>
            <w:top w:val="none" w:sz="0" w:space="0" w:color="auto"/>
            <w:left w:val="none" w:sz="0" w:space="0" w:color="auto"/>
            <w:bottom w:val="none" w:sz="0" w:space="0" w:color="auto"/>
            <w:right w:val="none" w:sz="0" w:space="0" w:color="auto"/>
          </w:divBdr>
        </w:div>
        <w:div w:id="220480390">
          <w:marLeft w:val="0"/>
          <w:marRight w:val="0"/>
          <w:marTop w:val="0"/>
          <w:marBottom w:val="0"/>
          <w:divBdr>
            <w:top w:val="none" w:sz="0" w:space="0" w:color="auto"/>
            <w:left w:val="none" w:sz="0" w:space="0" w:color="auto"/>
            <w:bottom w:val="none" w:sz="0" w:space="0" w:color="auto"/>
            <w:right w:val="none" w:sz="0" w:space="0" w:color="auto"/>
          </w:divBdr>
        </w:div>
      </w:divsChild>
    </w:div>
    <w:div w:id="336420615">
      <w:bodyDiv w:val="1"/>
      <w:marLeft w:val="0"/>
      <w:marRight w:val="0"/>
      <w:marTop w:val="0"/>
      <w:marBottom w:val="0"/>
      <w:divBdr>
        <w:top w:val="none" w:sz="0" w:space="0" w:color="auto"/>
        <w:left w:val="none" w:sz="0" w:space="0" w:color="auto"/>
        <w:bottom w:val="none" w:sz="0" w:space="0" w:color="auto"/>
        <w:right w:val="none" w:sz="0" w:space="0" w:color="auto"/>
      </w:divBdr>
      <w:divsChild>
        <w:div w:id="1898472207">
          <w:marLeft w:val="0"/>
          <w:marRight w:val="0"/>
          <w:marTop w:val="0"/>
          <w:marBottom w:val="0"/>
          <w:divBdr>
            <w:top w:val="none" w:sz="0" w:space="0" w:color="auto"/>
            <w:left w:val="none" w:sz="0" w:space="0" w:color="auto"/>
            <w:bottom w:val="none" w:sz="0" w:space="0" w:color="auto"/>
            <w:right w:val="none" w:sz="0" w:space="0" w:color="auto"/>
          </w:divBdr>
        </w:div>
        <w:div w:id="1574124106">
          <w:marLeft w:val="0"/>
          <w:marRight w:val="0"/>
          <w:marTop w:val="0"/>
          <w:marBottom w:val="0"/>
          <w:divBdr>
            <w:top w:val="none" w:sz="0" w:space="0" w:color="auto"/>
            <w:left w:val="none" w:sz="0" w:space="0" w:color="auto"/>
            <w:bottom w:val="none" w:sz="0" w:space="0" w:color="auto"/>
            <w:right w:val="none" w:sz="0" w:space="0" w:color="auto"/>
          </w:divBdr>
        </w:div>
        <w:div w:id="1362827293">
          <w:marLeft w:val="0"/>
          <w:marRight w:val="0"/>
          <w:marTop w:val="0"/>
          <w:marBottom w:val="0"/>
          <w:divBdr>
            <w:top w:val="none" w:sz="0" w:space="0" w:color="auto"/>
            <w:left w:val="none" w:sz="0" w:space="0" w:color="auto"/>
            <w:bottom w:val="none" w:sz="0" w:space="0" w:color="auto"/>
            <w:right w:val="none" w:sz="0" w:space="0" w:color="auto"/>
          </w:divBdr>
        </w:div>
        <w:div w:id="266037372">
          <w:marLeft w:val="0"/>
          <w:marRight w:val="0"/>
          <w:marTop w:val="0"/>
          <w:marBottom w:val="0"/>
          <w:divBdr>
            <w:top w:val="none" w:sz="0" w:space="0" w:color="auto"/>
            <w:left w:val="none" w:sz="0" w:space="0" w:color="auto"/>
            <w:bottom w:val="none" w:sz="0" w:space="0" w:color="auto"/>
            <w:right w:val="none" w:sz="0" w:space="0" w:color="auto"/>
          </w:divBdr>
        </w:div>
        <w:div w:id="63261401">
          <w:marLeft w:val="0"/>
          <w:marRight w:val="0"/>
          <w:marTop w:val="0"/>
          <w:marBottom w:val="0"/>
          <w:divBdr>
            <w:top w:val="none" w:sz="0" w:space="0" w:color="auto"/>
            <w:left w:val="none" w:sz="0" w:space="0" w:color="auto"/>
            <w:bottom w:val="none" w:sz="0" w:space="0" w:color="auto"/>
            <w:right w:val="none" w:sz="0" w:space="0" w:color="auto"/>
          </w:divBdr>
        </w:div>
      </w:divsChild>
    </w:div>
    <w:div w:id="455805105">
      <w:bodyDiv w:val="1"/>
      <w:marLeft w:val="0"/>
      <w:marRight w:val="0"/>
      <w:marTop w:val="0"/>
      <w:marBottom w:val="0"/>
      <w:divBdr>
        <w:top w:val="none" w:sz="0" w:space="0" w:color="auto"/>
        <w:left w:val="none" w:sz="0" w:space="0" w:color="auto"/>
        <w:bottom w:val="none" w:sz="0" w:space="0" w:color="auto"/>
        <w:right w:val="none" w:sz="0" w:space="0" w:color="auto"/>
      </w:divBdr>
      <w:divsChild>
        <w:div w:id="581069394">
          <w:marLeft w:val="0"/>
          <w:marRight w:val="0"/>
          <w:marTop w:val="0"/>
          <w:marBottom w:val="0"/>
          <w:divBdr>
            <w:top w:val="none" w:sz="0" w:space="0" w:color="auto"/>
            <w:left w:val="none" w:sz="0" w:space="0" w:color="auto"/>
            <w:bottom w:val="none" w:sz="0" w:space="0" w:color="auto"/>
            <w:right w:val="none" w:sz="0" w:space="0" w:color="auto"/>
          </w:divBdr>
        </w:div>
        <w:div w:id="30883670">
          <w:marLeft w:val="0"/>
          <w:marRight w:val="0"/>
          <w:marTop w:val="0"/>
          <w:marBottom w:val="0"/>
          <w:divBdr>
            <w:top w:val="none" w:sz="0" w:space="0" w:color="auto"/>
            <w:left w:val="none" w:sz="0" w:space="0" w:color="auto"/>
            <w:bottom w:val="none" w:sz="0" w:space="0" w:color="auto"/>
            <w:right w:val="none" w:sz="0" w:space="0" w:color="auto"/>
          </w:divBdr>
        </w:div>
        <w:div w:id="1938096946">
          <w:marLeft w:val="0"/>
          <w:marRight w:val="0"/>
          <w:marTop w:val="0"/>
          <w:marBottom w:val="0"/>
          <w:divBdr>
            <w:top w:val="none" w:sz="0" w:space="0" w:color="auto"/>
            <w:left w:val="none" w:sz="0" w:space="0" w:color="auto"/>
            <w:bottom w:val="none" w:sz="0" w:space="0" w:color="auto"/>
            <w:right w:val="none" w:sz="0" w:space="0" w:color="auto"/>
          </w:divBdr>
        </w:div>
        <w:div w:id="356389406">
          <w:marLeft w:val="0"/>
          <w:marRight w:val="0"/>
          <w:marTop w:val="0"/>
          <w:marBottom w:val="0"/>
          <w:divBdr>
            <w:top w:val="none" w:sz="0" w:space="0" w:color="auto"/>
            <w:left w:val="none" w:sz="0" w:space="0" w:color="auto"/>
            <w:bottom w:val="none" w:sz="0" w:space="0" w:color="auto"/>
            <w:right w:val="none" w:sz="0" w:space="0" w:color="auto"/>
          </w:divBdr>
        </w:div>
        <w:div w:id="661814331">
          <w:marLeft w:val="0"/>
          <w:marRight w:val="0"/>
          <w:marTop w:val="0"/>
          <w:marBottom w:val="0"/>
          <w:divBdr>
            <w:top w:val="none" w:sz="0" w:space="0" w:color="auto"/>
            <w:left w:val="none" w:sz="0" w:space="0" w:color="auto"/>
            <w:bottom w:val="none" w:sz="0" w:space="0" w:color="auto"/>
            <w:right w:val="none" w:sz="0" w:space="0" w:color="auto"/>
          </w:divBdr>
        </w:div>
      </w:divsChild>
    </w:div>
    <w:div w:id="710108436">
      <w:bodyDiv w:val="1"/>
      <w:marLeft w:val="0"/>
      <w:marRight w:val="0"/>
      <w:marTop w:val="0"/>
      <w:marBottom w:val="0"/>
      <w:divBdr>
        <w:top w:val="none" w:sz="0" w:space="0" w:color="auto"/>
        <w:left w:val="none" w:sz="0" w:space="0" w:color="auto"/>
        <w:bottom w:val="none" w:sz="0" w:space="0" w:color="auto"/>
        <w:right w:val="none" w:sz="0" w:space="0" w:color="auto"/>
      </w:divBdr>
      <w:divsChild>
        <w:div w:id="1889755604">
          <w:marLeft w:val="0"/>
          <w:marRight w:val="0"/>
          <w:marTop w:val="0"/>
          <w:marBottom w:val="0"/>
          <w:divBdr>
            <w:top w:val="none" w:sz="0" w:space="0" w:color="auto"/>
            <w:left w:val="none" w:sz="0" w:space="0" w:color="auto"/>
            <w:bottom w:val="none" w:sz="0" w:space="0" w:color="auto"/>
            <w:right w:val="none" w:sz="0" w:space="0" w:color="auto"/>
          </w:divBdr>
        </w:div>
        <w:div w:id="484080918">
          <w:marLeft w:val="0"/>
          <w:marRight w:val="0"/>
          <w:marTop w:val="0"/>
          <w:marBottom w:val="0"/>
          <w:divBdr>
            <w:top w:val="none" w:sz="0" w:space="0" w:color="auto"/>
            <w:left w:val="none" w:sz="0" w:space="0" w:color="auto"/>
            <w:bottom w:val="none" w:sz="0" w:space="0" w:color="auto"/>
            <w:right w:val="none" w:sz="0" w:space="0" w:color="auto"/>
          </w:divBdr>
        </w:div>
        <w:div w:id="1860847349">
          <w:marLeft w:val="0"/>
          <w:marRight w:val="0"/>
          <w:marTop w:val="0"/>
          <w:marBottom w:val="0"/>
          <w:divBdr>
            <w:top w:val="none" w:sz="0" w:space="0" w:color="auto"/>
            <w:left w:val="none" w:sz="0" w:space="0" w:color="auto"/>
            <w:bottom w:val="none" w:sz="0" w:space="0" w:color="auto"/>
            <w:right w:val="none" w:sz="0" w:space="0" w:color="auto"/>
          </w:divBdr>
        </w:div>
        <w:div w:id="1018044705">
          <w:marLeft w:val="0"/>
          <w:marRight w:val="0"/>
          <w:marTop w:val="0"/>
          <w:marBottom w:val="0"/>
          <w:divBdr>
            <w:top w:val="none" w:sz="0" w:space="0" w:color="auto"/>
            <w:left w:val="none" w:sz="0" w:space="0" w:color="auto"/>
            <w:bottom w:val="none" w:sz="0" w:space="0" w:color="auto"/>
            <w:right w:val="none" w:sz="0" w:space="0" w:color="auto"/>
          </w:divBdr>
        </w:div>
        <w:div w:id="2073967087">
          <w:marLeft w:val="0"/>
          <w:marRight w:val="0"/>
          <w:marTop w:val="0"/>
          <w:marBottom w:val="0"/>
          <w:divBdr>
            <w:top w:val="none" w:sz="0" w:space="0" w:color="auto"/>
            <w:left w:val="none" w:sz="0" w:space="0" w:color="auto"/>
            <w:bottom w:val="none" w:sz="0" w:space="0" w:color="auto"/>
            <w:right w:val="none" w:sz="0" w:space="0" w:color="auto"/>
          </w:divBdr>
        </w:div>
      </w:divsChild>
    </w:div>
    <w:div w:id="850028842">
      <w:bodyDiv w:val="1"/>
      <w:marLeft w:val="0"/>
      <w:marRight w:val="0"/>
      <w:marTop w:val="0"/>
      <w:marBottom w:val="0"/>
      <w:divBdr>
        <w:top w:val="none" w:sz="0" w:space="0" w:color="auto"/>
        <w:left w:val="none" w:sz="0" w:space="0" w:color="auto"/>
        <w:bottom w:val="none" w:sz="0" w:space="0" w:color="auto"/>
        <w:right w:val="none" w:sz="0" w:space="0" w:color="auto"/>
      </w:divBdr>
      <w:divsChild>
        <w:div w:id="1636137665">
          <w:marLeft w:val="0"/>
          <w:marRight w:val="0"/>
          <w:marTop w:val="0"/>
          <w:marBottom w:val="0"/>
          <w:divBdr>
            <w:top w:val="none" w:sz="0" w:space="0" w:color="auto"/>
            <w:left w:val="none" w:sz="0" w:space="0" w:color="auto"/>
            <w:bottom w:val="none" w:sz="0" w:space="0" w:color="auto"/>
            <w:right w:val="none" w:sz="0" w:space="0" w:color="auto"/>
          </w:divBdr>
        </w:div>
        <w:div w:id="1637762329">
          <w:marLeft w:val="0"/>
          <w:marRight w:val="0"/>
          <w:marTop w:val="0"/>
          <w:marBottom w:val="0"/>
          <w:divBdr>
            <w:top w:val="none" w:sz="0" w:space="0" w:color="auto"/>
            <w:left w:val="none" w:sz="0" w:space="0" w:color="auto"/>
            <w:bottom w:val="none" w:sz="0" w:space="0" w:color="auto"/>
            <w:right w:val="none" w:sz="0" w:space="0" w:color="auto"/>
          </w:divBdr>
        </w:div>
        <w:div w:id="1842624347">
          <w:marLeft w:val="0"/>
          <w:marRight w:val="0"/>
          <w:marTop w:val="0"/>
          <w:marBottom w:val="0"/>
          <w:divBdr>
            <w:top w:val="none" w:sz="0" w:space="0" w:color="auto"/>
            <w:left w:val="none" w:sz="0" w:space="0" w:color="auto"/>
            <w:bottom w:val="none" w:sz="0" w:space="0" w:color="auto"/>
            <w:right w:val="none" w:sz="0" w:space="0" w:color="auto"/>
          </w:divBdr>
        </w:div>
        <w:div w:id="95722420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sChild>
    </w:div>
    <w:div w:id="876622077">
      <w:bodyDiv w:val="1"/>
      <w:marLeft w:val="0"/>
      <w:marRight w:val="0"/>
      <w:marTop w:val="0"/>
      <w:marBottom w:val="0"/>
      <w:divBdr>
        <w:top w:val="none" w:sz="0" w:space="0" w:color="auto"/>
        <w:left w:val="none" w:sz="0" w:space="0" w:color="auto"/>
        <w:bottom w:val="none" w:sz="0" w:space="0" w:color="auto"/>
        <w:right w:val="none" w:sz="0" w:space="0" w:color="auto"/>
      </w:divBdr>
    </w:div>
    <w:div w:id="935669697">
      <w:bodyDiv w:val="1"/>
      <w:marLeft w:val="0"/>
      <w:marRight w:val="0"/>
      <w:marTop w:val="0"/>
      <w:marBottom w:val="0"/>
      <w:divBdr>
        <w:top w:val="none" w:sz="0" w:space="0" w:color="auto"/>
        <w:left w:val="none" w:sz="0" w:space="0" w:color="auto"/>
        <w:bottom w:val="none" w:sz="0" w:space="0" w:color="auto"/>
        <w:right w:val="none" w:sz="0" w:space="0" w:color="auto"/>
      </w:divBdr>
      <w:divsChild>
        <w:div w:id="1228494538">
          <w:marLeft w:val="0"/>
          <w:marRight w:val="0"/>
          <w:marTop w:val="0"/>
          <w:marBottom w:val="0"/>
          <w:divBdr>
            <w:top w:val="none" w:sz="0" w:space="0" w:color="auto"/>
            <w:left w:val="none" w:sz="0" w:space="0" w:color="auto"/>
            <w:bottom w:val="none" w:sz="0" w:space="0" w:color="auto"/>
            <w:right w:val="none" w:sz="0" w:space="0" w:color="auto"/>
          </w:divBdr>
        </w:div>
        <w:div w:id="550388629">
          <w:marLeft w:val="0"/>
          <w:marRight w:val="0"/>
          <w:marTop w:val="0"/>
          <w:marBottom w:val="0"/>
          <w:divBdr>
            <w:top w:val="none" w:sz="0" w:space="0" w:color="auto"/>
            <w:left w:val="none" w:sz="0" w:space="0" w:color="auto"/>
            <w:bottom w:val="none" w:sz="0" w:space="0" w:color="auto"/>
            <w:right w:val="none" w:sz="0" w:space="0" w:color="auto"/>
          </w:divBdr>
        </w:div>
        <w:div w:id="973289612">
          <w:marLeft w:val="0"/>
          <w:marRight w:val="0"/>
          <w:marTop w:val="0"/>
          <w:marBottom w:val="0"/>
          <w:divBdr>
            <w:top w:val="none" w:sz="0" w:space="0" w:color="auto"/>
            <w:left w:val="none" w:sz="0" w:space="0" w:color="auto"/>
            <w:bottom w:val="none" w:sz="0" w:space="0" w:color="auto"/>
            <w:right w:val="none" w:sz="0" w:space="0" w:color="auto"/>
          </w:divBdr>
        </w:div>
        <w:div w:id="2078937912">
          <w:marLeft w:val="0"/>
          <w:marRight w:val="0"/>
          <w:marTop w:val="0"/>
          <w:marBottom w:val="0"/>
          <w:divBdr>
            <w:top w:val="none" w:sz="0" w:space="0" w:color="auto"/>
            <w:left w:val="none" w:sz="0" w:space="0" w:color="auto"/>
            <w:bottom w:val="none" w:sz="0" w:space="0" w:color="auto"/>
            <w:right w:val="none" w:sz="0" w:space="0" w:color="auto"/>
          </w:divBdr>
        </w:div>
        <w:div w:id="1407649958">
          <w:marLeft w:val="0"/>
          <w:marRight w:val="0"/>
          <w:marTop w:val="0"/>
          <w:marBottom w:val="0"/>
          <w:divBdr>
            <w:top w:val="none" w:sz="0" w:space="0" w:color="auto"/>
            <w:left w:val="none" w:sz="0" w:space="0" w:color="auto"/>
            <w:bottom w:val="none" w:sz="0" w:space="0" w:color="auto"/>
            <w:right w:val="none" w:sz="0" w:space="0" w:color="auto"/>
          </w:divBdr>
        </w:div>
        <w:div w:id="1277181157">
          <w:marLeft w:val="0"/>
          <w:marRight w:val="0"/>
          <w:marTop w:val="0"/>
          <w:marBottom w:val="0"/>
          <w:divBdr>
            <w:top w:val="none" w:sz="0" w:space="0" w:color="auto"/>
            <w:left w:val="none" w:sz="0" w:space="0" w:color="auto"/>
            <w:bottom w:val="none" w:sz="0" w:space="0" w:color="auto"/>
            <w:right w:val="none" w:sz="0" w:space="0" w:color="auto"/>
          </w:divBdr>
        </w:div>
      </w:divsChild>
    </w:div>
    <w:div w:id="958147615">
      <w:bodyDiv w:val="1"/>
      <w:marLeft w:val="0"/>
      <w:marRight w:val="0"/>
      <w:marTop w:val="0"/>
      <w:marBottom w:val="0"/>
      <w:divBdr>
        <w:top w:val="none" w:sz="0" w:space="0" w:color="auto"/>
        <w:left w:val="none" w:sz="0" w:space="0" w:color="auto"/>
        <w:bottom w:val="none" w:sz="0" w:space="0" w:color="auto"/>
        <w:right w:val="none" w:sz="0" w:space="0" w:color="auto"/>
      </w:divBdr>
      <w:divsChild>
        <w:div w:id="1660385607">
          <w:marLeft w:val="1080"/>
          <w:marRight w:val="0"/>
          <w:marTop w:val="100"/>
          <w:marBottom w:val="0"/>
          <w:divBdr>
            <w:top w:val="none" w:sz="0" w:space="0" w:color="auto"/>
            <w:left w:val="none" w:sz="0" w:space="0" w:color="auto"/>
            <w:bottom w:val="none" w:sz="0" w:space="0" w:color="auto"/>
            <w:right w:val="none" w:sz="0" w:space="0" w:color="auto"/>
          </w:divBdr>
        </w:div>
      </w:divsChild>
    </w:div>
    <w:div w:id="973754623">
      <w:bodyDiv w:val="1"/>
      <w:marLeft w:val="0"/>
      <w:marRight w:val="0"/>
      <w:marTop w:val="0"/>
      <w:marBottom w:val="0"/>
      <w:divBdr>
        <w:top w:val="none" w:sz="0" w:space="0" w:color="auto"/>
        <w:left w:val="none" w:sz="0" w:space="0" w:color="auto"/>
        <w:bottom w:val="none" w:sz="0" w:space="0" w:color="auto"/>
        <w:right w:val="none" w:sz="0" w:space="0" w:color="auto"/>
      </w:divBdr>
      <w:divsChild>
        <w:div w:id="2128815938">
          <w:marLeft w:val="0"/>
          <w:marRight w:val="0"/>
          <w:marTop w:val="0"/>
          <w:marBottom w:val="0"/>
          <w:divBdr>
            <w:top w:val="none" w:sz="0" w:space="0" w:color="auto"/>
            <w:left w:val="none" w:sz="0" w:space="0" w:color="auto"/>
            <w:bottom w:val="none" w:sz="0" w:space="0" w:color="auto"/>
            <w:right w:val="none" w:sz="0" w:space="0" w:color="auto"/>
          </w:divBdr>
        </w:div>
        <w:div w:id="838038557">
          <w:marLeft w:val="0"/>
          <w:marRight w:val="0"/>
          <w:marTop w:val="0"/>
          <w:marBottom w:val="0"/>
          <w:divBdr>
            <w:top w:val="none" w:sz="0" w:space="0" w:color="auto"/>
            <w:left w:val="none" w:sz="0" w:space="0" w:color="auto"/>
            <w:bottom w:val="none" w:sz="0" w:space="0" w:color="auto"/>
            <w:right w:val="none" w:sz="0" w:space="0" w:color="auto"/>
          </w:divBdr>
        </w:div>
        <w:div w:id="894003721">
          <w:marLeft w:val="0"/>
          <w:marRight w:val="0"/>
          <w:marTop w:val="0"/>
          <w:marBottom w:val="0"/>
          <w:divBdr>
            <w:top w:val="none" w:sz="0" w:space="0" w:color="auto"/>
            <w:left w:val="none" w:sz="0" w:space="0" w:color="auto"/>
            <w:bottom w:val="none" w:sz="0" w:space="0" w:color="auto"/>
            <w:right w:val="none" w:sz="0" w:space="0" w:color="auto"/>
          </w:divBdr>
        </w:div>
        <w:div w:id="27529776">
          <w:marLeft w:val="0"/>
          <w:marRight w:val="0"/>
          <w:marTop w:val="0"/>
          <w:marBottom w:val="0"/>
          <w:divBdr>
            <w:top w:val="none" w:sz="0" w:space="0" w:color="auto"/>
            <w:left w:val="none" w:sz="0" w:space="0" w:color="auto"/>
            <w:bottom w:val="none" w:sz="0" w:space="0" w:color="auto"/>
            <w:right w:val="none" w:sz="0" w:space="0" w:color="auto"/>
          </w:divBdr>
        </w:div>
      </w:divsChild>
    </w:div>
    <w:div w:id="1082994653">
      <w:bodyDiv w:val="1"/>
      <w:marLeft w:val="0"/>
      <w:marRight w:val="0"/>
      <w:marTop w:val="0"/>
      <w:marBottom w:val="0"/>
      <w:divBdr>
        <w:top w:val="none" w:sz="0" w:space="0" w:color="auto"/>
        <w:left w:val="none" w:sz="0" w:space="0" w:color="auto"/>
        <w:bottom w:val="none" w:sz="0" w:space="0" w:color="auto"/>
        <w:right w:val="none" w:sz="0" w:space="0" w:color="auto"/>
      </w:divBdr>
    </w:div>
    <w:div w:id="1362509776">
      <w:bodyDiv w:val="1"/>
      <w:marLeft w:val="0"/>
      <w:marRight w:val="0"/>
      <w:marTop w:val="0"/>
      <w:marBottom w:val="0"/>
      <w:divBdr>
        <w:top w:val="none" w:sz="0" w:space="0" w:color="auto"/>
        <w:left w:val="none" w:sz="0" w:space="0" w:color="auto"/>
        <w:bottom w:val="none" w:sz="0" w:space="0" w:color="auto"/>
        <w:right w:val="none" w:sz="0" w:space="0" w:color="auto"/>
      </w:divBdr>
      <w:divsChild>
        <w:div w:id="341663644">
          <w:marLeft w:val="0"/>
          <w:marRight w:val="0"/>
          <w:marTop w:val="0"/>
          <w:marBottom w:val="0"/>
          <w:divBdr>
            <w:top w:val="none" w:sz="0" w:space="0" w:color="auto"/>
            <w:left w:val="none" w:sz="0" w:space="0" w:color="auto"/>
            <w:bottom w:val="none" w:sz="0" w:space="0" w:color="auto"/>
            <w:right w:val="none" w:sz="0" w:space="0" w:color="auto"/>
          </w:divBdr>
        </w:div>
        <w:div w:id="213779837">
          <w:marLeft w:val="0"/>
          <w:marRight w:val="0"/>
          <w:marTop w:val="0"/>
          <w:marBottom w:val="0"/>
          <w:divBdr>
            <w:top w:val="none" w:sz="0" w:space="0" w:color="auto"/>
            <w:left w:val="none" w:sz="0" w:space="0" w:color="auto"/>
            <w:bottom w:val="none" w:sz="0" w:space="0" w:color="auto"/>
            <w:right w:val="none" w:sz="0" w:space="0" w:color="auto"/>
          </w:divBdr>
        </w:div>
        <w:div w:id="454299699">
          <w:marLeft w:val="0"/>
          <w:marRight w:val="0"/>
          <w:marTop w:val="0"/>
          <w:marBottom w:val="0"/>
          <w:divBdr>
            <w:top w:val="none" w:sz="0" w:space="0" w:color="auto"/>
            <w:left w:val="none" w:sz="0" w:space="0" w:color="auto"/>
            <w:bottom w:val="none" w:sz="0" w:space="0" w:color="auto"/>
            <w:right w:val="none" w:sz="0" w:space="0" w:color="auto"/>
          </w:divBdr>
        </w:div>
        <w:div w:id="32074043">
          <w:marLeft w:val="0"/>
          <w:marRight w:val="0"/>
          <w:marTop w:val="0"/>
          <w:marBottom w:val="0"/>
          <w:divBdr>
            <w:top w:val="none" w:sz="0" w:space="0" w:color="auto"/>
            <w:left w:val="none" w:sz="0" w:space="0" w:color="auto"/>
            <w:bottom w:val="none" w:sz="0" w:space="0" w:color="auto"/>
            <w:right w:val="none" w:sz="0" w:space="0" w:color="auto"/>
          </w:divBdr>
        </w:div>
        <w:div w:id="845366212">
          <w:marLeft w:val="0"/>
          <w:marRight w:val="0"/>
          <w:marTop w:val="0"/>
          <w:marBottom w:val="0"/>
          <w:divBdr>
            <w:top w:val="none" w:sz="0" w:space="0" w:color="auto"/>
            <w:left w:val="none" w:sz="0" w:space="0" w:color="auto"/>
            <w:bottom w:val="none" w:sz="0" w:space="0" w:color="auto"/>
            <w:right w:val="none" w:sz="0" w:space="0" w:color="auto"/>
          </w:divBdr>
        </w:div>
        <w:div w:id="1243875205">
          <w:marLeft w:val="0"/>
          <w:marRight w:val="0"/>
          <w:marTop w:val="0"/>
          <w:marBottom w:val="0"/>
          <w:divBdr>
            <w:top w:val="none" w:sz="0" w:space="0" w:color="auto"/>
            <w:left w:val="none" w:sz="0" w:space="0" w:color="auto"/>
            <w:bottom w:val="none" w:sz="0" w:space="0" w:color="auto"/>
            <w:right w:val="none" w:sz="0" w:space="0" w:color="auto"/>
          </w:divBdr>
        </w:div>
        <w:div w:id="160313630">
          <w:marLeft w:val="0"/>
          <w:marRight w:val="0"/>
          <w:marTop w:val="0"/>
          <w:marBottom w:val="0"/>
          <w:divBdr>
            <w:top w:val="none" w:sz="0" w:space="0" w:color="auto"/>
            <w:left w:val="none" w:sz="0" w:space="0" w:color="auto"/>
            <w:bottom w:val="none" w:sz="0" w:space="0" w:color="auto"/>
            <w:right w:val="none" w:sz="0" w:space="0" w:color="auto"/>
          </w:divBdr>
        </w:div>
        <w:div w:id="1882474750">
          <w:marLeft w:val="0"/>
          <w:marRight w:val="0"/>
          <w:marTop w:val="0"/>
          <w:marBottom w:val="0"/>
          <w:divBdr>
            <w:top w:val="none" w:sz="0" w:space="0" w:color="auto"/>
            <w:left w:val="none" w:sz="0" w:space="0" w:color="auto"/>
            <w:bottom w:val="none" w:sz="0" w:space="0" w:color="auto"/>
            <w:right w:val="none" w:sz="0" w:space="0" w:color="auto"/>
          </w:divBdr>
        </w:div>
        <w:div w:id="1194032667">
          <w:marLeft w:val="0"/>
          <w:marRight w:val="0"/>
          <w:marTop w:val="0"/>
          <w:marBottom w:val="0"/>
          <w:divBdr>
            <w:top w:val="none" w:sz="0" w:space="0" w:color="auto"/>
            <w:left w:val="none" w:sz="0" w:space="0" w:color="auto"/>
            <w:bottom w:val="none" w:sz="0" w:space="0" w:color="auto"/>
            <w:right w:val="none" w:sz="0" w:space="0" w:color="auto"/>
          </w:divBdr>
        </w:div>
        <w:div w:id="1942839751">
          <w:marLeft w:val="0"/>
          <w:marRight w:val="0"/>
          <w:marTop w:val="0"/>
          <w:marBottom w:val="0"/>
          <w:divBdr>
            <w:top w:val="none" w:sz="0" w:space="0" w:color="auto"/>
            <w:left w:val="none" w:sz="0" w:space="0" w:color="auto"/>
            <w:bottom w:val="none" w:sz="0" w:space="0" w:color="auto"/>
            <w:right w:val="none" w:sz="0" w:space="0" w:color="auto"/>
          </w:divBdr>
        </w:div>
        <w:div w:id="751392652">
          <w:marLeft w:val="0"/>
          <w:marRight w:val="0"/>
          <w:marTop w:val="0"/>
          <w:marBottom w:val="0"/>
          <w:divBdr>
            <w:top w:val="none" w:sz="0" w:space="0" w:color="auto"/>
            <w:left w:val="none" w:sz="0" w:space="0" w:color="auto"/>
            <w:bottom w:val="none" w:sz="0" w:space="0" w:color="auto"/>
            <w:right w:val="none" w:sz="0" w:space="0" w:color="auto"/>
          </w:divBdr>
        </w:div>
        <w:div w:id="891116459">
          <w:marLeft w:val="0"/>
          <w:marRight w:val="0"/>
          <w:marTop w:val="0"/>
          <w:marBottom w:val="0"/>
          <w:divBdr>
            <w:top w:val="none" w:sz="0" w:space="0" w:color="auto"/>
            <w:left w:val="none" w:sz="0" w:space="0" w:color="auto"/>
            <w:bottom w:val="none" w:sz="0" w:space="0" w:color="auto"/>
            <w:right w:val="none" w:sz="0" w:space="0" w:color="auto"/>
          </w:divBdr>
        </w:div>
      </w:divsChild>
    </w:div>
    <w:div w:id="1455489657">
      <w:bodyDiv w:val="1"/>
      <w:marLeft w:val="0"/>
      <w:marRight w:val="0"/>
      <w:marTop w:val="0"/>
      <w:marBottom w:val="0"/>
      <w:divBdr>
        <w:top w:val="none" w:sz="0" w:space="0" w:color="auto"/>
        <w:left w:val="none" w:sz="0" w:space="0" w:color="auto"/>
        <w:bottom w:val="none" w:sz="0" w:space="0" w:color="auto"/>
        <w:right w:val="none" w:sz="0" w:space="0" w:color="auto"/>
      </w:divBdr>
      <w:divsChild>
        <w:div w:id="584916808">
          <w:marLeft w:val="0"/>
          <w:marRight w:val="0"/>
          <w:marTop w:val="0"/>
          <w:marBottom w:val="0"/>
          <w:divBdr>
            <w:top w:val="none" w:sz="0" w:space="0" w:color="auto"/>
            <w:left w:val="none" w:sz="0" w:space="0" w:color="auto"/>
            <w:bottom w:val="none" w:sz="0" w:space="0" w:color="auto"/>
            <w:right w:val="none" w:sz="0" w:space="0" w:color="auto"/>
          </w:divBdr>
        </w:div>
        <w:div w:id="395127594">
          <w:marLeft w:val="0"/>
          <w:marRight w:val="0"/>
          <w:marTop w:val="0"/>
          <w:marBottom w:val="0"/>
          <w:divBdr>
            <w:top w:val="none" w:sz="0" w:space="0" w:color="auto"/>
            <w:left w:val="none" w:sz="0" w:space="0" w:color="auto"/>
            <w:bottom w:val="none" w:sz="0" w:space="0" w:color="auto"/>
            <w:right w:val="none" w:sz="0" w:space="0" w:color="auto"/>
          </w:divBdr>
        </w:div>
        <w:div w:id="241568467">
          <w:marLeft w:val="0"/>
          <w:marRight w:val="0"/>
          <w:marTop w:val="0"/>
          <w:marBottom w:val="0"/>
          <w:divBdr>
            <w:top w:val="none" w:sz="0" w:space="0" w:color="auto"/>
            <w:left w:val="none" w:sz="0" w:space="0" w:color="auto"/>
            <w:bottom w:val="none" w:sz="0" w:space="0" w:color="auto"/>
            <w:right w:val="none" w:sz="0" w:space="0" w:color="auto"/>
          </w:divBdr>
        </w:div>
        <w:div w:id="955866376">
          <w:marLeft w:val="0"/>
          <w:marRight w:val="0"/>
          <w:marTop w:val="0"/>
          <w:marBottom w:val="0"/>
          <w:divBdr>
            <w:top w:val="none" w:sz="0" w:space="0" w:color="auto"/>
            <w:left w:val="none" w:sz="0" w:space="0" w:color="auto"/>
            <w:bottom w:val="none" w:sz="0" w:space="0" w:color="auto"/>
            <w:right w:val="none" w:sz="0" w:space="0" w:color="auto"/>
          </w:divBdr>
        </w:div>
        <w:div w:id="812336722">
          <w:marLeft w:val="0"/>
          <w:marRight w:val="0"/>
          <w:marTop w:val="0"/>
          <w:marBottom w:val="0"/>
          <w:divBdr>
            <w:top w:val="none" w:sz="0" w:space="0" w:color="auto"/>
            <w:left w:val="none" w:sz="0" w:space="0" w:color="auto"/>
            <w:bottom w:val="none" w:sz="0" w:space="0" w:color="auto"/>
            <w:right w:val="none" w:sz="0" w:space="0" w:color="auto"/>
          </w:divBdr>
        </w:div>
        <w:div w:id="1668363239">
          <w:marLeft w:val="0"/>
          <w:marRight w:val="0"/>
          <w:marTop w:val="0"/>
          <w:marBottom w:val="0"/>
          <w:divBdr>
            <w:top w:val="none" w:sz="0" w:space="0" w:color="auto"/>
            <w:left w:val="none" w:sz="0" w:space="0" w:color="auto"/>
            <w:bottom w:val="none" w:sz="0" w:space="0" w:color="auto"/>
            <w:right w:val="none" w:sz="0" w:space="0" w:color="auto"/>
          </w:divBdr>
        </w:div>
        <w:div w:id="894463278">
          <w:marLeft w:val="0"/>
          <w:marRight w:val="0"/>
          <w:marTop w:val="0"/>
          <w:marBottom w:val="0"/>
          <w:divBdr>
            <w:top w:val="none" w:sz="0" w:space="0" w:color="auto"/>
            <w:left w:val="none" w:sz="0" w:space="0" w:color="auto"/>
            <w:bottom w:val="none" w:sz="0" w:space="0" w:color="auto"/>
            <w:right w:val="none" w:sz="0" w:space="0" w:color="auto"/>
          </w:divBdr>
        </w:div>
        <w:div w:id="962610299">
          <w:marLeft w:val="0"/>
          <w:marRight w:val="0"/>
          <w:marTop w:val="0"/>
          <w:marBottom w:val="0"/>
          <w:divBdr>
            <w:top w:val="none" w:sz="0" w:space="0" w:color="auto"/>
            <w:left w:val="none" w:sz="0" w:space="0" w:color="auto"/>
            <w:bottom w:val="none" w:sz="0" w:space="0" w:color="auto"/>
            <w:right w:val="none" w:sz="0" w:space="0" w:color="auto"/>
          </w:divBdr>
        </w:div>
        <w:div w:id="947659763">
          <w:marLeft w:val="0"/>
          <w:marRight w:val="0"/>
          <w:marTop w:val="0"/>
          <w:marBottom w:val="0"/>
          <w:divBdr>
            <w:top w:val="none" w:sz="0" w:space="0" w:color="auto"/>
            <w:left w:val="none" w:sz="0" w:space="0" w:color="auto"/>
            <w:bottom w:val="none" w:sz="0" w:space="0" w:color="auto"/>
            <w:right w:val="none" w:sz="0" w:space="0" w:color="auto"/>
          </w:divBdr>
        </w:div>
        <w:div w:id="1155297897">
          <w:marLeft w:val="0"/>
          <w:marRight w:val="0"/>
          <w:marTop w:val="0"/>
          <w:marBottom w:val="0"/>
          <w:divBdr>
            <w:top w:val="none" w:sz="0" w:space="0" w:color="auto"/>
            <w:left w:val="none" w:sz="0" w:space="0" w:color="auto"/>
            <w:bottom w:val="none" w:sz="0" w:space="0" w:color="auto"/>
            <w:right w:val="none" w:sz="0" w:space="0" w:color="auto"/>
          </w:divBdr>
        </w:div>
        <w:div w:id="1067916361">
          <w:marLeft w:val="0"/>
          <w:marRight w:val="0"/>
          <w:marTop w:val="0"/>
          <w:marBottom w:val="0"/>
          <w:divBdr>
            <w:top w:val="none" w:sz="0" w:space="0" w:color="auto"/>
            <w:left w:val="none" w:sz="0" w:space="0" w:color="auto"/>
            <w:bottom w:val="none" w:sz="0" w:space="0" w:color="auto"/>
            <w:right w:val="none" w:sz="0" w:space="0" w:color="auto"/>
          </w:divBdr>
        </w:div>
        <w:div w:id="897714232">
          <w:marLeft w:val="0"/>
          <w:marRight w:val="0"/>
          <w:marTop w:val="0"/>
          <w:marBottom w:val="0"/>
          <w:divBdr>
            <w:top w:val="none" w:sz="0" w:space="0" w:color="auto"/>
            <w:left w:val="none" w:sz="0" w:space="0" w:color="auto"/>
            <w:bottom w:val="none" w:sz="0" w:space="0" w:color="auto"/>
            <w:right w:val="none" w:sz="0" w:space="0" w:color="auto"/>
          </w:divBdr>
        </w:div>
        <w:div w:id="1645502148">
          <w:marLeft w:val="0"/>
          <w:marRight w:val="0"/>
          <w:marTop w:val="0"/>
          <w:marBottom w:val="0"/>
          <w:divBdr>
            <w:top w:val="none" w:sz="0" w:space="0" w:color="auto"/>
            <w:left w:val="none" w:sz="0" w:space="0" w:color="auto"/>
            <w:bottom w:val="none" w:sz="0" w:space="0" w:color="auto"/>
            <w:right w:val="none" w:sz="0" w:space="0" w:color="auto"/>
          </w:divBdr>
        </w:div>
        <w:div w:id="964313617">
          <w:marLeft w:val="0"/>
          <w:marRight w:val="0"/>
          <w:marTop w:val="0"/>
          <w:marBottom w:val="0"/>
          <w:divBdr>
            <w:top w:val="none" w:sz="0" w:space="0" w:color="auto"/>
            <w:left w:val="none" w:sz="0" w:space="0" w:color="auto"/>
            <w:bottom w:val="none" w:sz="0" w:space="0" w:color="auto"/>
            <w:right w:val="none" w:sz="0" w:space="0" w:color="auto"/>
          </w:divBdr>
        </w:div>
        <w:div w:id="306593714">
          <w:marLeft w:val="0"/>
          <w:marRight w:val="0"/>
          <w:marTop w:val="0"/>
          <w:marBottom w:val="0"/>
          <w:divBdr>
            <w:top w:val="none" w:sz="0" w:space="0" w:color="auto"/>
            <w:left w:val="none" w:sz="0" w:space="0" w:color="auto"/>
            <w:bottom w:val="none" w:sz="0" w:space="0" w:color="auto"/>
            <w:right w:val="none" w:sz="0" w:space="0" w:color="auto"/>
          </w:divBdr>
        </w:div>
        <w:div w:id="577326755">
          <w:marLeft w:val="0"/>
          <w:marRight w:val="0"/>
          <w:marTop w:val="0"/>
          <w:marBottom w:val="0"/>
          <w:divBdr>
            <w:top w:val="none" w:sz="0" w:space="0" w:color="auto"/>
            <w:left w:val="none" w:sz="0" w:space="0" w:color="auto"/>
            <w:bottom w:val="none" w:sz="0" w:space="0" w:color="auto"/>
            <w:right w:val="none" w:sz="0" w:space="0" w:color="auto"/>
          </w:divBdr>
        </w:div>
        <w:div w:id="1503815332">
          <w:marLeft w:val="0"/>
          <w:marRight w:val="0"/>
          <w:marTop w:val="0"/>
          <w:marBottom w:val="0"/>
          <w:divBdr>
            <w:top w:val="none" w:sz="0" w:space="0" w:color="auto"/>
            <w:left w:val="none" w:sz="0" w:space="0" w:color="auto"/>
            <w:bottom w:val="none" w:sz="0" w:space="0" w:color="auto"/>
            <w:right w:val="none" w:sz="0" w:space="0" w:color="auto"/>
          </w:divBdr>
        </w:div>
        <w:div w:id="1255558038">
          <w:marLeft w:val="0"/>
          <w:marRight w:val="0"/>
          <w:marTop w:val="0"/>
          <w:marBottom w:val="0"/>
          <w:divBdr>
            <w:top w:val="none" w:sz="0" w:space="0" w:color="auto"/>
            <w:left w:val="none" w:sz="0" w:space="0" w:color="auto"/>
            <w:bottom w:val="none" w:sz="0" w:space="0" w:color="auto"/>
            <w:right w:val="none" w:sz="0" w:space="0" w:color="auto"/>
          </w:divBdr>
        </w:div>
      </w:divsChild>
    </w:div>
    <w:div w:id="1488746853">
      <w:bodyDiv w:val="1"/>
      <w:marLeft w:val="0"/>
      <w:marRight w:val="0"/>
      <w:marTop w:val="0"/>
      <w:marBottom w:val="0"/>
      <w:divBdr>
        <w:top w:val="none" w:sz="0" w:space="0" w:color="auto"/>
        <w:left w:val="none" w:sz="0" w:space="0" w:color="auto"/>
        <w:bottom w:val="none" w:sz="0" w:space="0" w:color="auto"/>
        <w:right w:val="none" w:sz="0" w:space="0" w:color="auto"/>
      </w:divBdr>
      <w:divsChild>
        <w:div w:id="1963536278">
          <w:marLeft w:val="0"/>
          <w:marRight w:val="0"/>
          <w:marTop w:val="0"/>
          <w:marBottom w:val="0"/>
          <w:divBdr>
            <w:top w:val="none" w:sz="0" w:space="0" w:color="auto"/>
            <w:left w:val="none" w:sz="0" w:space="0" w:color="auto"/>
            <w:bottom w:val="none" w:sz="0" w:space="0" w:color="auto"/>
            <w:right w:val="none" w:sz="0" w:space="0" w:color="auto"/>
          </w:divBdr>
        </w:div>
        <w:div w:id="474032606">
          <w:marLeft w:val="0"/>
          <w:marRight w:val="0"/>
          <w:marTop w:val="0"/>
          <w:marBottom w:val="0"/>
          <w:divBdr>
            <w:top w:val="none" w:sz="0" w:space="0" w:color="auto"/>
            <w:left w:val="none" w:sz="0" w:space="0" w:color="auto"/>
            <w:bottom w:val="none" w:sz="0" w:space="0" w:color="auto"/>
            <w:right w:val="none" w:sz="0" w:space="0" w:color="auto"/>
          </w:divBdr>
        </w:div>
        <w:div w:id="1262178491">
          <w:marLeft w:val="0"/>
          <w:marRight w:val="0"/>
          <w:marTop w:val="0"/>
          <w:marBottom w:val="0"/>
          <w:divBdr>
            <w:top w:val="none" w:sz="0" w:space="0" w:color="auto"/>
            <w:left w:val="none" w:sz="0" w:space="0" w:color="auto"/>
            <w:bottom w:val="none" w:sz="0" w:space="0" w:color="auto"/>
            <w:right w:val="none" w:sz="0" w:space="0" w:color="auto"/>
          </w:divBdr>
        </w:div>
        <w:div w:id="1042444154">
          <w:marLeft w:val="0"/>
          <w:marRight w:val="0"/>
          <w:marTop w:val="0"/>
          <w:marBottom w:val="0"/>
          <w:divBdr>
            <w:top w:val="none" w:sz="0" w:space="0" w:color="auto"/>
            <w:left w:val="none" w:sz="0" w:space="0" w:color="auto"/>
            <w:bottom w:val="none" w:sz="0" w:space="0" w:color="auto"/>
            <w:right w:val="none" w:sz="0" w:space="0" w:color="auto"/>
          </w:divBdr>
        </w:div>
        <w:div w:id="1060053403">
          <w:marLeft w:val="0"/>
          <w:marRight w:val="0"/>
          <w:marTop w:val="0"/>
          <w:marBottom w:val="0"/>
          <w:divBdr>
            <w:top w:val="none" w:sz="0" w:space="0" w:color="auto"/>
            <w:left w:val="none" w:sz="0" w:space="0" w:color="auto"/>
            <w:bottom w:val="none" w:sz="0" w:space="0" w:color="auto"/>
            <w:right w:val="none" w:sz="0" w:space="0" w:color="auto"/>
          </w:divBdr>
        </w:div>
      </w:divsChild>
    </w:div>
    <w:div w:id="1489442832">
      <w:bodyDiv w:val="1"/>
      <w:marLeft w:val="0"/>
      <w:marRight w:val="0"/>
      <w:marTop w:val="0"/>
      <w:marBottom w:val="0"/>
      <w:divBdr>
        <w:top w:val="none" w:sz="0" w:space="0" w:color="auto"/>
        <w:left w:val="none" w:sz="0" w:space="0" w:color="auto"/>
        <w:bottom w:val="none" w:sz="0" w:space="0" w:color="auto"/>
        <w:right w:val="none" w:sz="0" w:space="0" w:color="auto"/>
      </w:divBdr>
      <w:divsChild>
        <w:div w:id="308098996">
          <w:marLeft w:val="0"/>
          <w:marRight w:val="0"/>
          <w:marTop w:val="0"/>
          <w:marBottom w:val="0"/>
          <w:divBdr>
            <w:top w:val="none" w:sz="0" w:space="0" w:color="auto"/>
            <w:left w:val="none" w:sz="0" w:space="0" w:color="auto"/>
            <w:bottom w:val="none" w:sz="0" w:space="0" w:color="auto"/>
            <w:right w:val="none" w:sz="0" w:space="0" w:color="auto"/>
          </w:divBdr>
        </w:div>
        <w:div w:id="17513429">
          <w:marLeft w:val="0"/>
          <w:marRight w:val="0"/>
          <w:marTop w:val="0"/>
          <w:marBottom w:val="0"/>
          <w:divBdr>
            <w:top w:val="none" w:sz="0" w:space="0" w:color="auto"/>
            <w:left w:val="none" w:sz="0" w:space="0" w:color="auto"/>
            <w:bottom w:val="none" w:sz="0" w:space="0" w:color="auto"/>
            <w:right w:val="none" w:sz="0" w:space="0" w:color="auto"/>
          </w:divBdr>
        </w:div>
        <w:div w:id="1755542945">
          <w:marLeft w:val="0"/>
          <w:marRight w:val="0"/>
          <w:marTop w:val="0"/>
          <w:marBottom w:val="0"/>
          <w:divBdr>
            <w:top w:val="none" w:sz="0" w:space="0" w:color="auto"/>
            <w:left w:val="none" w:sz="0" w:space="0" w:color="auto"/>
            <w:bottom w:val="none" w:sz="0" w:space="0" w:color="auto"/>
            <w:right w:val="none" w:sz="0" w:space="0" w:color="auto"/>
          </w:divBdr>
        </w:div>
      </w:divsChild>
    </w:div>
    <w:div w:id="1517884577">
      <w:bodyDiv w:val="1"/>
      <w:marLeft w:val="0"/>
      <w:marRight w:val="0"/>
      <w:marTop w:val="0"/>
      <w:marBottom w:val="0"/>
      <w:divBdr>
        <w:top w:val="none" w:sz="0" w:space="0" w:color="auto"/>
        <w:left w:val="none" w:sz="0" w:space="0" w:color="auto"/>
        <w:bottom w:val="none" w:sz="0" w:space="0" w:color="auto"/>
        <w:right w:val="none" w:sz="0" w:space="0" w:color="auto"/>
      </w:divBdr>
    </w:div>
    <w:div w:id="1524784595">
      <w:bodyDiv w:val="1"/>
      <w:marLeft w:val="0"/>
      <w:marRight w:val="0"/>
      <w:marTop w:val="0"/>
      <w:marBottom w:val="0"/>
      <w:divBdr>
        <w:top w:val="none" w:sz="0" w:space="0" w:color="auto"/>
        <w:left w:val="none" w:sz="0" w:space="0" w:color="auto"/>
        <w:bottom w:val="none" w:sz="0" w:space="0" w:color="auto"/>
        <w:right w:val="none" w:sz="0" w:space="0" w:color="auto"/>
      </w:divBdr>
    </w:div>
    <w:div w:id="1890335848">
      <w:bodyDiv w:val="1"/>
      <w:marLeft w:val="0"/>
      <w:marRight w:val="0"/>
      <w:marTop w:val="0"/>
      <w:marBottom w:val="0"/>
      <w:divBdr>
        <w:top w:val="none" w:sz="0" w:space="0" w:color="auto"/>
        <w:left w:val="none" w:sz="0" w:space="0" w:color="auto"/>
        <w:bottom w:val="none" w:sz="0" w:space="0" w:color="auto"/>
        <w:right w:val="none" w:sz="0" w:space="0" w:color="auto"/>
      </w:divBdr>
      <w:divsChild>
        <w:div w:id="336616874">
          <w:marLeft w:val="0"/>
          <w:marRight w:val="0"/>
          <w:marTop w:val="0"/>
          <w:marBottom w:val="0"/>
          <w:divBdr>
            <w:top w:val="none" w:sz="0" w:space="0" w:color="auto"/>
            <w:left w:val="none" w:sz="0" w:space="0" w:color="auto"/>
            <w:bottom w:val="none" w:sz="0" w:space="0" w:color="auto"/>
            <w:right w:val="none" w:sz="0" w:space="0" w:color="auto"/>
          </w:divBdr>
        </w:div>
        <w:div w:id="2033417699">
          <w:marLeft w:val="0"/>
          <w:marRight w:val="0"/>
          <w:marTop w:val="0"/>
          <w:marBottom w:val="0"/>
          <w:divBdr>
            <w:top w:val="none" w:sz="0" w:space="0" w:color="auto"/>
            <w:left w:val="none" w:sz="0" w:space="0" w:color="auto"/>
            <w:bottom w:val="none" w:sz="0" w:space="0" w:color="auto"/>
            <w:right w:val="none" w:sz="0" w:space="0" w:color="auto"/>
          </w:divBdr>
        </w:div>
        <w:div w:id="551843008">
          <w:marLeft w:val="0"/>
          <w:marRight w:val="0"/>
          <w:marTop w:val="0"/>
          <w:marBottom w:val="0"/>
          <w:divBdr>
            <w:top w:val="none" w:sz="0" w:space="0" w:color="auto"/>
            <w:left w:val="none" w:sz="0" w:space="0" w:color="auto"/>
            <w:bottom w:val="none" w:sz="0" w:space="0" w:color="auto"/>
            <w:right w:val="none" w:sz="0" w:space="0" w:color="auto"/>
          </w:divBdr>
        </w:div>
        <w:div w:id="230696724">
          <w:marLeft w:val="0"/>
          <w:marRight w:val="0"/>
          <w:marTop w:val="0"/>
          <w:marBottom w:val="0"/>
          <w:divBdr>
            <w:top w:val="none" w:sz="0" w:space="0" w:color="auto"/>
            <w:left w:val="none" w:sz="0" w:space="0" w:color="auto"/>
            <w:bottom w:val="none" w:sz="0" w:space="0" w:color="auto"/>
            <w:right w:val="none" w:sz="0" w:space="0" w:color="auto"/>
          </w:divBdr>
        </w:div>
        <w:div w:id="767695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nlinelibrary.wiley.com/journal/10.1111/(ISSN)1467-869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1374</Words>
  <Characters>7837</Characters>
  <Application>Microsoft Macintosh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Particular</dc:creator>
  <cp:lastModifiedBy>Raphael Albino</cp:lastModifiedBy>
  <cp:revision>171</cp:revision>
  <cp:lastPrinted>2012-10-18T20:20:00Z</cp:lastPrinted>
  <dcterms:created xsi:type="dcterms:W3CDTF">2017-03-19T22:29:00Z</dcterms:created>
  <dcterms:modified xsi:type="dcterms:W3CDTF">2017-03-26T20:16:00Z</dcterms:modified>
</cp:coreProperties>
</file>