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right"/>
        <w:rPr>
          <w:rFonts w:ascii="Arial" w:cs="Arial" w:eastAsia="Arial" w:hAnsi="Arial"/>
        </w:rPr>
      </w:pPr>
      <w:r w:rsidDel="00000000" w:rsidR="00000000" w:rsidRPr="00000000">
        <w:rPr>
          <w:rFonts w:ascii="Arial" w:cs="Arial" w:eastAsia="Arial" w:hAnsi="Arial"/>
          <w:rtl w:val="0"/>
        </w:rPr>
        <w:t xml:space="preserve">Ciudad Autónoma de Buenos Aires, 28 de noviembre de 2024.-</w:t>
      </w:r>
    </w:p>
    <w:p w:rsidR="00000000" w:rsidDel="00000000" w:rsidP="00000000" w:rsidRDefault="00000000" w:rsidRPr="00000000" w14:paraId="0000000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3">
      <w:pPr>
        <w:spacing w:line="360" w:lineRule="auto"/>
        <w:rPr>
          <w:rFonts w:ascii="Arial" w:cs="Arial" w:eastAsia="Arial" w:hAnsi="Arial"/>
        </w:rPr>
      </w:pPr>
      <w:bookmarkStart w:colFirst="0" w:colLast="0" w:name="_heading=h.gjdgxs" w:id="0"/>
      <w:bookmarkEnd w:id="0"/>
      <w:r w:rsidDel="00000000" w:rsidR="00000000" w:rsidRPr="00000000">
        <w:rPr>
          <w:rFonts w:ascii="Arial" w:cs="Arial" w:eastAsia="Arial" w:hAnsi="Arial"/>
          <w:rtl w:val="0"/>
        </w:rPr>
        <w:t xml:space="preserve">Sres. Sinclair 2952 S.A</w:t>
      </w:r>
    </w:p>
    <w:p w:rsidR="00000000" w:rsidDel="00000000" w:rsidP="00000000" w:rsidRDefault="00000000" w:rsidRPr="00000000" w14:paraId="00000004">
      <w:pPr>
        <w:spacing w:line="360" w:lineRule="auto"/>
        <w:rPr>
          <w:rFonts w:ascii="Arial" w:cs="Arial" w:eastAsia="Arial" w:hAnsi="Arial"/>
        </w:rPr>
      </w:pPr>
      <w:bookmarkStart w:colFirst="0" w:colLast="0" w:name="_heading=h.40nsfkuyw61g" w:id="1"/>
      <w:bookmarkEnd w:id="1"/>
      <w:r w:rsidDel="00000000" w:rsidR="00000000" w:rsidRPr="00000000">
        <w:rPr>
          <w:rFonts w:ascii="Arial" w:cs="Arial" w:eastAsia="Arial" w:hAnsi="Arial"/>
          <w:rtl w:val="0"/>
        </w:rPr>
        <w:t xml:space="preserve">C.U.I.T. </w:t>
      </w:r>
      <w:r w:rsidDel="00000000" w:rsidR="00000000" w:rsidRPr="00000000">
        <w:rPr>
          <w:rFonts w:ascii="Arial" w:cs="Arial" w:eastAsia="Arial" w:hAnsi="Arial"/>
          <w:color w:val="474747"/>
          <w:sz w:val="21"/>
          <w:szCs w:val="21"/>
          <w:highlight w:val="white"/>
          <w:rtl w:val="0"/>
        </w:rPr>
        <w:t xml:space="preserve">30-71833909-6</w:t>
      </w:r>
      <w:r w:rsidDel="00000000" w:rsidR="00000000" w:rsidRPr="00000000">
        <w:rPr>
          <w:rFonts w:ascii="Arial" w:cs="Arial" w:eastAsia="Arial" w:hAnsi="Arial"/>
          <w:rtl w:val="0"/>
        </w:rPr>
        <w:t xml:space="preserve">;</w:t>
      </w:r>
    </w:p>
    <w:p w:rsidR="00000000" w:rsidDel="00000000" w:rsidP="00000000" w:rsidRDefault="00000000" w:rsidRPr="00000000" w14:paraId="00000005">
      <w:pPr>
        <w:spacing w:line="360" w:lineRule="auto"/>
        <w:rPr>
          <w:rFonts w:ascii="Arial" w:cs="Arial" w:eastAsia="Arial" w:hAnsi="Arial"/>
        </w:rPr>
      </w:pPr>
      <w:bookmarkStart w:colFirst="0" w:colLast="0" w:name="_heading=h.obj3zv7tqdit" w:id="2"/>
      <w:bookmarkEnd w:id="2"/>
      <w:r w:rsidDel="00000000" w:rsidR="00000000" w:rsidRPr="00000000">
        <w:rPr>
          <w:rFonts w:ascii="Arial" w:cs="Arial" w:eastAsia="Arial" w:hAnsi="Arial"/>
          <w:rtl w:val="0"/>
        </w:rPr>
        <w:t xml:space="preserve">Acoyte 977, planta baja, departamento C de la Ciudad Autónoma de Buenos Aires;</w:t>
      </w:r>
    </w:p>
    <w:p w:rsidR="00000000" w:rsidDel="00000000" w:rsidP="00000000" w:rsidRDefault="00000000" w:rsidRPr="00000000" w14:paraId="00000006">
      <w:pPr>
        <w:spacing w:line="360" w:lineRule="auto"/>
        <w:rPr>
          <w:rFonts w:ascii="Arial" w:cs="Arial" w:eastAsia="Arial" w:hAnsi="Arial"/>
          <w:i w:val="1"/>
        </w:rPr>
      </w:pPr>
      <w:r w:rsidDel="00000000" w:rsidR="00000000" w:rsidRPr="00000000">
        <w:rPr>
          <w:rFonts w:ascii="Arial" w:cs="Arial" w:eastAsia="Arial" w:hAnsi="Arial"/>
          <w:i w:val="1"/>
          <w:rtl w:val="0"/>
        </w:rPr>
        <w:t xml:space="preserve">Presente. </w:t>
      </w:r>
    </w:p>
    <w:p w:rsidR="00000000" w:rsidDel="00000000" w:rsidP="00000000" w:rsidRDefault="00000000" w:rsidRPr="00000000" w14:paraId="00000007">
      <w:pPr>
        <w:spacing w:line="360" w:lineRule="auto"/>
        <w:jc w:val="right"/>
        <w:rPr>
          <w:rFonts w:ascii="Arial" w:cs="Arial" w:eastAsia="Arial" w:hAnsi="Arial"/>
        </w:rPr>
      </w:pPr>
      <w:r w:rsidDel="00000000" w:rsidR="00000000" w:rsidRPr="00000000">
        <w:rPr>
          <w:rFonts w:ascii="Arial" w:cs="Arial" w:eastAsia="Arial" w:hAnsi="Arial"/>
          <w:rtl w:val="0"/>
        </w:rPr>
        <w:t xml:space="preserve">Ref.: </w:t>
      </w:r>
      <w:r w:rsidDel="00000000" w:rsidR="00000000" w:rsidRPr="00000000">
        <w:rPr>
          <w:rFonts w:ascii="Arial" w:cs="Arial" w:eastAsia="Arial" w:hAnsi="Arial"/>
          <w:u w:val="single"/>
          <w:rtl w:val="0"/>
        </w:rPr>
        <w:t xml:space="preserve">Oferta N° 055/2024.</w:t>
      </w:r>
      <w:r w:rsidDel="00000000" w:rsidR="00000000" w:rsidRPr="00000000">
        <w:rPr>
          <w:rtl w:val="0"/>
        </w:rPr>
      </w:r>
    </w:p>
    <w:p w:rsidR="00000000" w:rsidDel="00000000" w:rsidP="00000000" w:rsidRDefault="00000000" w:rsidRPr="00000000" w14:paraId="00000008">
      <w:pPr>
        <w:spacing w:line="360" w:lineRule="auto"/>
        <w:jc w:val="right"/>
        <w:rPr>
          <w:rFonts w:ascii="Arial" w:cs="Arial" w:eastAsia="Arial" w:hAnsi="Arial"/>
          <w:u w:val="single"/>
        </w:rPr>
      </w:pPr>
      <w:r w:rsidDel="00000000" w:rsidR="00000000" w:rsidRPr="00000000">
        <w:rPr>
          <w:rFonts w:ascii="Arial" w:cs="Arial" w:eastAsia="Arial" w:hAnsi="Arial"/>
          <w:u w:val="single"/>
          <w:rtl w:val="0"/>
        </w:rPr>
        <w:t xml:space="preserve">Oferta para la ejecución de los trabajos a </w:t>
      </w:r>
      <w:r w:rsidDel="00000000" w:rsidR="00000000" w:rsidRPr="00000000">
        <w:rPr>
          <w:rFonts w:ascii="Arial" w:cs="Arial" w:eastAsia="Arial" w:hAnsi="Arial"/>
          <w:b w:val="1"/>
          <w:u w:val="single"/>
          <w:rtl w:val="0"/>
        </w:rPr>
        <w:t xml:space="preserve">Sinclair 2952 S.A.</w:t>
      </w:r>
      <w:r w:rsidDel="00000000" w:rsidR="00000000" w:rsidRPr="00000000">
        <w:rPr>
          <w:rtl w:val="0"/>
        </w:rPr>
      </w:r>
    </w:p>
    <w:p w:rsidR="00000000" w:rsidDel="00000000" w:rsidP="00000000" w:rsidRDefault="00000000" w:rsidRPr="00000000" w14:paraId="00000009">
      <w:pPr>
        <w:spacing w:line="360" w:lineRule="auto"/>
        <w:rPr>
          <w:rFonts w:ascii="Arial" w:cs="Arial" w:eastAsia="Arial" w:hAnsi="Arial"/>
        </w:rPr>
      </w:pPr>
      <w:r w:rsidDel="00000000" w:rsidR="00000000" w:rsidRPr="00000000">
        <w:rPr>
          <w:rFonts w:ascii="Arial" w:cs="Arial" w:eastAsia="Arial" w:hAnsi="Arial"/>
          <w:rtl w:val="0"/>
        </w:rPr>
        <w:t xml:space="preserve">De nuestra mayor consideración: </w:t>
      </w:r>
    </w:p>
    <w:p w:rsidR="00000000" w:rsidDel="00000000" w:rsidP="00000000" w:rsidRDefault="00000000" w:rsidRPr="00000000" w14:paraId="0000000A">
      <w:pPr>
        <w:spacing w:line="360" w:lineRule="auto"/>
        <w:jc w:val="both"/>
        <w:rPr>
          <w:rFonts w:ascii="Arial" w:cs="Arial" w:eastAsia="Arial" w:hAnsi="Arial"/>
          <w:u w:val="single"/>
        </w:rPr>
      </w:pPr>
      <w:r w:rsidDel="00000000" w:rsidR="00000000" w:rsidRPr="00000000">
        <w:rPr>
          <w:rFonts w:ascii="Arial" w:cs="Arial" w:eastAsia="Arial" w:hAnsi="Arial"/>
          <w:rtl w:val="0"/>
        </w:rPr>
        <w:t xml:space="preserve">En vista a las conversaciones mantenidas con Uds., quien suscribe, el  Sr. Alfredo Oscar Galvan, titular del Documento Nacional de Identidad número 16.144.232, en representación de </w:t>
      </w:r>
      <w:r w:rsidDel="00000000" w:rsidR="00000000" w:rsidRPr="00000000">
        <w:rPr>
          <w:rFonts w:ascii="Arial" w:cs="Arial" w:eastAsia="Arial" w:hAnsi="Arial"/>
          <w:b w:val="1"/>
          <w:rtl w:val="0"/>
        </w:rPr>
        <w:t xml:space="preserve">LPH 1719 S.A, </w:t>
      </w:r>
      <w:r w:rsidDel="00000000" w:rsidR="00000000" w:rsidRPr="00000000">
        <w:rPr>
          <w:rFonts w:ascii="Arial" w:cs="Arial" w:eastAsia="Arial" w:hAnsi="Arial"/>
          <w:rtl w:val="0"/>
        </w:rPr>
        <w:t xml:space="preserve">titular de la C.U.I.T número 30-71669348-8, con domicilio en Vedia 1719, Ciudad Autónoma de Buenos Aires; me dirijo a Uds., </w:t>
      </w:r>
      <w:r w:rsidDel="00000000" w:rsidR="00000000" w:rsidRPr="00000000">
        <w:rPr>
          <w:rFonts w:ascii="Arial" w:cs="Arial" w:eastAsia="Arial" w:hAnsi="Arial"/>
          <w:b w:val="1"/>
          <w:rtl w:val="0"/>
        </w:rPr>
        <w:t xml:space="preserve"> Sinclair 2952 S.A </w:t>
      </w:r>
      <w:r w:rsidDel="00000000" w:rsidR="00000000" w:rsidRPr="00000000">
        <w:rPr>
          <w:rFonts w:ascii="Arial" w:cs="Arial" w:eastAsia="Arial" w:hAnsi="Arial"/>
          <w:rtl w:val="0"/>
        </w:rPr>
        <w:t xml:space="preserve">(en adelante, la “</w:t>
      </w:r>
      <w:r w:rsidDel="00000000" w:rsidR="00000000" w:rsidRPr="00000000">
        <w:rPr>
          <w:rFonts w:ascii="Arial" w:cs="Arial" w:eastAsia="Arial" w:hAnsi="Arial"/>
          <w:u w:val="single"/>
          <w:rtl w:val="0"/>
        </w:rPr>
        <w:t xml:space="preserve">Sociedad</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 titular de la CUIT 30-71833909-6, constituyendo domicilio contractual en la calle Acoyte 977, planta baja, departamento C de la Ciudad Autónoma de Buenos Aires, a efectos de hacerles llegar para vuestra consideración una propuesta (en adelante, la “</w:t>
      </w:r>
      <w:r w:rsidDel="00000000" w:rsidR="00000000" w:rsidRPr="00000000">
        <w:rPr>
          <w:rFonts w:ascii="Arial" w:cs="Arial" w:eastAsia="Arial" w:hAnsi="Arial"/>
          <w:u w:val="single"/>
          <w:rtl w:val="0"/>
        </w:rPr>
        <w:t xml:space="preserve">Oferta</w:t>
      </w:r>
      <w:r w:rsidDel="00000000" w:rsidR="00000000" w:rsidRPr="00000000">
        <w:rPr>
          <w:rFonts w:ascii="Arial" w:cs="Arial" w:eastAsia="Arial" w:hAnsi="Arial"/>
          <w:rtl w:val="0"/>
        </w:rPr>
        <w:t xml:space="preserve">”) para formalizar los trabajos y tareas sujetas a los términos y condiciones que describirán en el </w:t>
      </w:r>
      <w:r w:rsidDel="00000000" w:rsidR="00000000" w:rsidRPr="00000000">
        <w:rPr>
          <w:rFonts w:ascii="Arial" w:cs="Arial" w:eastAsia="Arial" w:hAnsi="Arial"/>
          <w:u w:val="single"/>
          <w:rtl w:val="0"/>
        </w:rPr>
        <w:t xml:space="preserve">Anexo Primero,</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B">
      <w:pPr>
        <w:spacing w:line="360" w:lineRule="auto"/>
        <w:jc w:val="both"/>
        <w:rPr>
          <w:rFonts w:ascii="Arial" w:cs="Arial" w:eastAsia="Arial" w:hAnsi="Arial"/>
        </w:rPr>
      </w:pPr>
      <w:r w:rsidDel="00000000" w:rsidR="00000000" w:rsidRPr="00000000">
        <w:rPr>
          <w:rFonts w:ascii="Arial" w:cs="Arial" w:eastAsia="Arial" w:hAnsi="Arial"/>
          <w:rtl w:val="0"/>
        </w:rPr>
        <w:t xml:space="preserve">La presente Oferta, se entenderá por aceptada en caso de que se solicite a la Sociedad, la suma equivalente al anticipo de gastos administrativos de elaboración del presente. En cuanto a los derechos y obligaciones de la presente, estos comenzarán a regir desde dicho accionar. </w:t>
      </w:r>
    </w:p>
    <w:p w:rsidR="00000000" w:rsidDel="00000000" w:rsidP="00000000" w:rsidRDefault="00000000" w:rsidRPr="00000000" w14:paraId="0000000C">
      <w:pPr>
        <w:spacing w:line="360" w:lineRule="auto"/>
        <w:jc w:val="both"/>
        <w:rPr>
          <w:rFonts w:ascii="Arial" w:cs="Arial" w:eastAsia="Arial" w:hAnsi="Arial"/>
        </w:rPr>
      </w:pPr>
      <w:r w:rsidDel="00000000" w:rsidR="00000000" w:rsidRPr="00000000">
        <w:rPr>
          <w:rFonts w:ascii="Arial" w:cs="Arial" w:eastAsia="Arial" w:hAnsi="Arial"/>
          <w:rtl w:val="0"/>
        </w:rPr>
        <w:t xml:space="preserve">De nuestra mayor consideración, </w:t>
      </w:r>
    </w:p>
    <w:p w:rsidR="00000000" w:rsidDel="00000000" w:rsidP="00000000" w:rsidRDefault="00000000" w:rsidRPr="00000000" w14:paraId="0000000D">
      <w:pPr>
        <w:spacing w:line="360" w:lineRule="auto"/>
        <w:jc w:val="both"/>
        <w:rPr/>
      </w:pP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rtl w:val="0"/>
        </w:rPr>
        <w:t xml:space="preserve">____________________________</w:t>
      </w:r>
    </w:p>
    <w:p w:rsidR="00000000" w:rsidDel="00000000" w:rsidP="00000000" w:rsidRDefault="00000000" w:rsidRPr="00000000" w14:paraId="0000000F">
      <w:pPr>
        <w:spacing w:line="360" w:lineRule="auto"/>
        <w:jc w:val="center"/>
        <w:rPr>
          <w:b w:val="1"/>
        </w:rPr>
      </w:pPr>
      <w:r w:rsidDel="00000000" w:rsidR="00000000" w:rsidRPr="00000000">
        <w:rPr>
          <w:b w:val="1"/>
          <w:rtl w:val="0"/>
        </w:rPr>
        <w:t xml:space="preserve">Alfredo Oscar Galván</w:t>
      </w:r>
    </w:p>
    <w:p w:rsidR="00000000" w:rsidDel="00000000" w:rsidP="00000000" w:rsidRDefault="00000000" w:rsidRPr="00000000" w14:paraId="00000010">
      <w:pPr>
        <w:spacing w:line="360" w:lineRule="auto"/>
        <w:jc w:val="center"/>
        <w:rPr>
          <w:b w:val="1"/>
        </w:rPr>
      </w:pPr>
      <w:r w:rsidDel="00000000" w:rsidR="00000000" w:rsidRPr="00000000">
        <w:rPr>
          <w:b w:val="1"/>
          <w:rtl w:val="0"/>
        </w:rPr>
        <w:t xml:space="preserve">LPH 1719 S.A.</w:t>
      </w:r>
    </w:p>
    <w:p w:rsidR="00000000" w:rsidDel="00000000" w:rsidP="00000000" w:rsidRDefault="00000000" w:rsidRPr="00000000" w14:paraId="00000011">
      <w:pPr>
        <w:spacing w:line="360"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line="360" w:lineRule="auto"/>
        <w:jc w:val="center"/>
        <w:rPr>
          <w:u w:val="single"/>
        </w:rPr>
      </w:pPr>
      <w:r w:rsidDel="00000000" w:rsidR="00000000" w:rsidRPr="00000000">
        <w:rPr>
          <w:u w:val="single"/>
          <w:rtl w:val="0"/>
        </w:rPr>
        <w:t xml:space="preserve">ANEXO PRIMERO</w:t>
      </w:r>
    </w:p>
    <w:p w:rsidR="00000000" w:rsidDel="00000000" w:rsidP="00000000" w:rsidRDefault="00000000" w:rsidRPr="00000000" w14:paraId="00000013">
      <w:pPr>
        <w:spacing w:after="120" w:before="120" w:line="276" w:lineRule="auto"/>
        <w:jc w:val="both"/>
        <w:rPr/>
      </w:pPr>
      <w:r w:rsidDel="00000000" w:rsidR="00000000" w:rsidRPr="00000000">
        <w:rPr>
          <w:rtl w:val="0"/>
        </w:rPr>
        <w:t xml:space="preserve">En caso de aceptación de la presente, la relación entre los sujetos interesados se regirá por las siguientes cláusulas y condiciones:</w:t>
      </w:r>
    </w:p>
    <w:p w:rsidR="00000000" w:rsidDel="00000000" w:rsidP="00000000" w:rsidRDefault="00000000" w:rsidRPr="00000000" w14:paraId="00000014">
      <w:pPr>
        <w:spacing w:line="360" w:lineRule="auto"/>
        <w:rPr/>
      </w:pPr>
      <w:r w:rsidDel="00000000" w:rsidR="00000000" w:rsidRPr="00000000">
        <w:rPr>
          <w:b w:val="1"/>
          <w:u w:val="single"/>
          <w:rtl w:val="0"/>
        </w:rPr>
        <w:t xml:space="preserve">CONTRATO DE LOCACIÓN DE OBRA Y SERVICIOS.</w:t>
      </w:r>
      <w:r w:rsidDel="00000000" w:rsidR="00000000" w:rsidRPr="00000000">
        <w:rPr>
          <w:rtl w:val="0"/>
        </w:rPr>
      </w:r>
    </w:p>
    <w:p w:rsidR="00000000" w:rsidDel="00000000" w:rsidP="00000000" w:rsidRDefault="00000000" w:rsidRPr="00000000" w14:paraId="00000015">
      <w:pPr>
        <w:numPr>
          <w:ilvl w:val="0"/>
          <w:numId w:val="1"/>
        </w:numPr>
        <w:spacing w:line="360" w:lineRule="auto"/>
        <w:ind w:left="1004" w:hanging="360"/>
        <w:jc w:val="both"/>
        <w:rPr>
          <w:rFonts w:ascii="Arial Narrow" w:cs="Arial Narrow" w:eastAsia="Arial Narrow" w:hAnsi="Arial Narrow"/>
        </w:rPr>
      </w:pPr>
      <w:r w:rsidDel="00000000" w:rsidR="00000000" w:rsidRPr="00000000">
        <w:rPr>
          <w:rtl w:val="0"/>
        </w:rPr>
        <w:t xml:space="preserve">Por una parte, el Sr. </w:t>
      </w:r>
      <w:r w:rsidDel="00000000" w:rsidR="00000000" w:rsidRPr="00000000">
        <w:rPr>
          <w:b w:val="1"/>
          <w:rtl w:val="0"/>
        </w:rPr>
        <w:t xml:space="preserve">Alfredo Oscar Galvan</w:t>
      </w:r>
      <w:r w:rsidDel="00000000" w:rsidR="00000000" w:rsidRPr="00000000">
        <w:rPr>
          <w:rtl w:val="0"/>
        </w:rPr>
        <w:t xml:space="preserve">, titular del Documento Nacional de Identidad número 16.144.232, en representación de la Sociedad </w:t>
      </w:r>
      <w:r w:rsidDel="00000000" w:rsidR="00000000" w:rsidRPr="00000000">
        <w:rPr>
          <w:b w:val="1"/>
          <w:rtl w:val="0"/>
        </w:rPr>
        <w:t xml:space="preserve">LPH 1719 S.A, </w:t>
      </w:r>
      <w:r w:rsidDel="00000000" w:rsidR="00000000" w:rsidRPr="00000000">
        <w:rPr>
          <w:rtl w:val="0"/>
        </w:rPr>
        <w:t xml:space="preserve">titular de la C.U.I.T número 30-71669348-8, con domicilio en Vedia 1719, Ciudad Autónoma de Buenos Aires (en adelante, el </w:t>
      </w:r>
      <w:r w:rsidDel="00000000" w:rsidR="00000000" w:rsidRPr="00000000">
        <w:rPr>
          <w:u w:val="single"/>
          <w:rtl w:val="0"/>
        </w:rPr>
        <w:t xml:space="preserve">Contratista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6">
      <w:pPr>
        <w:numPr>
          <w:ilvl w:val="0"/>
          <w:numId w:val="1"/>
        </w:numPr>
        <w:spacing w:line="360" w:lineRule="auto"/>
        <w:ind w:left="1004" w:hanging="360"/>
        <w:jc w:val="both"/>
        <w:rPr>
          <w:rFonts w:ascii="Arial Narrow" w:cs="Arial Narrow" w:eastAsia="Arial Narrow" w:hAnsi="Arial Narrow"/>
        </w:rPr>
      </w:pPr>
      <w:r w:rsidDel="00000000" w:rsidR="00000000" w:rsidRPr="00000000">
        <w:rPr>
          <w:rtl w:val="0"/>
        </w:rPr>
        <w:t xml:space="preserve">Y el Sr., </w:t>
      </w:r>
      <w:r w:rsidDel="00000000" w:rsidR="00000000" w:rsidRPr="00000000">
        <w:rPr>
          <w:b w:val="1"/>
          <w:rtl w:val="0"/>
        </w:rPr>
        <w:t xml:space="preserve">Uriel Katz,</w:t>
      </w:r>
      <w:r w:rsidDel="00000000" w:rsidR="00000000" w:rsidRPr="00000000">
        <w:rPr>
          <w:rtl w:val="0"/>
        </w:rPr>
        <w:t xml:space="preserve"> titular del Documento Nacional de Identidad número 38.464.241, en carácter de Presidente de la sociedad comercial</w:t>
      </w:r>
      <w:r w:rsidDel="00000000" w:rsidR="00000000" w:rsidRPr="00000000">
        <w:rPr>
          <w:b w:val="1"/>
          <w:rtl w:val="0"/>
        </w:rPr>
        <w:t xml:space="preserve"> Sinclair 2952 S.A,</w:t>
      </w:r>
      <w:r w:rsidDel="00000000" w:rsidR="00000000" w:rsidRPr="00000000">
        <w:rPr>
          <w:rtl w:val="0"/>
        </w:rPr>
        <w:t xml:space="preserve">  titular de la CUIT 30-71833909-6, constituyendo domicilio contractual en la calle Acoyte 977, planta baja, departamento C de la Ciudad Autónoma de Buenos Aires  (en adelante, el “</w:t>
      </w:r>
      <w:r w:rsidDel="00000000" w:rsidR="00000000" w:rsidRPr="00000000">
        <w:rPr>
          <w:u w:val="single"/>
          <w:rtl w:val="0"/>
        </w:rPr>
        <w:t xml:space="preserve">Comitente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7">
      <w:pPr>
        <w:spacing w:line="360" w:lineRule="auto"/>
        <w:jc w:val="both"/>
        <w:rPr/>
      </w:pPr>
      <w:r w:rsidDel="00000000" w:rsidR="00000000" w:rsidRPr="00000000">
        <w:rPr>
          <w:rtl w:val="0"/>
        </w:rPr>
        <w:t xml:space="preserve">Quienes (referenciados en lo sucesivo e indistintamente como las “Partes” o “Partes”), manifestado que poseen plena capacidad, voluntad y representación para la celebración del presente, acuerdan celebrar el corriente Contrato De Locación De Obra y Servicios, según las Cláusulas que se explicitan a continuación, y subsidiariamente las normas aplicables del Código Civil y Comercial de la Nación (en adelante, “</w:t>
      </w:r>
      <w:r w:rsidDel="00000000" w:rsidR="00000000" w:rsidRPr="00000000">
        <w:rPr>
          <w:u w:val="single"/>
          <w:rtl w:val="0"/>
        </w:rPr>
        <w:t xml:space="preserve">CCCN</w:t>
      </w:r>
      <w:r w:rsidDel="00000000" w:rsidR="00000000" w:rsidRPr="00000000">
        <w:rPr>
          <w:rtl w:val="0"/>
        </w:rPr>
        <w:t xml:space="preserve">”):</w:t>
      </w:r>
    </w:p>
    <w:p w:rsidR="00000000" w:rsidDel="00000000" w:rsidP="00000000" w:rsidRDefault="00000000" w:rsidRPr="00000000" w14:paraId="00000018">
      <w:pPr>
        <w:spacing w:line="360" w:lineRule="auto"/>
        <w:jc w:val="both"/>
        <w:rPr>
          <w:u w:val="single"/>
        </w:rPr>
      </w:pPr>
      <w:r w:rsidDel="00000000" w:rsidR="00000000" w:rsidRPr="00000000">
        <w:rPr>
          <w:u w:val="single"/>
          <w:rtl w:val="0"/>
        </w:rPr>
        <w:t xml:space="preserve">Primero: Antecedentes.</w:t>
      </w:r>
    </w:p>
    <w:p w:rsidR="00000000" w:rsidDel="00000000" w:rsidP="00000000" w:rsidRDefault="00000000" w:rsidRPr="00000000" w14:paraId="00000019">
      <w:pPr>
        <w:spacing w:line="360" w:lineRule="auto"/>
        <w:jc w:val="both"/>
        <w:rPr/>
      </w:pPr>
      <w:r w:rsidDel="00000000" w:rsidR="00000000" w:rsidRPr="00000000">
        <w:rPr>
          <w:rtl w:val="0"/>
        </w:rPr>
        <w:t xml:space="preserve">1.1. Que es intención del Comitente, llevar adelante el desarrollo de tareas constructivas más precisamente, de un edificio destinado a la vivienda, conformada por diversas unidades funcionales, en el inmueble ubicado sito en la calle Sinclair 2952, de la Ciudad Autónoma de Buenos Aires (en adelante, el “</w:t>
      </w:r>
      <w:r w:rsidDel="00000000" w:rsidR="00000000" w:rsidRPr="00000000">
        <w:rPr>
          <w:u w:val="single"/>
          <w:rtl w:val="0"/>
        </w:rPr>
        <w:t xml:space="preserve">Inmueble</w:t>
      </w:r>
      <w:r w:rsidDel="00000000" w:rsidR="00000000" w:rsidRPr="00000000">
        <w:rPr>
          <w:rtl w:val="0"/>
        </w:rPr>
        <w:t xml:space="preserve">”), de su titularidad.</w:t>
      </w:r>
    </w:p>
    <w:p w:rsidR="00000000" w:rsidDel="00000000" w:rsidP="00000000" w:rsidRDefault="00000000" w:rsidRPr="00000000" w14:paraId="0000001A">
      <w:pPr>
        <w:spacing w:after="120" w:before="120" w:line="360" w:lineRule="auto"/>
        <w:ind w:left="-5" w:firstLine="0"/>
        <w:jc w:val="both"/>
        <w:rPr>
          <w:color w:val="000000"/>
        </w:rPr>
      </w:pPr>
      <w:r w:rsidDel="00000000" w:rsidR="00000000" w:rsidRPr="00000000">
        <w:rPr>
          <w:color w:val="000000"/>
          <w:rtl w:val="0"/>
        </w:rPr>
        <w:t xml:space="preserve">1.2. Que dicha Obra, demanda la realización de tareas d</w:t>
      </w:r>
      <w:r w:rsidDel="00000000" w:rsidR="00000000" w:rsidRPr="00000000">
        <w:rPr>
          <w:rtl w:val="0"/>
        </w:rPr>
        <w:t xml:space="preserve">e demolición y pilotaje, considerando a las mismas integrativas de la primera etapa de ejecución del cronograma previsto</w:t>
      </w:r>
      <w:r w:rsidDel="00000000" w:rsidR="00000000" w:rsidRPr="00000000">
        <w:rPr>
          <w:color w:val="ff0000"/>
          <w:rtl w:val="0"/>
        </w:rPr>
        <w:t xml:space="preserve"> </w:t>
      </w:r>
      <w:r w:rsidDel="00000000" w:rsidR="00000000" w:rsidRPr="00000000">
        <w:rPr>
          <w:color w:val="000000"/>
          <w:rtl w:val="0"/>
        </w:rPr>
        <w:t xml:space="preserve">de manera que, a los efectos del cumplimiento de las obligaciones que derivan de los acuerdos celebrados, resulta oportuno y conducente a su propósito, proponer la contratación de los servicios del Contratista.  </w:t>
      </w:r>
    </w:p>
    <w:p w:rsidR="00000000" w:rsidDel="00000000" w:rsidP="00000000" w:rsidRDefault="00000000" w:rsidRPr="00000000" w14:paraId="0000001B">
      <w:pPr>
        <w:spacing w:after="120" w:before="120" w:line="360" w:lineRule="auto"/>
        <w:ind w:left="-5" w:firstLine="0"/>
        <w:jc w:val="both"/>
        <w:rPr>
          <w:color w:val="000000"/>
        </w:rPr>
      </w:pPr>
      <w:r w:rsidDel="00000000" w:rsidR="00000000" w:rsidRPr="00000000">
        <w:rPr>
          <w:color w:val="000000"/>
          <w:rtl w:val="0"/>
        </w:rPr>
        <w:t xml:space="preserve">1.3. Que el Contratista resulta ser una empresa abocada a la prestación de servicios vinculados a la realización de toda clase de obras privadas e instalaciones, trabajos y servicios comprendidos o relacionados con el ramo de la construcción, demolición, </w:t>
      </w:r>
      <w:r w:rsidDel="00000000" w:rsidR="00000000" w:rsidRPr="00000000">
        <w:rPr>
          <w:rtl w:val="0"/>
        </w:rPr>
        <w:t xml:space="preserve">y </w:t>
      </w:r>
      <w:r w:rsidDel="00000000" w:rsidR="00000000" w:rsidRPr="00000000">
        <w:rPr>
          <w:color w:val="000000"/>
          <w:rtl w:val="0"/>
        </w:rPr>
        <w:t xml:space="preserve">toda obra de construcción, las cuales, conforme a los entendimientos de las Partes, resultan corresponderse con las tareas a ser realizadas.  </w:t>
      </w:r>
    </w:p>
    <w:p w:rsidR="00000000" w:rsidDel="00000000" w:rsidP="00000000" w:rsidRDefault="00000000" w:rsidRPr="00000000" w14:paraId="0000001C">
      <w:pPr>
        <w:spacing w:after="120" w:before="120" w:line="360" w:lineRule="auto"/>
        <w:ind w:left="-5" w:firstLine="0"/>
        <w:jc w:val="both"/>
        <w:rPr>
          <w:color w:val="000000"/>
        </w:rPr>
      </w:pPr>
      <w:r w:rsidDel="00000000" w:rsidR="00000000" w:rsidRPr="00000000">
        <w:rPr>
          <w:color w:val="000000"/>
          <w:rtl w:val="0"/>
        </w:rPr>
        <w:t xml:space="preserve">1.4. Asimismo, el Contratista manifiesta bajo juramento haber visitado el Inmueble y haber efectuado un relevamiento minucioso del mismo y de la documentación exhibida respecto del mismo; manifestado que cuenta con la capacidad técnica, económica, financiera, know how, recursos materiales y humanos y todo lo necesarios a los efectos de proceder a efectuar en debida forma los trabajos a ser contratados. </w:t>
      </w:r>
    </w:p>
    <w:p w:rsidR="00000000" w:rsidDel="00000000" w:rsidP="00000000" w:rsidRDefault="00000000" w:rsidRPr="00000000" w14:paraId="0000001D">
      <w:pPr>
        <w:spacing w:after="120" w:before="120" w:line="360" w:lineRule="auto"/>
        <w:ind w:left="-5" w:firstLine="0"/>
        <w:jc w:val="center"/>
        <w:rPr>
          <w:color w:val="000000"/>
          <w:u w:val="single"/>
        </w:rPr>
      </w:pPr>
      <w:r w:rsidDel="00000000" w:rsidR="00000000" w:rsidRPr="00000000">
        <w:rPr>
          <w:color w:val="000000"/>
          <w:u w:val="single"/>
          <w:rtl w:val="0"/>
        </w:rPr>
        <w:t xml:space="preserve">Segunda: Anexos</w:t>
      </w:r>
    </w:p>
    <w:p w:rsidR="00000000" w:rsidDel="00000000" w:rsidP="00000000" w:rsidRDefault="00000000" w:rsidRPr="00000000" w14:paraId="0000001E">
      <w:pPr>
        <w:spacing w:after="120" w:before="120" w:line="360" w:lineRule="auto"/>
        <w:ind w:left="-5" w:firstLine="0"/>
        <w:jc w:val="both"/>
        <w:rPr>
          <w:color w:val="000000"/>
        </w:rPr>
      </w:pPr>
      <w:r w:rsidDel="00000000" w:rsidR="00000000" w:rsidRPr="00000000">
        <w:rPr>
          <w:color w:val="000000"/>
          <w:rtl w:val="0"/>
        </w:rPr>
        <w:t xml:space="preserve">2.1. Se entiende por Anexos a la totalidad de los documentos que son referenciados en la corriente disposición, los cuales serán considerados como vinculantes y parte integrante del corriente Contrato con el alcance que aquí se les otorga. Consecuentemente, éstos se verán alcanzados por la totalidad de las disposiciones y previsiones incluidas en el corriente. Asimismo, será interpretado como anexo al corriente, el Pliego de Condiciones Generales de Contratación que el Contratista declara haber tenido a la vista con antelación a la firma del corriente:</w:t>
      </w:r>
    </w:p>
    <w:p w:rsidR="00000000" w:rsidDel="00000000" w:rsidP="00000000" w:rsidRDefault="00000000" w:rsidRPr="00000000" w14:paraId="0000001F">
      <w:pPr>
        <w:spacing w:after="120" w:before="120" w:line="360" w:lineRule="auto"/>
        <w:ind w:left="-5" w:firstLine="0"/>
        <w:jc w:val="both"/>
        <w:rPr>
          <w:color w:val="000000"/>
        </w:rPr>
      </w:pPr>
      <w:r w:rsidDel="00000000" w:rsidR="00000000" w:rsidRPr="00000000">
        <w:rPr>
          <w:color w:val="000000"/>
          <w:rtl w:val="0"/>
        </w:rPr>
        <w:t xml:space="preserve">2.2. Las Partes acuerdan que son Anexos integrantes del corriente Contrato los siguientes: </w:t>
      </w:r>
    </w:p>
    <w:p w:rsidR="00000000" w:rsidDel="00000000" w:rsidP="00000000" w:rsidRDefault="00000000" w:rsidRPr="00000000" w14:paraId="00000020">
      <w:pPr>
        <w:spacing w:after="120" w:before="120" w:line="360" w:lineRule="auto"/>
        <w:ind w:left="-5" w:firstLine="713"/>
        <w:jc w:val="both"/>
        <w:rPr/>
      </w:pPr>
      <w:r w:rsidDel="00000000" w:rsidR="00000000" w:rsidRPr="00000000">
        <w:rPr>
          <w:color w:val="000000"/>
          <w:rtl w:val="0"/>
        </w:rPr>
        <w:t xml:space="preserve">2.2.1. </w:t>
      </w:r>
      <w:r w:rsidDel="00000000" w:rsidR="00000000" w:rsidRPr="00000000">
        <w:rPr>
          <w:color w:val="000000"/>
          <w:u w:val="single"/>
          <w:rtl w:val="0"/>
        </w:rPr>
        <w:t xml:space="preserve">Anexo A</w:t>
      </w:r>
      <w:r w:rsidDel="00000000" w:rsidR="00000000" w:rsidRPr="00000000">
        <w:rPr>
          <w:rtl w:val="0"/>
        </w:rPr>
        <w:t xml:space="preserve">: Plano de Demolición</w:t>
      </w:r>
    </w:p>
    <w:p w:rsidR="00000000" w:rsidDel="00000000" w:rsidP="00000000" w:rsidRDefault="00000000" w:rsidRPr="00000000" w14:paraId="00000021">
      <w:pPr>
        <w:spacing w:after="120" w:before="120" w:line="360" w:lineRule="auto"/>
        <w:jc w:val="center"/>
        <w:rPr>
          <w:color w:val="000000"/>
          <w:u w:val="single"/>
        </w:rPr>
      </w:pPr>
      <w:r w:rsidDel="00000000" w:rsidR="00000000" w:rsidRPr="00000000">
        <w:rPr>
          <w:color w:val="000000"/>
          <w:u w:val="single"/>
          <w:rtl w:val="0"/>
        </w:rPr>
        <w:t xml:space="preserve">Tercera: Normas de interpretación – Orden de prelación.</w:t>
      </w:r>
    </w:p>
    <w:p w:rsidR="00000000" w:rsidDel="00000000" w:rsidP="00000000" w:rsidRDefault="00000000" w:rsidRPr="00000000" w14:paraId="00000022">
      <w:pPr>
        <w:spacing w:after="120" w:before="120" w:line="360" w:lineRule="auto"/>
        <w:jc w:val="both"/>
        <w:rPr>
          <w:color w:val="000000"/>
        </w:rPr>
      </w:pPr>
      <w:r w:rsidDel="00000000" w:rsidR="00000000" w:rsidRPr="00000000">
        <w:rPr>
          <w:color w:val="000000"/>
          <w:rtl w:val="0"/>
        </w:rPr>
        <w:t xml:space="preserve">3.1. La totalidad de las Cláusulas previstas en el presente Contrato deberán ser interpretadas de manera sistémica, y conforme el principio de buena contractual. </w:t>
      </w:r>
    </w:p>
    <w:p w:rsidR="00000000" w:rsidDel="00000000" w:rsidP="00000000" w:rsidRDefault="00000000" w:rsidRPr="00000000" w14:paraId="00000023">
      <w:pPr>
        <w:spacing w:after="120" w:before="120" w:line="360" w:lineRule="auto"/>
        <w:jc w:val="center"/>
        <w:rPr>
          <w:color w:val="000000"/>
          <w:u w:val="single"/>
        </w:rPr>
      </w:pPr>
      <w:r w:rsidDel="00000000" w:rsidR="00000000" w:rsidRPr="00000000">
        <w:rPr>
          <w:color w:val="000000"/>
          <w:u w:val="single"/>
          <w:rtl w:val="0"/>
        </w:rPr>
        <w:t xml:space="preserve">Cuarta: Objeto. Precio.</w:t>
      </w:r>
    </w:p>
    <w:p w:rsidR="00000000" w:rsidDel="00000000" w:rsidP="00000000" w:rsidRDefault="00000000" w:rsidRPr="00000000" w14:paraId="00000024">
      <w:pPr>
        <w:spacing w:after="120" w:before="120" w:line="360" w:lineRule="auto"/>
        <w:jc w:val="both"/>
        <w:rPr>
          <w:color w:val="000000"/>
        </w:rPr>
      </w:pPr>
      <w:r w:rsidDel="00000000" w:rsidR="00000000" w:rsidRPr="00000000">
        <w:rPr>
          <w:color w:val="000000"/>
          <w:rtl w:val="0"/>
        </w:rPr>
        <w:t xml:space="preserve">4.1. El Contratista se obliga a prestar tareas respectivas a los efectos de llevar a cabo la demolición total de lo edificado en el terreno en el Inmueble, como asimismo el retiro de escombros y posterior excavación total del proyecto y pilotaje a favor del Comitente, conforme se precisa y detalla en el Pliego incorporado al presente como Anexo A. </w:t>
      </w:r>
    </w:p>
    <w:p w:rsidR="00000000" w:rsidDel="00000000" w:rsidP="00000000" w:rsidRDefault="00000000" w:rsidRPr="00000000" w14:paraId="00000025">
      <w:pPr>
        <w:spacing w:after="120" w:before="120" w:line="360" w:lineRule="auto"/>
        <w:jc w:val="both"/>
        <w:rPr>
          <w:color w:val="000000"/>
        </w:rPr>
      </w:pPr>
      <w:r w:rsidDel="00000000" w:rsidR="00000000" w:rsidRPr="00000000">
        <w:rPr>
          <w:color w:val="000000"/>
          <w:rtl w:val="0"/>
        </w:rPr>
        <w:t xml:space="preserve">4.2. Por su parte, el Comitente, se obliga a pagar al Contratista la suma de</w:t>
      </w:r>
      <w:r w:rsidDel="00000000" w:rsidR="00000000" w:rsidRPr="00000000">
        <w:rPr>
          <w:b w:val="1"/>
          <w:color w:val="000000"/>
          <w:rtl w:val="0"/>
        </w:rPr>
        <w:t xml:space="preserve"> Pesos Argentinos</w:t>
      </w:r>
      <w:r w:rsidDel="00000000" w:rsidR="00000000" w:rsidRPr="00000000">
        <w:rPr>
          <w:b w:val="1"/>
          <w:rtl w:val="0"/>
        </w:rPr>
        <w:t xml:space="preserve"> Veinte Millones ($20.000.000.-) </w:t>
      </w:r>
      <w:r w:rsidDel="00000000" w:rsidR="00000000" w:rsidRPr="00000000">
        <w:rPr>
          <w:rtl w:val="0"/>
        </w:rPr>
        <w:t xml:space="preserve">-a ser ajustado mensualmente por el índice de la Cámara Argentina de la Construcción (CAC).- (en adelante, el “</w:t>
      </w:r>
      <w:r w:rsidDel="00000000" w:rsidR="00000000" w:rsidRPr="00000000">
        <w:rPr>
          <w:u w:val="single"/>
          <w:rtl w:val="0"/>
        </w:rPr>
        <w:t xml:space="preserve">Precio</w:t>
      </w:r>
      <w:r w:rsidDel="00000000" w:rsidR="00000000" w:rsidRPr="00000000">
        <w:rPr>
          <w:rtl w:val="0"/>
        </w:rPr>
        <w:t xml:space="preserve">”) los </w:t>
      </w:r>
      <w:r w:rsidDel="00000000" w:rsidR="00000000" w:rsidRPr="00000000">
        <w:rPr>
          <w:color w:val="000000"/>
          <w:rtl w:val="0"/>
        </w:rPr>
        <w:t xml:space="preserve">cuales serán abonados mediante:</w:t>
      </w:r>
    </w:p>
    <w:p w:rsidR="00000000" w:rsidDel="00000000" w:rsidP="00000000" w:rsidRDefault="00000000" w:rsidRPr="00000000" w14:paraId="00000026">
      <w:pPr>
        <w:spacing w:after="120" w:before="120" w:line="360" w:lineRule="auto"/>
        <w:ind w:left="708" w:firstLine="0"/>
        <w:jc w:val="both"/>
        <w:rPr/>
      </w:pPr>
      <w:r w:rsidDel="00000000" w:rsidR="00000000" w:rsidRPr="00000000">
        <w:rPr>
          <w:rtl w:val="0"/>
        </w:rPr>
        <w:t xml:space="preserve">5.3.1. La suma de </w:t>
      </w:r>
      <w:r w:rsidDel="00000000" w:rsidR="00000000" w:rsidRPr="00000000">
        <w:rPr>
          <w:b w:val="1"/>
          <w:rtl w:val="0"/>
        </w:rPr>
        <w:t xml:space="preserve">Pesos Diez Millones Más el Impuesto al Valor Agregado ($ 10.000.000.- + I.V.A.-), </w:t>
      </w:r>
      <w:r w:rsidDel="00000000" w:rsidR="00000000" w:rsidRPr="00000000">
        <w:rPr>
          <w:rtl w:val="0"/>
        </w:rPr>
        <w:t xml:space="preserve">sumas las cuales resultan equivalentes al 50% del Precio, y son entregadas en concepto de anticipo. </w:t>
      </w:r>
    </w:p>
    <w:p w:rsidR="00000000" w:rsidDel="00000000" w:rsidP="00000000" w:rsidRDefault="00000000" w:rsidRPr="00000000" w14:paraId="00000027">
      <w:pPr>
        <w:spacing w:after="120" w:before="120" w:line="360" w:lineRule="auto"/>
        <w:ind w:left="708" w:firstLine="0"/>
        <w:jc w:val="both"/>
        <w:rPr/>
      </w:pPr>
      <w:r w:rsidDel="00000000" w:rsidR="00000000" w:rsidRPr="00000000">
        <w:rPr>
          <w:rtl w:val="0"/>
        </w:rPr>
        <w:t xml:space="preserve">5.2.2. El 50% restante, es decir, la suma de </w:t>
      </w:r>
      <w:r w:rsidDel="00000000" w:rsidR="00000000" w:rsidRPr="00000000">
        <w:rPr>
          <w:b w:val="1"/>
          <w:rtl w:val="0"/>
        </w:rPr>
        <w:t xml:space="preserve">Pesos Diez Millones Más El Impuesto Al Valor Agregado ($10.000.000.- + I.V.A.-), actualizado a la fecha de pago conforme lo expuesto anteriormente,</w:t>
      </w:r>
      <w:r w:rsidDel="00000000" w:rsidR="00000000" w:rsidRPr="00000000">
        <w:rPr>
          <w:rtl w:val="0"/>
        </w:rPr>
        <w:t xml:space="preserve"> será abonado al Contratista al contado y en dinero en efectivo, mensualmente y dentro de los siete (7) días corridos de aprobada la certificación de obra.</w:t>
      </w:r>
    </w:p>
    <w:p w:rsidR="00000000" w:rsidDel="00000000" w:rsidP="00000000" w:rsidRDefault="00000000" w:rsidRPr="00000000" w14:paraId="00000028">
      <w:pPr>
        <w:spacing w:after="120" w:before="120" w:line="360" w:lineRule="auto"/>
        <w:ind w:left="0" w:firstLine="0"/>
        <w:jc w:val="both"/>
        <w:rPr>
          <w:color w:val="000000"/>
        </w:rPr>
      </w:pPr>
      <w:r w:rsidDel="00000000" w:rsidR="00000000" w:rsidRPr="00000000">
        <w:rPr>
          <w:color w:val="000000"/>
          <w:rtl w:val="0"/>
        </w:rPr>
        <w:t xml:space="preserve">4.3. Para el caso en que el Contratista no diera cumplimiento con las tareas proyectadas, y asimismo con lo dispuesto a la Cláusula 5.2., el Comitente se verá exceptuado de cumplir con los pagos y plazos estipulados en los apartados precedentes, sin que ello pueda ser considerado como una causal de incumplimiento de su parte, conforme los términos del Art. 1032 CCCN (excepción de incumplimiento). </w:t>
      </w:r>
    </w:p>
    <w:p w:rsidR="00000000" w:rsidDel="00000000" w:rsidP="00000000" w:rsidRDefault="00000000" w:rsidRPr="00000000" w14:paraId="00000029">
      <w:pPr>
        <w:spacing w:after="120" w:before="120" w:line="360" w:lineRule="auto"/>
        <w:jc w:val="both"/>
        <w:rPr/>
      </w:pPr>
      <w:r w:rsidDel="00000000" w:rsidR="00000000" w:rsidRPr="00000000">
        <w:rPr>
          <w:color w:val="000000"/>
          <w:rtl w:val="0"/>
        </w:rPr>
        <w:t xml:space="preserve">4.</w:t>
      </w:r>
      <w:r w:rsidDel="00000000" w:rsidR="00000000" w:rsidRPr="00000000">
        <w:rPr>
          <w:rtl w:val="0"/>
        </w:rPr>
        <w:t xml:space="preserve">4</w:t>
      </w:r>
      <w:r w:rsidDel="00000000" w:rsidR="00000000" w:rsidRPr="00000000">
        <w:rPr>
          <w:color w:val="000000"/>
          <w:rtl w:val="0"/>
        </w:rPr>
        <w:t xml:space="preserve">. La forma de pago es estipulada conforme fuera determinado, según certificación de finalización de tareas correspondiente. La no presentación de dicha certificación por parte del Contratista, facultará al Comitente a ejercer derecho retención (Art. 2587 y ss. CCCN). </w:t>
      </w:r>
      <w:r w:rsidDel="00000000" w:rsidR="00000000" w:rsidRPr="00000000">
        <w:rPr>
          <w:rtl w:val="0"/>
        </w:rPr>
      </w:r>
    </w:p>
    <w:p w:rsidR="00000000" w:rsidDel="00000000" w:rsidP="00000000" w:rsidRDefault="00000000" w:rsidRPr="00000000" w14:paraId="0000002A">
      <w:pPr>
        <w:spacing w:after="120" w:before="120" w:line="360" w:lineRule="auto"/>
        <w:jc w:val="both"/>
        <w:rPr>
          <w:color w:val="000000"/>
        </w:rPr>
      </w:pPr>
      <w:r w:rsidDel="00000000" w:rsidR="00000000" w:rsidRPr="00000000">
        <w:rPr>
          <w:color w:val="000000"/>
          <w:rtl w:val="0"/>
        </w:rPr>
        <w:t xml:space="preserve">4.</w:t>
      </w:r>
      <w:r w:rsidDel="00000000" w:rsidR="00000000" w:rsidRPr="00000000">
        <w:rPr>
          <w:rtl w:val="0"/>
        </w:rPr>
        <w:t xml:space="preserve">5</w:t>
      </w:r>
      <w:r w:rsidDel="00000000" w:rsidR="00000000" w:rsidRPr="00000000">
        <w:rPr>
          <w:color w:val="000000"/>
          <w:rtl w:val="0"/>
        </w:rPr>
        <w:t xml:space="preserve">. Asimismo, las Partes pactan que no consideran a la imprevisión contractual como materia de orden público, entendiéndola como perfectamente renunciable y así también pactan que las prestaciones reciprocas a cumplir tienen carácter definitivo e irrevocable, quedando acordado en forma definitiva que cualesquiera fueren las circunstancias extraordinarias o imprevisibles, no podrán plantear la imprevisión contractual, resultando ello indispensable para realizar la presente transacción. De esta manera, en virtud del principio de autonomía de la voluntad contractual renuncian a invocar los derechos que les otorga el Art. 765 CCCN. </w:t>
      </w:r>
    </w:p>
    <w:p w:rsidR="00000000" w:rsidDel="00000000" w:rsidP="00000000" w:rsidRDefault="00000000" w:rsidRPr="00000000" w14:paraId="0000002B">
      <w:pPr>
        <w:spacing w:after="120" w:before="120" w:line="360" w:lineRule="auto"/>
        <w:jc w:val="center"/>
        <w:rPr>
          <w:color w:val="000000"/>
          <w:u w:val="single"/>
        </w:rPr>
      </w:pPr>
      <w:r w:rsidDel="00000000" w:rsidR="00000000" w:rsidRPr="00000000">
        <w:rPr>
          <w:color w:val="000000"/>
          <w:u w:val="single"/>
          <w:rtl w:val="0"/>
        </w:rPr>
        <w:t xml:space="preserve">Quinta: Seguros y Garantías de cumplimiento.</w:t>
      </w:r>
    </w:p>
    <w:p w:rsidR="00000000" w:rsidDel="00000000" w:rsidP="00000000" w:rsidRDefault="00000000" w:rsidRPr="00000000" w14:paraId="0000002C">
      <w:pPr>
        <w:spacing w:after="120" w:before="120" w:line="360" w:lineRule="auto"/>
        <w:jc w:val="both"/>
        <w:rPr>
          <w:color w:val="000000"/>
        </w:rPr>
      </w:pPr>
      <w:r w:rsidDel="00000000" w:rsidR="00000000" w:rsidRPr="00000000">
        <w:rPr>
          <w:color w:val="000000"/>
          <w:rtl w:val="0"/>
        </w:rPr>
        <w:t xml:space="preserve">5.1. El Contratista  se obliga a contratar con un seguro de responsabilidad, procedente de una empresa líder en el mercado, de reconocida trayectoria comercial, la cual tendrá como único beneficiario al Comitente, siendo previamente aprobada por éste, para la prevención de los riesgos y la reparación de los daños derivados del trabajo a través de aseguradoras que operan en riesgos del trabajo, para su persona, los trabajadores que desarrollen sus tareas de manera dependiente de la empresa, o terceros que sean contratados de manera esporádica para cumplir con las tareas estipuladas.  </w:t>
      </w:r>
    </w:p>
    <w:p w:rsidR="00000000" w:rsidDel="00000000" w:rsidP="00000000" w:rsidRDefault="00000000" w:rsidRPr="00000000" w14:paraId="0000002D">
      <w:pPr>
        <w:spacing w:after="120" w:before="120" w:line="360" w:lineRule="auto"/>
        <w:jc w:val="both"/>
        <w:rPr>
          <w:color w:val="000000"/>
        </w:rPr>
      </w:pPr>
      <w:r w:rsidDel="00000000" w:rsidR="00000000" w:rsidRPr="00000000">
        <w:rPr>
          <w:color w:val="000000"/>
          <w:rtl w:val="0"/>
        </w:rPr>
        <w:t xml:space="preserve">5.2. El Contratista deberá proceder a entregar al Comitente la póliza de seguro referida en el apartado anterior, dentro de los diez (10) días de celebrado el presente Contrato. Para el caso en que ello así no suceda, el Comitente se encontrara facultado a ejercer el derecho de retención del pago comprometido a la Cláusula 4.3. como de cualquier otro concepto cancelable a su cargo, sin que ello pueda ser interpretado como causal de incumplimiento por parte del mismo. </w:t>
      </w:r>
    </w:p>
    <w:p w:rsidR="00000000" w:rsidDel="00000000" w:rsidP="00000000" w:rsidRDefault="00000000" w:rsidRPr="00000000" w14:paraId="0000002E">
      <w:pPr>
        <w:spacing w:after="120" w:before="120" w:line="360" w:lineRule="auto"/>
        <w:jc w:val="center"/>
        <w:rPr>
          <w:color w:val="000000"/>
          <w:u w:val="single"/>
        </w:rPr>
      </w:pPr>
      <w:r w:rsidDel="00000000" w:rsidR="00000000" w:rsidRPr="00000000">
        <w:rPr>
          <w:color w:val="000000"/>
          <w:u w:val="single"/>
          <w:rtl w:val="0"/>
        </w:rPr>
        <w:t xml:space="preserve">Sexta: Cumplimiento.</w:t>
      </w:r>
    </w:p>
    <w:p w:rsidR="00000000" w:rsidDel="00000000" w:rsidP="00000000" w:rsidRDefault="00000000" w:rsidRPr="00000000" w14:paraId="0000002F">
      <w:pPr>
        <w:spacing w:after="120" w:before="120" w:line="360" w:lineRule="auto"/>
        <w:jc w:val="both"/>
        <w:rPr>
          <w:color w:val="000000"/>
        </w:rPr>
      </w:pPr>
      <w:r w:rsidDel="00000000" w:rsidR="00000000" w:rsidRPr="00000000">
        <w:rPr>
          <w:color w:val="000000"/>
          <w:rtl w:val="0"/>
        </w:rPr>
        <w:t xml:space="preserve">6.1. Las Partes deberán mantener una contabilidad ordenada, prolija y conforme a las leyes y regulaciones aplicables al corriente.  </w:t>
      </w:r>
    </w:p>
    <w:p w:rsidR="00000000" w:rsidDel="00000000" w:rsidP="00000000" w:rsidRDefault="00000000" w:rsidRPr="00000000" w14:paraId="00000030">
      <w:pPr>
        <w:spacing w:after="120" w:before="120" w:line="360" w:lineRule="auto"/>
        <w:jc w:val="both"/>
        <w:rPr>
          <w:color w:val="000000"/>
        </w:rPr>
      </w:pPr>
      <w:r w:rsidDel="00000000" w:rsidR="00000000" w:rsidRPr="00000000">
        <w:rPr>
          <w:color w:val="000000"/>
          <w:rtl w:val="0"/>
        </w:rPr>
        <w:t xml:space="preserve">6.2. Las Partes se obligan a cumplir con todas las leyes, reglamentaciones y/o disposiciones nacionales, provinciales y/o municipales aplicables y vigentes en la República Argentina relativas a la actividad y/o las que en su futuro las reemplace. Asimismo, cada una de Las Partes será único responsable y deberá asumir las consecuencias legales que se deriven del incumplimiento de las mismas.  </w:t>
      </w:r>
    </w:p>
    <w:p w:rsidR="00000000" w:rsidDel="00000000" w:rsidP="00000000" w:rsidRDefault="00000000" w:rsidRPr="00000000" w14:paraId="00000031">
      <w:pPr>
        <w:spacing w:after="120" w:before="120" w:line="360" w:lineRule="auto"/>
        <w:jc w:val="both"/>
        <w:rPr>
          <w:color w:val="000000"/>
        </w:rPr>
      </w:pPr>
      <w:r w:rsidDel="00000000" w:rsidR="00000000" w:rsidRPr="00000000">
        <w:rPr>
          <w:color w:val="000000"/>
          <w:rtl w:val="0"/>
        </w:rPr>
        <w:t xml:space="preserve">6.3. Las Partes deberán llevar un ordenado archivo de los remitos, facturas, recibos, notas de débito y notas de crédito realizados vinculados al otorgamiento de las prestaciones referidas al corriente contrato. Estos comprobantes comerciales deberán estar en todo momento a disposición de las Partes. </w:t>
      </w:r>
    </w:p>
    <w:p w:rsidR="00000000" w:rsidDel="00000000" w:rsidP="00000000" w:rsidRDefault="00000000" w:rsidRPr="00000000" w14:paraId="00000032">
      <w:pPr>
        <w:spacing w:after="120" w:before="120" w:line="360" w:lineRule="auto"/>
        <w:jc w:val="both"/>
        <w:rPr>
          <w:color w:val="000000"/>
        </w:rPr>
      </w:pPr>
      <w:r w:rsidDel="00000000" w:rsidR="00000000" w:rsidRPr="00000000">
        <w:rPr>
          <w:color w:val="000000"/>
          <w:rtl w:val="0"/>
        </w:rPr>
        <w:t xml:space="preserve">6.4. El Contratista deberá tomar todas las medidas de seguridad establecidas por la normativa vigente. En particular, y como condición necesaria para el ingreso a la obra del Contratista y/o su personal, éste deberá otorgar debido cumplimiento, acreditado mediante el respectivo soporte documental, de las siguientes obligaciones:  </w:t>
      </w:r>
    </w:p>
    <w:p w:rsidR="00000000" w:rsidDel="00000000" w:rsidP="00000000" w:rsidRDefault="00000000" w:rsidRPr="00000000" w14:paraId="00000033">
      <w:pPr>
        <w:spacing w:after="120" w:before="120" w:line="360" w:lineRule="auto"/>
        <w:jc w:val="both"/>
        <w:rPr>
          <w:color w:val="000000"/>
        </w:rPr>
      </w:pPr>
      <w:r w:rsidDel="00000000" w:rsidR="00000000" w:rsidRPr="00000000">
        <w:rPr>
          <w:color w:val="000000"/>
          <w:rtl w:val="0"/>
        </w:rPr>
        <w:tab/>
        <w:t xml:space="preserve">6.4.1. Cobertura del personal que abocado a trabajar en obra actualizado. </w:t>
      </w:r>
    </w:p>
    <w:p w:rsidR="00000000" w:rsidDel="00000000" w:rsidP="00000000" w:rsidRDefault="00000000" w:rsidRPr="00000000" w14:paraId="00000034">
      <w:pPr>
        <w:spacing w:after="120" w:before="120" w:line="360" w:lineRule="auto"/>
        <w:jc w:val="both"/>
        <w:rPr>
          <w:color w:val="000000"/>
        </w:rPr>
      </w:pPr>
      <w:r w:rsidDel="00000000" w:rsidR="00000000" w:rsidRPr="00000000">
        <w:rPr>
          <w:color w:val="000000"/>
          <w:rtl w:val="0"/>
        </w:rPr>
        <w:tab/>
        <w:t xml:space="preserve">6.4.2. Constancias de capacitación dictada por el responsable de seguridad. </w:t>
      </w:r>
    </w:p>
    <w:p w:rsidR="00000000" w:rsidDel="00000000" w:rsidP="00000000" w:rsidRDefault="00000000" w:rsidRPr="00000000" w14:paraId="00000035">
      <w:pPr>
        <w:spacing w:after="120" w:before="120" w:line="360" w:lineRule="auto"/>
        <w:jc w:val="both"/>
        <w:rPr>
          <w:color w:val="000000"/>
        </w:rPr>
      </w:pPr>
      <w:r w:rsidDel="00000000" w:rsidR="00000000" w:rsidRPr="00000000">
        <w:rPr>
          <w:color w:val="000000"/>
          <w:rtl w:val="0"/>
        </w:rPr>
        <w:tab/>
        <w:t xml:space="preserve">6.4.3. Formularios de entrega de elementos de protección personal donde se deje constancia que cada trabajador tiene lo necesario para trabajar. </w:t>
      </w:r>
    </w:p>
    <w:p w:rsidR="00000000" w:rsidDel="00000000" w:rsidP="00000000" w:rsidRDefault="00000000" w:rsidRPr="00000000" w14:paraId="00000036">
      <w:pPr>
        <w:spacing w:after="120" w:before="120" w:line="360" w:lineRule="auto"/>
        <w:jc w:val="both"/>
        <w:rPr>
          <w:color w:val="000000"/>
        </w:rPr>
      </w:pPr>
      <w:r w:rsidDel="00000000" w:rsidR="00000000" w:rsidRPr="00000000">
        <w:rPr>
          <w:color w:val="000000"/>
          <w:rtl w:val="0"/>
        </w:rPr>
        <w:tab/>
        <w:t xml:space="preserve">6.4.4. Constancia de inscripción en la AFIP. </w:t>
      </w:r>
    </w:p>
    <w:p w:rsidR="00000000" w:rsidDel="00000000" w:rsidP="00000000" w:rsidRDefault="00000000" w:rsidRPr="00000000" w14:paraId="00000037">
      <w:pPr>
        <w:spacing w:after="120" w:before="120" w:line="360" w:lineRule="auto"/>
        <w:jc w:val="both"/>
        <w:rPr>
          <w:color w:val="000000"/>
        </w:rPr>
      </w:pPr>
      <w:r w:rsidDel="00000000" w:rsidR="00000000" w:rsidRPr="00000000">
        <w:rPr>
          <w:color w:val="000000"/>
          <w:rtl w:val="0"/>
        </w:rPr>
        <w:tab/>
        <w:t xml:space="preserve">6.4.5. Cartel de ART con los números de emergencia correspondientes. </w:t>
      </w:r>
    </w:p>
    <w:p w:rsidR="00000000" w:rsidDel="00000000" w:rsidP="00000000" w:rsidRDefault="00000000" w:rsidRPr="00000000" w14:paraId="00000038">
      <w:pPr>
        <w:spacing w:after="120" w:before="120" w:line="360" w:lineRule="auto"/>
        <w:jc w:val="both"/>
        <w:rPr>
          <w:color w:val="000000"/>
        </w:rPr>
      </w:pPr>
      <w:r w:rsidDel="00000000" w:rsidR="00000000" w:rsidRPr="00000000">
        <w:rPr>
          <w:color w:val="000000"/>
          <w:rtl w:val="0"/>
        </w:rPr>
        <w:tab/>
        <w:t xml:space="preserve">6.4.6. Constancia de su inscripción en Registro Nacional de la Industria de la Construcción </w:t>
      </w:r>
    </w:p>
    <w:p w:rsidR="00000000" w:rsidDel="00000000" w:rsidP="00000000" w:rsidRDefault="00000000" w:rsidRPr="00000000" w14:paraId="00000039">
      <w:pPr>
        <w:spacing w:after="120" w:before="120" w:line="360" w:lineRule="auto"/>
        <w:jc w:val="both"/>
        <w:rPr>
          <w:color w:val="000000"/>
        </w:rPr>
      </w:pPr>
      <w:r w:rsidDel="00000000" w:rsidR="00000000" w:rsidRPr="00000000">
        <w:rPr>
          <w:color w:val="000000"/>
          <w:rtl w:val="0"/>
        </w:rPr>
        <w:t xml:space="preserve">6.5. Dicha enumeración no podrá ser considerada como taxativa y/o excluyente de toda otra obligación que resultare exigible de acuerdo al ordenamiento legal vigente. De la misma manera, la admisión de ingreso a la obra no importará aceptación o conformidad con el estado de cumplimiento o incumplimiento de las obligaciones del caso. </w:t>
      </w:r>
    </w:p>
    <w:p w:rsidR="00000000" w:rsidDel="00000000" w:rsidP="00000000" w:rsidRDefault="00000000" w:rsidRPr="00000000" w14:paraId="0000003A">
      <w:pPr>
        <w:spacing w:after="120" w:before="120" w:line="360" w:lineRule="auto"/>
        <w:jc w:val="both"/>
        <w:rPr>
          <w:color w:val="000000"/>
        </w:rPr>
      </w:pPr>
      <w:r w:rsidDel="00000000" w:rsidR="00000000" w:rsidRPr="00000000">
        <w:rPr>
          <w:color w:val="000000"/>
          <w:rtl w:val="0"/>
        </w:rPr>
        <w:t xml:space="preserve">6.6. La falta de cumplimiento de las condiciones indicadas a la Cláusula 6.4., dará al Comitente el derecho a rescindir el presente con justa causa, haciendo responsable al Contratista por la totalidad de los daños y perjuicios, incluyendo costos y honorarios de abogado, que tal incumplimiento le causare. </w:t>
      </w:r>
    </w:p>
    <w:p w:rsidR="00000000" w:rsidDel="00000000" w:rsidP="00000000" w:rsidRDefault="00000000" w:rsidRPr="00000000" w14:paraId="0000003B">
      <w:pPr>
        <w:spacing w:after="120" w:before="120" w:line="360" w:lineRule="auto"/>
        <w:jc w:val="both"/>
        <w:rPr>
          <w:color w:val="000000"/>
        </w:rPr>
      </w:pPr>
      <w:r w:rsidDel="00000000" w:rsidR="00000000" w:rsidRPr="00000000">
        <w:rPr>
          <w:color w:val="000000"/>
          <w:rtl w:val="0"/>
        </w:rPr>
        <w:t xml:space="preserve">6.7. Queda a exclusivo cargo y costo del Contratista, la presentación y tramitación ante el Gobierno y/o ante los organismos y/o entes jurisdiccionales correspondientes de los certificados, permisos y autorizaciones necesarias para la realización de las tareas objeto del presente contrato. El pago de las tasas y derechos correspondientes estarán a cargo del Comitente. Se deja expresamente aclarado que El Contratista deberá obtener esos permisos y autorizaciones con anterioridad al inicio de los trabajos.  </w:t>
      </w:r>
    </w:p>
    <w:p w:rsidR="00000000" w:rsidDel="00000000" w:rsidP="00000000" w:rsidRDefault="00000000" w:rsidRPr="00000000" w14:paraId="0000003C">
      <w:pPr>
        <w:spacing w:after="120" w:before="120" w:line="360" w:lineRule="auto"/>
        <w:jc w:val="both"/>
        <w:rPr>
          <w:color w:val="000000"/>
        </w:rPr>
      </w:pPr>
      <w:r w:rsidDel="00000000" w:rsidR="00000000" w:rsidRPr="00000000">
        <w:rPr>
          <w:color w:val="000000"/>
          <w:rtl w:val="0"/>
        </w:rPr>
        <w:t xml:space="preserve">6.8. La falta de presentación por parte del Contratista de la documentación detallada </w:t>
      </w:r>
      <w:r w:rsidDel="00000000" w:rsidR="00000000" w:rsidRPr="00000000">
        <w:rPr>
          <w:rtl w:val="0"/>
        </w:rPr>
        <w:t xml:space="preserve">en el apartado</w:t>
      </w:r>
      <w:r w:rsidDel="00000000" w:rsidR="00000000" w:rsidRPr="00000000">
        <w:rPr>
          <w:color w:val="000000"/>
          <w:rtl w:val="0"/>
        </w:rPr>
        <w:t xml:space="preserve"> 6.4.5. eximirá al Comitente y/o al Contratista Principal de las penalidades previstas al Art. 32 de la Ley 22.250, siendo en tal sentido el Contratista plenamente responsable por las consecuencias que de su omisión se hubieran de desprender. Asimismo, el Comitente se reserva la expresa facultad de aplicar sanciones pecuniarias retroactivas para el hipotético caso en que se lo intente solidarizar respecto del pago de haberes, contribuciones y todo otro concepto y obligación que, conforme las determinaciones del presente contrato, se encuentran en cabeza del Contratista. </w:t>
      </w:r>
    </w:p>
    <w:p w:rsidR="00000000" w:rsidDel="00000000" w:rsidP="00000000" w:rsidRDefault="00000000" w:rsidRPr="00000000" w14:paraId="0000003D">
      <w:pPr>
        <w:spacing w:after="120" w:before="120" w:line="360" w:lineRule="auto"/>
        <w:jc w:val="both"/>
        <w:rPr>
          <w:color w:val="000000"/>
        </w:rPr>
      </w:pPr>
      <w:r w:rsidDel="00000000" w:rsidR="00000000" w:rsidRPr="00000000">
        <w:rPr>
          <w:color w:val="000000"/>
          <w:rtl w:val="0"/>
        </w:rPr>
        <w:t xml:space="preserve">6.9. El Contratista será el único responsable de todas las obligaciones laborales de sus empleados o de los de Contratistas, incluyendo sueldos, impuestos, obligaciones de previsión social, accidentes y seguro de trabajo y similares, sin que esta enumeración sea limitativa. En ningún caso podrá interpretarse que los dependientes de la contratista lo son del Comitente y/o del Contratista Principal o que exista entre el Contratista y el Comitente y/o el Contratista Principal solidaridad alguna al efecto del cumplimiento de las obligaciones arriba apuntadas ni de ninguna otra.  </w:t>
      </w:r>
    </w:p>
    <w:p w:rsidR="00000000" w:rsidDel="00000000" w:rsidP="00000000" w:rsidRDefault="00000000" w:rsidRPr="00000000" w14:paraId="0000003E">
      <w:pPr>
        <w:spacing w:after="120" w:before="120" w:line="360" w:lineRule="auto"/>
        <w:jc w:val="both"/>
        <w:rPr>
          <w:color w:val="000000"/>
        </w:rPr>
      </w:pPr>
      <w:r w:rsidDel="00000000" w:rsidR="00000000" w:rsidRPr="00000000">
        <w:rPr>
          <w:color w:val="000000"/>
          <w:rtl w:val="0"/>
        </w:rPr>
        <w:t xml:space="preserve">6.10. El Contratista deberá dar cumplimiento, durante la vigencia de la relación, con todas las prescripciones establecidas por: a) Ley Nacional de Accidente de Trabajo (Ley 24.557 y el Decreto 911/96); b) Ley Nacional de Higiene y Seguridad del Trabajo (Ley 19.587 y Decreto 911/96), c) Normas Nacionales, Provinciales y Municipales aplicables a la obra motivo del presente y d) Normativa Laboral aplicable (estatutos, convenios colectivos de trabajo, Ley 22.250, etc.).  </w:t>
      </w:r>
    </w:p>
    <w:p w:rsidR="00000000" w:rsidDel="00000000" w:rsidP="00000000" w:rsidRDefault="00000000" w:rsidRPr="00000000" w14:paraId="0000003F">
      <w:pPr>
        <w:spacing w:after="120" w:before="120" w:line="360" w:lineRule="auto"/>
        <w:jc w:val="both"/>
        <w:rPr>
          <w:color w:val="000000"/>
        </w:rPr>
      </w:pPr>
      <w:r w:rsidDel="00000000" w:rsidR="00000000" w:rsidRPr="00000000">
        <w:rPr>
          <w:color w:val="000000"/>
          <w:rtl w:val="0"/>
        </w:rPr>
        <w:t xml:space="preserve">6.11. Asimismo, el Contratista deberá exigir el cumplimiento de todas las normas que resulten de aplicación, a todas las personas con quien mantenga relaciones contractuales con motivo de la presente Obra. Cualquier ajuste o modificación que resulte necesario realizar para satisfacer los requisitos de las leyes y normas citadas y de cualquier otra norma legal vigente, estará a cargo exclusivo del Contratista.  </w:t>
      </w:r>
    </w:p>
    <w:p w:rsidR="00000000" w:rsidDel="00000000" w:rsidP="00000000" w:rsidRDefault="00000000" w:rsidRPr="00000000" w14:paraId="00000040">
      <w:pPr>
        <w:spacing w:after="120" w:before="120" w:line="360" w:lineRule="auto"/>
        <w:jc w:val="both"/>
        <w:rPr>
          <w:color w:val="000000"/>
        </w:rPr>
      </w:pPr>
      <w:r w:rsidDel="00000000" w:rsidR="00000000" w:rsidRPr="00000000">
        <w:rPr>
          <w:color w:val="000000"/>
          <w:rtl w:val="0"/>
        </w:rPr>
        <w:t xml:space="preserve">6.1</w:t>
      </w:r>
      <w:r w:rsidDel="00000000" w:rsidR="00000000" w:rsidRPr="00000000">
        <w:rPr>
          <w:rtl w:val="0"/>
        </w:rPr>
        <w:t xml:space="preserve">2</w:t>
      </w:r>
      <w:r w:rsidDel="00000000" w:rsidR="00000000" w:rsidRPr="00000000">
        <w:rPr>
          <w:color w:val="000000"/>
          <w:rtl w:val="0"/>
        </w:rPr>
        <w:t xml:space="preserve">. El Contratista permitirá el contralor por parte del Comitente y del Contratista Principal tanto del cumplimiento de las obligaciones establecidas en la presente cláusula como en las restantes Cláusulas de la presente Oferta, permitiéndole también el acceso a la documentación respectiva y el control de los trabajadores en cuestión.  </w:t>
      </w:r>
    </w:p>
    <w:p w:rsidR="00000000" w:rsidDel="00000000" w:rsidP="00000000" w:rsidRDefault="00000000" w:rsidRPr="00000000" w14:paraId="00000041">
      <w:pPr>
        <w:spacing w:after="120" w:before="120" w:line="360" w:lineRule="auto"/>
        <w:jc w:val="center"/>
        <w:rPr>
          <w:color w:val="000000"/>
          <w:u w:val="single"/>
        </w:rPr>
      </w:pPr>
      <w:r w:rsidDel="00000000" w:rsidR="00000000" w:rsidRPr="00000000">
        <w:rPr>
          <w:color w:val="000000"/>
          <w:u w:val="single"/>
          <w:rtl w:val="0"/>
        </w:rPr>
        <w:t xml:space="preserve">Séptima: Planificación y Ejecución de los trabajos.</w:t>
      </w:r>
    </w:p>
    <w:p w:rsidR="00000000" w:rsidDel="00000000" w:rsidP="00000000" w:rsidRDefault="00000000" w:rsidRPr="00000000" w14:paraId="00000042">
      <w:pPr>
        <w:spacing w:after="120" w:before="120" w:line="360" w:lineRule="auto"/>
        <w:jc w:val="both"/>
        <w:rPr>
          <w:color w:val="000000"/>
        </w:rPr>
      </w:pPr>
      <w:r w:rsidDel="00000000" w:rsidR="00000000" w:rsidRPr="00000000">
        <w:rPr>
          <w:color w:val="000000"/>
          <w:rtl w:val="0"/>
        </w:rPr>
        <w:t xml:space="preserve">7.1. El Contratista se obliga a presentar ante el Director de Obra, dentro de los próximos quince (15) días corridos a contar desde la celebración del presente Contrato, una memoria detallada y un plan de trabajos para la ejecución de las tareas referidas en la Cláusula 3.1. del presente Contrato, de acuerdo al plazo de ejecución de obra pactado en la Cláusula 8.1., explicitando en forma detallada la secuencia de los trabajos a realizar y memorias de cálculo del proyecto.  </w:t>
      </w:r>
    </w:p>
    <w:p w:rsidR="00000000" w:rsidDel="00000000" w:rsidP="00000000" w:rsidRDefault="00000000" w:rsidRPr="00000000" w14:paraId="00000043">
      <w:pPr>
        <w:spacing w:after="120" w:before="120" w:line="360" w:lineRule="auto"/>
        <w:jc w:val="both"/>
        <w:rPr>
          <w:color w:val="000000"/>
        </w:rPr>
      </w:pPr>
      <w:r w:rsidDel="00000000" w:rsidR="00000000" w:rsidRPr="00000000">
        <w:rPr>
          <w:color w:val="000000"/>
          <w:rtl w:val="0"/>
        </w:rPr>
        <w:t xml:space="preserve">7.2. El Contratista ejecutará los trabajos de tal forma que resulten enteros completos y adecuados a su fin, a las reglas del arte y a los reglamentos técnicos vigentes, en la forma en que se infiere de los planos, las especificaciones y los documentos del contrato, aunque en los planos o en las especificaciones no figuren o no se mencionen todos los detalles necesarios al efecto y sin que por ello tenga derecho al pago de adicional alguno. El Contratista facilitará al Director de Obra todos los medios y elementos necesarios para que éste pueda inspeccionar los trabajos, conforme lo estipulado en el Art. 1269 del CCCN. El Director de Obra podrá exigir pruebas y ensayos de aquellos que por su apariencia fueran sospechados de vicios no visibles, quedando los mismos a cargo del Contratista, sin importar la cantidad de trabajo que los mismos demanden, y sin que dicha petición otorgue al Contratista derecho a ajuste o cobro de adicional alguno. </w:t>
      </w:r>
    </w:p>
    <w:p w:rsidR="00000000" w:rsidDel="00000000" w:rsidP="00000000" w:rsidRDefault="00000000" w:rsidRPr="00000000" w14:paraId="00000044">
      <w:pPr>
        <w:spacing w:after="120" w:before="120" w:line="360" w:lineRule="auto"/>
        <w:jc w:val="both"/>
        <w:rPr>
          <w:color w:val="000000"/>
        </w:rPr>
      </w:pPr>
      <w:r w:rsidDel="00000000" w:rsidR="00000000" w:rsidRPr="00000000">
        <w:rPr>
          <w:color w:val="000000"/>
          <w:rtl w:val="0"/>
        </w:rPr>
        <w:t xml:space="preserve">7.3. El Director de Obra rechazará cualquier material o trabajo que a su juicio no responda con la documentación incorporada en los Anexos; o a las indicaciones de los planos o a las reglas del arte aceptados por la profesión. El Contratista declara que no se libera de las responsabilidades que determina el artículo 1272 y subsiguientes del CCCN.  </w:t>
      </w:r>
    </w:p>
    <w:p w:rsidR="00000000" w:rsidDel="00000000" w:rsidP="00000000" w:rsidRDefault="00000000" w:rsidRPr="00000000" w14:paraId="00000045">
      <w:pPr>
        <w:spacing w:after="120" w:before="120" w:line="360" w:lineRule="auto"/>
        <w:jc w:val="center"/>
        <w:rPr>
          <w:b w:val="1"/>
          <w:color w:val="000000"/>
          <w:u w:val="single"/>
        </w:rPr>
      </w:pPr>
      <w:r w:rsidDel="00000000" w:rsidR="00000000" w:rsidRPr="00000000">
        <w:rPr>
          <w:color w:val="000000"/>
          <w:u w:val="single"/>
          <w:rtl w:val="0"/>
        </w:rPr>
        <w:t xml:space="preserve">Octava: Plazo de Obra.</w:t>
      </w:r>
      <w:r w:rsidDel="00000000" w:rsidR="00000000" w:rsidRPr="00000000">
        <w:rPr>
          <w:rtl w:val="0"/>
        </w:rPr>
      </w:r>
    </w:p>
    <w:p w:rsidR="00000000" w:rsidDel="00000000" w:rsidP="00000000" w:rsidRDefault="00000000" w:rsidRPr="00000000" w14:paraId="00000046">
      <w:pPr>
        <w:spacing w:after="120" w:before="120" w:line="360" w:lineRule="auto"/>
        <w:jc w:val="both"/>
        <w:rPr>
          <w:color w:val="000000"/>
        </w:rPr>
      </w:pPr>
      <w:r w:rsidDel="00000000" w:rsidR="00000000" w:rsidRPr="00000000">
        <w:rPr>
          <w:color w:val="000000"/>
          <w:rtl w:val="0"/>
        </w:rPr>
        <w:t xml:space="preserve">8.1. Las tareas a ser desarrolladas por el Contratista </w:t>
      </w:r>
      <w:r w:rsidDel="00000000" w:rsidR="00000000" w:rsidRPr="00000000">
        <w:rPr>
          <w:rtl w:val="0"/>
        </w:rPr>
        <w:t xml:space="preserve">comenzarán</w:t>
      </w:r>
      <w:r w:rsidDel="00000000" w:rsidR="00000000" w:rsidRPr="00000000">
        <w:rPr>
          <w:color w:val="000000"/>
          <w:rtl w:val="0"/>
        </w:rPr>
        <w:t xml:space="preserve"> el día</w:t>
      </w:r>
      <w:r w:rsidDel="00000000" w:rsidR="00000000" w:rsidRPr="00000000">
        <w:rPr>
          <w:rtl w:val="0"/>
        </w:rPr>
        <w:t xml:space="preserve"> 02 de diciembre de 2024, </w:t>
      </w:r>
      <w:r w:rsidDel="00000000" w:rsidR="00000000" w:rsidRPr="00000000">
        <w:rPr>
          <w:color w:val="000000"/>
          <w:rtl w:val="0"/>
        </w:rPr>
        <w:t xml:space="preserve">concluyendo las mismas en un máximo de </w:t>
      </w:r>
      <w:r w:rsidDel="00000000" w:rsidR="00000000" w:rsidRPr="00000000">
        <w:rPr>
          <w:rtl w:val="0"/>
        </w:rPr>
        <w:t xml:space="preserve">30 días</w:t>
      </w:r>
      <w:r w:rsidDel="00000000" w:rsidR="00000000" w:rsidRPr="00000000">
        <w:rPr>
          <w:color w:val="000000"/>
          <w:rtl w:val="0"/>
        </w:rPr>
        <w:t xml:space="preserve"> desde suscripto el presente</w:t>
      </w:r>
      <w:r w:rsidDel="00000000" w:rsidR="00000000" w:rsidRPr="00000000">
        <w:rPr>
          <w:rtl w:val="0"/>
        </w:rPr>
        <w:t xml:space="preserve">; </w:t>
      </w:r>
      <w:r w:rsidDel="00000000" w:rsidR="00000000" w:rsidRPr="00000000">
        <w:rPr>
          <w:color w:val="000000"/>
          <w:rtl w:val="0"/>
        </w:rPr>
        <w:t xml:space="preserve">Contrato.de manera que su finalización operará automáticamente y sin necesidad de interpelación previa, judicial o extrajudicial, fehaciente o simple, alguna en el plazo previsto, siempre que el Contratista haya cumplido con las obligaciones asumidas de manera satisfactoria.  </w:t>
      </w:r>
    </w:p>
    <w:p w:rsidR="00000000" w:rsidDel="00000000" w:rsidP="00000000" w:rsidRDefault="00000000" w:rsidRPr="00000000" w14:paraId="00000047">
      <w:pPr>
        <w:spacing w:after="120" w:before="120" w:line="360" w:lineRule="auto"/>
        <w:jc w:val="both"/>
        <w:rPr>
          <w:color w:val="000000"/>
        </w:rPr>
      </w:pPr>
      <w:r w:rsidDel="00000000" w:rsidR="00000000" w:rsidRPr="00000000">
        <w:rPr>
          <w:color w:val="000000"/>
          <w:rtl w:val="0"/>
        </w:rPr>
        <w:t xml:space="preserve">8.</w:t>
      </w:r>
      <w:r w:rsidDel="00000000" w:rsidR="00000000" w:rsidRPr="00000000">
        <w:rPr>
          <w:rtl w:val="0"/>
        </w:rPr>
        <w:t xml:space="preserve">2</w:t>
      </w:r>
      <w:r w:rsidDel="00000000" w:rsidR="00000000" w:rsidRPr="00000000">
        <w:rPr>
          <w:color w:val="000000"/>
          <w:rtl w:val="0"/>
        </w:rPr>
        <w:t xml:space="preserve"> Estos plazos sólo podrán ser modificados por razones de fuerza mayor, con la condición de que la solicitud de prórroga, debidamente fundamentada, sea formalizada dentro de las cuarenta y ocho (48) horas del día en que se produzca la causal y deberá contar con la expresa autorización de la Dirección de Obra. No serán considerados casos de fuerza mayor los días de lluvia, salvo para aquellos que autorice la Dirección de Obras, ni los cortes en el suministro de energía eléctrica, ni la salida de funcionamiento de grúas, montacargas o monta personas, ni los conflictos generales con su personal. </w:t>
      </w:r>
    </w:p>
    <w:p w:rsidR="00000000" w:rsidDel="00000000" w:rsidP="00000000" w:rsidRDefault="00000000" w:rsidRPr="00000000" w14:paraId="00000048">
      <w:pPr>
        <w:spacing w:after="120" w:before="120" w:line="360" w:lineRule="auto"/>
        <w:jc w:val="both"/>
        <w:rPr>
          <w:color w:val="000000"/>
        </w:rPr>
      </w:pPr>
      <w:r w:rsidDel="00000000" w:rsidR="00000000" w:rsidRPr="00000000">
        <w:rPr>
          <w:color w:val="000000"/>
          <w:rtl w:val="0"/>
        </w:rPr>
        <w:t xml:space="preserve">8.</w:t>
      </w:r>
      <w:r w:rsidDel="00000000" w:rsidR="00000000" w:rsidRPr="00000000">
        <w:rPr>
          <w:rtl w:val="0"/>
        </w:rPr>
        <w:t xml:space="preserve">3</w:t>
      </w:r>
      <w:r w:rsidDel="00000000" w:rsidR="00000000" w:rsidRPr="00000000">
        <w:rPr>
          <w:color w:val="000000"/>
          <w:rtl w:val="0"/>
        </w:rPr>
        <w:t xml:space="preserve">. El Contratista podrá solicitar a la Dirección de Obra, la ampliación de plazos de obra dentro de los tres (3) días de producido el hecho que da origen al pedido de prórroga. En dicho caso deberá justificar expresamente la razón y el tiempo de prórroga pedido y el Director de Obra podrá, a su exclusivo criterio y sin que ello pudiera traer aparejado reclamo alguno por parte del Contratista, aprobar o no dicha solicitud. En caso que el Contratista no contara con la aprobación expresa del Comitente y/o el Director de Obra, los atrasos en los plazos de obras, serán de su exclusiva responsabilidad, encontrándose facultado el Comitente y/o el Contratista Principal, a su entera elección, a proceder conforme lo estipulado en la Cláusula 12.1.1. o 12.1.2 del presente. </w:t>
      </w:r>
    </w:p>
    <w:p w:rsidR="00000000" w:rsidDel="00000000" w:rsidP="00000000" w:rsidRDefault="00000000" w:rsidRPr="00000000" w14:paraId="00000049">
      <w:pPr>
        <w:spacing w:after="120" w:before="120" w:line="360" w:lineRule="auto"/>
        <w:jc w:val="both"/>
        <w:rPr>
          <w:color w:val="000000"/>
        </w:rPr>
      </w:pPr>
      <w:r w:rsidDel="00000000" w:rsidR="00000000" w:rsidRPr="00000000">
        <w:rPr>
          <w:color w:val="000000"/>
          <w:rtl w:val="0"/>
        </w:rPr>
        <w:t xml:space="preserve">8.</w:t>
      </w:r>
      <w:r w:rsidDel="00000000" w:rsidR="00000000" w:rsidRPr="00000000">
        <w:rPr>
          <w:rtl w:val="0"/>
        </w:rPr>
        <w:t xml:space="preserve">4</w:t>
      </w:r>
      <w:r w:rsidDel="00000000" w:rsidR="00000000" w:rsidRPr="00000000">
        <w:rPr>
          <w:color w:val="000000"/>
          <w:rtl w:val="0"/>
        </w:rPr>
        <w:t xml:space="preserve">. Si vencido el plazo contractual, más las prórrogas concedidas por el Comitente y/o el Director de Obra, el Contratista no finalizara las tareas encomendadas, dicha conducta será interpretada conforme lo estipulado en la Cláusula Novena del presente Contrato; encontrándose facultado el Comitente, a su entera elección, a proceder conforme lo estipulado en la Cláusula 13.1.1. o 13.1.2 del presente. </w:t>
      </w:r>
    </w:p>
    <w:p w:rsidR="00000000" w:rsidDel="00000000" w:rsidP="00000000" w:rsidRDefault="00000000" w:rsidRPr="00000000" w14:paraId="0000004A">
      <w:pPr>
        <w:spacing w:after="120" w:before="120" w:line="360" w:lineRule="auto"/>
        <w:jc w:val="both"/>
        <w:rPr>
          <w:color w:val="000000"/>
        </w:rPr>
      </w:pPr>
      <w:r w:rsidDel="00000000" w:rsidR="00000000" w:rsidRPr="00000000">
        <w:rPr>
          <w:color w:val="000000"/>
          <w:rtl w:val="0"/>
        </w:rPr>
        <w:t xml:space="preserve">8.</w:t>
      </w:r>
      <w:r w:rsidDel="00000000" w:rsidR="00000000" w:rsidRPr="00000000">
        <w:rPr>
          <w:rtl w:val="0"/>
        </w:rPr>
        <w:t xml:space="preserve">5</w:t>
      </w:r>
      <w:r w:rsidDel="00000000" w:rsidR="00000000" w:rsidRPr="00000000">
        <w:rPr>
          <w:color w:val="000000"/>
          <w:rtl w:val="0"/>
        </w:rPr>
        <w:t xml:space="preserve">. Todos los trabajos realizados con posterioridad al vencimiento de los plazos parciales y/o to</w:t>
      </w:r>
      <w:r w:rsidDel="00000000" w:rsidR="00000000" w:rsidRPr="00000000">
        <w:rPr>
          <w:rtl w:val="0"/>
        </w:rPr>
        <w:t xml:space="preserve">t</w:t>
      </w:r>
      <w:r w:rsidDel="00000000" w:rsidR="00000000" w:rsidRPr="00000000">
        <w:rPr>
          <w:color w:val="000000"/>
          <w:rtl w:val="0"/>
        </w:rPr>
        <w:t xml:space="preserve">ales de obra no tendrán ajustes o actualizaciones de precios. Dentro del plazos de Obra, se considerarán todas las tareas descriptas en el presente contrato, sean de producción propia o de ayuda de gremios, para las que el Contratista deberá disponer del personal necesario. Los atrasos provocados por los Contratista no lo eximen de su responsabilidad y de la aplicación de las sanciones y multas previamente individualizadas, debiendo el Contratista arbitrar todos los medios necesarios a fin de que los plazos se cumplan en término.  </w:t>
      </w:r>
    </w:p>
    <w:p w:rsidR="00000000" w:rsidDel="00000000" w:rsidP="00000000" w:rsidRDefault="00000000" w:rsidRPr="00000000" w14:paraId="0000004B">
      <w:pPr>
        <w:spacing w:after="120" w:before="120" w:line="360" w:lineRule="auto"/>
        <w:jc w:val="both"/>
        <w:rPr>
          <w:color w:val="000000"/>
        </w:rPr>
      </w:pPr>
      <w:r w:rsidDel="00000000" w:rsidR="00000000" w:rsidRPr="00000000">
        <w:rPr>
          <w:color w:val="000000"/>
          <w:rtl w:val="0"/>
        </w:rPr>
        <w:t xml:space="preserve">8.</w:t>
      </w:r>
      <w:r w:rsidDel="00000000" w:rsidR="00000000" w:rsidRPr="00000000">
        <w:rPr>
          <w:rtl w:val="0"/>
        </w:rPr>
        <w:t xml:space="preserve">6</w:t>
      </w:r>
      <w:r w:rsidDel="00000000" w:rsidR="00000000" w:rsidRPr="00000000">
        <w:rPr>
          <w:color w:val="000000"/>
          <w:rtl w:val="0"/>
        </w:rPr>
        <w:t xml:space="preserve">. El Director de Obra se encontrará facultado a los efectos de proceder a efectuar, cada cinco (5) días a contar desde la fecha de inicio de los trabajos, las verificaciones necesarias para lograr establecer el ritmo real de la obra. Si de ello se desprendiera un atraso por parte del Contratista, será causal suficiente para que el Comitente, a su entera elección, o bien, por expreso pedido del Contratista Principal, proceda a aplicar las sanciones y multas estipuladas en la Cláusula 12.1.1. o 12.1.2 del presente. </w:t>
      </w:r>
    </w:p>
    <w:p w:rsidR="00000000" w:rsidDel="00000000" w:rsidP="00000000" w:rsidRDefault="00000000" w:rsidRPr="00000000" w14:paraId="0000004C">
      <w:pPr>
        <w:spacing w:after="120" w:before="120" w:line="360" w:lineRule="auto"/>
        <w:jc w:val="both"/>
        <w:rPr>
          <w:color w:val="000000"/>
        </w:rPr>
      </w:pPr>
      <w:r w:rsidDel="00000000" w:rsidR="00000000" w:rsidRPr="00000000">
        <w:rPr>
          <w:color w:val="000000"/>
          <w:rtl w:val="0"/>
        </w:rPr>
        <w:t xml:space="preserve">8.</w:t>
      </w:r>
      <w:r w:rsidDel="00000000" w:rsidR="00000000" w:rsidRPr="00000000">
        <w:rPr>
          <w:rtl w:val="0"/>
        </w:rPr>
        <w:t xml:space="preserve">7</w:t>
      </w:r>
      <w:r w:rsidDel="00000000" w:rsidR="00000000" w:rsidRPr="00000000">
        <w:rPr>
          <w:color w:val="000000"/>
          <w:rtl w:val="0"/>
        </w:rPr>
        <w:t xml:space="preserve">. En caso de que el plazo de Obra se deba prorrogar, cualquiera que sea el origen de las causas que provoquen dicha ampliación de plazo, ello no dará derecho alguno de reclamo por parte del Contratista ni se considerará reconocimiento de pago alguno por mayor permanencia en la obra. </w:t>
      </w:r>
    </w:p>
    <w:p w:rsidR="00000000" w:rsidDel="00000000" w:rsidP="00000000" w:rsidRDefault="00000000" w:rsidRPr="00000000" w14:paraId="0000004D">
      <w:pPr>
        <w:spacing w:after="120" w:before="120" w:line="360" w:lineRule="auto"/>
        <w:jc w:val="center"/>
        <w:rPr>
          <w:color w:val="000000"/>
          <w:u w:val="single"/>
        </w:rPr>
      </w:pPr>
      <w:r w:rsidDel="00000000" w:rsidR="00000000" w:rsidRPr="00000000">
        <w:rPr>
          <w:color w:val="000000"/>
          <w:u w:val="single"/>
          <w:rtl w:val="0"/>
        </w:rPr>
        <w:t xml:space="preserve">Novena: Relación entre las Partes. </w:t>
      </w:r>
    </w:p>
    <w:p w:rsidR="00000000" w:rsidDel="00000000" w:rsidP="00000000" w:rsidRDefault="00000000" w:rsidRPr="00000000" w14:paraId="0000004E">
      <w:pPr>
        <w:spacing w:after="120" w:before="120" w:line="360" w:lineRule="auto"/>
        <w:jc w:val="both"/>
        <w:rPr>
          <w:color w:val="000000"/>
        </w:rPr>
      </w:pPr>
      <w:r w:rsidDel="00000000" w:rsidR="00000000" w:rsidRPr="00000000">
        <w:rPr>
          <w:color w:val="000000"/>
          <w:rtl w:val="0"/>
        </w:rPr>
        <w:t xml:space="preserve">9.1. Las Partes declaran conocer y aceptar que cada una de ellas es titular de una empresa en marcha, absolutamente independiente, con organización, administración y personal propios, asumiendo cada parte íntegramente el riesgo empresario vinculado con sus actividades, relaciones y el cumplimiento de sus obligaciones del presente.  </w:t>
      </w:r>
    </w:p>
    <w:p w:rsidR="00000000" w:rsidDel="00000000" w:rsidP="00000000" w:rsidRDefault="00000000" w:rsidRPr="00000000" w14:paraId="0000004F">
      <w:pPr>
        <w:spacing w:after="120" w:before="120" w:line="360" w:lineRule="auto"/>
        <w:jc w:val="both"/>
        <w:rPr>
          <w:color w:val="000000"/>
        </w:rPr>
      </w:pPr>
      <w:r w:rsidDel="00000000" w:rsidR="00000000" w:rsidRPr="00000000">
        <w:rPr>
          <w:color w:val="000000"/>
          <w:rtl w:val="0"/>
        </w:rPr>
        <w:t xml:space="preserve">9.2. Las Partes declaran conocer y aceptar que la relación resultante del presente no podrá en ninguna circunstancia ser interpretada como una relación de trabajo, ni societaria, ni de agrupación, ni de colaboración ni de joint venture entre ellas, ni como una relación laboral o de subordinación entre el Comitente y/o el Contratista Principal y los dependientes, directivos o accionistas del Contratista; ni entre los de aquel con los de éste.  </w:t>
      </w:r>
    </w:p>
    <w:p w:rsidR="00000000" w:rsidDel="00000000" w:rsidP="00000000" w:rsidRDefault="00000000" w:rsidRPr="00000000" w14:paraId="00000050">
      <w:pPr>
        <w:spacing w:after="120" w:before="120" w:line="360" w:lineRule="auto"/>
        <w:jc w:val="both"/>
        <w:rPr>
          <w:color w:val="000000"/>
        </w:rPr>
      </w:pPr>
      <w:r w:rsidDel="00000000" w:rsidR="00000000" w:rsidRPr="00000000">
        <w:rPr>
          <w:color w:val="000000"/>
          <w:rtl w:val="0"/>
        </w:rPr>
        <w:t xml:space="preserve">9.3 El Contratista  se obliga a mantener indemne al Comitente, a sus directores, funcionarios, empleados y/o sus accionistas y/o personas vinculadas, respecto de cualquier demanda, acción y/o reclamo judicial o extrajudicial proveniente de sus empleados o de terceros en conexión con el desempeño y cumplimiento de las obligaciones del Contratista  asumidas mediante el presente o de las que sean propias de su actividad que, por causales mediatas o inmediatas, pudieran perjudicar al Comitente; ya sea que la acción se entable por vía de solidaridad o de manera directa, e incluyendo reclamos laborales de cualquier índole, incluso reclamos derivados de accidentes y/o enfermedades profesionales, y se compromete a indemnizar al Comitente y/o al Contratista Principal y/o sus accionistas y/o personas vinculadas, por todos los perjuicios que pudieran sufrir. Asimismo, el Contratista se compromete a reembolsar de inmediato al Comitente, por cualquier erogación que eventualmente estos realizaran en virtud de reclamos de esa naturaleza, incluyendo los honorarios de los profesionales actuantes, costos y costas.  </w:t>
      </w:r>
    </w:p>
    <w:p w:rsidR="00000000" w:rsidDel="00000000" w:rsidP="00000000" w:rsidRDefault="00000000" w:rsidRPr="00000000" w14:paraId="00000051">
      <w:pPr>
        <w:spacing w:after="120" w:before="120" w:line="360" w:lineRule="auto"/>
        <w:jc w:val="both"/>
        <w:rPr>
          <w:color w:val="000000"/>
        </w:rPr>
      </w:pPr>
      <w:r w:rsidDel="00000000" w:rsidR="00000000" w:rsidRPr="00000000">
        <w:rPr>
          <w:color w:val="000000"/>
          <w:rtl w:val="0"/>
        </w:rPr>
        <w:t xml:space="preserve">9.4. El Contratista  manifiesta que, a fines de cumplir satisfactoriamente con las tareas a ser realizadas, requerirá la contratación de diversos trabajadores, los cuales estarán a su exclusivo cargo y por los cuales deberá responder de manera directa e ilimitada  ante cualquier inconveniente o controversia que se presenten a raíz de la presencia de los mismos en la Obra, debiendo conformar a tal fin “</w:t>
      </w:r>
      <w:r w:rsidDel="00000000" w:rsidR="00000000" w:rsidRPr="00000000">
        <w:rPr>
          <w:color w:val="000000"/>
          <w:u w:val="single"/>
          <w:rtl w:val="0"/>
        </w:rPr>
        <w:t xml:space="preserve">Listado de personal autorizado</w:t>
      </w:r>
      <w:r w:rsidDel="00000000" w:rsidR="00000000" w:rsidRPr="00000000">
        <w:rPr>
          <w:color w:val="000000"/>
          <w:rtl w:val="0"/>
        </w:rPr>
        <w:t xml:space="preserve">”, en el cual se individualizara a cada uno de ellos, indicando nombre, apellido, número de DNI, CUIL, fecha de inicio y finalización de tareas y que rol tendrá a su cargo,  debiendo notificar al Comitente y/o al Contratista Principal a través de medio fehaciente, la cual deberá ser remitida con anterioridad a que los mismos comiencen a llevar a cabo las tareas indicadas en la Obra. El Contratista aclarará en tal ocasión si las personas concurrentes lo hacen en carácter de dependientes o subcontratados. Por todos los hechos y circunstancias ocurridos con intervención directa o indirecta de dicho personal autorizado, o cualquier otra circunstancia que los rodee el Contratista garantizara indemnidad al Comitente. En tal sentido, en este acto, el Contratista se da por notificado de lo previsto en el Art. 32 de la Ley 22.250. </w:t>
      </w:r>
    </w:p>
    <w:p w:rsidR="00000000" w:rsidDel="00000000" w:rsidP="00000000" w:rsidRDefault="00000000" w:rsidRPr="00000000" w14:paraId="00000052">
      <w:pPr>
        <w:spacing w:after="120" w:before="120" w:line="360" w:lineRule="auto"/>
        <w:jc w:val="both"/>
        <w:rPr>
          <w:color w:val="000000"/>
        </w:rPr>
      </w:pPr>
      <w:r w:rsidDel="00000000" w:rsidR="00000000" w:rsidRPr="00000000">
        <w:rPr>
          <w:color w:val="000000"/>
          <w:rtl w:val="0"/>
        </w:rPr>
        <w:t xml:space="preserve">9.5. No estarán autorizados a ingresar a la Obra aquellos trabajadores que no se encuentren incluidos en el “</w:t>
      </w:r>
      <w:r w:rsidDel="00000000" w:rsidR="00000000" w:rsidRPr="00000000">
        <w:rPr>
          <w:color w:val="000000"/>
          <w:u w:val="single"/>
          <w:rtl w:val="0"/>
        </w:rPr>
        <w:t xml:space="preserve">Listado de personal autorizado</w:t>
      </w:r>
      <w:r w:rsidDel="00000000" w:rsidR="00000000" w:rsidRPr="00000000">
        <w:rPr>
          <w:color w:val="000000"/>
          <w:rtl w:val="0"/>
        </w:rPr>
        <w:t xml:space="preserve">”, y dado a que el mismo no reviste carácter taxativo, podrá ser ampliado o disminuido, en virtud de la demanda de realización de tareas que la etapa constructiva en la que se encuentre la Obra demande, debiendo notificar fehacientemente al Comitente con anterioridad a que los mismos comiencen a llevar a cabo las tareas indicadas en la Obra. En caso de omitir dicha formalidad, será interpretado como una causal de incumplimiento del presente Contrato por parte del Contratista, debiendo responder por la totalidad de los daños y perjuicios como así también por aquellas consecuencias de índole jurídica y/o administrativa que se presenten a raíz de dicha omisión. </w:t>
      </w:r>
    </w:p>
    <w:p w:rsidR="00000000" w:rsidDel="00000000" w:rsidP="00000000" w:rsidRDefault="00000000" w:rsidRPr="00000000" w14:paraId="00000053">
      <w:pPr>
        <w:spacing w:after="120" w:before="120" w:line="360" w:lineRule="auto"/>
        <w:jc w:val="both"/>
        <w:rPr>
          <w:color w:val="000000"/>
        </w:rPr>
      </w:pPr>
      <w:r w:rsidDel="00000000" w:rsidR="00000000" w:rsidRPr="00000000">
        <w:rPr>
          <w:color w:val="000000"/>
          <w:rtl w:val="0"/>
        </w:rPr>
        <w:t xml:space="preserve">9.6. A los efectos de garantizar la efectiva vigencia de la actual cláusula de indemnidad, las Partes acuerdan que el Comitente, a los fines de hacer operativo el mecanismo de garantizarían aquí dispuesto, podrá, a su exclusivo criterio y discrecionalidad, retener pagos que debiera realizar al Contratista , y, previa intimación por el plazo de diez (10) días hábiles a solventar la contingencia, descontar de dichos montos el daño sufrido o que previsiblemente pudiera sufrir, conforme la cuantificación que su propio criterio realice. Asimismo, para el hipotético caso que el Comitente deba abonar suma alguna con motivo de cualquier reclamo judicial y/o extrajudicial y/o administrativo que le efectuaran los trabajadores empleados por el Contratista, esa suma será repetida de la Contratista; debiendo también reembolsar al Comitente cualquier suma que éste hubiera abonado ya sea en concepto de capital, intereses, accesorios, honorarios, tasas, aranceles o por cualquier otro concepto. </w:t>
      </w:r>
    </w:p>
    <w:p w:rsidR="00000000" w:rsidDel="00000000" w:rsidP="00000000" w:rsidRDefault="00000000" w:rsidRPr="00000000" w14:paraId="00000054">
      <w:pPr>
        <w:spacing w:after="120" w:before="120" w:line="360" w:lineRule="auto"/>
        <w:jc w:val="center"/>
        <w:rPr>
          <w:color w:val="000000"/>
          <w:u w:val="single"/>
        </w:rPr>
      </w:pPr>
      <w:r w:rsidDel="00000000" w:rsidR="00000000" w:rsidRPr="00000000">
        <w:rPr>
          <w:color w:val="000000"/>
          <w:u w:val="single"/>
          <w:rtl w:val="0"/>
        </w:rPr>
        <w:t xml:space="preserve">Décima: Cesión del Contrato.</w:t>
      </w:r>
    </w:p>
    <w:p w:rsidR="00000000" w:rsidDel="00000000" w:rsidP="00000000" w:rsidRDefault="00000000" w:rsidRPr="00000000" w14:paraId="00000055">
      <w:pPr>
        <w:spacing w:after="120" w:before="120" w:line="360" w:lineRule="auto"/>
        <w:jc w:val="both"/>
        <w:rPr>
          <w:color w:val="000000"/>
        </w:rPr>
      </w:pPr>
      <w:r w:rsidDel="00000000" w:rsidR="00000000" w:rsidRPr="00000000">
        <w:rPr>
          <w:color w:val="000000"/>
          <w:rtl w:val="0"/>
        </w:rPr>
        <w:t xml:space="preserve">10.1. Las Partes no podrán ceder ni transferir el presente ni las obligaciones que emanan de éste, sea en forma total o parcial, sin la aprobación previa y expresa por escrito de ambas. </w:t>
      </w:r>
    </w:p>
    <w:p w:rsidR="00000000" w:rsidDel="00000000" w:rsidP="00000000" w:rsidRDefault="00000000" w:rsidRPr="00000000" w14:paraId="00000056">
      <w:pPr>
        <w:spacing w:after="120" w:before="120" w:line="360" w:lineRule="auto"/>
        <w:jc w:val="center"/>
        <w:rPr>
          <w:color w:val="000000"/>
          <w:u w:val="single"/>
        </w:rPr>
      </w:pPr>
      <w:r w:rsidDel="00000000" w:rsidR="00000000" w:rsidRPr="00000000">
        <w:rPr>
          <w:color w:val="000000"/>
          <w:u w:val="single"/>
          <w:rtl w:val="0"/>
        </w:rPr>
        <w:t xml:space="preserve">Décimo Primera: Dirección de Obra. </w:t>
      </w:r>
    </w:p>
    <w:p w:rsidR="00000000" w:rsidDel="00000000" w:rsidP="00000000" w:rsidRDefault="00000000" w:rsidRPr="00000000" w14:paraId="00000057">
      <w:pPr>
        <w:spacing w:after="120" w:before="120" w:line="360" w:lineRule="auto"/>
        <w:jc w:val="both"/>
        <w:rPr>
          <w:color w:val="000000"/>
        </w:rPr>
      </w:pPr>
      <w:r w:rsidDel="00000000" w:rsidR="00000000" w:rsidRPr="00000000">
        <w:rPr>
          <w:color w:val="000000"/>
          <w:rtl w:val="0"/>
        </w:rPr>
        <w:t xml:space="preserve">11.1 La Dirección de Obra será realizada por el profesional designado por el Comitente, quien designará a su representante en Obra, del cual emanarán todas las órdenes que competan al desarrollo de las obras durante el curso de la misma.  </w:t>
      </w:r>
    </w:p>
    <w:p w:rsidR="00000000" w:rsidDel="00000000" w:rsidP="00000000" w:rsidRDefault="00000000" w:rsidRPr="00000000" w14:paraId="00000058">
      <w:pPr>
        <w:spacing w:after="120" w:before="120" w:line="360" w:lineRule="auto"/>
        <w:jc w:val="both"/>
        <w:rPr>
          <w:color w:val="000000"/>
        </w:rPr>
      </w:pPr>
      <w:r w:rsidDel="00000000" w:rsidR="00000000" w:rsidRPr="00000000">
        <w:rPr>
          <w:color w:val="000000"/>
          <w:rtl w:val="0"/>
        </w:rPr>
        <w:t xml:space="preserve">11.2 La Dirección de Obra controlará la fiel interpretación de planos y la documentación técnica que forma parte de este contrato de acuerdo a las más estrictas reglas de arte y acorde a su fin.   </w:t>
      </w:r>
    </w:p>
    <w:p w:rsidR="00000000" w:rsidDel="00000000" w:rsidP="00000000" w:rsidRDefault="00000000" w:rsidRPr="00000000" w14:paraId="00000059">
      <w:pPr>
        <w:spacing w:after="120" w:before="120" w:line="360" w:lineRule="auto"/>
        <w:jc w:val="both"/>
        <w:rPr>
          <w:color w:val="000000"/>
        </w:rPr>
      </w:pPr>
      <w:r w:rsidDel="00000000" w:rsidR="00000000" w:rsidRPr="00000000">
        <w:rPr>
          <w:color w:val="000000"/>
          <w:rtl w:val="0"/>
        </w:rPr>
        <w:t xml:space="preserve">11.3 La Dirección de Obra tendrá la facultad de designar sus representantes y delegarles sus mismas funciones. Las personas que así resulten designadas tendrán los mismos derechos y facultades que a la Dirección de Obra correspondiere, obligándose el Contratista a así respetarlo. </w:t>
      </w:r>
    </w:p>
    <w:p w:rsidR="00000000" w:rsidDel="00000000" w:rsidP="00000000" w:rsidRDefault="00000000" w:rsidRPr="00000000" w14:paraId="0000005A">
      <w:pPr>
        <w:spacing w:after="120" w:before="120" w:line="360" w:lineRule="auto"/>
        <w:jc w:val="both"/>
        <w:rPr>
          <w:color w:val="000000"/>
        </w:rPr>
      </w:pPr>
      <w:r w:rsidDel="00000000" w:rsidR="00000000" w:rsidRPr="00000000">
        <w:rPr>
          <w:color w:val="000000"/>
          <w:rtl w:val="0"/>
        </w:rPr>
        <w:t xml:space="preserve">11.4 La Dirección de Obra tendrá a su cargo toda interpretación de la calidad de los trabajos ejecutados, debiendo ser la realización de cualquiera de ellos aceptada por la misma a su exclusivo criterio. </w:t>
      </w:r>
    </w:p>
    <w:p w:rsidR="00000000" w:rsidDel="00000000" w:rsidP="00000000" w:rsidRDefault="00000000" w:rsidRPr="00000000" w14:paraId="0000005B">
      <w:pPr>
        <w:spacing w:after="120" w:before="120" w:line="360" w:lineRule="auto"/>
        <w:jc w:val="center"/>
        <w:rPr>
          <w:color w:val="000000"/>
          <w:u w:val="single"/>
        </w:rPr>
      </w:pPr>
      <w:r w:rsidDel="00000000" w:rsidR="00000000" w:rsidRPr="00000000">
        <w:rPr>
          <w:color w:val="000000"/>
          <w:u w:val="single"/>
          <w:rtl w:val="0"/>
        </w:rPr>
        <w:t xml:space="preserve">Décimo Segunda: Confidencialidad.</w:t>
      </w:r>
    </w:p>
    <w:p w:rsidR="00000000" w:rsidDel="00000000" w:rsidP="00000000" w:rsidRDefault="00000000" w:rsidRPr="00000000" w14:paraId="0000005C">
      <w:pPr>
        <w:spacing w:after="120" w:before="120" w:line="360" w:lineRule="auto"/>
        <w:jc w:val="both"/>
        <w:rPr>
          <w:color w:val="000000"/>
        </w:rPr>
      </w:pPr>
      <w:r w:rsidDel="00000000" w:rsidR="00000000" w:rsidRPr="00000000">
        <w:rPr>
          <w:color w:val="000000"/>
          <w:rtl w:val="0"/>
        </w:rPr>
        <w:t xml:space="preserve">12.1. El Contratista, sus empleados y/o terceros de los que se valiera con respecto a la afectación de los servicios otorgados por el presente, mantendrán en completa confidencialidad cualquier información con relación al Comitente o al Contratista Principal y/o programas, productos, modelo de negocio y demás circunstancias que llegara a su conocimiento por motivo o en ocasión del presente. </w:t>
      </w:r>
    </w:p>
    <w:p w:rsidR="00000000" w:rsidDel="00000000" w:rsidP="00000000" w:rsidRDefault="00000000" w:rsidRPr="00000000" w14:paraId="0000005D">
      <w:pPr>
        <w:spacing w:after="120" w:before="120" w:line="360" w:lineRule="auto"/>
        <w:jc w:val="center"/>
        <w:rPr>
          <w:color w:val="000000"/>
          <w:u w:val="single"/>
        </w:rPr>
      </w:pPr>
      <w:r w:rsidDel="00000000" w:rsidR="00000000" w:rsidRPr="00000000">
        <w:rPr>
          <w:color w:val="000000"/>
          <w:u w:val="single"/>
          <w:rtl w:val="0"/>
        </w:rPr>
        <w:t xml:space="preserve">Décimo Tercera: Incumplimiento.</w:t>
      </w:r>
    </w:p>
    <w:p w:rsidR="00000000" w:rsidDel="00000000" w:rsidP="00000000" w:rsidRDefault="00000000" w:rsidRPr="00000000" w14:paraId="0000005E">
      <w:pPr>
        <w:spacing w:after="120" w:before="120" w:line="360" w:lineRule="auto"/>
        <w:jc w:val="both"/>
        <w:rPr>
          <w:color w:val="000000"/>
        </w:rPr>
      </w:pPr>
      <w:r w:rsidDel="00000000" w:rsidR="00000000" w:rsidRPr="00000000">
        <w:rPr>
          <w:color w:val="000000"/>
          <w:rtl w:val="0"/>
        </w:rPr>
        <w:t xml:space="preserve">13.1 En caso de existir incumplimiento por parte del Contratista  de cualquiera de las obligaciones asumidas por medio del presente, sea vinculadas directamente al presente Contrato o sea por aplicación de los Anexos referenciados en el presente; que no hubiese sido subsanado dentro de los cinco (5) días corridos de recibida una intimación fehaciente para remediar el incumplimiento de la obligación en cuestión, dará derecho al Comitente a retener los pagos que hubieran de corresponder al Contratista  (Art. 2587 y ss. CCCN) y sin que dicho actuar genere intereses al respecto ni tampoco dé lugar a un resarcimiento. Asimismo, conforme su entera elección, en concordancia con lo estipulado en el Apartado el Comitente estará facultado a: </w:t>
      </w:r>
    </w:p>
    <w:p w:rsidR="00000000" w:rsidDel="00000000" w:rsidP="00000000" w:rsidRDefault="00000000" w:rsidRPr="00000000" w14:paraId="0000005F">
      <w:pPr>
        <w:spacing w:after="120" w:before="120" w:line="360" w:lineRule="auto"/>
        <w:jc w:val="both"/>
        <w:rPr>
          <w:color w:val="000000"/>
        </w:rPr>
      </w:pPr>
      <w:r w:rsidDel="00000000" w:rsidR="00000000" w:rsidRPr="00000000">
        <w:rPr>
          <w:color w:val="000000"/>
          <w:rtl w:val="0"/>
        </w:rPr>
        <w:tab/>
        <w:t xml:space="preserve">13.1.1. Rescindir sin más de pleno derecho el presente Contrato, y a reclamar los daños y perjuicios producidos por el Contratista, incluyendo intereses, gastos, costas y honorarios de abogados; y/o</w:t>
      </w:r>
    </w:p>
    <w:p w:rsidR="00000000" w:rsidDel="00000000" w:rsidP="00000000" w:rsidRDefault="00000000" w:rsidRPr="00000000" w14:paraId="00000060">
      <w:pPr>
        <w:spacing w:after="120" w:before="120" w:line="360" w:lineRule="auto"/>
        <w:jc w:val="both"/>
        <w:rPr>
          <w:color w:val="000000"/>
        </w:rPr>
      </w:pPr>
      <w:r w:rsidDel="00000000" w:rsidR="00000000" w:rsidRPr="00000000">
        <w:rPr>
          <w:color w:val="000000"/>
          <w:rtl w:val="0"/>
        </w:rPr>
        <w:tab/>
        <w:t xml:space="preserve">13.1.2. Exigir el cumplimiento de las obligaciones asumidas en el presente más los daños y perjuicios que la mora le causare, los que se establecen de común acuerdo entre las Partes en la multa diaria equivalente al diez por ciento (10 %) del monto total de la presente Oferta por cada día de atraso, en forma acumulada.</w:t>
      </w:r>
    </w:p>
    <w:p w:rsidR="00000000" w:rsidDel="00000000" w:rsidP="00000000" w:rsidRDefault="00000000" w:rsidRPr="00000000" w14:paraId="00000061">
      <w:pPr>
        <w:spacing w:after="120" w:before="120" w:line="360" w:lineRule="auto"/>
        <w:jc w:val="both"/>
        <w:rPr>
          <w:color w:val="000000"/>
        </w:rPr>
      </w:pPr>
      <w:r w:rsidDel="00000000" w:rsidR="00000000" w:rsidRPr="00000000">
        <w:rPr>
          <w:color w:val="000000"/>
          <w:rtl w:val="0"/>
        </w:rPr>
        <w:t xml:space="preserve">13.2. Sin perjuicio de la aplicación de dichas medidas, las cuales podrán resultar acumulativas a discreción del Comitente, en los casos de incumplimiento de las obligaciones por parte del Contratista, y de forma concurrente con lo estipulado en la corriente sección, podrá exceptuarse en el cumplimiento de sus obligaciones y responsabilidades de conformidad con lo previsto al Art. 1031 CCCN. </w:t>
      </w:r>
    </w:p>
    <w:p w:rsidR="00000000" w:rsidDel="00000000" w:rsidP="00000000" w:rsidRDefault="00000000" w:rsidRPr="00000000" w14:paraId="00000062">
      <w:pPr>
        <w:spacing w:after="120" w:before="120" w:line="360" w:lineRule="auto"/>
        <w:jc w:val="both"/>
        <w:rPr>
          <w:color w:val="000000"/>
        </w:rPr>
      </w:pPr>
      <w:r w:rsidDel="00000000" w:rsidR="00000000" w:rsidRPr="00000000">
        <w:rPr>
          <w:color w:val="000000"/>
          <w:rtl w:val="0"/>
        </w:rPr>
        <w:t xml:space="preserve">13.3. El Contratista sólo tendrá permiso de acceso a la Obra exclusivamente durante los horarios de cumplimiento de los trabajos y a los solos efectos de su ejecución, por lo que carece de la tenencia de la misma, la que permanece a cargo del Comitente durante el lapso de vigencia de la relación y hasta la finalización total de las obras. </w:t>
      </w:r>
    </w:p>
    <w:p w:rsidR="00000000" w:rsidDel="00000000" w:rsidP="00000000" w:rsidRDefault="00000000" w:rsidRPr="00000000" w14:paraId="00000063">
      <w:pPr>
        <w:spacing w:after="120" w:before="120" w:line="360" w:lineRule="auto"/>
        <w:jc w:val="both"/>
        <w:rPr>
          <w:color w:val="000000"/>
        </w:rPr>
      </w:pPr>
      <w:r w:rsidDel="00000000" w:rsidR="00000000" w:rsidRPr="00000000">
        <w:rPr>
          <w:color w:val="000000"/>
          <w:rtl w:val="0"/>
        </w:rPr>
        <w:t xml:space="preserve">13.4. Sin perjuicio de lo expuesto y para todo evento, el Contratista renuncia irrevocable y expresamente al derecho de retención (Art. 2587 CCCN). De esta manera, cualquier acto que pudiera ser realizado por el Contratista en tal sentido -sea por actuación directa o a través de terceros, cualquiera sea la relación que a éstos los uniera- dará lugar a las acciones civiles y penales que hubieren de corresponder. </w:t>
      </w:r>
    </w:p>
    <w:p w:rsidR="00000000" w:rsidDel="00000000" w:rsidP="00000000" w:rsidRDefault="00000000" w:rsidRPr="00000000" w14:paraId="00000064">
      <w:pPr>
        <w:spacing w:after="120" w:before="120" w:line="360" w:lineRule="auto"/>
        <w:jc w:val="center"/>
        <w:rPr>
          <w:color w:val="000000"/>
          <w:u w:val="single"/>
        </w:rPr>
      </w:pPr>
      <w:r w:rsidDel="00000000" w:rsidR="00000000" w:rsidRPr="00000000">
        <w:rPr>
          <w:color w:val="000000"/>
          <w:u w:val="single"/>
          <w:rtl w:val="0"/>
        </w:rPr>
        <w:t xml:space="preserve">Décimo Cuarta: Medidas De Seguridad. -</w:t>
      </w:r>
    </w:p>
    <w:p w:rsidR="00000000" w:rsidDel="00000000" w:rsidP="00000000" w:rsidRDefault="00000000" w:rsidRPr="00000000" w14:paraId="00000065">
      <w:pPr>
        <w:spacing w:after="120" w:before="120" w:line="360" w:lineRule="auto"/>
        <w:jc w:val="both"/>
        <w:rPr>
          <w:color w:val="000000"/>
        </w:rPr>
      </w:pPr>
      <w:r w:rsidDel="00000000" w:rsidR="00000000" w:rsidRPr="00000000">
        <w:rPr>
          <w:color w:val="000000"/>
          <w:rtl w:val="0"/>
        </w:rPr>
        <w:t xml:space="preserve">14.1.- El Contratista deberá tomar todas las medidas de seguridad establecidas por la normativa vigente y conforme el Programa de Seguridad e Higiene, el cual forma parte integrante del presente; así como también las que la Dirección de Obra le indique. A tal efecto, previo a dar comienzo a los trabajos pactados, deberá presentar el Programa de Seguridad e Higiene por ante el Comitente o al Contratista Principal, debiendo estos aprobarlo mediante la suscripción del mismo llevada a cabo por algún dependiente autorizado de este a tal fin. </w:t>
      </w:r>
    </w:p>
    <w:p w:rsidR="00000000" w:rsidDel="00000000" w:rsidP="00000000" w:rsidRDefault="00000000" w:rsidRPr="00000000" w14:paraId="00000066">
      <w:pPr>
        <w:spacing w:after="120" w:before="120" w:line="360" w:lineRule="auto"/>
        <w:jc w:val="both"/>
        <w:rPr>
          <w:color w:val="000000"/>
        </w:rPr>
      </w:pPr>
      <w:r w:rsidDel="00000000" w:rsidR="00000000" w:rsidRPr="00000000">
        <w:rPr>
          <w:color w:val="000000"/>
          <w:rtl w:val="0"/>
        </w:rPr>
        <w:t xml:space="preserve">14.2. El Contratista deberá asegurar la protección y hacer cumplir las normas de seguridad a sus empleados; incluyendo las establecidas en Programa de Seguridad e Higiene. Se deja constancia que el Comitente y el Contratista Principal cuentan con un Servicio de Seguridad e Higiene propio quien verificará y auditará el cumplimiento de las medidas de seguridad y protección.  </w:t>
      </w:r>
    </w:p>
    <w:p w:rsidR="00000000" w:rsidDel="00000000" w:rsidP="00000000" w:rsidRDefault="00000000" w:rsidRPr="00000000" w14:paraId="00000067">
      <w:pPr>
        <w:spacing w:after="120" w:before="120" w:line="360" w:lineRule="auto"/>
        <w:jc w:val="both"/>
        <w:rPr>
          <w:color w:val="000000"/>
        </w:rPr>
      </w:pPr>
      <w:r w:rsidDel="00000000" w:rsidR="00000000" w:rsidRPr="00000000">
        <w:rPr>
          <w:color w:val="000000"/>
          <w:rtl w:val="0"/>
        </w:rPr>
        <w:t xml:space="preserve">14.3. A los efectos de evitar inconvenientes de ningún tipo en el tránsito frente a la obra durante las maniobras de entrada y salida de los vehículos, El Contratista deberá tomar todas las medidas y protecciones de vigilancias necesarias, debiendo incluso contar permanentemente con una persona de vigilancia o seguridad en el predio, quien será empleado en forma exclusiva y excluyente del Sub contratista. </w:t>
      </w:r>
    </w:p>
    <w:p w:rsidR="00000000" w:rsidDel="00000000" w:rsidP="00000000" w:rsidRDefault="00000000" w:rsidRPr="00000000" w14:paraId="00000068">
      <w:pPr>
        <w:spacing w:after="120" w:before="120" w:line="360" w:lineRule="auto"/>
        <w:jc w:val="both"/>
        <w:rPr>
          <w:color w:val="000000"/>
        </w:rPr>
      </w:pPr>
      <w:r w:rsidDel="00000000" w:rsidR="00000000" w:rsidRPr="00000000">
        <w:rPr>
          <w:color w:val="000000"/>
          <w:rtl w:val="0"/>
        </w:rPr>
        <w:t xml:space="preserve">14.4. El Contratista  deberá efectuar a su cargo las tareas de limpieza de escombros de veredas y calle, debiendo mantener en perfectas condiciones de mantenimiento, transitabilidad, uso y seguridad durante todo el transcurso de la obra, a la totalidad de muros linderos, veredas  y cordones pertenecientes al predio, como así también efectuar las protecciones correspondientes sobre elementos, árboles, plantas, arbustos, etc., que se encuentren ubicados dentro de los predios vecinos y que puedan verse afectados por las tareas a realizar. </w:t>
      </w:r>
    </w:p>
    <w:p w:rsidR="00000000" w:rsidDel="00000000" w:rsidP="00000000" w:rsidRDefault="00000000" w:rsidRPr="00000000" w14:paraId="00000069">
      <w:pPr>
        <w:spacing w:after="120" w:before="120" w:line="360" w:lineRule="auto"/>
        <w:jc w:val="both"/>
        <w:rPr>
          <w:color w:val="000000"/>
        </w:rPr>
      </w:pPr>
      <w:r w:rsidDel="00000000" w:rsidR="00000000" w:rsidRPr="00000000">
        <w:rPr>
          <w:color w:val="000000"/>
          <w:rtl w:val="0"/>
        </w:rPr>
        <w:t xml:space="preserve">14.5. El Contratista deberá mantener dichos sectores perfectamente limpios durante toda la jornada en que se desarrollen tareas en la obra. </w:t>
      </w:r>
    </w:p>
    <w:p w:rsidR="00000000" w:rsidDel="00000000" w:rsidP="00000000" w:rsidRDefault="00000000" w:rsidRPr="00000000" w14:paraId="0000006A">
      <w:pPr>
        <w:spacing w:after="120" w:before="120" w:line="360" w:lineRule="auto"/>
        <w:jc w:val="both"/>
        <w:rPr>
          <w:color w:val="000000"/>
        </w:rPr>
      </w:pPr>
      <w:r w:rsidDel="00000000" w:rsidR="00000000" w:rsidRPr="00000000">
        <w:rPr>
          <w:color w:val="000000"/>
          <w:rtl w:val="0"/>
        </w:rPr>
        <w:t xml:space="preserve">14.6. El Contratista deberá construir, a su exclusiva cuenta y cargo, todas las defensas necesarias para proteger al personal, peatones, bienes materiales, predios linderos, animales, etc.; evitando todo daños sobre los mismos durante los trabajos que realice. A modo de ejemplo, el Contratista deberá instalar mamparas, vallas, carteles, etc. y todo lo necesario a fin de evitar accidentes y daños a las personas y bienes. </w:t>
      </w:r>
    </w:p>
    <w:p w:rsidR="00000000" w:rsidDel="00000000" w:rsidP="00000000" w:rsidRDefault="00000000" w:rsidRPr="00000000" w14:paraId="0000006B">
      <w:pPr>
        <w:spacing w:after="120" w:before="120" w:line="360" w:lineRule="auto"/>
        <w:jc w:val="both"/>
        <w:rPr>
          <w:color w:val="000000"/>
        </w:rPr>
      </w:pPr>
      <w:r w:rsidDel="00000000" w:rsidR="00000000" w:rsidRPr="00000000">
        <w:rPr>
          <w:color w:val="000000"/>
          <w:rtl w:val="0"/>
        </w:rPr>
        <w:t xml:space="preserve">14.7. Quedan incluidas entre las obligaciones del Contratista, el cuidado y conservación de todos los elementos, cajas, medidores, cañerías, conexiones, cables, etc., correspondientes a los servicios de agua corriente y cloacas, pluviales, telefonía, energía eléctrica, gas, etc., existentes tanto dentro del predio como en las propiedades vecinas y linderas. </w:t>
      </w:r>
    </w:p>
    <w:p w:rsidR="00000000" w:rsidDel="00000000" w:rsidP="00000000" w:rsidRDefault="00000000" w:rsidRPr="00000000" w14:paraId="0000006C">
      <w:pPr>
        <w:spacing w:after="120" w:before="120" w:line="360" w:lineRule="auto"/>
        <w:jc w:val="both"/>
        <w:rPr>
          <w:color w:val="000000"/>
        </w:rPr>
      </w:pPr>
      <w:r w:rsidDel="00000000" w:rsidR="00000000" w:rsidRPr="00000000">
        <w:rPr>
          <w:color w:val="000000"/>
          <w:rtl w:val="0"/>
        </w:rPr>
        <w:t xml:space="preserve">14.8. Los Andamios, los cercos, defensas y mamparas serán elegidos, realizados y utilizados de conformidad con lo establecido en serán en la forma establecida en el Programa de Seguridad e Higiene.  </w:t>
      </w:r>
    </w:p>
    <w:p w:rsidR="00000000" w:rsidDel="00000000" w:rsidP="00000000" w:rsidRDefault="00000000" w:rsidRPr="00000000" w14:paraId="0000006D">
      <w:pPr>
        <w:spacing w:after="120" w:before="120" w:line="360" w:lineRule="auto"/>
        <w:jc w:val="both"/>
        <w:rPr>
          <w:color w:val="000000"/>
        </w:rPr>
      </w:pPr>
      <w:r w:rsidDel="00000000" w:rsidR="00000000" w:rsidRPr="00000000">
        <w:rPr>
          <w:color w:val="000000"/>
          <w:rtl w:val="0"/>
        </w:rPr>
        <w:t xml:space="preserve">14.9. Las obligaciones establecidas en la presente cláusula son consideradas obligaciones esenciales del Contratista y el incumplimiento de cualquiera de ellas se considerará falta grave dando derecho al Comitente a dar por resuelta la relación por culpa del Contratista y reclamar la reparación de los daños y perjuicios del caso. </w:t>
      </w:r>
    </w:p>
    <w:p w:rsidR="00000000" w:rsidDel="00000000" w:rsidP="00000000" w:rsidRDefault="00000000" w:rsidRPr="00000000" w14:paraId="0000006E">
      <w:pPr>
        <w:spacing w:after="120" w:before="120" w:line="360" w:lineRule="auto"/>
        <w:jc w:val="center"/>
        <w:rPr>
          <w:color w:val="000000"/>
        </w:rPr>
      </w:pPr>
      <w:r w:rsidDel="00000000" w:rsidR="00000000" w:rsidRPr="00000000">
        <w:rPr>
          <w:color w:val="000000"/>
          <w:u w:val="single"/>
          <w:rtl w:val="0"/>
        </w:rPr>
        <w:t xml:space="preserve">Décimo Quinta: Legislación Y Jurisdicción Aplicables. Notificaciones.</w:t>
      </w:r>
      <w:r w:rsidDel="00000000" w:rsidR="00000000" w:rsidRPr="00000000">
        <w:rPr>
          <w:rtl w:val="0"/>
        </w:rPr>
      </w:r>
    </w:p>
    <w:p w:rsidR="00000000" w:rsidDel="00000000" w:rsidP="00000000" w:rsidRDefault="00000000" w:rsidRPr="00000000" w14:paraId="0000006F">
      <w:pPr>
        <w:spacing w:after="120" w:before="120" w:line="360" w:lineRule="auto"/>
        <w:jc w:val="both"/>
        <w:rPr>
          <w:color w:val="000000"/>
        </w:rPr>
      </w:pPr>
      <w:r w:rsidDel="00000000" w:rsidR="00000000" w:rsidRPr="00000000">
        <w:rPr>
          <w:color w:val="000000"/>
          <w:rtl w:val="0"/>
        </w:rPr>
        <w:t xml:space="preserve">15.1. Las divergencias con respecto a la interpretación de la Documentación Contractual serán zanjadas, en primer término, por la Dirección de Obra. En su condición de intérprete de las disposiciones contractuales la Dirección de Obra actuará con lealtad ante ambas partes, sin ejercer parcialidad a favor de ninguna de ellas. La Dirección de Obra emitirá dictamen dentro de los diez (10) días de planteada una divergencia.</w:t>
      </w:r>
    </w:p>
    <w:p w:rsidR="00000000" w:rsidDel="00000000" w:rsidP="00000000" w:rsidRDefault="00000000" w:rsidRPr="00000000" w14:paraId="00000070">
      <w:pPr>
        <w:spacing w:after="120" w:before="120" w:line="360" w:lineRule="auto"/>
        <w:jc w:val="both"/>
        <w:rPr>
          <w:color w:val="000000"/>
        </w:rPr>
      </w:pPr>
      <w:r w:rsidDel="00000000" w:rsidR="00000000" w:rsidRPr="00000000">
        <w:rPr>
          <w:color w:val="000000"/>
          <w:rtl w:val="0"/>
        </w:rPr>
        <w:t xml:space="preserve">15.2 Sin perjuicio de ello, cualquier divergencia, disputa o controversia que surja entre las Partes derivada del presente será juzgada bajo las leyes argentinas aplicables y sometida a los Tribunales ordinarios en lo comercial de la Ciudad Autónoma de Buenos Aires, renunciando ambas Partes expresamente a cualquier otro fuero y/o jurisdicción que pudiere corresponder.  </w:t>
      </w:r>
    </w:p>
    <w:p w:rsidR="00000000" w:rsidDel="00000000" w:rsidP="00000000" w:rsidRDefault="00000000" w:rsidRPr="00000000" w14:paraId="00000071">
      <w:pPr>
        <w:spacing w:after="120" w:before="120" w:line="360" w:lineRule="auto"/>
        <w:jc w:val="both"/>
        <w:rPr>
          <w:color w:val="000000"/>
        </w:rPr>
      </w:pPr>
      <w:r w:rsidDel="00000000" w:rsidR="00000000" w:rsidRPr="00000000">
        <w:rPr>
          <w:color w:val="000000"/>
          <w:rtl w:val="0"/>
        </w:rPr>
        <w:t xml:space="preserve">15.3.  A todos los efectos legales derivados del presente Acuerdo, Las Partes constituyen domicilios especiales en los indicados </w:t>
      </w:r>
      <w:r w:rsidDel="00000000" w:rsidR="00000000" w:rsidRPr="00000000">
        <w:rPr>
          <w:rtl w:val="0"/>
        </w:rPr>
        <w:t xml:space="preserve">en el encabezado</w:t>
      </w:r>
      <w:r w:rsidDel="00000000" w:rsidR="00000000" w:rsidRPr="00000000">
        <w:rPr>
          <w:color w:val="000000"/>
          <w:rtl w:val="0"/>
        </w:rPr>
        <w:t xml:space="preserve">, en los cuales se tendrán por válidas, vinculantes y produciendo todos los efectos jurídicos correspondientes, todas las comunicaciones y/o citaciones y/o intimaciones y/o reclamos y/o interpelaciones y/o notificaciones, judiciales o extrajudiciales, que deban ser cursadas entre Las Partes. Todas las notificaciones realizadas bajo el presente Acuerdo deberán ser efectuadas por escrito y entregadas por mano, courier aéreo o correo certificado, con acuse de recibo (o cualquier otro medio de comunicación fehaciente). Las direcciones para las notificaciones realizadas de acuerdo al presente Acuerdo podrán ser modificadas mediante aviso escrito fehaciente dado a la otra Parte con cinco (5) días de anticipación a la fecha en que pretenda hacerse efectiva dicha modificación. En caso que una de las Partes reciba una notificación de la otra vinculada a algún procedimiento, investigación, auditoría o reclamo de un organismo público o un tercero, la otra parte deberá remitir la información solicitada dentro de las cuarenta y ocho (48) horas de recibida la notificación que informa el requerimiento del tercero: en los domicilios constituidos al encabezado </w:t>
      </w:r>
    </w:p>
    <w:p w:rsidR="00000000" w:rsidDel="00000000" w:rsidP="00000000" w:rsidRDefault="00000000" w:rsidRPr="00000000" w14:paraId="00000072">
      <w:pPr>
        <w:spacing w:after="120" w:before="120" w:line="360" w:lineRule="auto"/>
        <w:jc w:val="center"/>
        <w:rPr/>
      </w:pPr>
      <w:r w:rsidDel="00000000" w:rsidR="00000000" w:rsidRPr="00000000">
        <w:rPr>
          <w:color w:val="000000"/>
          <w:u w:val="single"/>
          <w:rtl w:val="0"/>
        </w:rPr>
        <w:t xml:space="preserve">Décimo Sexta: Sellos.</w:t>
      </w:r>
      <w:r w:rsidDel="00000000" w:rsidR="00000000" w:rsidRPr="00000000">
        <w:rPr>
          <w:rtl w:val="0"/>
        </w:rPr>
      </w:r>
    </w:p>
    <w:p w:rsidR="00000000" w:rsidDel="00000000" w:rsidP="00000000" w:rsidRDefault="00000000" w:rsidRPr="00000000" w14:paraId="00000073">
      <w:pPr>
        <w:spacing w:after="120" w:before="120" w:line="360" w:lineRule="auto"/>
        <w:jc w:val="both"/>
        <w:rPr>
          <w:color w:val="000000"/>
        </w:rPr>
      </w:pPr>
      <w:r w:rsidDel="00000000" w:rsidR="00000000" w:rsidRPr="00000000">
        <w:rPr>
          <w:color w:val="000000"/>
          <w:rtl w:val="0"/>
        </w:rPr>
        <w:t xml:space="preserve">16.1. Las Partes manifiestan que al celebrarse el presente por carta oferta, no le corresponde el pago de impuestos de sellos. No obstante, para el improbable caso de que el mismo pudiera ser procedente, el mismo será soportado por las partes en porcentajes iguales. </w:t>
      </w:r>
    </w:p>
    <w:p w:rsidR="00000000" w:rsidDel="00000000" w:rsidP="00000000" w:rsidRDefault="00000000" w:rsidRPr="00000000" w14:paraId="00000074">
      <w:pPr>
        <w:spacing w:after="120" w:before="120" w:line="360" w:lineRule="auto"/>
        <w:jc w:val="both"/>
        <w:rPr/>
      </w:pPr>
      <w:r w:rsidDel="00000000" w:rsidR="00000000" w:rsidRPr="00000000">
        <w:rPr>
          <w:rtl w:val="0"/>
        </w:rPr>
      </w:r>
    </w:p>
    <w:p w:rsidR="00000000" w:rsidDel="00000000" w:rsidP="00000000" w:rsidRDefault="00000000" w:rsidRPr="00000000" w14:paraId="00000075">
      <w:pPr>
        <w:spacing w:after="120" w:before="120" w:line="360" w:lineRule="auto"/>
        <w:jc w:val="both"/>
        <w:rPr/>
      </w:pPr>
      <w:r w:rsidDel="00000000" w:rsidR="00000000" w:rsidRPr="00000000">
        <w:rPr>
          <w:rtl w:val="0"/>
        </w:rPr>
      </w:r>
    </w:p>
    <w:p w:rsidR="00000000" w:rsidDel="00000000" w:rsidP="00000000" w:rsidRDefault="00000000" w:rsidRPr="00000000" w14:paraId="00000076">
      <w:pPr>
        <w:spacing w:after="120" w:before="120" w:line="360" w:lineRule="auto"/>
        <w:jc w:val="both"/>
        <w:rPr/>
      </w:pPr>
      <w:r w:rsidDel="00000000" w:rsidR="00000000" w:rsidRPr="00000000">
        <w:rPr>
          <w:rtl w:val="0"/>
        </w:rPr>
      </w:r>
    </w:p>
    <w:p w:rsidR="00000000" w:rsidDel="00000000" w:rsidP="00000000" w:rsidRDefault="00000000" w:rsidRPr="00000000" w14:paraId="00000077">
      <w:pPr>
        <w:spacing w:after="120" w:before="120" w:line="360" w:lineRule="auto"/>
        <w:jc w:val="both"/>
        <w:rPr/>
      </w:pPr>
      <w:r w:rsidDel="00000000" w:rsidR="00000000" w:rsidRPr="00000000">
        <w:rPr>
          <w:rtl w:val="0"/>
        </w:rPr>
      </w:r>
    </w:p>
    <w:p w:rsidR="00000000" w:rsidDel="00000000" w:rsidP="00000000" w:rsidRDefault="00000000" w:rsidRPr="00000000" w14:paraId="00000078">
      <w:pPr>
        <w:spacing w:after="120" w:before="120" w:line="360" w:lineRule="auto"/>
        <w:jc w:val="both"/>
        <w:rPr/>
      </w:pPr>
      <w:r w:rsidDel="00000000" w:rsidR="00000000" w:rsidRPr="00000000">
        <w:rPr>
          <w:rtl w:val="0"/>
        </w:rPr>
      </w:r>
    </w:p>
    <w:p w:rsidR="00000000" w:rsidDel="00000000" w:rsidP="00000000" w:rsidRDefault="00000000" w:rsidRPr="00000000" w14:paraId="00000079">
      <w:pPr>
        <w:spacing w:after="120" w:before="120" w:line="360" w:lineRule="auto"/>
        <w:jc w:val="both"/>
        <w:rPr/>
      </w:pPr>
      <w:r w:rsidDel="00000000" w:rsidR="00000000" w:rsidRPr="00000000">
        <w:rPr>
          <w:rtl w:val="0"/>
        </w:rPr>
      </w:r>
    </w:p>
    <w:p w:rsidR="00000000" w:rsidDel="00000000" w:rsidP="00000000" w:rsidRDefault="00000000" w:rsidRPr="00000000" w14:paraId="0000007A">
      <w:pPr>
        <w:spacing w:after="120" w:before="120" w:line="360" w:lineRule="auto"/>
        <w:jc w:val="both"/>
        <w:rPr/>
      </w:pPr>
      <w:r w:rsidDel="00000000" w:rsidR="00000000" w:rsidRPr="00000000">
        <w:rPr>
          <w:rtl w:val="0"/>
        </w:rPr>
      </w:r>
    </w:p>
    <w:p w:rsidR="00000000" w:rsidDel="00000000" w:rsidP="00000000" w:rsidRDefault="00000000" w:rsidRPr="00000000" w14:paraId="0000007B">
      <w:pPr>
        <w:spacing w:after="120" w:before="120" w:line="360" w:lineRule="auto"/>
        <w:jc w:val="both"/>
        <w:rPr/>
      </w:pPr>
      <w:r w:rsidDel="00000000" w:rsidR="00000000" w:rsidRPr="00000000">
        <w:rPr>
          <w:rtl w:val="0"/>
        </w:rPr>
      </w:r>
    </w:p>
    <w:p w:rsidR="00000000" w:rsidDel="00000000" w:rsidP="00000000" w:rsidRDefault="00000000" w:rsidRPr="00000000" w14:paraId="0000007C">
      <w:pPr>
        <w:spacing w:after="120" w:before="120" w:line="360" w:lineRule="auto"/>
        <w:jc w:val="both"/>
        <w:rPr/>
      </w:pPr>
      <w:r w:rsidDel="00000000" w:rsidR="00000000" w:rsidRPr="00000000">
        <w:rPr>
          <w:rtl w:val="0"/>
        </w:rPr>
      </w:r>
    </w:p>
    <w:p w:rsidR="00000000" w:rsidDel="00000000" w:rsidP="00000000" w:rsidRDefault="00000000" w:rsidRPr="00000000" w14:paraId="0000007D">
      <w:pPr>
        <w:spacing w:after="120" w:before="120" w:line="360" w:lineRule="auto"/>
        <w:jc w:val="both"/>
        <w:rPr/>
      </w:pPr>
      <w:r w:rsidDel="00000000" w:rsidR="00000000" w:rsidRPr="00000000">
        <w:rPr>
          <w:rtl w:val="0"/>
        </w:rPr>
      </w:r>
    </w:p>
    <w:p w:rsidR="00000000" w:rsidDel="00000000" w:rsidP="00000000" w:rsidRDefault="00000000" w:rsidRPr="00000000" w14:paraId="0000007E">
      <w:pPr>
        <w:spacing w:after="120" w:before="120" w:line="360" w:lineRule="auto"/>
        <w:jc w:val="both"/>
        <w:rPr/>
      </w:pPr>
      <w:r w:rsidDel="00000000" w:rsidR="00000000" w:rsidRPr="00000000">
        <w:rPr>
          <w:rtl w:val="0"/>
        </w:rPr>
      </w:r>
    </w:p>
    <w:p w:rsidR="00000000" w:rsidDel="00000000" w:rsidP="00000000" w:rsidRDefault="00000000" w:rsidRPr="00000000" w14:paraId="0000007F">
      <w:pPr>
        <w:spacing w:after="120" w:before="120" w:line="360" w:lineRule="auto"/>
        <w:jc w:val="both"/>
        <w:rPr/>
      </w:pPr>
      <w:r w:rsidDel="00000000" w:rsidR="00000000" w:rsidRPr="00000000">
        <w:rPr>
          <w:rtl w:val="0"/>
        </w:rPr>
      </w:r>
    </w:p>
    <w:p w:rsidR="00000000" w:rsidDel="00000000" w:rsidP="00000000" w:rsidRDefault="00000000" w:rsidRPr="00000000" w14:paraId="00000080">
      <w:pPr>
        <w:spacing w:after="120" w:before="120" w:line="360" w:lineRule="auto"/>
        <w:jc w:val="both"/>
        <w:rPr/>
      </w:pPr>
      <w:r w:rsidDel="00000000" w:rsidR="00000000" w:rsidRPr="00000000">
        <w:rPr>
          <w:rtl w:val="0"/>
        </w:rPr>
      </w:r>
    </w:p>
    <w:p w:rsidR="00000000" w:rsidDel="00000000" w:rsidP="00000000" w:rsidRDefault="00000000" w:rsidRPr="00000000" w14:paraId="00000081">
      <w:pPr>
        <w:spacing w:after="120" w:before="120" w:line="360" w:lineRule="auto"/>
        <w:jc w:val="both"/>
        <w:rPr/>
      </w:pPr>
      <w:r w:rsidDel="00000000" w:rsidR="00000000" w:rsidRPr="00000000">
        <w:rPr>
          <w:rtl w:val="0"/>
        </w:rPr>
      </w:r>
    </w:p>
    <w:p w:rsidR="00000000" w:rsidDel="00000000" w:rsidP="00000000" w:rsidRDefault="00000000" w:rsidRPr="00000000" w14:paraId="00000082">
      <w:pPr>
        <w:spacing w:after="120" w:before="120" w:line="360" w:lineRule="auto"/>
        <w:jc w:val="both"/>
        <w:rPr/>
      </w:pPr>
      <w:r w:rsidDel="00000000" w:rsidR="00000000" w:rsidRPr="00000000">
        <w:rPr>
          <w:rtl w:val="0"/>
        </w:rPr>
      </w:r>
    </w:p>
    <w:p w:rsidR="00000000" w:rsidDel="00000000" w:rsidP="00000000" w:rsidRDefault="00000000" w:rsidRPr="00000000" w14:paraId="00000083">
      <w:pPr>
        <w:spacing w:after="120" w:before="120" w:line="360" w:lineRule="auto"/>
        <w:jc w:val="both"/>
        <w:rPr/>
      </w:pPr>
      <w:r w:rsidDel="00000000" w:rsidR="00000000" w:rsidRPr="00000000">
        <w:rPr>
          <w:rtl w:val="0"/>
        </w:rPr>
      </w:r>
    </w:p>
    <w:p w:rsidR="00000000" w:rsidDel="00000000" w:rsidP="00000000" w:rsidRDefault="00000000" w:rsidRPr="00000000" w14:paraId="00000084">
      <w:pPr>
        <w:spacing w:after="120" w:before="120" w:line="360" w:lineRule="auto"/>
        <w:jc w:val="both"/>
        <w:rPr/>
      </w:pPr>
      <w:r w:rsidDel="00000000" w:rsidR="00000000" w:rsidRPr="00000000">
        <w:rPr>
          <w:rtl w:val="0"/>
        </w:rPr>
      </w:r>
    </w:p>
    <w:p w:rsidR="00000000" w:rsidDel="00000000" w:rsidP="00000000" w:rsidRDefault="00000000" w:rsidRPr="00000000" w14:paraId="00000085">
      <w:pPr>
        <w:spacing w:after="120" w:before="120" w:line="360" w:lineRule="auto"/>
        <w:jc w:val="both"/>
        <w:rPr/>
      </w:pPr>
      <w:r w:rsidDel="00000000" w:rsidR="00000000" w:rsidRPr="00000000">
        <w:rPr>
          <w:rtl w:val="0"/>
        </w:rPr>
      </w:r>
    </w:p>
    <w:p w:rsidR="00000000" w:rsidDel="00000000" w:rsidP="00000000" w:rsidRDefault="00000000" w:rsidRPr="00000000" w14:paraId="00000086">
      <w:pPr>
        <w:spacing w:after="120" w:before="120" w:line="360" w:lineRule="auto"/>
        <w:jc w:val="both"/>
        <w:rPr/>
      </w:pPr>
      <w:r w:rsidDel="00000000" w:rsidR="00000000" w:rsidRPr="00000000">
        <w:rPr>
          <w:rtl w:val="0"/>
        </w:rPr>
      </w:r>
    </w:p>
    <w:p w:rsidR="00000000" w:rsidDel="00000000" w:rsidP="00000000" w:rsidRDefault="00000000" w:rsidRPr="00000000" w14:paraId="00000087">
      <w:pPr>
        <w:spacing w:after="120" w:before="120" w:line="360" w:lineRule="auto"/>
        <w:ind w:left="-5" w:firstLine="713"/>
        <w:jc w:val="center"/>
        <w:rPr/>
      </w:pPr>
      <w:r w:rsidDel="00000000" w:rsidR="00000000" w:rsidRPr="00000000">
        <w:rPr>
          <w:u w:val="single"/>
          <w:rtl w:val="0"/>
        </w:rPr>
        <w:t xml:space="preserve">Anexo A</w:t>
      </w:r>
      <w:r w:rsidDel="00000000" w:rsidR="00000000" w:rsidRPr="00000000">
        <w:rPr>
          <w:rtl w:val="0"/>
        </w:rPr>
        <w:t xml:space="preserve">: </w:t>
      </w:r>
    </w:p>
    <w:p w:rsidR="00000000" w:rsidDel="00000000" w:rsidP="00000000" w:rsidRDefault="00000000" w:rsidRPr="00000000" w14:paraId="00000088">
      <w:pPr>
        <w:spacing w:after="120" w:before="120" w:line="360" w:lineRule="auto"/>
        <w:ind w:left="-5" w:firstLine="713"/>
        <w:jc w:val="center"/>
        <w:rPr/>
      </w:pPr>
      <w:r w:rsidDel="00000000" w:rsidR="00000000" w:rsidRPr="00000000">
        <w:rPr>
          <w:rtl w:val="0"/>
        </w:rPr>
        <w:t xml:space="preserve">Pliego De Condiciones Generales. </w:t>
      </w:r>
    </w:p>
    <w:p w:rsidR="00000000" w:rsidDel="00000000" w:rsidP="00000000" w:rsidRDefault="00000000" w:rsidRPr="00000000" w14:paraId="00000089">
      <w:pPr>
        <w:spacing w:after="120" w:before="120" w:line="360" w:lineRule="auto"/>
        <w:jc w:val="both"/>
        <w:rPr/>
      </w:pPr>
      <w:r w:rsidDel="00000000" w:rsidR="00000000" w:rsidRPr="00000000">
        <w:rPr>
          <w:rtl w:val="0"/>
        </w:rPr>
      </w:r>
    </w:p>
    <w:p w:rsidR="00000000" w:rsidDel="00000000" w:rsidP="00000000" w:rsidRDefault="00000000" w:rsidRPr="00000000" w14:paraId="0000008A">
      <w:pPr>
        <w:spacing w:after="120" w:before="120" w:line="360" w:lineRule="auto"/>
        <w:jc w:val="both"/>
        <w:rPr>
          <w:color w:val="000000"/>
        </w:rPr>
      </w:pPr>
      <w:r w:rsidDel="00000000" w:rsidR="00000000" w:rsidRPr="00000000">
        <w:rPr>
          <w:rtl w:val="0"/>
        </w:rPr>
      </w:r>
    </w:p>
    <w:p w:rsidR="00000000" w:rsidDel="00000000" w:rsidP="00000000" w:rsidRDefault="00000000" w:rsidRPr="00000000" w14:paraId="0000008B">
      <w:pPr>
        <w:spacing w:line="360" w:lineRule="auto"/>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04" w:hanging="360"/>
      </w:pPr>
      <w:rPr>
        <w:rFonts w:ascii="Arial Narrow" w:cs="Arial Narrow" w:eastAsia="Arial Narrow" w:hAnsi="Arial Narrow"/>
        <w:b w:val="0"/>
        <w:sz w:val="22"/>
        <w:szCs w:val="22"/>
        <w:vertAlign w:val="baseline"/>
      </w:rPr>
    </w:lvl>
    <w:lvl w:ilvl="1">
      <w:start w:val="1"/>
      <w:numFmt w:val="bullet"/>
      <w:lvlText w:val="o"/>
      <w:lvlJc w:val="left"/>
      <w:pPr>
        <w:ind w:left="1724" w:hanging="360"/>
      </w:pPr>
      <w:rPr>
        <w:rFonts w:ascii="Courier New" w:cs="Courier New" w:eastAsia="Courier New" w:hAnsi="Courier New"/>
        <w:vertAlign w:val="baseline"/>
      </w:rPr>
    </w:lvl>
    <w:lvl w:ilvl="2">
      <w:start w:val="1"/>
      <w:numFmt w:val="bullet"/>
      <w:lvlText w:val="▪"/>
      <w:lvlJc w:val="left"/>
      <w:pPr>
        <w:ind w:left="2444" w:hanging="360"/>
      </w:pPr>
      <w:rPr>
        <w:rFonts w:ascii="Noto Sans Symbols" w:cs="Noto Sans Symbols" w:eastAsia="Noto Sans Symbols" w:hAnsi="Noto Sans Symbols"/>
        <w:vertAlign w:val="baseline"/>
      </w:rPr>
    </w:lvl>
    <w:lvl w:ilvl="3">
      <w:start w:val="1"/>
      <w:numFmt w:val="bullet"/>
      <w:lvlText w:val="●"/>
      <w:lvlJc w:val="left"/>
      <w:pPr>
        <w:ind w:left="3164" w:hanging="360"/>
      </w:pPr>
      <w:rPr>
        <w:rFonts w:ascii="Noto Sans Symbols" w:cs="Noto Sans Symbols" w:eastAsia="Noto Sans Symbols" w:hAnsi="Noto Sans Symbols"/>
        <w:vertAlign w:val="baseline"/>
      </w:rPr>
    </w:lvl>
    <w:lvl w:ilvl="4">
      <w:start w:val="1"/>
      <w:numFmt w:val="bullet"/>
      <w:lvlText w:val="o"/>
      <w:lvlJc w:val="left"/>
      <w:pPr>
        <w:ind w:left="3884" w:hanging="360"/>
      </w:pPr>
      <w:rPr>
        <w:rFonts w:ascii="Courier New" w:cs="Courier New" w:eastAsia="Courier New" w:hAnsi="Courier New"/>
        <w:vertAlign w:val="baseline"/>
      </w:rPr>
    </w:lvl>
    <w:lvl w:ilvl="5">
      <w:start w:val="1"/>
      <w:numFmt w:val="bullet"/>
      <w:lvlText w:val="▪"/>
      <w:lvlJc w:val="left"/>
      <w:pPr>
        <w:ind w:left="4604" w:hanging="360"/>
      </w:pPr>
      <w:rPr>
        <w:rFonts w:ascii="Noto Sans Symbols" w:cs="Noto Sans Symbols" w:eastAsia="Noto Sans Symbols" w:hAnsi="Noto Sans Symbols"/>
        <w:vertAlign w:val="baseline"/>
      </w:rPr>
    </w:lvl>
    <w:lvl w:ilvl="6">
      <w:start w:val="1"/>
      <w:numFmt w:val="bullet"/>
      <w:lvlText w:val="●"/>
      <w:lvlJc w:val="left"/>
      <w:pPr>
        <w:ind w:left="5324" w:hanging="360"/>
      </w:pPr>
      <w:rPr>
        <w:rFonts w:ascii="Noto Sans Symbols" w:cs="Noto Sans Symbols" w:eastAsia="Noto Sans Symbols" w:hAnsi="Noto Sans Symbols"/>
        <w:vertAlign w:val="baseline"/>
      </w:rPr>
    </w:lvl>
    <w:lvl w:ilvl="7">
      <w:start w:val="1"/>
      <w:numFmt w:val="bullet"/>
      <w:lvlText w:val="o"/>
      <w:lvlJc w:val="left"/>
      <w:pPr>
        <w:ind w:left="6044" w:hanging="360"/>
      </w:pPr>
      <w:rPr>
        <w:rFonts w:ascii="Courier New" w:cs="Courier New" w:eastAsia="Courier New" w:hAnsi="Courier New"/>
        <w:vertAlign w:val="baseline"/>
      </w:rPr>
    </w:lvl>
    <w:lvl w:ilvl="8">
      <w:start w:val="1"/>
      <w:numFmt w:val="bullet"/>
      <w:lvlText w:val="▪"/>
      <w:lvlJc w:val="left"/>
      <w:pPr>
        <w:ind w:left="6764"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2C82"/>
    <w:pPr>
      <w:ind w:left="720"/>
      <w:contextualSpacing w:val="1"/>
    </w:pPr>
  </w:style>
  <w:style w:type="paragraph" w:styleId="Revisin">
    <w:name w:val="Revision"/>
    <w:hidden w:val="1"/>
    <w:uiPriority w:val="99"/>
    <w:semiHidden w:val="1"/>
    <w:rsid w:val="00A96E31"/>
    <w:pPr>
      <w:spacing w:after="0" w:line="240" w:lineRule="auto"/>
    </w:pPr>
  </w:style>
  <w:style w:type="character" w:styleId="Refdecomentario">
    <w:name w:val="annotation reference"/>
    <w:basedOn w:val="Fuentedeprrafopredeter"/>
    <w:uiPriority w:val="99"/>
    <w:semiHidden w:val="1"/>
    <w:unhideWhenUsed w:val="1"/>
    <w:rsid w:val="006E7A63"/>
    <w:rPr>
      <w:sz w:val="16"/>
      <w:szCs w:val="16"/>
    </w:rPr>
  </w:style>
  <w:style w:type="paragraph" w:styleId="Textocomentario">
    <w:name w:val="annotation text"/>
    <w:basedOn w:val="Normal"/>
    <w:link w:val="TextocomentarioCar"/>
    <w:uiPriority w:val="99"/>
    <w:semiHidden w:val="1"/>
    <w:unhideWhenUsed w:val="1"/>
    <w:rsid w:val="006E7A63"/>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E7A63"/>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E7A63"/>
    <w:rPr>
      <w:b w:val="1"/>
      <w:bCs w:val="1"/>
    </w:rPr>
  </w:style>
  <w:style w:type="character" w:styleId="AsuntodelcomentarioCar" w:customStyle="1">
    <w:name w:val="Asunto del comentario Car"/>
    <w:basedOn w:val="TextocomentarioCar"/>
    <w:link w:val="Asuntodelcomentario"/>
    <w:uiPriority w:val="99"/>
    <w:semiHidden w:val="1"/>
    <w:rsid w:val="006E7A63"/>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N/cg5w8QyhD7W/n4n6hxhHRt8A==">CgMxLjAyCGguZ2pkZ3hzMg5oLjQwbnNma3V5dzYxZzIOaC5vYmozenY3dHFkaXQ4AHIhMS01dV9vYVRNZnFIVm1iUml5OEVuREI2eDVudENQdkgt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2024-10-10T14:08:00Z</dcterms:created>
  <dc:creator>Florenciaf</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b72596e07a551af50b2f4046fc5e2778c6c49bf8a7fb60b82ff4341c761927d2</vt:lpwstr>
  </property>
</Properties>
</file>