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30"/>
          <w:tab w:val="left" w:leader="none" w:pos="8505"/>
        </w:tabs>
        <w:spacing w:after="120" w:before="120" w:lineRule="auto"/>
        <w:jc w:val="center"/>
        <w:rPr>
          <w:sz w:val="22"/>
          <w:szCs w:val="22"/>
          <w:u w:val="single"/>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u w:val="single"/>
          <w:rtl w:val="0"/>
        </w:rPr>
        <w:t xml:space="preserve">MEMORÁNDUM DE ENTENDIMIENTO.</w:t>
      </w:r>
    </w:p>
    <w:p w:rsidR="00000000" w:rsidDel="00000000" w:rsidP="00000000" w:rsidRDefault="00000000" w:rsidRPr="00000000" w14:paraId="00000003">
      <w:pPr>
        <w:spacing w:after="120" w:before="120" w:lineRule="auto"/>
        <w:jc w:val="center"/>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004">
      <w:pPr>
        <w:widowControl w:val="0"/>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la Ciudad Autónoma de Buenos Aires, Argentina, a los (</w:t>
      </w:r>
      <w:r w:rsidDel="00000000" w:rsidR="00000000" w:rsidRPr="00000000">
        <w:rPr>
          <w:rFonts w:ascii="Arial Narrow" w:cs="Arial Narrow" w:eastAsia="Arial Narrow" w:hAnsi="Arial Narrow"/>
          <w:color w:val="ff0000"/>
          <w:sz w:val="22"/>
          <w:szCs w:val="22"/>
          <w:rtl w:val="0"/>
        </w:rPr>
        <w:t xml:space="preserve">días</w:t>
      </w:r>
      <w:r w:rsidDel="00000000" w:rsidR="00000000" w:rsidRPr="00000000">
        <w:rPr>
          <w:rFonts w:ascii="Arial Narrow" w:cs="Arial Narrow" w:eastAsia="Arial Narrow" w:hAnsi="Arial Narrow"/>
          <w:sz w:val="22"/>
          <w:szCs w:val="22"/>
          <w:rtl w:val="0"/>
        </w:rPr>
        <w:t xml:space="preserve">) días del mes (</w:t>
      </w:r>
      <w:r w:rsidDel="00000000" w:rsidR="00000000" w:rsidRPr="00000000">
        <w:rPr>
          <w:rFonts w:ascii="Arial Narrow" w:cs="Arial Narrow" w:eastAsia="Arial Narrow" w:hAnsi="Arial Narrow"/>
          <w:color w:val="ff0000"/>
          <w:sz w:val="22"/>
          <w:szCs w:val="22"/>
          <w:rtl w:val="0"/>
        </w:rPr>
        <w:t xml:space="preserve">mes</w:t>
      </w:r>
      <w:r w:rsidDel="00000000" w:rsidR="00000000" w:rsidRPr="00000000">
        <w:rPr>
          <w:rFonts w:ascii="Arial Narrow" w:cs="Arial Narrow" w:eastAsia="Arial Narrow" w:hAnsi="Arial Narrow"/>
          <w:sz w:val="22"/>
          <w:szCs w:val="22"/>
          <w:rtl w:val="0"/>
        </w:rPr>
        <w:t xml:space="preserve">) de dos mil veinticuatro, </w:t>
      </w:r>
      <w:r w:rsidDel="00000000" w:rsidR="00000000" w:rsidRPr="00000000">
        <w:rPr>
          <w:rFonts w:ascii="Arial Narrow" w:cs="Arial Narrow" w:eastAsia="Arial Narrow" w:hAnsi="Arial Narrow"/>
          <w:sz w:val="22"/>
          <w:szCs w:val="22"/>
          <w:u w:val="single"/>
          <w:rtl w:val="0"/>
        </w:rPr>
        <w:t xml:space="preserve">comparecen</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05">
      <w:pPr>
        <w:widowControl w:val="0"/>
        <w:numPr>
          <w:ilvl w:val="0"/>
          <w:numId w:val="1"/>
        </w:numPr>
        <w:pBdr>
          <w:top w:space="0" w:sz="0" w:val="nil"/>
          <w:left w:space="0" w:sz="0" w:val="nil"/>
          <w:bottom w:space="0" w:sz="0" w:val="nil"/>
          <w:right w:space="0" w:sz="0" w:val="nil"/>
          <w:between w:space="0" w:sz="0" w:val="nil"/>
        </w:pBdr>
        <w:spacing w:after="120" w:before="120" w:lineRule="auto"/>
        <w:ind w:left="720" w:hanging="360"/>
        <w:jc w:val="both"/>
        <w:rPr>
          <w:color w:val="ff0000"/>
          <w:sz w:val="22"/>
          <w:szCs w:val="22"/>
        </w:rPr>
      </w:pPr>
      <w:r w:rsidDel="00000000" w:rsidR="00000000" w:rsidRPr="00000000">
        <w:rPr>
          <w:rFonts w:ascii="Arial Narrow" w:cs="Arial Narrow" w:eastAsia="Arial Narrow" w:hAnsi="Arial Narrow"/>
          <w:color w:val="000000"/>
          <w:sz w:val="22"/>
          <w:szCs w:val="22"/>
          <w:rtl w:val="0"/>
        </w:rPr>
        <w:t xml:space="preserve">Por </w:t>
      </w:r>
      <w:r w:rsidDel="00000000" w:rsidR="00000000" w:rsidRPr="00000000">
        <w:rPr>
          <w:rFonts w:ascii="Arial Narrow" w:cs="Arial Narrow" w:eastAsia="Arial Narrow" w:hAnsi="Arial Narrow"/>
          <w:sz w:val="22"/>
          <w:szCs w:val="22"/>
          <w:rtl w:val="0"/>
        </w:rPr>
        <w:t xml:space="preserve">una parte</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Arial Narrow" w:cs="Arial Narrow" w:eastAsia="Arial Narrow" w:hAnsi="Arial Narrow"/>
          <w:b w:val="1"/>
          <w:sz w:val="22"/>
          <w:szCs w:val="22"/>
          <w:rtl w:val="0"/>
        </w:rPr>
        <w:t xml:space="preserve">Maselli Misure S.P.A.,</w:t>
      </w:r>
      <w:r w:rsidDel="00000000" w:rsidR="00000000" w:rsidRPr="00000000">
        <w:rPr>
          <w:rFonts w:ascii="Arial Narrow" w:cs="Arial Narrow" w:eastAsia="Arial Narrow" w:hAnsi="Arial Narrow"/>
          <w:color w:val="000000"/>
          <w:sz w:val="22"/>
          <w:szCs w:val="22"/>
          <w:rtl w:val="0"/>
        </w:rPr>
        <w:t xml:space="preserve"> titular de la C.U.I.T.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ff0000"/>
          <w:sz w:val="22"/>
          <w:szCs w:val="22"/>
          <w:rtl w:val="0"/>
        </w:rPr>
        <w:t xml:space="preserve">CUIT</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000000"/>
          <w:sz w:val="22"/>
          <w:szCs w:val="22"/>
          <w:rtl w:val="0"/>
        </w:rPr>
        <w:t xml:space="preserve">, representada en este acto por su presidente,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ff0000"/>
          <w:sz w:val="22"/>
          <w:szCs w:val="22"/>
          <w:rtl w:val="0"/>
        </w:rPr>
        <w:t xml:space="preserve">nombre y apellido</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000000"/>
          <w:sz w:val="22"/>
          <w:szCs w:val="22"/>
          <w:rtl w:val="0"/>
        </w:rPr>
        <w:t xml:space="preserve">, titular del Documento Nacional de Identidad número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ff0000"/>
          <w:sz w:val="22"/>
          <w:szCs w:val="22"/>
          <w:rtl w:val="0"/>
        </w:rPr>
        <w:t xml:space="preserve">DNI</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000000"/>
          <w:sz w:val="22"/>
          <w:szCs w:val="22"/>
          <w:rtl w:val="0"/>
        </w:rPr>
        <w:t xml:space="preserve">, estableciendo domicilio contractual en la calle </w:t>
      </w:r>
      <w:r w:rsidDel="00000000" w:rsidR="00000000" w:rsidRPr="00000000">
        <w:rPr>
          <w:rFonts w:ascii="Arial Narrow" w:cs="Arial Narrow" w:eastAsia="Arial Narrow" w:hAnsi="Arial Narrow"/>
          <w:color w:val="ff0000"/>
          <w:sz w:val="22"/>
          <w:szCs w:val="22"/>
          <w:rtl w:val="0"/>
        </w:rPr>
        <w:t xml:space="preserve">(domicilio)</w:t>
      </w:r>
      <w:r w:rsidDel="00000000" w:rsidR="00000000" w:rsidRPr="00000000">
        <w:rPr>
          <w:rFonts w:ascii="Arial Narrow" w:cs="Arial Narrow" w:eastAsia="Arial Narrow" w:hAnsi="Arial Narrow"/>
          <w:color w:val="000000"/>
          <w:sz w:val="22"/>
          <w:szCs w:val="22"/>
          <w:rtl w:val="0"/>
        </w:rPr>
        <w:t xml:space="preserve">, (en adelante, “</w:t>
      </w:r>
      <w:r w:rsidDel="00000000" w:rsidR="00000000" w:rsidRPr="00000000">
        <w:rPr>
          <w:rFonts w:ascii="Arial Narrow" w:cs="Arial Narrow" w:eastAsia="Arial Narrow" w:hAnsi="Arial Narrow"/>
          <w:sz w:val="22"/>
          <w:szCs w:val="22"/>
          <w:u w:val="single"/>
          <w:rtl w:val="0"/>
        </w:rPr>
        <w:t xml:space="preserve">Maselli</w:t>
      </w:r>
      <w:r w:rsidDel="00000000" w:rsidR="00000000" w:rsidRPr="00000000">
        <w:rPr>
          <w:rFonts w:ascii="Arial Narrow" w:cs="Arial Narrow" w:eastAsia="Arial Narrow" w:hAnsi="Arial Narrow"/>
          <w:color w:val="000000"/>
          <w:sz w:val="22"/>
          <w:szCs w:val="22"/>
          <w:rtl w:val="0"/>
        </w:rPr>
        <w:t xml:space="preserve">” y/o </w:t>
      </w:r>
      <w:r w:rsidDel="00000000" w:rsidR="00000000" w:rsidRPr="00000000">
        <w:rPr>
          <w:rFonts w:ascii="Arial Narrow" w:cs="Arial Narrow" w:eastAsia="Arial Narrow" w:hAnsi="Arial Narrow"/>
          <w:sz w:val="22"/>
          <w:szCs w:val="22"/>
          <w:u w:val="single"/>
          <w:rtl w:val="0"/>
        </w:rPr>
        <w:t xml:space="preserve">“Maselli Misure Spa”</w:t>
      </w:r>
      <w:r w:rsidDel="00000000" w:rsidR="00000000" w:rsidRPr="00000000">
        <w:rPr>
          <w:rFonts w:ascii="Arial Narrow" w:cs="Arial Narrow" w:eastAsia="Arial Narrow" w:hAnsi="Arial Narrow"/>
          <w:sz w:val="22"/>
          <w:szCs w:val="22"/>
          <w:rtl w:val="0"/>
        </w:rPr>
        <w:t xml:space="preserve"> indistintamente</w:t>
      </w:r>
      <w:r w:rsidDel="00000000" w:rsidR="00000000" w:rsidRPr="00000000">
        <w:rPr>
          <w:rFonts w:ascii="Arial Narrow" w:cs="Arial Narrow" w:eastAsia="Arial Narrow" w:hAnsi="Arial Narrow"/>
          <w:color w:val="000000"/>
          <w:sz w:val="22"/>
          <w:szCs w:val="22"/>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06">
      <w:pPr>
        <w:widowControl w:val="0"/>
        <w:numPr>
          <w:ilvl w:val="0"/>
          <w:numId w:val="1"/>
        </w:numPr>
        <w:pBdr>
          <w:top w:space="0" w:sz="0" w:val="nil"/>
          <w:left w:space="0" w:sz="0" w:val="nil"/>
          <w:bottom w:space="0" w:sz="0" w:val="nil"/>
          <w:right w:space="0" w:sz="0" w:val="nil"/>
          <w:between w:space="0" w:sz="0" w:val="nil"/>
        </w:pBdr>
        <w:spacing w:after="120" w:before="120" w:lineRule="auto"/>
        <w:ind w:left="720" w:hanging="360"/>
        <w:jc w:val="both"/>
        <w:rPr>
          <w:color w:val="ff0000"/>
          <w:sz w:val="22"/>
          <w:szCs w:val="22"/>
        </w:rPr>
      </w:pPr>
      <w:r w:rsidDel="00000000" w:rsidR="00000000" w:rsidRPr="00000000">
        <w:rPr>
          <w:rFonts w:ascii="Arial Narrow" w:cs="Arial Narrow" w:eastAsia="Arial Narrow" w:hAnsi="Arial Narrow"/>
          <w:color w:val="000000"/>
          <w:sz w:val="22"/>
          <w:szCs w:val="22"/>
          <w:rtl w:val="0"/>
        </w:rPr>
        <w:t xml:space="preserve">Y por la otra, </w:t>
      </w:r>
      <w:r w:rsidDel="00000000" w:rsidR="00000000" w:rsidRPr="00000000">
        <w:rPr>
          <w:rFonts w:ascii="Arial Narrow" w:cs="Arial Narrow" w:eastAsia="Arial Narrow" w:hAnsi="Arial Narrow"/>
          <w:b w:val="1"/>
          <w:sz w:val="22"/>
          <w:szCs w:val="22"/>
          <w:rtl w:val="0"/>
        </w:rPr>
        <w:t xml:space="preserve">CIC INTERNACIONAL ANALYTIC S.R.L., </w:t>
      </w:r>
      <w:r w:rsidDel="00000000" w:rsidR="00000000" w:rsidRPr="00000000">
        <w:rPr>
          <w:rFonts w:ascii="Arial Narrow" w:cs="Arial Narrow" w:eastAsia="Arial Narrow" w:hAnsi="Arial Narrow"/>
          <w:sz w:val="22"/>
          <w:szCs w:val="22"/>
          <w:rtl w:val="0"/>
        </w:rPr>
        <w:t xml:space="preserve">titular de la C.U.I.T 30-70894506-0, representada en este acto por su Socio Gerente Silvana Amorina de Carvalho, </w:t>
      </w:r>
      <w:r w:rsidDel="00000000" w:rsidR="00000000" w:rsidRPr="00000000">
        <w:rPr>
          <w:rFonts w:ascii="Arial Narrow" w:cs="Arial Narrow" w:eastAsia="Arial Narrow" w:hAnsi="Arial Narrow"/>
          <w:color w:val="000000"/>
          <w:sz w:val="22"/>
          <w:szCs w:val="22"/>
          <w:rtl w:val="0"/>
        </w:rPr>
        <w:t xml:space="preserve">titular del Documento Nacional de Identidad número </w:t>
      </w:r>
      <w:r w:rsidDel="00000000" w:rsidR="00000000" w:rsidRPr="00000000">
        <w:rPr>
          <w:rFonts w:ascii="Arial Narrow" w:cs="Arial Narrow" w:eastAsia="Arial Narrow" w:hAnsi="Arial Narrow"/>
          <w:sz w:val="22"/>
          <w:szCs w:val="22"/>
          <w:rtl w:val="0"/>
        </w:rPr>
        <w:t xml:space="preserve">26.018.575</w:t>
      </w:r>
      <w:r w:rsidDel="00000000" w:rsidR="00000000" w:rsidRPr="00000000">
        <w:rPr>
          <w:rFonts w:ascii="Arial Narrow" w:cs="Arial Narrow" w:eastAsia="Arial Narrow" w:hAnsi="Arial Narrow"/>
          <w:color w:val="000000"/>
          <w:sz w:val="22"/>
          <w:szCs w:val="22"/>
          <w:rtl w:val="0"/>
        </w:rPr>
        <w:t xml:space="preserve">, con domicilio en </w:t>
      </w:r>
      <w:r w:rsidDel="00000000" w:rsidR="00000000" w:rsidRPr="00000000">
        <w:rPr>
          <w:rFonts w:ascii="Arial Narrow" w:cs="Arial Narrow" w:eastAsia="Arial Narrow" w:hAnsi="Arial Narrow"/>
          <w:sz w:val="22"/>
          <w:szCs w:val="22"/>
          <w:rtl w:val="0"/>
        </w:rPr>
        <w:t xml:space="preserve">la Av. Elcano 3342 piso 2 depto. 15, d</w:t>
      </w:r>
      <w:r w:rsidDel="00000000" w:rsidR="00000000" w:rsidRPr="00000000">
        <w:rPr>
          <w:rFonts w:ascii="Arial Narrow" w:cs="Arial Narrow" w:eastAsia="Arial Narrow" w:hAnsi="Arial Narrow"/>
          <w:color w:val="000000"/>
          <w:sz w:val="22"/>
          <w:szCs w:val="22"/>
          <w:rtl w:val="0"/>
        </w:rPr>
        <w:t xml:space="preserve">e la Ciudad Autónoma de Buenos Aires, (en adelante,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sz w:val="22"/>
          <w:szCs w:val="22"/>
          <w:u w:val="single"/>
          <w:rtl w:val="0"/>
        </w:rPr>
        <w:t xml:space="preserve">CIC</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b w:val="1"/>
          <w:color w:val="000000"/>
          <w:sz w:val="22"/>
          <w:szCs w:val="22"/>
          <w:rtl w:val="0"/>
        </w:rPr>
        <w:t xml:space="preserve">;</w:t>
      </w:r>
      <w:r w:rsidDel="00000000" w:rsidR="00000000" w:rsidRPr="00000000">
        <w:rPr>
          <w:rtl w:val="0"/>
        </w:rPr>
      </w:r>
    </w:p>
    <w:p w:rsidR="00000000" w:rsidDel="00000000" w:rsidP="00000000" w:rsidRDefault="00000000" w:rsidRPr="00000000" w14:paraId="00000007">
      <w:pP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Quienes (en adelante, denominados común e indistintamente, como “</w:t>
      </w:r>
      <w:r w:rsidDel="00000000" w:rsidR="00000000" w:rsidRPr="00000000">
        <w:rPr>
          <w:rFonts w:ascii="Arial Narrow" w:cs="Arial Narrow" w:eastAsia="Arial Narrow" w:hAnsi="Arial Narrow"/>
          <w:sz w:val="22"/>
          <w:szCs w:val="22"/>
          <w:u w:val="single"/>
          <w:rtl w:val="0"/>
        </w:rPr>
        <w:t xml:space="preserve">Partes</w:t>
      </w:r>
      <w:r w:rsidDel="00000000" w:rsidR="00000000" w:rsidRPr="00000000">
        <w:rPr>
          <w:rFonts w:ascii="Arial Narrow" w:cs="Arial Narrow" w:eastAsia="Arial Narrow" w:hAnsi="Arial Narrow"/>
          <w:sz w:val="22"/>
          <w:szCs w:val="22"/>
          <w:rtl w:val="0"/>
        </w:rPr>
        <w:t xml:space="preserve">”), manifestando su plena capacidad y personería, resuelven celebrar el presente Memorándum de Entendimiento (en adelante, “</w:t>
      </w:r>
      <w:r w:rsidDel="00000000" w:rsidR="00000000" w:rsidRPr="00000000">
        <w:rPr>
          <w:rFonts w:ascii="Arial Narrow" w:cs="Arial Narrow" w:eastAsia="Arial Narrow" w:hAnsi="Arial Narrow"/>
          <w:sz w:val="22"/>
          <w:szCs w:val="22"/>
          <w:u w:val="single"/>
          <w:rtl w:val="0"/>
        </w:rPr>
        <w:t xml:space="preserve">MOU</w:t>
      </w:r>
      <w:r w:rsidDel="00000000" w:rsidR="00000000" w:rsidRPr="00000000">
        <w:rPr>
          <w:rFonts w:ascii="Arial Narrow" w:cs="Arial Narrow" w:eastAsia="Arial Narrow" w:hAnsi="Arial Narrow"/>
          <w:sz w:val="22"/>
          <w:szCs w:val="22"/>
          <w:rtl w:val="0"/>
        </w:rPr>
        <w:t xml:space="preserve">”) a los fines de plasmar los términos generales –sin perjuicio de ulteriores contrataciones específicas- la modalidad de llevar adelante las negociaciones, y el modo en que serán implementadas:</w:t>
      </w:r>
    </w:p>
    <w:p w:rsidR="00000000" w:rsidDel="00000000" w:rsidP="00000000" w:rsidRDefault="00000000" w:rsidRPr="00000000" w14:paraId="00000008">
      <w:pPr>
        <w:spacing w:after="120" w:before="12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color w:val="000000"/>
          <w:sz w:val="22"/>
          <w:szCs w:val="22"/>
          <w:u w:val="single"/>
        </w:rPr>
      </w:pPr>
      <w:r w:rsidDel="00000000" w:rsidR="00000000" w:rsidRPr="00000000">
        <w:rPr>
          <w:rFonts w:ascii="Arial Narrow" w:cs="Arial Narrow" w:eastAsia="Arial Narrow" w:hAnsi="Arial Narrow"/>
          <w:color w:val="000000"/>
          <w:sz w:val="22"/>
          <w:szCs w:val="22"/>
          <w:u w:val="single"/>
          <w:rtl w:val="0"/>
        </w:rPr>
        <w:t xml:space="preserve">PRIMERO: ANTECEDENTES Y CONTEXTO.</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pacing w:after="120" w:before="120" w:lineRule="auto"/>
        <w:ind w:left="360" w:hanging="360"/>
        <w:jc w:val="both"/>
        <w:rPr>
          <w:rFonts w:ascii="Arial Narrow" w:cs="Arial Narrow" w:eastAsia="Arial Narrow" w:hAnsi="Arial Narrow"/>
          <w:sz w:val="22"/>
          <w:szCs w:val="22"/>
        </w:rPr>
      </w:pPr>
      <w:bookmarkStart w:colFirst="0" w:colLast="0" w:name="_gjdgxs" w:id="0"/>
      <w:bookmarkEnd w:id="0"/>
      <w:r w:rsidDel="00000000" w:rsidR="00000000" w:rsidRPr="00000000">
        <w:rPr>
          <w:rFonts w:ascii="Arial Narrow" w:cs="Arial Narrow" w:eastAsia="Arial Narrow" w:hAnsi="Arial Narrow"/>
          <w:sz w:val="22"/>
          <w:szCs w:val="22"/>
          <w:rtl w:val="0"/>
        </w:rPr>
        <w:t xml:space="preserve">Las Partes, conforme conversaciones mantenidas con anterioridad al otorgamiento del corriente, han mostrado suficiente y concreto interés recíproco a los efectos de estrechar un vínculo de tipo comercial, y así potenciar sus virtudes y capitalizar en la medida de lo posible, la demanda de Mercado en torno al rubro en que pretenden incursionar, optimizando así, las ventajas y oportunidades brindadas por el Mercado; motivo por el cual, las mismas de común acuerdo manifiestan: </w:t>
      </w:r>
      <w:r w:rsidDel="00000000" w:rsidR="00000000" w:rsidRPr="00000000">
        <w:rPr>
          <w:rtl w:val="0"/>
        </w:rPr>
      </w:r>
    </w:p>
    <w:p w:rsidR="00000000" w:rsidDel="00000000" w:rsidP="00000000" w:rsidRDefault="00000000" w:rsidRPr="00000000" w14:paraId="0000000B">
      <w:pPr>
        <w:numPr>
          <w:ilvl w:val="2"/>
          <w:numId w:val="3"/>
        </w:numPr>
        <w:pBdr>
          <w:top w:space="0" w:sz="0" w:val="nil"/>
          <w:left w:space="0" w:sz="0" w:val="nil"/>
          <w:bottom w:space="0" w:sz="0" w:val="nil"/>
          <w:right w:space="0" w:sz="0" w:val="nil"/>
          <w:between w:space="0" w:sz="0" w:val="nil"/>
        </w:pBdr>
        <w:spacing w:after="120" w:before="120" w:lineRule="auto"/>
        <w:ind w:left="720" w:hanging="578"/>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sz w:val="22"/>
          <w:szCs w:val="22"/>
          <w:rtl w:val="0"/>
        </w:rPr>
        <w:t xml:space="preserve">Que las Partes</w:t>
      </w:r>
      <w:r w:rsidDel="00000000" w:rsidR="00000000" w:rsidRPr="00000000">
        <w:rPr>
          <w:rFonts w:ascii="Arial Narrow" w:cs="Arial Narrow" w:eastAsia="Arial Narrow" w:hAnsi="Arial Narrow"/>
          <w:color w:val="000000"/>
          <w:sz w:val="22"/>
          <w:szCs w:val="22"/>
          <w:rtl w:val="0"/>
        </w:rPr>
        <w:t xml:space="preserve"> tienen la intención de constituir una sociedad </w:t>
      </w:r>
      <w:r w:rsidDel="00000000" w:rsidR="00000000" w:rsidRPr="00000000">
        <w:rPr>
          <w:rFonts w:ascii="Arial Narrow" w:cs="Arial Narrow" w:eastAsia="Arial Narrow" w:hAnsi="Arial Narrow"/>
          <w:sz w:val="22"/>
          <w:szCs w:val="22"/>
          <w:rtl w:val="0"/>
        </w:rPr>
        <w:t xml:space="preserve">anónima </w:t>
      </w:r>
      <w:r w:rsidDel="00000000" w:rsidR="00000000" w:rsidRPr="00000000">
        <w:rPr>
          <w:rFonts w:ascii="Arial Narrow" w:cs="Arial Narrow" w:eastAsia="Arial Narrow" w:hAnsi="Arial Narrow"/>
          <w:color w:val="000000"/>
          <w:sz w:val="22"/>
          <w:szCs w:val="22"/>
          <w:rtl w:val="0"/>
        </w:rPr>
        <w:t xml:space="preserve">bajo el nombre </w:t>
      </w:r>
      <w:r w:rsidDel="00000000" w:rsidR="00000000" w:rsidRPr="00000000">
        <w:rPr>
          <w:rFonts w:ascii="Arial Narrow" w:cs="Arial Narrow" w:eastAsia="Arial Narrow" w:hAnsi="Arial Narrow"/>
          <w:b w:val="1"/>
          <w:sz w:val="22"/>
          <w:szCs w:val="22"/>
          <w:u w:val="single"/>
          <w:rtl w:val="0"/>
        </w:rPr>
        <w:t xml:space="preserve">MASELLI LATAM S.A.</w:t>
      </w:r>
      <w:r w:rsidDel="00000000" w:rsidR="00000000" w:rsidRPr="00000000">
        <w:rPr>
          <w:rFonts w:ascii="Arial Narrow" w:cs="Arial Narrow" w:eastAsia="Arial Narrow" w:hAnsi="Arial Narrow"/>
          <w:color w:val="000000"/>
          <w:sz w:val="22"/>
          <w:szCs w:val="22"/>
          <w:rtl w:val="0"/>
        </w:rPr>
        <w:t xml:space="preserve"> – siempre y cuando dicha denominación se encontrare disponible al tiempo en que se pretendiera dar curso a la inscripción de la mentada sociedad-, cuyo primordial objeto se encontrará destinado a </w:t>
      </w:r>
      <w:r w:rsidDel="00000000" w:rsidR="00000000" w:rsidRPr="00000000">
        <w:rPr>
          <w:rFonts w:ascii="Arial Narrow" w:cs="Arial Narrow" w:eastAsia="Arial Narrow" w:hAnsi="Arial Narrow"/>
          <w:sz w:val="22"/>
          <w:szCs w:val="22"/>
          <w:rtl w:val="0"/>
        </w:rPr>
        <w:t xml:space="preserve">fabricar, vender, comprar, distribuir, exportar, importar y financiar, instrumentos y sistemas de medición, control y dosificación,  productos químicos, máquinas, sus partes, repuestos, elementos y accesorios, incluyendo la prestación de servicios de instalación, montaje,  asesoramiento, reparación y mantenimiento de todo lo enunciado</w:t>
      </w:r>
      <w:r w:rsidDel="00000000" w:rsidR="00000000" w:rsidRPr="00000000">
        <w:rPr>
          <w:rFonts w:ascii="Arial Narrow" w:cs="Arial Narrow" w:eastAsia="Arial Narrow" w:hAnsi="Arial Narrow"/>
          <w:color w:val="000000"/>
          <w:sz w:val="22"/>
          <w:szCs w:val="22"/>
          <w:rtl w:val="0"/>
        </w:rPr>
        <w:t xml:space="preserve">. Asimismo, para la realización de su objeto adquirirán o alquilarán bienes muebles e inmuebles (en adelante, la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sz w:val="22"/>
          <w:szCs w:val="22"/>
          <w:u w:val="single"/>
          <w:rtl w:val="0"/>
        </w:rPr>
        <w:t xml:space="preserve">Sociedad</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000000"/>
          <w:sz w:val="22"/>
          <w:szCs w:val="22"/>
          <w:rtl w:val="0"/>
        </w:rPr>
        <w:t xml:space="preserve">. </w:t>
      </w:r>
    </w:p>
    <w:p w:rsidR="00000000" w:rsidDel="00000000" w:rsidP="00000000" w:rsidRDefault="00000000" w:rsidRPr="00000000" w14:paraId="0000000C">
      <w:pPr>
        <w:numPr>
          <w:ilvl w:val="2"/>
          <w:numId w:val="3"/>
        </w:numPr>
        <w:pBdr>
          <w:top w:space="0" w:sz="0" w:val="nil"/>
          <w:left w:space="0" w:sz="0" w:val="nil"/>
          <w:bottom w:space="0" w:sz="0" w:val="nil"/>
          <w:right w:space="0" w:sz="0" w:val="nil"/>
          <w:between w:space="0" w:sz="0" w:val="nil"/>
        </w:pBdr>
        <w:spacing w:after="120" w:before="120" w:lineRule="auto"/>
        <w:ind w:left="720" w:hanging="578"/>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Que las Partes tienen la intención de plasmar en el presente MOU los lineamientos genéricos y puntuales respecto a la constitución de la sociedad que de forma conjunta estas llevarán a cabo. </w:t>
      </w:r>
    </w:p>
    <w:p w:rsidR="00000000" w:rsidDel="00000000" w:rsidP="00000000" w:rsidRDefault="00000000" w:rsidRPr="00000000" w14:paraId="0000000D">
      <w:pPr>
        <w:numPr>
          <w:ilvl w:val="2"/>
          <w:numId w:val="3"/>
        </w:numPr>
        <w:pBdr>
          <w:top w:space="0" w:sz="0" w:val="nil"/>
          <w:left w:space="0" w:sz="0" w:val="nil"/>
          <w:bottom w:space="0" w:sz="0" w:val="nil"/>
          <w:right w:space="0" w:sz="0" w:val="nil"/>
          <w:between w:space="0" w:sz="0" w:val="nil"/>
        </w:pBdr>
        <w:spacing w:after="120" w:before="120" w:lineRule="auto"/>
        <w:ind w:left="720" w:hanging="578"/>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su parte, Maselli Misure Spa resulta ser una reconocida empresa italiana dentro del rubro de fabricación de refractómetros para laboratorios y de procesos, dentro del cual ha adquirido una vasta y larga trayectoria y experiencia, lo cual brinda un valor agregado especial en tanto operatoria, manejo, administración y conocimiento de mercado.</w:t>
      </w:r>
    </w:p>
    <w:p w:rsidR="00000000" w:rsidDel="00000000" w:rsidP="00000000" w:rsidRDefault="00000000" w:rsidRPr="00000000" w14:paraId="0000000E">
      <w:pPr>
        <w:numPr>
          <w:ilvl w:val="2"/>
          <w:numId w:val="3"/>
        </w:numPr>
        <w:pBdr>
          <w:top w:space="0" w:sz="0" w:val="nil"/>
          <w:left w:space="0" w:sz="0" w:val="nil"/>
          <w:bottom w:space="0" w:sz="0" w:val="nil"/>
          <w:right w:space="0" w:sz="0" w:val="nil"/>
          <w:between w:space="0" w:sz="0" w:val="nil"/>
        </w:pBdr>
        <w:spacing w:after="120" w:before="120" w:lineRule="auto"/>
        <w:ind w:left="720" w:hanging="578"/>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su parte, CIC resulta ser una empresa argentina </w:t>
      </w:r>
      <w:r w:rsidDel="00000000" w:rsidR="00000000" w:rsidRPr="00000000">
        <w:rPr>
          <w:rFonts w:ascii="Arial Narrow" w:cs="Arial Narrow" w:eastAsia="Arial Narrow" w:hAnsi="Arial Narrow"/>
          <w:sz w:val="22"/>
          <w:szCs w:val="22"/>
          <w:highlight w:val="yellow"/>
          <w:rtl w:val="0"/>
        </w:rPr>
        <w:t xml:space="preserve">que cuenta con una vasta trayectoria </w:t>
      </w:r>
      <w:r w:rsidDel="00000000" w:rsidR="00000000" w:rsidRPr="00000000">
        <w:rPr>
          <w:rFonts w:ascii="Arial Narrow" w:cs="Arial Narrow" w:eastAsia="Arial Narrow" w:hAnsi="Arial Narrow"/>
          <w:sz w:val="22"/>
          <w:szCs w:val="22"/>
          <w:rtl w:val="0"/>
        </w:rPr>
        <w:t xml:space="preserve">en la compraventa, distribución y comercialización de instrumentación analitica de precisión, y especialización en la prestación del servicio técnico vinculado a la maquinaria y procesos afines, </w:t>
      </w:r>
      <w:r w:rsidDel="00000000" w:rsidR="00000000" w:rsidRPr="00000000">
        <w:rPr>
          <w:rFonts w:ascii="Arial Narrow" w:cs="Arial Narrow" w:eastAsia="Arial Narrow" w:hAnsi="Arial Narrow"/>
          <w:sz w:val="22"/>
          <w:szCs w:val="22"/>
          <w:highlight w:val="yellow"/>
          <w:rtl w:val="0"/>
        </w:rPr>
        <w:t xml:space="preserve">en el territorio latinoamericano, siendo así referentes especialmente en Argentina, Uruguay, Chile, Perú, Paraguay, Bolivia y Ecuador</w:t>
      </w:r>
      <w:r w:rsidDel="00000000" w:rsidR="00000000" w:rsidRPr="00000000">
        <w:rPr>
          <w:rFonts w:ascii="Arial Narrow" w:cs="Arial Narrow" w:eastAsia="Arial Narrow" w:hAnsi="Arial Narrow"/>
          <w:sz w:val="22"/>
          <w:szCs w:val="22"/>
          <w:rtl w:val="0"/>
        </w:rPr>
        <w:t xml:space="preserve">. Consecuentemente, habiendo entablado diversas conversaciones con Maselli, ha entendido que los objetivos de ambos resultan ser compatibles y sumamente estrechos entre sí. </w:t>
      </w:r>
    </w:p>
    <w:p w:rsidR="00000000" w:rsidDel="00000000" w:rsidP="00000000" w:rsidRDefault="00000000" w:rsidRPr="00000000" w14:paraId="0000000F">
      <w:pPr>
        <w:numPr>
          <w:ilvl w:val="2"/>
          <w:numId w:val="3"/>
        </w:numPr>
        <w:pBdr>
          <w:top w:space="0" w:sz="0" w:val="nil"/>
          <w:left w:space="0" w:sz="0" w:val="nil"/>
          <w:bottom w:space="0" w:sz="0" w:val="nil"/>
          <w:right w:space="0" w:sz="0" w:val="nil"/>
          <w:between w:space="0" w:sz="0" w:val="nil"/>
        </w:pBdr>
        <w:spacing w:after="120" w:before="120" w:lineRule="auto"/>
        <w:ind w:left="720" w:hanging="578"/>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Ante ello, las Partes entienden que su objetivo comercial se encuentra estrictamente centrado en la adquisición y el posterior ofrecimiento en venta y comercialización de la </w:t>
      </w:r>
      <w:r w:rsidDel="00000000" w:rsidR="00000000" w:rsidRPr="00000000">
        <w:rPr>
          <w:rFonts w:ascii="Arial Narrow" w:cs="Arial Narrow" w:eastAsia="Arial Narrow" w:hAnsi="Arial Narrow"/>
          <w:sz w:val="22"/>
          <w:szCs w:val="22"/>
          <w:rtl w:val="0"/>
        </w:rPr>
        <w:t xml:space="preserve">maquinaria </w:t>
      </w:r>
      <w:r w:rsidDel="00000000" w:rsidR="00000000" w:rsidRPr="00000000">
        <w:rPr>
          <w:rFonts w:ascii="Arial Narrow" w:cs="Arial Narrow" w:eastAsia="Arial Narrow" w:hAnsi="Arial Narrow"/>
          <w:color w:val="000000"/>
          <w:sz w:val="22"/>
          <w:szCs w:val="22"/>
          <w:rtl w:val="0"/>
        </w:rPr>
        <w:t xml:space="preserve">previamente adquirida, y la </w:t>
      </w:r>
      <w:r w:rsidDel="00000000" w:rsidR="00000000" w:rsidRPr="00000000">
        <w:rPr>
          <w:rFonts w:ascii="Arial Narrow" w:cs="Arial Narrow" w:eastAsia="Arial Narrow" w:hAnsi="Arial Narrow"/>
          <w:sz w:val="22"/>
          <w:szCs w:val="22"/>
          <w:rtl w:val="0"/>
        </w:rPr>
        <w:t xml:space="preserve">prestación</w:t>
      </w:r>
      <w:r w:rsidDel="00000000" w:rsidR="00000000" w:rsidRPr="00000000">
        <w:rPr>
          <w:rFonts w:ascii="Arial Narrow" w:cs="Arial Narrow" w:eastAsia="Arial Narrow" w:hAnsi="Arial Narrow"/>
          <w:color w:val="000000"/>
          <w:sz w:val="22"/>
          <w:szCs w:val="22"/>
          <w:rtl w:val="0"/>
        </w:rPr>
        <w:t xml:space="preserve"> de</w:t>
      </w:r>
      <w:r w:rsidDel="00000000" w:rsidR="00000000" w:rsidRPr="00000000">
        <w:rPr>
          <w:rFonts w:ascii="Arial Narrow" w:cs="Arial Narrow" w:eastAsia="Arial Narrow" w:hAnsi="Arial Narrow"/>
          <w:sz w:val="22"/>
          <w:szCs w:val="22"/>
          <w:rtl w:val="0"/>
        </w:rPr>
        <w:t xml:space="preserve">l servicio técnico vinculado al adecuado funcionamiento, operatoria, mantenimiento, reparación y puesta en valor de las mismas, </w:t>
      </w:r>
      <w:r w:rsidDel="00000000" w:rsidR="00000000" w:rsidRPr="00000000">
        <w:rPr>
          <w:rFonts w:ascii="Arial Narrow" w:cs="Arial Narrow" w:eastAsia="Arial Narrow" w:hAnsi="Arial Narrow"/>
          <w:color w:val="000000"/>
          <w:sz w:val="22"/>
          <w:szCs w:val="22"/>
          <w:rtl w:val="0"/>
        </w:rPr>
        <w:t xml:space="preserve">para lo cual, </w:t>
      </w:r>
      <w:r w:rsidDel="00000000" w:rsidR="00000000" w:rsidRPr="00000000">
        <w:rPr>
          <w:rFonts w:ascii="Arial Narrow" w:cs="Arial Narrow" w:eastAsia="Arial Narrow" w:hAnsi="Arial Narrow"/>
          <w:sz w:val="22"/>
          <w:szCs w:val="22"/>
          <w:rtl w:val="0"/>
        </w:rPr>
        <w:t xml:space="preserve">se comprometen a constituir una sociedad anónima a todos los efectos. </w:t>
      </w:r>
      <w:r w:rsidDel="00000000" w:rsidR="00000000" w:rsidRPr="00000000">
        <w:rPr>
          <w:rtl w:val="0"/>
        </w:rPr>
      </w:r>
    </w:p>
    <w:p w:rsidR="00000000" w:rsidDel="00000000" w:rsidP="00000000" w:rsidRDefault="00000000" w:rsidRPr="00000000" w14:paraId="00000010">
      <w:pPr>
        <w:numPr>
          <w:ilvl w:val="2"/>
          <w:numId w:val="3"/>
        </w:numPr>
        <w:pBdr>
          <w:top w:space="0" w:sz="0" w:val="nil"/>
          <w:left w:space="0" w:sz="0" w:val="nil"/>
          <w:bottom w:space="0" w:sz="0" w:val="nil"/>
          <w:right w:space="0" w:sz="0" w:val="nil"/>
          <w:between w:space="0" w:sz="0" w:val="nil"/>
        </w:pBdr>
        <w:spacing w:after="120" w:before="120" w:lineRule="auto"/>
        <w:ind w:left="720" w:hanging="578"/>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gestión y administración del negocio en vistas, será llevada a cabo por el personal idóneo que las Partes decidan contratar y afectar, teniendo especial consideración la experiencia y conocimientos de Maselli Misure Spa dentro del rubro en cuestión, como así también las buenas y eficientes gestiones que CIC ofrezca en consonancia.</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before="120" w:lineRule="auto"/>
        <w:ind w:left="72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color w:val="000000"/>
          <w:sz w:val="22"/>
          <w:szCs w:val="22"/>
          <w:u w:val="single"/>
        </w:rPr>
      </w:pPr>
      <w:r w:rsidDel="00000000" w:rsidR="00000000" w:rsidRPr="00000000">
        <w:rPr>
          <w:rFonts w:ascii="Arial Narrow" w:cs="Arial Narrow" w:eastAsia="Arial Narrow" w:hAnsi="Arial Narrow"/>
          <w:color w:val="000000"/>
          <w:sz w:val="22"/>
          <w:szCs w:val="22"/>
          <w:u w:val="single"/>
          <w:rtl w:val="0"/>
        </w:rPr>
        <w:t xml:space="preserve">SEGUNDO: OBJETIVOS Y UTILIDADES.</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color w:val="000000"/>
          <w:sz w:val="22"/>
          <w:szCs w:val="22"/>
          <w:rtl w:val="0"/>
        </w:rPr>
        <w:t xml:space="preserve">2.1. El objetivo de las </w:t>
      </w:r>
      <w:r w:rsidDel="00000000" w:rsidR="00000000" w:rsidRPr="00000000">
        <w:rPr>
          <w:rFonts w:ascii="Arial Narrow" w:cs="Arial Narrow" w:eastAsia="Arial Narrow" w:hAnsi="Arial Narrow"/>
          <w:sz w:val="22"/>
          <w:szCs w:val="22"/>
          <w:rtl w:val="0"/>
        </w:rPr>
        <w:t xml:space="preserve">P</w:t>
      </w:r>
      <w:r w:rsidDel="00000000" w:rsidR="00000000" w:rsidRPr="00000000">
        <w:rPr>
          <w:rFonts w:ascii="Arial Narrow" w:cs="Arial Narrow" w:eastAsia="Arial Narrow" w:hAnsi="Arial Narrow"/>
          <w:color w:val="000000"/>
          <w:sz w:val="22"/>
          <w:szCs w:val="22"/>
          <w:rtl w:val="0"/>
        </w:rPr>
        <w:t xml:space="preserve">artes en el presente, no resulta ser otro que el de unificar experiencia, recursos</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color w:val="000000"/>
          <w:sz w:val="22"/>
          <w:szCs w:val="22"/>
          <w:rtl w:val="0"/>
        </w:rPr>
        <w:t xml:space="preserve">y fuerza de trabajo a los efectos </w:t>
      </w:r>
      <w:r w:rsidDel="00000000" w:rsidR="00000000" w:rsidRPr="00000000">
        <w:rPr>
          <w:rFonts w:ascii="Arial Narrow" w:cs="Arial Narrow" w:eastAsia="Arial Narrow" w:hAnsi="Arial Narrow"/>
          <w:sz w:val="22"/>
          <w:szCs w:val="22"/>
          <w:rtl w:val="0"/>
        </w:rPr>
        <w:t xml:space="preserve">de constituir</w:t>
      </w:r>
      <w:r w:rsidDel="00000000" w:rsidR="00000000" w:rsidRPr="00000000">
        <w:rPr>
          <w:rFonts w:ascii="Arial Narrow" w:cs="Arial Narrow" w:eastAsia="Arial Narrow" w:hAnsi="Arial Narrow"/>
          <w:color w:val="000000"/>
          <w:sz w:val="22"/>
          <w:szCs w:val="22"/>
          <w:rtl w:val="0"/>
        </w:rPr>
        <w:t xml:space="preserve"> una sociedad comercial que se encuentre destinada a la adquisición, ofrecimiento, y puesta </w:t>
      </w:r>
      <w:r w:rsidDel="00000000" w:rsidR="00000000" w:rsidRPr="00000000">
        <w:rPr>
          <w:rFonts w:ascii="Arial Narrow" w:cs="Arial Narrow" w:eastAsia="Arial Narrow" w:hAnsi="Arial Narrow"/>
          <w:sz w:val="22"/>
          <w:szCs w:val="22"/>
          <w:rtl w:val="0"/>
        </w:rPr>
        <w:t xml:space="preserve">en venta de </w:t>
      </w:r>
      <w:r w:rsidDel="00000000" w:rsidR="00000000" w:rsidRPr="00000000">
        <w:rPr>
          <w:rFonts w:ascii="Arial Narrow" w:cs="Arial Narrow" w:eastAsia="Arial Narrow" w:hAnsi="Arial Narrow"/>
          <w:sz w:val="22"/>
          <w:szCs w:val="22"/>
          <w:highlight w:val="yellow"/>
          <w:rtl w:val="0"/>
        </w:rPr>
        <w:t xml:space="preserve">instrumentos</w:t>
      </w:r>
      <w:r w:rsidDel="00000000" w:rsidR="00000000" w:rsidRPr="00000000">
        <w:rPr>
          <w:rFonts w:ascii="Arial Narrow" w:cs="Arial Narrow" w:eastAsia="Arial Narrow" w:hAnsi="Arial Narrow"/>
          <w:sz w:val="22"/>
          <w:szCs w:val="22"/>
          <w:rtl w:val="0"/>
        </w:rPr>
        <w:t xml:space="preserve"> objeto de la misma </w:t>
      </w:r>
      <w:r w:rsidDel="00000000" w:rsidR="00000000" w:rsidRPr="00000000">
        <w:rPr>
          <w:rFonts w:ascii="Arial Narrow" w:cs="Arial Narrow" w:eastAsia="Arial Narrow" w:hAnsi="Arial Narrow"/>
          <w:sz w:val="22"/>
          <w:szCs w:val="22"/>
          <w:highlight w:val="yellow"/>
          <w:rtl w:val="0"/>
        </w:rPr>
        <w:t xml:space="preserve">(en adelante, la “</w:t>
      </w:r>
      <w:r w:rsidDel="00000000" w:rsidR="00000000" w:rsidRPr="00000000">
        <w:rPr>
          <w:rFonts w:ascii="Arial Narrow" w:cs="Arial Narrow" w:eastAsia="Arial Narrow" w:hAnsi="Arial Narrow"/>
          <w:sz w:val="22"/>
          <w:szCs w:val="22"/>
          <w:highlight w:val="yellow"/>
          <w:u w:val="single"/>
          <w:rtl w:val="0"/>
        </w:rPr>
        <w:t xml:space="preserve">Maquinaria</w:t>
      </w:r>
      <w:r w:rsidDel="00000000" w:rsidR="00000000" w:rsidRPr="00000000">
        <w:rPr>
          <w:rFonts w:ascii="Arial Narrow" w:cs="Arial Narrow" w:eastAsia="Arial Narrow" w:hAnsi="Arial Narrow"/>
          <w:sz w:val="22"/>
          <w:szCs w:val="22"/>
          <w:highlight w:val="yellow"/>
          <w:rtl w:val="0"/>
        </w:rPr>
        <w:t xml:space="preserve">”) y de los servicios vinculados (en adelante, los “</w:t>
      </w:r>
      <w:r w:rsidDel="00000000" w:rsidR="00000000" w:rsidRPr="00000000">
        <w:rPr>
          <w:rFonts w:ascii="Arial Narrow" w:cs="Arial Narrow" w:eastAsia="Arial Narrow" w:hAnsi="Arial Narrow"/>
          <w:sz w:val="22"/>
          <w:szCs w:val="22"/>
          <w:highlight w:val="yellow"/>
          <w:u w:val="single"/>
          <w:rtl w:val="0"/>
        </w:rPr>
        <w:t xml:space="preserve">Servicios</w:t>
      </w:r>
      <w:r w:rsidDel="00000000" w:rsidR="00000000" w:rsidRPr="00000000">
        <w:rPr>
          <w:rFonts w:ascii="Arial Narrow" w:cs="Arial Narrow" w:eastAsia="Arial Narrow" w:hAnsi="Arial Narrow"/>
          <w:sz w:val="22"/>
          <w:szCs w:val="22"/>
          <w:highlight w:val="yellow"/>
          <w:rtl w:val="0"/>
        </w:rPr>
        <w:t xml:space="preserve">”)</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2.2. Por su parte, las Partes aportarán en idénticas proporciones los gastos que implique tanto la constitución como el desarrollo comercial de la Sociedad. Conforme a lo dispuesto, las Partes acuerdan que, previo al inicio de las gestiones relativas a la constitución y puesta en marcha de la Sociedad, las Partes deberán -de manera conjunta y en idénticas proporciones- aportar a la Sociedad de manera anticipada una suma de dinero -a ser determinada por ambas Partes-, a los efectos de solventar los gastos iniciales. En tal sentido, una vez constituida y puesta en marcha la Sociedad, el Directorio deberá rendir cuentas a las Partes acerca de los gastos incurridos.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color w:val="000000"/>
          <w:sz w:val="22"/>
          <w:szCs w:val="22"/>
          <w:rtl w:val="0"/>
        </w:rPr>
        <w:t xml:space="preserve">2.3. Asimismo, las Partes manifiestan que el capital de la sociedad será de Pesos</w:t>
      </w:r>
      <w:r w:rsidDel="00000000" w:rsidR="00000000" w:rsidRPr="00000000">
        <w:rPr>
          <w:rFonts w:ascii="Arial Narrow" w:cs="Arial Narrow" w:eastAsia="Arial Narrow" w:hAnsi="Arial Narrow"/>
          <w:sz w:val="22"/>
          <w:szCs w:val="22"/>
          <w:rtl w:val="0"/>
        </w:rPr>
        <w:t xml:space="preserve"> Treinta Millones ($30.000.000,00.-). A su vez, en primera instancia, las Partes establecen que los accionistas pioneros de la Sociedad serán: (i) Silvana Amorina de Carvalho; y (ii) Diego Augusto Santorsola (en adelante, los “</w:t>
      </w:r>
      <w:r w:rsidDel="00000000" w:rsidR="00000000" w:rsidRPr="00000000">
        <w:rPr>
          <w:rFonts w:ascii="Arial Narrow" w:cs="Arial Narrow" w:eastAsia="Arial Narrow" w:hAnsi="Arial Narrow"/>
          <w:sz w:val="22"/>
          <w:szCs w:val="22"/>
          <w:u w:val="single"/>
          <w:rtl w:val="0"/>
        </w:rPr>
        <w:t xml:space="preserve">Accionistas Pioneros</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2.3.i.  Sin perjuicio de ello, los Accionistas Pioneros, transferirán la totalidad del paquete accionario de la Sociedad, del cual serán originariamente titulares (es decir, el 100%) en favor de: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before="120" w:lineRule="auto"/>
        <w:ind w:left="144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Maselli Misure Spa, en un cincuenta por ciento (50%), una vez que la misma se encuentre debidamente registrada en la República Argentina, más específicamente ante la Inspección General de Justicia de la Ciudad Autónoma de Buenos Aires; obteniendo las constancias correspondientes que permitan a la misma operar comercialmente dentro de la República Argentina.</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before="120" w:lineRule="auto"/>
        <w:ind w:left="144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 CIC, el restante cincuenta por ciento (50%). En este sentido, y de manera alternativa, los Accionistas Pioneros podrán optar por conservar el mencionado restante cincuenta por ciento (50%) en su favor, de manera proporcional.</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2.4. Por su parte, los aquí firmantes acuerdan que el Directorio de la mentada sociedad se encontrara compuesto por la siguiente forma: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ff0000"/>
          <w:sz w:val="22"/>
          <w:szCs w:val="22"/>
        </w:rPr>
      </w:pPr>
      <w:r w:rsidDel="00000000" w:rsidR="00000000" w:rsidRPr="00000000">
        <w:rPr>
          <w:rFonts w:ascii="Arial Narrow" w:cs="Arial Narrow" w:eastAsia="Arial Narrow" w:hAnsi="Arial Narrow"/>
          <w:color w:val="000000"/>
          <w:sz w:val="22"/>
          <w:szCs w:val="22"/>
          <w:rtl w:val="0"/>
        </w:rPr>
        <w:tab/>
        <w:t xml:space="preserve">2.</w:t>
      </w:r>
      <w:r w:rsidDel="00000000" w:rsidR="00000000" w:rsidRPr="00000000">
        <w:rPr>
          <w:rFonts w:ascii="Arial Narrow" w:cs="Arial Narrow" w:eastAsia="Arial Narrow" w:hAnsi="Arial Narrow"/>
          <w:sz w:val="22"/>
          <w:szCs w:val="22"/>
          <w:rtl w:val="0"/>
        </w:rPr>
        <w:t xml:space="preserve">4</w:t>
      </w:r>
      <w:r w:rsidDel="00000000" w:rsidR="00000000" w:rsidRPr="00000000">
        <w:rPr>
          <w:rFonts w:ascii="Arial Narrow" w:cs="Arial Narrow" w:eastAsia="Arial Narrow" w:hAnsi="Arial Narrow"/>
          <w:color w:val="000000"/>
          <w:sz w:val="22"/>
          <w:szCs w:val="22"/>
          <w:rtl w:val="0"/>
        </w:rPr>
        <w:t xml:space="preserve">.1. El cargo de Presidente y Director titular, será ocupado por </w:t>
      </w:r>
      <w:r w:rsidDel="00000000" w:rsidR="00000000" w:rsidRPr="00000000">
        <w:rPr>
          <w:rFonts w:ascii="Arial Narrow" w:cs="Arial Narrow" w:eastAsia="Arial Narrow" w:hAnsi="Arial Narrow"/>
          <w:sz w:val="22"/>
          <w:szCs w:val="22"/>
          <w:rtl w:val="0"/>
        </w:rPr>
        <w:t xml:space="preserve">Diego Augusto Santorsola.</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ff0000"/>
          <w:sz w:val="22"/>
          <w:szCs w:val="22"/>
        </w:rPr>
      </w:pPr>
      <w:r w:rsidDel="00000000" w:rsidR="00000000" w:rsidRPr="00000000">
        <w:rPr>
          <w:rFonts w:ascii="Arial Narrow" w:cs="Arial Narrow" w:eastAsia="Arial Narrow" w:hAnsi="Arial Narrow"/>
          <w:color w:val="000000"/>
          <w:sz w:val="22"/>
          <w:szCs w:val="22"/>
          <w:rtl w:val="0"/>
        </w:rPr>
        <w:tab/>
        <w:t xml:space="preserve">2.</w:t>
      </w:r>
      <w:r w:rsidDel="00000000" w:rsidR="00000000" w:rsidRPr="00000000">
        <w:rPr>
          <w:rFonts w:ascii="Arial Narrow" w:cs="Arial Narrow" w:eastAsia="Arial Narrow" w:hAnsi="Arial Narrow"/>
          <w:sz w:val="22"/>
          <w:szCs w:val="22"/>
          <w:rtl w:val="0"/>
        </w:rPr>
        <w:t xml:space="preserve">4</w:t>
      </w:r>
      <w:r w:rsidDel="00000000" w:rsidR="00000000" w:rsidRPr="00000000">
        <w:rPr>
          <w:rFonts w:ascii="Arial Narrow" w:cs="Arial Narrow" w:eastAsia="Arial Narrow" w:hAnsi="Arial Narrow"/>
          <w:color w:val="000000"/>
          <w:sz w:val="22"/>
          <w:szCs w:val="22"/>
          <w:rtl w:val="0"/>
        </w:rPr>
        <w:t xml:space="preserve">.2. El cargo de Director Suplente, será ocupado por </w:t>
      </w:r>
      <w:r w:rsidDel="00000000" w:rsidR="00000000" w:rsidRPr="00000000">
        <w:rPr>
          <w:rFonts w:ascii="Arial Narrow" w:cs="Arial Narrow" w:eastAsia="Arial Narrow" w:hAnsi="Arial Narrow"/>
          <w:sz w:val="22"/>
          <w:szCs w:val="22"/>
          <w:rtl w:val="0"/>
        </w:rPr>
        <w:t xml:space="preserve">Silvana Amorina de Carvalho.</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2.5. Sin perjuicio de ello, la persona designada como Director Suplente contará con un Poder Administrativo Amplio a los efectos de que se encuentre también legitimada para representar a la Sociedad.</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2.6. Asimismo, y conforme el buen entendimiento de las Partes, y dado que la Sociedad comenzará su actividad económica y comercial previo a que CIC y Maselli Misure Spa se incorporen como Accionistas de la misma; los aquí firmantes autorizan al futuro Directorio, a comenzar con la operatoria y gestiones necesarias para el cumplimiento del propósito que las vincula, y comprometiéndose las mismas a realizar los aportes necesarios para la consecución de tales fines; y a restituir y compensar aquellas erogaciones que cada una de estas haya realizado o realizare en consecuencia.</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2.7. Por otro lado, Maselli Misure Spa autoriza expresamente mediante el presente al Directorio de la Sociedad a llevar adelante los trámites y gestiones necesarias para la pronta adecuación y obtención de las autorizaciones necesarias para que dicha sociedad extranjera pueda lograr operar localmente conforme las reglas y normativas; comprometiéndose a poner a disposición toda la documentación necesaria para tales fines.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highlight w:val="yellow"/>
          <w:rtl w:val="0"/>
        </w:rPr>
        <w:t xml:space="preserve">2.8. Por último, las Partes acuerdan establecer:</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120" w:lineRule="auto"/>
        <w:ind w:firstLine="720"/>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highlight w:val="yellow"/>
          <w:rtl w:val="0"/>
        </w:rPr>
        <w:t xml:space="preserve">2.8.1. Que la dirección comercial de la Sociedad será en la calle Blas Parera 4035, Olivos, Provincia de Buenos Aires, sin perjuicio de la sede social que se designare en el Estatuto Social -la cual será dentro de la jurisdicción de la Ciudad Autónoma de Buenos Aires-.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120" w:lineRule="auto"/>
        <w:ind w:firstLine="720"/>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highlight w:val="yellow"/>
          <w:rtl w:val="0"/>
        </w:rPr>
        <w:t xml:space="preserve">2.8.2. Que, a los fines comerciales, CIC proporcionara a la Sociedad con el siguiente número de teléfono: 54 11 4717 0832, a los efectos de llevar adelante las comunicaciones pertinentes.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before="120" w:lineRule="auto"/>
        <w:ind w:firstLine="720"/>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highlight w:val="yellow"/>
          <w:rtl w:val="0"/>
        </w:rPr>
        <w:t xml:space="preserve">2.8.3. Que Maselli Misure Spa proporcionara a la Sociedad el dominio de correo electrónico corporativo  “@maselli” a los efectos de llevar adelante las comunicaciones institucionales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sz w:val="22"/>
          <w:szCs w:val="22"/>
          <w:u w:val="singl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TERCERO: DEBERES Y OBLIGACIONES DE CADA PARTE.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rtl w:val="0"/>
        </w:rPr>
        <w:t xml:space="preserve">3.1. Maselli Misure Spa se compromete a aportar para la constitución y desarrollo del negocio comercial de la sociedad toda su experiencia, </w:t>
      </w:r>
      <w:r w:rsidDel="00000000" w:rsidR="00000000" w:rsidRPr="00000000">
        <w:rPr>
          <w:rFonts w:ascii="Arial Narrow" w:cs="Arial Narrow" w:eastAsia="Arial Narrow" w:hAnsi="Arial Narrow"/>
          <w:i w:val="1"/>
          <w:sz w:val="22"/>
          <w:szCs w:val="22"/>
          <w:rtl w:val="0"/>
        </w:rPr>
        <w:t xml:space="preserve">knowhow</w:t>
      </w:r>
      <w:r w:rsidDel="00000000" w:rsidR="00000000" w:rsidRPr="00000000">
        <w:rPr>
          <w:rFonts w:ascii="Arial Narrow" w:cs="Arial Narrow" w:eastAsia="Arial Narrow" w:hAnsi="Arial Narrow"/>
          <w:sz w:val="22"/>
          <w:szCs w:val="22"/>
          <w:rtl w:val="0"/>
        </w:rPr>
        <w:t xml:space="preserve">, conocimiento, estructura, estrategia comercial y marketing, metodología de trabajo, contactos, </w:t>
      </w:r>
      <w:r w:rsidDel="00000000" w:rsidR="00000000" w:rsidRPr="00000000">
        <w:rPr>
          <w:rFonts w:ascii="Arial Narrow" w:cs="Arial Narrow" w:eastAsia="Arial Narrow" w:hAnsi="Arial Narrow"/>
          <w:sz w:val="22"/>
          <w:szCs w:val="22"/>
          <w:highlight w:val="yellow"/>
          <w:rtl w:val="0"/>
        </w:rPr>
        <w:t xml:space="preserve">Maquinarias cuya comercialización hacen al objeto de la Sociedad</w:t>
      </w:r>
      <w:r w:rsidDel="00000000" w:rsidR="00000000" w:rsidRPr="00000000">
        <w:rPr>
          <w:rFonts w:ascii="Arial Narrow" w:cs="Arial Narrow" w:eastAsia="Arial Narrow" w:hAnsi="Arial Narrow"/>
          <w:sz w:val="22"/>
          <w:szCs w:val="22"/>
          <w:rtl w:val="0"/>
        </w:rPr>
        <w:t xml:space="preserve">, tecnología, innovación, capacitaciones de empleados, soporte comercial, recursos.</w:t>
      </w:r>
      <w:r w:rsidDel="00000000" w:rsidR="00000000" w:rsidRPr="00000000">
        <w:rPr>
          <w:rFonts w:ascii="Arial Narrow" w:cs="Arial Narrow" w:eastAsia="Arial Narrow" w:hAnsi="Arial Narrow"/>
          <w:sz w:val="22"/>
          <w:szCs w:val="22"/>
          <w:highlight w:val="yellow"/>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3.2 Por su parte, CIC asume el expreso compromiso a los efectos de colocar sus mayores esfuerzos en atender la demanda del </w:t>
      </w:r>
      <w:r w:rsidDel="00000000" w:rsidR="00000000" w:rsidRPr="00000000">
        <w:rPr>
          <w:rFonts w:ascii="Arial Narrow" w:cs="Arial Narrow" w:eastAsia="Arial Narrow" w:hAnsi="Arial Narrow"/>
          <w:sz w:val="22"/>
          <w:szCs w:val="22"/>
          <w:highlight w:val="yellow"/>
          <w:rtl w:val="0"/>
        </w:rPr>
        <w:t xml:space="preserve">Mercado -de Maquinaria y Servicios- en Latinoamérica -excluyendo los países de Brasil, México y Puerto Rico- (en adelante, “</w:t>
      </w:r>
      <w:r w:rsidDel="00000000" w:rsidR="00000000" w:rsidRPr="00000000">
        <w:rPr>
          <w:rFonts w:ascii="Arial Narrow" w:cs="Arial Narrow" w:eastAsia="Arial Narrow" w:hAnsi="Arial Narrow"/>
          <w:sz w:val="22"/>
          <w:szCs w:val="22"/>
          <w:highlight w:val="yellow"/>
          <w:u w:val="single"/>
          <w:rtl w:val="0"/>
        </w:rPr>
        <w:t xml:space="preserve">Latinoamérica</w:t>
      </w:r>
      <w:r w:rsidDel="00000000" w:rsidR="00000000" w:rsidRPr="00000000">
        <w:rPr>
          <w:rFonts w:ascii="Arial Narrow" w:cs="Arial Narrow" w:eastAsia="Arial Narrow" w:hAnsi="Arial Narrow"/>
          <w:sz w:val="22"/>
          <w:szCs w:val="22"/>
          <w:highlight w:val="yellow"/>
          <w:rtl w:val="0"/>
        </w:rPr>
        <w:t xml:space="preserve">”),</w:t>
      </w:r>
      <w:r w:rsidDel="00000000" w:rsidR="00000000" w:rsidRPr="00000000">
        <w:rPr>
          <w:rFonts w:ascii="Arial Narrow" w:cs="Arial Narrow" w:eastAsia="Arial Narrow" w:hAnsi="Arial Narrow"/>
          <w:sz w:val="22"/>
          <w:szCs w:val="22"/>
          <w:rtl w:val="0"/>
        </w:rPr>
        <w:t xml:space="preserve"> tendientes a captar la mayor cantidad de clientela como sea posible, y trasladar inquietudes, pedidos, solicitudes, observaciones, reclamos y todo tipo de comentarios a consideración de los socios, con el objetivo de capitalizar los mismos y tender a lograr el crecimiento pretendido y así proyectado.</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3.3. Las Partes, en conjunto, deberán cumplir con lo siguiente: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3.3.1. En el plazo de 60 días desde la suscripción del presente MOU, instar de manera conjunta la realización de los trámites, gestiones y diligencias necesarias para lograr estructurar el negocio en vistas conforme lo proyectado, debiendo a tal efecto suscribir el Estatuto Social, dar de alta la totalidad de impuestos y servicios, e inscribir a Maselli Misure Spa como sociedad extranjera en la Inspección General de Justicia de la Ciudad de Buenos Aires. Asimismo, se deja constancia que a los efectos de llevar adelante la inscripción de Maselli Misure Spa en Argentina conforme a lo dispuesto al Artículo 123 de la Ley General de Sociedades, esta última deberá designar a un representante legal que se encuentre radicado en la República Argentina.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3.3.2. Una vez obtenidas las constancias de inscripción de Maselli Misure Spa en la República Argentina, conforme a lo dispuesto al Artículo 123 de la Ley General de Sociedades, lo cual es condición para el funcionamiento de la Sociedad, los Accionistas procederán a ceder la totalidad del paquete accionario de la Sociedad a Maselli Misure Spa y a CIC, en las proporciones que corresponden.</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3.3.3. Una vez constituida la Sociedad, las Partes se comprometen a llevar adelante una reunión bimestral a los efectos de revisar en conjunto el aspecto financiero de la Sociedad.</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3.3.4. Asimismo, las Partes acuerdan celebrar, al tiempo oportuno, un Acuerdo de Accionistas que permita regular con la mayor precisión posible, la convivencia, acuerdos, proyecciones, metodologías, y demás particularidades que regirán entre las mismas durante el tiempo en que se encuentren comercialmente vinculadas.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before="120" w:lineRule="auto"/>
        <w:ind w:left="720" w:firstLine="0"/>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rtl w:val="0"/>
        </w:rPr>
        <w:t xml:space="preserve">3.3.5. </w:t>
      </w:r>
      <w:r w:rsidDel="00000000" w:rsidR="00000000" w:rsidRPr="00000000">
        <w:rPr>
          <w:rFonts w:ascii="Arial Narrow" w:cs="Arial Narrow" w:eastAsia="Arial Narrow" w:hAnsi="Arial Narrow"/>
          <w:sz w:val="22"/>
          <w:szCs w:val="22"/>
          <w:highlight w:val="yellow"/>
          <w:rtl w:val="0"/>
        </w:rPr>
        <w:t xml:space="preserve">Proceder a la incorporación de un Gerente Regional de Ventas y un Técnico, con el fin de llevar adelante el desarrollo comercial y técnico respectivo. Ambos puestos serán ocupados por dos (2) colaboradores a ser designados por CIC.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highlight w:val="yellow"/>
          <w:rtl w:val="0"/>
        </w:rPr>
        <w:t xml:space="preserve">3.3.6. A su vez, para el cumplimiento de los objetivos comerciales, las Partes deberán seleccionar y designar distribuidores en los principales países de Latinoamérica, siendo los mismos: Chile, Ecuador, Peru, Colombia, El Salvador, Uruguay, Costa Rica. Por otra parte, los demás países restantes serán atendidos directamente por el Gerente Regional y/o la Sociedad.</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highlight w:val="yellow"/>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120" w:lineRule="auto"/>
        <w:ind w:left="720" w:firstLine="0"/>
        <w:jc w:val="both"/>
        <w:rPr>
          <w:rFonts w:ascii="Arial Narrow" w:cs="Arial Narrow" w:eastAsia="Arial Narrow" w:hAnsi="Arial Narrow"/>
          <w:sz w:val="22"/>
          <w:szCs w:val="22"/>
          <w:highlight w:val="yellow"/>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CUARTO: COMISIONES.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4.1. Las Partes acuerdan que, independientemente de los acuerdos a ser incorporados al Acuerdo de Accionistas y demás documentos vinculantes para la Sociedad y sus Socios, implementaran un régimen de comisiones por venta (en adelante, las “</w:t>
      </w:r>
      <w:r w:rsidDel="00000000" w:rsidR="00000000" w:rsidRPr="00000000">
        <w:rPr>
          <w:rFonts w:ascii="Arial Narrow" w:cs="Arial Narrow" w:eastAsia="Arial Narrow" w:hAnsi="Arial Narrow"/>
          <w:sz w:val="22"/>
          <w:szCs w:val="22"/>
          <w:u w:val="single"/>
          <w:rtl w:val="0"/>
        </w:rPr>
        <w:t xml:space="preserve">Comisiones</w:t>
      </w:r>
      <w:r w:rsidDel="00000000" w:rsidR="00000000" w:rsidRPr="00000000">
        <w:rPr>
          <w:rFonts w:ascii="Arial Narrow" w:cs="Arial Narrow" w:eastAsia="Arial Narrow" w:hAnsi="Arial Narrow"/>
          <w:sz w:val="22"/>
          <w:szCs w:val="22"/>
          <w:rtl w:val="0"/>
        </w:rPr>
        <w:t xml:space="preserve">”) que se distribuirán conforme el siguiente esquema: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before="120" w:lineRule="auto"/>
        <w:ind w:left="708"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4.1.1. En caso que las ventas sean concretadas a través de un Distribuidor Oficial designado y autorizado por la Sociedad, logrando concretar de manera directa la venta de equipos a clientela que haya sido captada por su propia gestión, gozará el derecho de percibir para sí una comisión equivalente al 20% sobre el precio de lista de cada equipo vendido; y adicionalmente la Sociedad, será beneficiaria de una porción idéntica y equivalente, sumando en su conjunto, un porcentaje igual al cuarenta por ciento (40%)</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before="120" w:lineRule="auto"/>
        <w:ind w:left="708"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4.1.2. En caso que la Sociedad logre concretar la venta directa de equipos, gozará el derecho a percibir para sí, una comisión equivalente al 40% sobre el precio de lista de cada equipo vendido. </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4.2. </w:t>
      </w:r>
      <w:r w:rsidDel="00000000" w:rsidR="00000000" w:rsidRPr="00000000">
        <w:rPr>
          <w:rFonts w:ascii="Arial Narrow" w:cs="Arial Narrow" w:eastAsia="Arial Narrow" w:hAnsi="Arial Narrow"/>
          <w:sz w:val="22"/>
          <w:szCs w:val="22"/>
          <w:u w:val="single"/>
          <w:rtl w:val="0"/>
        </w:rPr>
        <w:t xml:space="preserve">Procedimiento de pago</w:t>
      </w:r>
      <w:r w:rsidDel="00000000" w:rsidR="00000000" w:rsidRPr="00000000">
        <w:rPr>
          <w:rFonts w:ascii="Arial Narrow" w:cs="Arial Narrow" w:eastAsia="Arial Narrow" w:hAnsi="Arial Narrow"/>
          <w:sz w:val="22"/>
          <w:szCs w:val="22"/>
          <w:rtl w:val="0"/>
        </w:rPr>
        <w:t xml:space="preserve">. Las Partes acuerdan que, llegado el caso en que, por facilidades o preferencias propias de los clientes, optaren por abonar las sumas de manera directa a Maselli Misure Spa (es decir, realizando el pago en las cuentas de la empresa en Italia), esta deberá proceder a rendir las correspondientes Comisiones,  tanto al distribuidor si correspondiera como a la Sociedad, mediante transferencia bancaria a las cuentas designadas por la Sociedad a tales fines y efectos. El pago de la comisión se realizará dentro de los 30 días siguientes a la recepción del pago total del precio de venta por parte del cliente.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QUINTO: PROPIEDAD INTELECTUAL.</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5.1. Se entenderá por Propiedad Intelectual a todo tipo de información confidencial, y todos los derechos a la misma que han sido o serán divulgados entre los aquí suscribientes, los cuales permanecerán como propiedad de su titular original.</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5.2. Las Partes se abstendrán de utilizar para beneficio propio y ajeno al negocio en vistas, la información que le sea develada y revelada en miras de la estructuración e implementación del negocio en vistas, ni dará a las mismas derecho a utilizarla o divulgarla, excepto pacto expreso en contrario.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SEXTO: CONFIDENCIALIDAD.</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sz w:val="22"/>
          <w:szCs w:val="22"/>
          <w:rtl w:val="0"/>
        </w:rPr>
        <w:t xml:space="preserve">6</w:t>
      </w:r>
      <w:r w:rsidDel="00000000" w:rsidR="00000000" w:rsidRPr="00000000">
        <w:rPr>
          <w:rFonts w:ascii="Arial Narrow" w:cs="Arial Narrow" w:eastAsia="Arial Narrow" w:hAnsi="Arial Narrow"/>
          <w:color w:val="000000"/>
          <w:sz w:val="22"/>
          <w:szCs w:val="22"/>
          <w:rtl w:val="0"/>
        </w:rPr>
        <w:t xml:space="preserve">.1. Las Partes se comprometen a guardar absoluta confidencialidad, en todo lo referente a las tareas realizadas en el marco del cumplimiento del presente MoU, y se obligan a no divulgar en forma directa o indirecta, cualquier información, know-how, tecnología o conocimiento a la que hubiese accedido con motivo o en ocasión de la vinculación existente. Las Partes tampoco divulgarán ninguna información de su conocimiento concerniente a las actividades, negocios, finanzas, contratos, acuerdos, transacciones o cualquier otro asunto relacionado que hubiese llegado a su conocimiento durante la corriente relación contractual. Las Partes serán total y exclusivamente responsables por cualquier daño derivado directa o indirectamente del incumplimiento de su obligación de confidencialidad.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sz w:val="22"/>
          <w:szCs w:val="22"/>
          <w:rtl w:val="0"/>
        </w:rPr>
        <w:t xml:space="preserve">6</w:t>
      </w:r>
      <w:r w:rsidDel="00000000" w:rsidR="00000000" w:rsidRPr="00000000">
        <w:rPr>
          <w:rFonts w:ascii="Arial Narrow" w:cs="Arial Narrow" w:eastAsia="Arial Narrow" w:hAnsi="Arial Narrow"/>
          <w:color w:val="000000"/>
          <w:sz w:val="22"/>
          <w:szCs w:val="22"/>
          <w:rtl w:val="0"/>
        </w:rPr>
        <w:t xml:space="preserve">.2. Esta obligación de reserva o confidencialidad seguirá en vigor </w:t>
      </w:r>
      <w:r w:rsidDel="00000000" w:rsidR="00000000" w:rsidRPr="00000000">
        <w:rPr>
          <w:rFonts w:ascii="Arial Narrow" w:cs="Arial Narrow" w:eastAsia="Arial Narrow" w:hAnsi="Arial Narrow"/>
          <w:sz w:val="22"/>
          <w:szCs w:val="22"/>
          <w:rtl w:val="0"/>
        </w:rPr>
        <w:t xml:space="preserve">aún</w:t>
      </w:r>
      <w:r w:rsidDel="00000000" w:rsidR="00000000" w:rsidRPr="00000000">
        <w:rPr>
          <w:rFonts w:ascii="Arial Narrow" w:cs="Arial Narrow" w:eastAsia="Arial Narrow" w:hAnsi="Arial Narrow"/>
          <w:color w:val="000000"/>
          <w:sz w:val="22"/>
          <w:szCs w:val="22"/>
          <w:rtl w:val="0"/>
        </w:rPr>
        <w:t xml:space="preserve"> después de terminado el presente, asumiendo las Partes la responsabilidad por los daños y perjuicios que pudiera irrogar la difusión de datos o informes no publicados. </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sz w:val="22"/>
          <w:szCs w:val="22"/>
          <w:u w:val="single"/>
          <w:rtl w:val="0"/>
        </w:rPr>
        <w:t xml:space="preserve">SÉPTIMO</w:t>
      </w:r>
      <w:r w:rsidDel="00000000" w:rsidR="00000000" w:rsidRPr="00000000">
        <w:rPr>
          <w:rFonts w:ascii="Arial Narrow" w:cs="Arial Narrow" w:eastAsia="Arial Narrow" w:hAnsi="Arial Narrow"/>
          <w:color w:val="000000"/>
          <w:sz w:val="22"/>
          <w:szCs w:val="22"/>
          <w:u w:val="single"/>
          <w:rtl w:val="0"/>
        </w:rPr>
        <w:t xml:space="preserve">: RELACIÓN ENTRE LAS PARTES</w:t>
      </w: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sz w:val="22"/>
          <w:szCs w:val="22"/>
          <w:rtl w:val="0"/>
        </w:rPr>
        <w:t xml:space="preserve">7</w:t>
      </w:r>
      <w:r w:rsidDel="00000000" w:rsidR="00000000" w:rsidRPr="00000000">
        <w:rPr>
          <w:rFonts w:ascii="Arial Narrow" w:cs="Arial Narrow" w:eastAsia="Arial Narrow" w:hAnsi="Arial Narrow"/>
          <w:color w:val="000000"/>
          <w:sz w:val="22"/>
          <w:szCs w:val="22"/>
          <w:rtl w:val="0"/>
        </w:rPr>
        <w:t xml:space="preserve">.1. Las Partes declaran conocer y aceptar que, a la actualidad, y sin perjuicio de lograr concretar el objetivo proyectado mediante el corriente, cada una de ellas es absolutamente independiente, con organización, administración y personal propios, asumiendo cada parte íntegramente el riesgo empresario vinculado con sus actividades, relaciones y el cumplimiento de sus obligaciones del presente.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sz w:val="22"/>
          <w:szCs w:val="22"/>
          <w:rtl w:val="0"/>
        </w:rPr>
        <w:t xml:space="preserve">7</w:t>
      </w:r>
      <w:r w:rsidDel="00000000" w:rsidR="00000000" w:rsidRPr="00000000">
        <w:rPr>
          <w:rFonts w:ascii="Arial Narrow" w:cs="Arial Narrow" w:eastAsia="Arial Narrow" w:hAnsi="Arial Narrow"/>
          <w:color w:val="000000"/>
          <w:sz w:val="22"/>
          <w:szCs w:val="22"/>
          <w:rtl w:val="0"/>
        </w:rPr>
        <w:t xml:space="preserve">.2. Las Partes declaran conocer y aceptar que la relación resultante del presente no guardara relación alguna con la organización, administración, comercialización y actividad de cada una de ellas, siendo que el objetivo concreto resulta ser la conformación de una nueva unidad de negocios nueva y completamente independiente a la actividad desarrollada por cada una de las Partes. Consecuentemente, las mismas se garantizan absoluta indemnidad respecto a cualquier demanda, acción y/o reclamo judicial o extrajudicial proveniente de sus propios empleados o de terceros, que no guarden estricta relación con las proyecciones aquí detalladas y pudieran perjudicar a cada una de ellas; ya sea que la acción se entable por vía de solidaridad o de manera directa, e incluyendo reclamos laborales de cualquier índole, incluso reclamos derivados de accidentes y/o enfermedades profesionales.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OCTAVO:  INDEMNIDAD.</w:t>
      </w:r>
      <w:r w:rsidDel="00000000" w:rsidR="00000000" w:rsidRPr="00000000">
        <w:rPr>
          <w:rtl w:val="0"/>
        </w:rPr>
      </w:r>
    </w:p>
    <w:p w:rsidR="00000000" w:rsidDel="00000000" w:rsidP="00000000" w:rsidRDefault="00000000" w:rsidRPr="00000000" w14:paraId="00000042">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 Las Partes indemnizarán, defenderán y mantendrán indemne a la otra Parte, sus Socios y sus respectivos gerentes, funcionarios, empleados, agentes y sujetos vinculados (cada uno de los anteriores se referirá en adelante como "</w:t>
      </w:r>
      <w:r w:rsidDel="00000000" w:rsidR="00000000" w:rsidRPr="00000000">
        <w:rPr>
          <w:rFonts w:ascii="Arial Narrow" w:cs="Arial Narrow" w:eastAsia="Arial Narrow" w:hAnsi="Arial Narrow"/>
          <w:sz w:val="22"/>
          <w:szCs w:val="22"/>
          <w:u w:val="single"/>
          <w:rtl w:val="0"/>
        </w:rPr>
        <w:t xml:space="preserve">Parte indemnizada</w:t>
      </w:r>
      <w:r w:rsidDel="00000000" w:rsidR="00000000" w:rsidRPr="00000000">
        <w:rPr>
          <w:rFonts w:ascii="Arial Narrow" w:cs="Arial Narrow" w:eastAsia="Arial Narrow" w:hAnsi="Arial Narrow"/>
          <w:sz w:val="22"/>
          <w:szCs w:val="22"/>
          <w:rtl w:val="0"/>
        </w:rPr>
        <w:t xml:space="preserve">", y la contraparte denominada "</w:t>
      </w:r>
      <w:r w:rsidDel="00000000" w:rsidR="00000000" w:rsidRPr="00000000">
        <w:rPr>
          <w:rFonts w:ascii="Arial Narrow" w:cs="Arial Narrow" w:eastAsia="Arial Narrow" w:hAnsi="Arial Narrow"/>
          <w:sz w:val="22"/>
          <w:szCs w:val="22"/>
          <w:u w:val="single"/>
          <w:rtl w:val="0"/>
        </w:rPr>
        <w:t xml:space="preserve">Parte indemnizadora</w:t>
      </w:r>
      <w:r w:rsidDel="00000000" w:rsidR="00000000" w:rsidRPr="00000000">
        <w:rPr>
          <w:rFonts w:ascii="Arial Narrow" w:cs="Arial Narrow" w:eastAsia="Arial Narrow" w:hAnsi="Arial Narrow"/>
          <w:sz w:val="22"/>
          <w:szCs w:val="22"/>
          <w:rtl w:val="0"/>
        </w:rPr>
        <w:t xml:space="preserve">") respecto de todos y cada uno de los reclamos, demandas, acciones, responsabilidades, pérdidas, costos, honorarios razonables de abogados, gastos, juicios o daños, ya sean directos, indirectos, ordinarios, especiales o consecuentes, como resultado de cualquier reclamo hecho por un tercero o demanda presentada contra la Parte indemnizada derivada de (i) la negligencia de la Parte indemnizadora, sus agentes, empleados, directores, funcionarios; (ii) cualquier incumplimiento de este MoU, incluida cualquier declaración, garantía o convenio realizado en este documento; (iii) cualquier reclamo presentado contra la Parte indemnizada, por los agentes, empleados, directores, funcionarios de la Parte indemnizadora.</w:t>
      </w:r>
    </w:p>
    <w:p w:rsidR="00000000" w:rsidDel="00000000" w:rsidP="00000000" w:rsidRDefault="00000000" w:rsidRPr="00000000" w14:paraId="00000043">
      <w:pPr>
        <w:spacing w:after="120" w:before="120" w:lineRule="auto"/>
        <w:ind w:right="521"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NOVENO: CONTACTOS PRINCIPALES.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sz w:val="22"/>
          <w:szCs w:val="22"/>
          <w:rtl w:val="0"/>
        </w:rPr>
        <w:t xml:space="preserve">9</w:t>
      </w:r>
      <w:r w:rsidDel="00000000" w:rsidR="00000000" w:rsidRPr="00000000">
        <w:rPr>
          <w:rFonts w:ascii="Arial Narrow" w:cs="Arial Narrow" w:eastAsia="Arial Narrow" w:hAnsi="Arial Narrow"/>
          <w:color w:val="000000"/>
          <w:sz w:val="22"/>
          <w:szCs w:val="22"/>
          <w:rtl w:val="0"/>
        </w:rPr>
        <w:t xml:space="preserve">.1. A los efectos de siguiente MoU, las Partes constituyen como medios de comunicación donde se tendrán por válidas las comunicaciones realizadas entre ellos, las notificaciones practicadas en los domicilios contractuales constituidos en el encabezado, y en los siguientes: </w:t>
      </w:r>
    </w:p>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spacing w:after="120" w:before="120" w:lineRule="auto"/>
        <w:ind w:left="720" w:firstLine="0"/>
        <w:rPr>
          <w:rFonts w:ascii="Arial Narrow" w:cs="Arial Narrow" w:eastAsia="Arial Narrow" w:hAnsi="Arial Narrow"/>
          <w:b w:val="1"/>
          <w:color w:val="000000"/>
          <w:sz w:val="22"/>
          <w:szCs w:val="22"/>
          <w:u w:val="single"/>
        </w:rPr>
      </w:pPr>
      <w:r w:rsidDel="00000000" w:rsidR="00000000" w:rsidRPr="00000000">
        <w:rPr>
          <w:rFonts w:ascii="Arial Narrow" w:cs="Arial Narrow" w:eastAsia="Arial Narrow" w:hAnsi="Arial Narrow"/>
          <w:sz w:val="22"/>
          <w:szCs w:val="22"/>
          <w:rtl w:val="0"/>
        </w:rPr>
        <w:t xml:space="preserve">9</w:t>
      </w:r>
      <w:r w:rsidDel="00000000" w:rsidR="00000000" w:rsidRPr="00000000">
        <w:rPr>
          <w:rFonts w:ascii="Arial Narrow" w:cs="Arial Narrow" w:eastAsia="Arial Narrow" w:hAnsi="Arial Narrow"/>
          <w:color w:val="000000"/>
          <w:sz w:val="22"/>
          <w:szCs w:val="22"/>
          <w:rtl w:val="0"/>
        </w:rPr>
        <w:t xml:space="preserve">.1.1.</w:t>
      </w:r>
      <w:r w:rsidDel="00000000" w:rsidR="00000000" w:rsidRPr="00000000">
        <w:rPr>
          <w:rFonts w:ascii="Arial Narrow" w:cs="Arial Narrow" w:eastAsia="Arial Narrow" w:hAnsi="Arial Narrow"/>
          <w:b w:val="1"/>
          <w:color w:val="000000"/>
          <w:sz w:val="22"/>
          <w:szCs w:val="22"/>
          <w:rtl w:val="0"/>
        </w:rPr>
        <w:t xml:space="preserve"> </w:t>
      </w:r>
      <w:r w:rsidDel="00000000" w:rsidR="00000000" w:rsidRPr="00000000">
        <w:rPr>
          <w:rFonts w:ascii="Arial Narrow" w:cs="Arial Narrow" w:eastAsia="Arial Narrow" w:hAnsi="Arial Narrow"/>
          <w:b w:val="1"/>
          <w:sz w:val="22"/>
          <w:szCs w:val="22"/>
          <w:u w:val="single"/>
          <w:rtl w:val="0"/>
        </w:rPr>
        <w:t xml:space="preserve">Maselli Misure Spa</w:t>
      </w:r>
      <w:r w:rsidDel="00000000" w:rsidR="00000000" w:rsidRPr="00000000">
        <w:rPr>
          <w:rtl w:val="0"/>
        </w:rPr>
      </w:r>
    </w:p>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spacing w:after="120" w:before="120"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Domicilio</w:t>
      </w:r>
      <w:r w:rsidDel="00000000" w:rsidR="00000000" w:rsidRPr="00000000">
        <w:rPr>
          <w:rFonts w:ascii="Arial Narrow" w:cs="Arial Narrow" w:eastAsia="Arial Narrow" w:hAnsi="Arial Narrow"/>
          <w:color w:val="ff0000"/>
          <w:sz w:val="22"/>
          <w:szCs w:val="22"/>
          <w:rtl w:val="0"/>
        </w:rPr>
        <w:t xml:space="preserve">: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ff0000"/>
          <w:sz w:val="22"/>
          <w:szCs w:val="22"/>
          <w:rtl w:val="0"/>
        </w:rPr>
        <w:t xml:space="preserve">domicilio</w:t>
      </w:r>
      <w:r w:rsidDel="00000000" w:rsidR="00000000" w:rsidRPr="00000000">
        <w:rPr>
          <w:rFonts w:ascii="Arial Narrow" w:cs="Arial Narrow" w:eastAsia="Arial Narrow" w:hAnsi="Arial Narrow"/>
          <w:sz w:val="22"/>
          <w:szCs w:val="22"/>
          <w:rtl w:val="0"/>
        </w:rPr>
        <w:t xml:space="preserve">)</w:t>
      </w:r>
      <w:r w:rsidDel="00000000" w:rsidR="00000000" w:rsidRPr="00000000">
        <w:rPr>
          <w:rtl w:val="0"/>
        </w:rPr>
      </w:r>
    </w:p>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tabs>
          <w:tab w:val="center" w:leader="none" w:pos="4713"/>
        </w:tabs>
        <w:spacing w:after="120" w:before="120"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Correo Electrónico: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ff0000"/>
          <w:sz w:val="22"/>
          <w:szCs w:val="22"/>
          <w:rtl w:val="0"/>
        </w:rPr>
        <w:t xml:space="preserve">mail</w:t>
      </w:r>
      <w:r w:rsidDel="00000000" w:rsidR="00000000" w:rsidRPr="00000000">
        <w:rPr>
          <w:rFonts w:ascii="Arial Narrow" w:cs="Arial Narrow" w:eastAsia="Arial Narrow" w:hAnsi="Arial Narrow"/>
          <w:sz w:val="22"/>
          <w:szCs w:val="22"/>
          <w:rtl w:val="0"/>
        </w:rPr>
        <w:t xml:space="preserve">)</w:t>
      </w:r>
      <w:r w:rsidDel="00000000" w:rsidR="00000000" w:rsidRPr="00000000">
        <w:rPr>
          <w:rtl w:val="0"/>
        </w:rPr>
      </w:r>
    </w:p>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spacing w:after="120" w:before="120"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Tel</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color w:val="ff0000"/>
          <w:sz w:val="22"/>
          <w:szCs w:val="22"/>
          <w:rtl w:val="0"/>
        </w:rPr>
        <w:t xml:space="preserve">teléfono</w:t>
      </w:r>
      <w:r w:rsidDel="00000000" w:rsidR="00000000" w:rsidRPr="00000000">
        <w:rPr>
          <w:rFonts w:ascii="Arial Narrow" w:cs="Arial Narrow" w:eastAsia="Arial Narrow" w:hAnsi="Arial Narrow"/>
          <w:sz w:val="22"/>
          <w:szCs w:val="22"/>
          <w:rtl w:val="0"/>
        </w:rPr>
        <w:t xml:space="preserve">)</w:t>
      </w:r>
      <w:r w:rsidDel="00000000" w:rsidR="00000000" w:rsidRPr="00000000">
        <w:rPr>
          <w:rtl w:val="0"/>
        </w:rPr>
      </w:r>
    </w:p>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spacing w:after="120" w:before="120" w:lineRule="auto"/>
        <w:ind w:left="720" w:firstLine="0"/>
        <w:rPr>
          <w:rFonts w:ascii="Arial Narrow" w:cs="Arial Narrow" w:eastAsia="Arial Narrow" w:hAnsi="Arial Narrow"/>
          <w:b w:val="1"/>
          <w:color w:val="000000"/>
          <w:sz w:val="22"/>
          <w:szCs w:val="22"/>
          <w:u w:val="single"/>
        </w:rPr>
      </w:pPr>
      <w:r w:rsidDel="00000000" w:rsidR="00000000" w:rsidRPr="00000000">
        <w:rPr>
          <w:rFonts w:ascii="Arial Narrow" w:cs="Arial Narrow" w:eastAsia="Arial Narrow" w:hAnsi="Arial Narrow"/>
          <w:sz w:val="22"/>
          <w:szCs w:val="22"/>
          <w:rtl w:val="0"/>
        </w:rPr>
        <w:t xml:space="preserve">9</w:t>
      </w:r>
      <w:r w:rsidDel="00000000" w:rsidR="00000000" w:rsidRPr="00000000">
        <w:rPr>
          <w:rFonts w:ascii="Arial Narrow" w:cs="Arial Narrow" w:eastAsia="Arial Narrow" w:hAnsi="Arial Narrow"/>
          <w:color w:val="000000"/>
          <w:sz w:val="22"/>
          <w:szCs w:val="22"/>
          <w:rtl w:val="0"/>
        </w:rPr>
        <w:t xml:space="preserve">.1.2.</w:t>
      </w:r>
      <w:r w:rsidDel="00000000" w:rsidR="00000000" w:rsidRPr="00000000">
        <w:rPr>
          <w:rFonts w:ascii="Arial Narrow" w:cs="Arial Narrow" w:eastAsia="Arial Narrow" w:hAnsi="Arial Narrow"/>
          <w:b w:val="1"/>
          <w:color w:val="000000"/>
          <w:sz w:val="22"/>
          <w:szCs w:val="22"/>
          <w:u w:val="single"/>
          <w:rtl w:val="0"/>
        </w:rPr>
        <w:t xml:space="preserve"> </w:t>
      </w:r>
      <w:r w:rsidDel="00000000" w:rsidR="00000000" w:rsidRPr="00000000">
        <w:rPr>
          <w:rFonts w:ascii="Arial Narrow" w:cs="Arial Narrow" w:eastAsia="Arial Narrow" w:hAnsi="Arial Narrow"/>
          <w:b w:val="1"/>
          <w:sz w:val="22"/>
          <w:szCs w:val="22"/>
          <w:u w:val="single"/>
          <w:rtl w:val="0"/>
        </w:rPr>
        <w:t xml:space="preserve">CIC</w:t>
      </w:r>
      <w:r w:rsidDel="00000000" w:rsidR="00000000" w:rsidRPr="00000000">
        <w:rPr>
          <w:rtl w:val="0"/>
        </w:rPr>
      </w:r>
    </w:p>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spacing w:after="120" w:before="120"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Domicilio</w:t>
      </w:r>
      <w:r w:rsidDel="00000000" w:rsidR="00000000" w:rsidRPr="00000000">
        <w:rPr>
          <w:rFonts w:ascii="Arial Narrow" w:cs="Arial Narrow" w:eastAsia="Arial Narrow" w:hAnsi="Arial Narrow"/>
          <w:color w:val="ff0000"/>
          <w:sz w:val="22"/>
          <w:szCs w:val="22"/>
          <w:rtl w:val="0"/>
        </w:rPr>
        <w:t xml:space="preserve">: </w:t>
      </w:r>
      <w:r w:rsidDel="00000000" w:rsidR="00000000" w:rsidRPr="00000000">
        <w:rPr>
          <w:rFonts w:ascii="Arial Narrow" w:cs="Arial Narrow" w:eastAsia="Arial Narrow" w:hAnsi="Arial Narrow"/>
          <w:sz w:val="22"/>
          <w:szCs w:val="22"/>
          <w:rtl w:val="0"/>
        </w:rPr>
        <w:t xml:space="preserve">Av. Elcano 3342 piso 2 depto. 15, de la Ciudad Autónoma de Buenos Aires</w:t>
      </w:r>
      <w:r w:rsidDel="00000000" w:rsidR="00000000" w:rsidRPr="00000000">
        <w:rPr>
          <w:rtl w:val="0"/>
        </w:rPr>
      </w:r>
    </w:p>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tabs>
          <w:tab w:val="center" w:leader="none" w:pos="4713"/>
        </w:tabs>
        <w:spacing w:after="120" w:before="120"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Correo Electrónico: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ff0000"/>
          <w:sz w:val="22"/>
          <w:szCs w:val="22"/>
          <w:rtl w:val="0"/>
        </w:rPr>
        <w:t xml:space="preserve">mail</w:t>
      </w:r>
      <w:r w:rsidDel="00000000" w:rsidR="00000000" w:rsidRPr="00000000">
        <w:rPr>
          <w:rFonts w:ascii="Arial Narrow" w:cs="Arial Narrow" w:eastAsia="Arial Narrow" w:hAnsi="Arial Narrow"/>
          <w:sz w:val="22"/>
          <w:szCs w:val="22"/>
          <w:rtl w:val="0"/>
        </w:rPr>
        <w:t xml:space="preserve">)</w:t>
      </w:r>
      <w:r w:rsidDel="00000000" w:rsidR="00000000" w:rsidRPr="00000000">
        <w:rPr>
          <w:rtl w:val="0"/>
        </w:rPr>
      </w:r>
    </w:p>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spacing w:after="120" w:before="120"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Tel: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color w:val="ff0000"/>
          <w:sz w:val="22"/>
          <w:szCs w:val="22"/>
          <w:rtl w:val="0"/>
        </w:rPr>
        <w:t xml:space="preserve">teléfono</w:t>
      </w:r>
      <w:r w:rsidDel="00000000" w:rsidR="00000000" w:rsidRPr="00000000">
        <w:rPr>
          <w:rFonts w:ascii="Arial Narrow" w:cs="Arial Narrow" w:eastAsia="Arial Narrow" w:hAnsi="Arial Narrow"/>
          <w:sz w:val="22"/>
          <w:szCs w:val="22"/>
          <w:rtl w:val="0"/>
        </w:rPr>
        <w:t xml:space="preserve">)</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color w:val="000000"/>
          <w:sz w:val="22"/>
          <w:szCs w:val="22"/>
          <w:u w:val="singl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color w:val="000000"/>
          <w:sz w:val="22"/>
          <w:szCs w:val="22"/>
          <w:u w:val="single"/>
        </w:rPr>
      </w:pPr>
      <w:r w:rsidDel="00000000" w:rsidR="00000000" w:rsidRPr="00000000">
        <w:rPr>
          <w:rFonts w:ascii="Arial Narrow" w:cs="Arial Narrow" w:eastAsia="Arial Narrow" w:hAnsi="Arial Narrow"/>
          <w:sz w:val="22"/>
          <w:szCs w:val="22"/>
          <w:u w:val="single"/>
          <w:rtl w:val="0"/>
        </w:rPr>
        <w:t xml:space="preserve">DÉCIMO</w:t>
      </w:r>
      <w:r w:rsidDel="00000000" w:rsidR="00000000" w:rsidRPr="00000000">
        <w:rPr>
          <w:rFonts w:ascii="Arial Narrow" w:cs="Arial Narrow" w:eastAsia="Arial Narrow" w:hAnsi="Arial Narrow"/>
          <w:color w:val="000000"/>
          <w:sz w:val="22"/>
          <w:szCs w:val="22"/>
          <w:u w:val="single"/>
          <w:rtl w:val="0"/>
        </w:rPr>
        <w:t xml:space="preserve">: NON-COMPETE.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sz w:val="22"/>
          <w:szCs w:val="22"/>
          <w:rtl w:val="0"/>
        </w:rPr>
        <w:t xml:space="preserve">10</w:t>
      </w:r>
      <w:r w:rsidDel="00000000" w:rsidR="00000000" w:rsidRPr="00000000">
        <w:rPr>
          <w:rFonts w:ascii="Arial Narrow" w:cs="Arial Narrow" w:eastAsia="Arial Narrow" w:hAnsi="Arial Narrow"/>
          <w:color w:val="000000"/>
          <w:sz w:val="22"/>
          <w:szCs w:val="22"/>
          <w:rtl w:val="0"/>
        </w:rPr>
        <w:t xml:space="preserve">.1. Las Partes se abstendrán a realizar cualquier acto que importe competencia desleal entre ellas, o uso indebido de la información</w:t>
      </w:r>
      <w:r w:rsidDel="00000000" w:rsidR="00000000" w:rsidRPr="00000000">
        <w:rPr>
          <w:rFonts w:ascii="Arial Narrow" w:cs="Arial Narrow" w:eastAsia="Arial Narrow" w:hAnsi="Arial Narrow"/>
          <w:sz w:val="22"/>
          <w:szCs w:val="22"/>
          <w:rtl w:val="0"/>
        </w:rPr>
        <w:t xml:space="preserve"> confidencial y/o de la relativa a la propiedad intelectual</w:t>
      </w:r>
      <w:r w:rsidDel="00000000" w:rsidR="00000000" w:rsidRPr="00000000">
        <w:rPr>
          <w:rFonts w:ascii="Arial Narrow" w:cs="Arial Narrow" w:eastAsia="Arial Narrow" w:hAnsi="Arial Narrow"/>
          <w:color w:val="000000"/>
          <w:sz w:val="22"/>
          <w:szCs w:val="22"/>
          <w:rtl w:val="0"/>
        </w:rPr>
        <w:t xml:space="preserve">, cualquiera sea la aplicación que le sea otorgada.</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u w:val="singl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before="120" w:lineRule="auto"/>
        <w:jc w:val="center"/>
        <w:rPr>
          <w:rFonts w:ascii="Arial Narrow" w:cs="Arial Narrow" w:eastAsia="Arial Narrow" w:hAnsi="Arial Narrow"/>
          <w:color w:val="000000"/>
          <w:sz w:val="22"/>
          <w:szCs w:val="22"/>
          <w:u w:val="single"/>
        </w:rPr>
      </w:pPr>
      <w:r w:rsidDel="00000000" w:rsidR="00000000" w:rsidRPr="00000000">
        <w:rPr>
          <w:rFonts w:ascii="Arial Narrow" w:cs="Arial Narrow" w:eastAsia="Arial Narrow" w:hAnsi="Arial Narrow"/>
          <w:color w:val="000000"/>
          <w:sz w:val="22"/>
          <w:szCs w:val="22"/>
          <w:u w:val="single"/>
          <w:rtl w:val="0"/>
        </w:rPr>
        <w:t xml:space="preserve">DÉCIMO PRIMERO: LEY APLICABLE Y COMPETENCIA.</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1</w:t>
      </w:r>
      <w:r w:rsidDel="00000000" w:rsidR="00000000" w:rsidRPr="00000000">
        <w:rPr>
          <w:rFonts w:ascii="Arial Narrow" w:cs="Arial Narrow" w:eastAsia="Arial Narrow" w:hAnsi="Arial Narrow"/>
          <w:sz w:val="22"/>
          <w:szCs w:val="22"/>
          <w:rtl w:val="0"/>
        </w:rPr>
        <w:t xml:space="preserve">1</w:t>
      </w:r>
      <w:r w:rsidDel="00000000" w:rsidR="00000000" w:rsidRPr="00000000">
        <w:rPr>
          <w:rFonts w:ascii="Arial Narrow" w:cs="Arial Narrow" w:eastAsia="Arial Narrow" w:hAnsi="Arial Narrow"/>
          <w:color w:val="000000"/>
          <w:sz w:val="22"/>
          <w:szCs w:val="22"/>
          <w:rtl w:val="0"/>
        </w:rPr>
        <w:t xml:space="preserve">.1. Cualquier divergencia, disputa o controversia que surja entre las Partes derivada del presente será sometida a las Leyes Argentinas y resuelta ante los Tribunales ordinarios sitos en la Ciudad de </w:t>
      </w:r>
      <w:r w:rsidDel="00000000" w:rsidR="00000000" w:rsidRPr="00000000">
        <w:rPr>
          <w:rFonts w:ascii="Arial Narrow" w:cs="Arial Narrow" w:eastAsia="Arial Narrow" w:hAnsi="Arial Narrow"/>
          <w:sz w:val="22"/>
          <w:szCs w:val="22"/>
          <w:rtl w:val="0"/>
        </w:rPr>
        <w:t xml:space="preserve">Buenos Aires, </w:t>
      </w:r>
      <w:r w:rsidDel="00000000" w:rsidR="00000000" w:rsidRPr="00000000">
        <w:rPr>
          <w:rFonts w:ascii="Arial Narrow" w:cs="Arial Narrow" w:eastAsia="Arial Narrow" w:hAnsi="Arial Narrow"/>
          <w:color w:val="000000"/>
          <w:sz w:val="22"/>
          <w:szCs w:val="22"/>
          <w:rtl w:val="0"/>
        </w:rPr>
        <w:t xml:space="preserve">renunciando ambas Partes expresamente a cualquier otro fuero y/o jurisdicción que pudiere corresponder.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before="12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1</w:t>
      </w:r>
      <w:r w:rsidDel="00000000" w:rsidR="00000000" w:rsidRPr="00000000">
        <w:rPr>
          <w:rFonts w:ascii="Arial Narrow" w:cs="Arial Narrow" w:eastAsia="Arial Narrow" w:hAnsi="Arial Narrow"/>
          <w:sz w:val="22"/>
          <w:szCs w:val="22"/>
          <w:rtl w:val="0"/>
        </w:rPr>
        <w:t xml:space="preserve">1</w:t>
      </w:r>
      <w:r w:rsidDel="00000000" w:rsidR="00000000" w:rsidRPr="00000000">
        <w:rPr>
          <w:rFonts w:ascii="Arial Narrow" w:cs="Arial Narrow" w:eastAsia="Arial Narrow" w:hAnsi="Arial Narrow"/>
          <w:color w:val="000000"/>
          <w:sz w:val="22"/>
          <w:szCs w:val="22"/>
          <w:rtl w:val="0"/>
        </w:rPr>
        <w:t xml:space="preserve">.2. A todos los efectos legales derivados del presente Acuerdo, las Partes constituyen domicilios especiales en los indicados en l</w:t>
      </w:r>
      <w:r w:rsidDel="00000000" w:rsidR="00000000" w:rsidRPr="00000000">
        <w:rPr>
          <w:rFonts w:ascii="Arial Narrow" w:cs="Arial Narrow" w:eastAsia="Arial Narrow" w:hAnsi="Arial Narrow"/>
          <w:sz w:val="22"/>
          <w:szCs w:val="22"/>
          <w:rtl w:val="0"/>
        </w:rPr>
        <w:t xml:space="preserve">a Cláusula Novena del presente, los cuales se tendrán por válidos, vinculantes y produciendo todos los efectos jurídicos </w:t>
      </w:r>
      <w:r w:rsidDel="00000000" w:rsidR="00000000" w:rsidRPr="00000000">
        <w:rPr>
          <w:rFonts w:ascii="Arial Narrow" w:cs="Arial Narrow" w:eastAsia="Arial Narrow" w:hAnsi="Arial Narrow"/>
          <w:color w:val="000000"/>
          <w:sz w:val="22"/>
          <w:szCs w:val="22"/>
          <w:rtl w:val="0"/>
        </w:rPr>
        <w:t xml:space="preserve">correspondientes de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MoU podrán ser modificadas mediante aviso escrito fehaciente dado a la otra Parte con cinco (5) días de anticipación a la fecha en que pretenda hacerse efectiva dicha modificación.</w:t>
      </w:r>
    </w:p>
    <w:p w:rsidR="00000000" w:rsidDel="00000000" w:rsidP="00000000" w:rsidRDefault="00000000" w:rsidRPr="00000000" w14:paraId="00000055">
      <w:pPr>
        <w:spacing w:after="120" w:before="120" w:lineRule="auto"/>
        <w:rPr>
          <w:color w:val="ff0000"/>
          <w:sz w:val="22"/>
          <w:szCs w:val="22"/>
        </w:rPr>
      </w:pPr>
      <w:bookmarkStart w:colFirst="0" w:colLast="0" w:name="_30j0zll" w:id="1"/>
      <w:bookmarkEnd w:id="1"/>
      <w:r w:rsidDel="00000000" w:rsidR="00000000" w:rsidRPr="00000000">
        <w:rPr>
          <w:rtl w:val="0"/>
        </w:rPr>
      </w:r>
    </w:p>
    <w:sectPr>
      <w:pgSz w:h="15840" w:w="12240" w:orient="portrait"/>
      <w:pgMar w:bottom="1134" w:top="1134" w:left="1191"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color w:val="000000"/>
      </w:rPr>
    </w:lvl>
    <w:lvl w:ilvl="1">
      <w:start w:val="1"/>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080" w:hanging="108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3">
    <w:lvl w:ilvl="0">
      <w:start w:val="1"/>
      <w:numFmt w:val="decimal"/>
      <w:lvlText w:val="%1."/>
      <w:lvlJc w:val="left"/>
      <w:pPr>
        <w:ind w:left="390" w:hanging="390"/>
      </w:pPr>
      <w:rPr/>
    </w:lvl>
    <w:lvl w:ilvl="1">
      <w:start w:val="1"/>
      <w:numFmt w:val="decimal"/>
      <w:lvlText w:val="%1.%2."/>
      <w:lvlJc w:val="left"/>
      <w:pPr>
        <w:ind w:left="390" w:hanging="39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-1097595989</vt:lpwstr>
  </property>
  <property fmtid="{D5CDD505-2E9C-101B-9397-08002B2CF9AE}" pid="3" name="ContentTypeId">
    <vt:lpwstr>0x010100192DFFEB4E5327449C1762F7635EA9F1</vt:lpwstr>
  </property>
</Properties>
</file>