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F7" w:rsidRDefault="002A64F7" w:rsidP="001B7E0B">
      <w:pPr>
        <w:pStyle w:val="NoSpacing"/>
        <w:rPr>
          <w:rFonts w:asciiTheme="majorHAnsi" w:hAnsiTheme="majorHAnsi"/>
        </w:rPr>
      </w:pPr>
    </w:p>
    <w:p w:rsidR="002A64F7" w:rsidRDefault="002A64F7" w:rsidP="001B7E0B">
      <w:pPr>
        <w:pStyle w:val="NoSpacing"/>
        <w:rPr>
          <w:rFonts w:asciiTheme="majorHAnsi" w:hAnsiTheme="majorHAnsi"/>
        </w:rPr>
      </w:pPr>
    </w:p>
    <w:p w:rsidR="002A64F7" w:rsidRDefault="002A64F7" w:rsidP="001B7E0B">
      <w:pPr>
        <w:pStyle w:val="NoSpacing"/>
        <w:rPr>
          <w:rFonts w:asciiTheme="majorHAnsi" w:hAnsiTheme="majorHAnsi"/>
        </w:rPr>
      </w:pPr>
    </w:p>
    <w:p w:rsidR="002A64F7" w:rsidRDefault="002A64F7" w:rsidP="002A64F7">
      <w:pPr>
        <w:pStyle w:val="NoSpacing"/>
        <w:jc w:val="center"/>
        <w:rPr>
          <w:rFonts w:asciiTheme="majorHAnsi" w:hAnsiTheme="majorHAnsi"/>
        </w:rPr>
      </w:pPr>
      <w:r>
        <w:rPr>
          <w:rFonts w:asciiTheme="majorHAnsi" w:hAnsiTheme="majorHAnsi"/>
          <w:noProof/>
        </w:rPr>
        <w:drawing>
          <wp:inline distT="0" distB="0" distL="0" distR="0">
            <wp:extent cx="1616149" cy="731520"/>
            <wp:effectExtent l="19050" t="0" r="31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616149" cy="731520"/>
                    </a:xfrm>
                    <a:prstGeom prst="rect">
                      <a:avLst/>
                    </a:prstGeom>
                    <a:noFill/>
                    <a:ln w="9525">
                      <a:noFill/>
                      <a:miter lim="800000"/>
                      <a:headEnd/>
                      <a:tailEnd/>
                    </a:ln>
                  </pic:spPr>
                </pic:pic>
              </a:graphicData>
            </a:graphic>
          </wp:inline>
        </w:drawing>
      </w:r>
      <w:r>
        <w:rPr>
          <w:rFonts w:asciiTheme="majorHAnsi" w:hAnsiTheme="majorHAnsi"/>
          <w:noProof/>
        </w:rPr>
        <w:drawing>
          <wp:inline distT="0" distB="0" distL="0" distR="0">
            <wp:extent cx="861237"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61237" cy="914400"/>
                    </a:xfrm>
                    <a:prstGeom prst="rect">
                      <a:avLst/>
                    </a:prstGeom>
                    <a:noFill/>
                    <a:ln w="9525">
                      <a:noFill/>
                      <a:miter lim="800000"/>
                      <a:headEnd/>
                      <a:tailEnd/>
                    </a:ln>
                  </pic:spPr>
                </pic:pic>
              </a:graphicData>
            </a:graphic>
          </wp:inline>
        </w:drawing>
      </w:r>
    </w:p>
    <w:p w:rsidR="002A64F7" w:rsidRDefault="002A64F7" w:rsidP="001B7E0B">
      <w:pPr>
        <w:pStyle w:val="NoSpacing"/>
        <w:rPr>
          <w:rFonts w:asciiTheme="majorHAnsi" w:hAnsiTheme="majorHAnsi"/>
        </w:rPr>
      </w:pPr>
    </w:p>
    <w:p w:rsidR="009A7C96" w:rsidRPr="006C7E75" w:rsidRDefault="008B1A5A" w:rsidP="008457E2">
      <w:pPr>
        <w:pStyle w:val="Default"/>
        <w:jc w:val="center"/>
        <w:rPr>
          <w:rFonts w:asciiTheme="majorHAnsi" w:hAnsiTheme="majorHAnsi"/>
          <w:sz w:val="26"/>
          <w:szCs w:val="26"/>
        </w:rPr>
      </w:pPr>
      <w:r w:rsidRPr="006C7E75">
        <w:rPr>
          <w:rFonts w:asciiTheme="majorHAnsi" w:hAnsiTheme="majorHAnsi"/>
          <w:b/>
          <w:bCs/>
          <w:sz w:val="26"/>
          <w:szCs w:val="26"/>
        </w:rPr>
        <w:t xml:space="preserve">NEW VIDEO® </w:t>
      </w:r>
      <w:r w:rsidR="0008689C" w:rsidRPr="006C7E75">
        <w:rPr>
          <w:rFonts w:asciiTheme="majorHAnsi" w:hAnsiTheme="majorHAnsi"/>
          <w:b/>
          <w:sz w:val="26"/>
          <w:szCs w:val="26"/>
        </w:rPr>
        <w:t xml:space="preserve">ANNOUNCES SLATE OF </w:t>
      </w:r>
      <w:r w:rsidRPr="006C7E75">
        <w:rPr>
          <w:rFonts w:asciiTheme="majorHAnsi" w:hAnsiTheme="majorHAnsi"/>
          <w:b/>
          <w:bCs/>
          <w:sz w:val="26"/>
          <w:szCs w:val="26"/>
        </w:rPr>
        <w:t xml:space="preserve">CHINA LION® </w:t>
      </w:r>
      <w:r w:rsidR="0008689C" w:rsidRPr="006C7E75">
        <w:rPr>
          <w:rFonts w:asciiTheme="majorHAnsi" w:hAnsiTheme="majorHAnsi"/>
          <w:b/>
          <w:sz w:val="26"/>
          <w:szCs w:val="26"/>
        </w:rPr>
        <w:t>RELEASES FOR 2011</w:t>
      </w:r>
    </w:p>
    <w:p w:rsidR="008B1A5A" w:rsidRPr="006C7E75" w:rsidRDefault="008B1A5A" w:rsidP="002A64F7">
      <w:pPr>
        <w:pStyle w:val="NoSpacing"/>
        <w:jc w:val="center"/>
        <w:rPr>
          <w:rFonts w:asciiTheme="majorHAnsi" w:hAnsiTheme="majorHAnsi"/>
          <w:b/>
          <w:sz w:val="26"/>
          <w:szCs w:val="26"/>
        </w:rPr>
      </w:pPr>
    </w:p>
    <w:p w:rsidR="007A0454" w:rsidRPr="006C7E75" w:rsidRDefault="00767BAD" w:rsidP="007A0454">
      <w:pPr>
        <w:pStyle w:val="NoSpacing"/>
        <w:jc w:val="center"/>
        <w:rPr>
          <w:rFonts w:asciiTheme="majorHAnsi" w:hAnsiTheme="majorHAnsi"/>
          <w:b/>
          <w:sz w:val="26"/>
          <w:szCs w:val="26"/>
        </w:rPr>
      </w:pPr>
      <w:r w:rsidRPr="006C7E75">
        <w:rPr>
          <w:rFonts w:asciiTheme="majorHAnsi" w:hAnsiTheme="majorHAnsi"/>
          <w:b/>
          <w:sz w:val="26"/>
          <w:szCs w:val="26"/>
        </w:rPr>
        <w:t xml:space="preserve">China’s highest-grossing film, </w:t>
      </w:r>
      <w:r w:rsidR="0008689C" w:rsidRPr="006C7E75">
        <w:rPr>
          <w:rFonts w:asciiTheme="majorHAnsi" w:hAnsiTheme="majorHAnsi"/>
          <w:b/>
          <w:i/>
          <w:sz w:val="26"/>
          <w:szCs w:val="26"/>
        </w:rPr>
        <w:t>AFTERSHOCK</w:t>
      </w:r>
      <w:r w:rsidR="0008689C" w:rsidRPr="006C7E75">
        <w:rPr>
          <w:rFonts w:asciiTheme="majorHAnsi" w:hAnsiTheme="majorHAnsi"/>
          <w:b/>
          <w:sz w:val="26"/>
          <w:szCs w:val="26"/>
        </w:rPr>
        <w:t xml:space="preserve">, </w:t>
      </w:r>
      <w:r w:rsidR="0002090C" w:rsidRPr="006C7E75">
        <w:rPr>
          <w:rFonts w:asciiTheme="majorHAnsi" w:hAnsiTheme="majorHAnsi"/>
          <w:b/>
          <w:sz w:val="26"/>
          <w:szCs w:val="26"/>
        </w:rPr>
        <w:t xml:space="preserve">releases </w:t>
      </w:r>
      <w:r w:rsidR="007A0454" w:rsidRPr="006C7E75">
        <w:rPr>
          <w:rFonts w:asciiTheme="majorHAnsi" w:hAnsiTheme="majorHAnsi"/>
          <w:b/>
          <w:sz w:val="26"/>
          <w:szCs w:val="26"/>
        </w:rPr>
        <w:t>October 18</w:t>
      </w:r>
    </w:p>
    <w:p w:rsidR="0002090C" w:rsidRPr="006C7E75" w:rsidRDefault="0002090C" w:rsidP="007A0454">
      <w:pPr>
        <w:pStyle w:val="NoSpacing"/>
        <w:jc w:val="center"/>
        <w:rPr>
          <w:rFonts w:asciiTheme="majorHAnsi" w:hAnsiTheme="majorHAnsi"/>
          <w:b/>
          <w:sz w:val="26"/>
          <w:szCs w:val="26"/>
        </w:rPr>
      </w:pPr>
      <w:proofErr w:type="gramStart"/>
      <w:r w:rsidRPr="006C7E75">
        <w:rPr>
          <w:rFonts w:asciiTheme="majorHAnsi" w:hAnsiTheme="majorHAnsi"/>
          <w:b/>
          <w:sz w:val="26"/>
          <w:szCs w:val="26"/>
        </w:rPr>
        <w:t>on</w:t>
      </w:r>
      <w:proofErr w:type="gramEnd"/>
      <w:r w:rsidRPr="006C7E75">
        <w:rPr>
          <w:rFonts w:asciiTheme="majorHAnsi" w:hAnsiTheme="majorHAnsi"/>
          <w:b/>
          <w:sz w:val="26"/>
          <w:szCs w:val="26"/>
        </w:rPr>
        <w:t xml:space="preserve"> </w:t>
      </w:r>
      <w:r w:rsidR="007A0454" w:rsidRPr="006C7E75">
        <w:rPr>
          <w:rFonts w:asciiTheme="majorHAnsi" w:hAnsiTheme="majorHAnsi"/>
          <w:b/>
          <w:sz w:val="26"/>
          <w:szCs w:val="26"/>
        </w:rPr>
        <w:t xml:space="preserve">VOD, </w:t>
      </w:r>
      <w:r w:rsidR="008457E2" w:rsidRPr="006C7E75">
        <w:rPr>
          <w:rFonts w:asciiTheme="majorHAnsi" w:hAnsiTheme="majorHAnsi"/>
          <w:b/>
          <w:sz w:val="26"/>
          <w:szCs w:val="26"/>
        </w:rPr>
        <w:t>Digital</w:t>
      </w:r>
      <w:r w:rsidR="007A0454" w:rsidRPr="006C7E75">
        <w:rPr>
          <w:rFonts w:asciiTheme="majorHAnsi" w:hAnsiTheme="majorHAnsi"/>
          <w:b/>
          <w:sz w:val="26"/>
          <w:szCs w:val="26"/>
        </w:rPr>
        <w:t xml:space="preserve"> &amp; DVD</w:t>
      </w:r>
      <w:r w:rsidRPr="006C7E75">
        <w:rPr>
          <w:rFonts w:asciiTheme="majorHAnsi" w:hAnsiTheme="majorHAnsi"/>
          <w:b/>
          <w:sz w:val="26"/>
          <w:szCs w:val="26"/>
        </w:rPr>
        <w:t xml:space="preserve"> </w:t>
      </w:r>
    </w:p>
    <w:p w:rsidR="008457E2" w:rsidRPr="006C7E75" w:rsidRDefault="008457E2" w:rsidP="002A64F7">
      <w:pPr>
        <w:pStyle w:val="NoSpacing"/>
        <w:jc w:val="center"/>
        <w:rPr>
          <w:rFonts w:asciiTheme="majorHAnsi" w:hAnsiTheme="majorHAnsi"/>
          <w:b/>
          <w:sz w:val="26"/>
          <w:szCs w:val="26"/>
        </w:rPr>
      </w:pPr>
    </w:p>
    <w:p w:rsidR="008457E2" w:rsidRPr="006C7E75" w:rsidRDefault="0002090C" w:rsidP="008457E2">
      <w:pPr>
        <w:pStyle w:val="NoSpacing"/>
        <w:jc w:val="center"/>
        <w:rPr>
          <w:rFonts w:asciiTheme="majorHAnsi" w:hAnsiTheme="majorHAnsi"/>
          <w:b/>
          <w:sz w:val="26"/>
          <w:szCs w:val="26"/>
        </w:rPr>
      </w:pPr>
      <w:r w:rsidRPr="006C7E75">
        <w:rPr>
          <w:rFonts w:asciiTheme="majorHAnsi" w:hAnsiTheme="majorHAnsi"/>
          <w:b/>
          <w:i/>
          <w:sz w:val="26"/>
          <w:szCs w:val="26"/>
        </w:rPr>
        <w:t>THE WARRING STATES</w:t>
      </w:r>
      <w:r w:rsidR="008457E2" w:rsidRPr="006C7E75">
        <w:rPr>
          <w:rFonts w:asciiTheme="majorHAnsi" w:hAnsiTheme="majorHAnsi"/>
          <w:b/>
          <w:sz w:val="26"/>
          <w:szCs w:val="26"/>
        </w:rPr>
        <w:t xml:space="preserve">, starring </w:t>
      </w:r>
      <w:r w:rsidR="008457E2" w:rsidRPr="006C7E75">
        <w:rPr>
          <w:rFonts w:asciiTheme="majorHAnsi" w:hAnsiTheme="majorHAnsi" w:cs="TimesNewRomanPSMT"/>
          <w:b/>
          <w:sz w:val="26"/>
          <w:szCs w:val="26"/>
        </w:rPr>
        <w:t>Hong-lei</w:t>
      </w:r>
      <w:r w:rsidR="008457E2" w:rsidRPr="006C7E75">
        <w:rPr>
          <w:rFonts w:asciiTheme="majorHAnsi" w:hAnsiTheme="majorHAnsi"/>
          <w:b/>
          <w:sz w:val="26"/>
          <w:szCs w:val="26"/>
        </w:rPr>
        <w:t xml:space="preserve">, </w:t>
      </w:r>
      <w:r w:rsidRPr="006C7E75">
        <w:rPr>
          <w:rFonts w:asciiTheme="majorHAnsi" w:hAnsiTheme="majorHAnsi"/>
          <w:b/>
          <w:sz w:val="26"/>
          <w:szCs w:val="26"/>
        </w:rPr>
        <w:t xml:space="preserve">and </w:t>
      </w:r>
      <w:r w:rsidRPr="006C7E75">
        <w:rPr>
          <w:rFonts w:asciiTheme="majorHAnsi" w:hAnsiTheme="majorHAnsi"/>
          <w:b/>
          <w:i/>
          <w:sz w:val="26"/>
          <w:szCs w:val="26"/>
        </w:rPr>
        <w:t>WHAT WOMEN WANT</w:t>
      </w:r>
      <w:r w:rsidR="008457E2" w:rsidRPr="006C7E75">
        <w:rPr>
          <w:rFonts w:asciiTheme="majorHAnsi" w:hAnsiTheme="majorHAnsi"/>
          <w:b/>
          <w:sz w:val="26"/>
          <w:szCs w:val="26"/>
        </w:rPr>
        <w:t xml:space="preserve">, </w:t>
      </w:r>
    </w:p>
    <w:p w:rsidR="008457E2" w:rsidRPr="006C7E75" w:rsidRDefault="008B1A5A" w:rsidP="008457E2">
      <w:pPr>
        <w:pStyle w:val="NoSpacing"/>
        <w:jc w:val="center"/>
        <w:rPr>
          <w:rFonts w:asciiTheme="majorHAnsi" w:hAnsiTheme="majorHAnsi"/>
          <w:b/>
          <w:sz w:val="26"/>
          <w:szCs w:val="26"/>
        </w:rPr>
      </w:pPr>
      <w:proofErr w:type="gramStart"/>
      <w:r w:rsidRPr="006C7E75">
        <w:rPr>
          <w:rFonts w:asciiTheme="majorHAnsi" w:hAnsiTheme="majorHAnsi"/>
          <w:b/>
          <w:sz w:val="26"/>
          <w:szCs w:val="26"/>
        </w:rPr>
        <w:t>with</w:t>
      </w:r>
      <w:proofErr w:type="gramEnd"/>
      <w:r w:rsidR="0002090C" w:rsidRPr="006C7E75">
        <w:rPr>
          <w:rFonts w:asciiTheme="majorHAnsi" w:hAnsiTheme="majorHAnsi"/>
          <w:b/>
          <w:sz w:val="26"/>
          <w:szCs w:val="26"/>
        </w:rPr>
        <w:t xml:space="preserve"> Gong Li and Andy Lau, release on November 15; </w:t>
      </w:r>
    </w:p>
    <w:p w:rsidR="008457E2" w:rsidRPr="006C7E75" w:rsidRDefault="008457E2" w:rsidP="005416B4">
      <w:pPr>
        <w:pStyle w:val="NoSpacing"/>
        <w:jc w:val="center"/>
        <w:rPr>
          <w:rFonts w:asciiTheme="majorHAnsi" w:hAnsiTheme="majorHAnsi"/>
          <w:b/>
          <w:sz w:val="26"/>
          <w:szCs w:val="26"/>
        </w:rPr>
      </w:pPr>
    </w:p>
    <w:p w:rsidR="008457E2" w:rsidRPr="006C7E75" w:rsidRDefault="0002090C" w:rsidP="005416B4">
      <w:pPr>
        <w:pStyle w:val="NoSpacing"/>
        <w:jc w:val="center"/>
        <w:rPr>
          <w:rFonts w:asciiTheme="majorHAnsi" w:hAnsiTheme="majorHAnsi" w:cs="Arial"/>
          <w:b/>
          <w:iCs/>
          <w:color w:val="000000"/>
          <w:sz w:val="26"/>
          <w:szCs w:val="26"/>
        </w:rPr>
      </w:pPr>
      <w:r w:rsidRPr="006C7E75">
        <w:rPr>
          <w:rFonts w:asciiTheme="majorHAnsi" w:hAnsiTheme="majorHAnsi"/>
          <w:b/>
          <w:i/>
          <w:sz w:val="26"/>
          <w:szCs w:val="26"/>
        </w:rPr>
        <w:t>IF YOU ARE THE ONE: LOVE &amp; MARRIAGE</w:t>
      </w:r>
      <w:r w:rsidRPr="006C7E75">
        <w:rPr>
          <w:rFonts w:asciiTheme="majorHAnsi" w:hAnsiTheme="majorHAnsi"/>
          <w:b/>
          <w:sz w:val="26"/>
          <w:szCs w:val="26"/>
        </w:rPr>
        <w:t xml:space="preserve">, directed by </w:t>
      </w:r>
      <w:proofErr w:type="spellStart"/>
      <w:r w:rsidRPr="006C7E75">
        <w:rPr>
          <w:rFonts w:asciiTheme="majorHAnsi" w:hAnsiTheme="majorHAnsi" w:cs="Arial"/>
          <w:b/>
          <w:iCs/>
          <w:color w:val="000000"/>
          <w:sz w:val="26"/>
          <w:szCs w:val="26"/>
        </w:rPr>
        <w:t>Feng</w:t>
      </w:r>
      <w:proofErr w:type="spellEnd"/>
      <w:r w:rsidRPr="006C7E75">
        <w:rPr>
          <w:rFonts w:asciiTheme="majorHAnsi" w:hAnsiTheme="majorHAnsi" w:cs="Arial"/>
          <w:b/>
          <w:iCs/>
          <w:color w:val="000000"/>
          <w:sz w:val="26"/>
          <w:szCs w:val="26"/>
        </w:rPr>
        <w:t xml:space="preserve"> </w:t>
      </w:r>
      <w:proofErr w:type="spellStart"/>
      <w:r w:rsidRPr="006C7E75">
        <w:rPr>
          <w:rFonts w:asciiTheme="majorHAnsi" w:hAnsiTheme="majorHAnsi" w:cs="Arial"/>
          <w:b/>
          <w:iCs/>
          <w:color w:val="000000"/>
          <w:sz w:val="26"/>
          <w:szCs w:val="26"/>
        </w:rPr>
        <w:t>Xiaogang</w:t>
      </w:r>
      <w:proofErr w:type="spellEnd"/>
      <w:r w:rsidR="008457E2" w:rsidRPr="006C7E75">
        <w:rPr>
          <w:rFonts w:asciiTheme="majorHAnsi" w:hAnsiTheme="majorHAnsi" w:cs="Arial"/>
          <w:b/>
          <w:iCs/>
          <w:color w:val="000000"/>
          <w:sz w:val="26"/>
          <w:szCs w:val="26"/>
        </w:rPr>
        <w:t>, and</w:t>
      </w:r>
    </w:p>
    <w:p w:rsidR="0002090C" w:rsidRPr="006C7E75" w:rsidRDefault="006C7E75" w:rsidP="005416B4">
      <w:pPr>
        <w:pStyle w:val="NoSpacing"/>
        <w:jc w:val="center"/>
        <w:rPr>
          <w:rFonts w:asciiTheme="majorHAnsi" w:hAnsiTheme="majorHAnsi"/>
          <w:b/>
          <w:sz w:val="26"/>
          <w:szCs w:val="26"/>
        </w:rPr>
      </w:pPr>
      <w:r w:rsidRPr="006C7E75">
        <w:rPr>
          <w:rStyle w:val="Emphasis"/>
          <w:rFonts w:asciiTheme="majorHAnsi" w:hAnsiTheme="majorHAnsi" w:cs="Arial"/>
          <w:b/>
          <w:bCs/>
          <w:i w:val="0"/>
          <w:iCs w:val="0"/>
        </w:rPr>
        <w:t xml:space="preserve">Andrew Lau </w:t>
      </w:r>
      <w:proofErr w:type="spellStart"/>
      <w:r w:rsidRPr="006C7E75">
        <w:rPr>
          <w:rStyle w:val="Emphasis"/>
          <w:rFonts w:asciiTheme="majorHAnsi" w:hAnsiTheme="majorHAnsi" w:cs="Arial"/>
          <w:b/>
          <w:bCs/>
          <w:i w:val="0"/>
          <w:iCs w:val="0"/>
        </w:rPr>
        <w:t>Wai</w:t>
      </w:r>
      <w:proofErr w:type="spellEnd"/>
      <w:r w:rsidRPr="006C7E75">
        <w:rPr>
          <w:rStyle w:val="apple-style-span"/>
          <w:rFonts w:asciiTheme="majorHAnsi" w:hAnsiTheme="majorHAnsi" w:cs="Arial"/>
        </w:rPr>
        <w:t>-</w:t>
      </w:r>
      <w:r w:rsidRPr="006C7E75">
        <w:rPr>
          <w:rStyle w:val="Emphasis"/>
          <w:rFonts w:asciiTheme="majorHAnsi" w:hAnsiTheme="majorHAnsi" w:cs="Arial"/>
          <w:b/>
          <w:bCs/>
          <w:i w:val="0"/>
          <w:iCs w:val="0"/>
        </w:rPr>
        <w:t>Keung</w:t>
      </w:r>
      <w:r w:rsidR="008457E2" w:rsidRPr="006C7E75">
        <w:rPr>
          <w:rFonts w:asciiTheme="majorHAnsi" w:hAnsiTheme="majorHAnsi" w:cs="Arial"/>
          <w:b/>
          <w:iCs/>
          <w:color w:val="000000"/>
          <w:sz w:val="26"/>
          <w:szCs w:val="26"/>
        </w:rPr>
        <w:t xml:space="preserve">’s </w:t>
      </w:r>
      <w:r w:rsidR="0002090C" w:rsidRPr="006C7E75">
        <w:rPr>
          <w:rFonts w:asciiTheme="majorHAnsi" w:hAnsiTheme="majorHAnsi" w:cs="Arial"/>
          <w:b/>
          <w:i/>
          <w:iCs/>
          <w:color w:val="000000"/>
          <w:sz w:val="26"/>
          <w:szCs w:val="26"/>
        </w:rPr>
        <w:t>A BEAUTIFUL LIFE</w:t>
      </w:r>
      <w:r w:rsidR="008B1A5A" w:rsidRPr="006C7E75">
        <w:rPr>
          <w:rFonts w:asciiTheme="majorHAnsi" w:hAnsiTheme="majorHAnsi" w:cs="Arial"/>
          <w:b/>
          <w:iCs/>
          <w:color w:val="000000"/>
          <w:sz w:val="26"/>
          <w:szCs w:val="26"/>
        </w:rPr>
        <w:t xml:space="preserve"> </w:t>
      </w:r>
      <w:r w:rsidR="0002090C" w:rsidRPr="006C7E75">
        <w:rPr>
          <w:rFonts w:asciiTheme="majorHAnsi" w:hAnsiTheme="majorHAnsi" w:cs="Arial"/>
          <w:b/>
          <w:iCs/>
          <w:color w:val="000000"/>
          <w:sz w:val="26"/>
          <w:szCs w:val="26"/>
        </w:rPr>
        <w:t>follow on December 13</w:t>
      </w:r>
    </w:p>
    <w:p w:rsidR="0002090C" w:rsidRPr="006C7E75" w:rsidRDefault="0002090C" w:rsidP="001B7E0B">
      <w:pPr>
        <w:pStyle w:val="NoSpacing"/>
        <w:rPr>
          <w:rFonts w:asciiTheme="majorHAnsi" w:hAnsiTheme="majorHAnsi"/>
          <w:sz w:val="24"/>
          <w:szCs w:val="24"/>
        </w:rPr>
      </w:pPr>
    </w:p>
    <w:p w:rsidR="0008689C" w:rsidRPr="006C7E75" w:rsidRDefault="005F0655" w:rsidP="008B1A5A">
      <w:pPr>
        <w:pStyle w:val="Default"/>
        <w:rPr>
          <w:rFonts w:asciiTheme="majorHAnsi" w:hAnsiTheme="majorHAnsi"/>
          <w:sz w:val="22"/>
          <w:szCs w:val="22"/>
        </w:rPr>
      </w:pPr>
      <w:r>
        <w:rPr>
          <w:rFonts w:asciiTheme="majorHAnsi" w:hAnsiTheme="majorHAnsi"/>
          <w:b/>
          <w:sz w:val="22"/>
          <w:szCs w:val="22"/>
        </w:rPr>
        <w:t>June 2</w:t>
      </w:r>
      <w:r w:rsidR="001F2C91">
        <w:rPr>
          <w:rFonts w:asciiTheme="majorHAnsi" w:hAnsiTheme="majorHAnsi"/>
          <w:b/>
          <w:sz w:val="22"/>
          <w:szCs w:val="22"/>
        </w:rPr>
        <w:t>9</w:t>
      </w:r>
      <w:r w:rsidR="002A64F7" w:rsidRPr="006C7E75">
        <w:rPr>
          <w:rFonts w:asciiTheme="majorHAnsi" w:hAnsiTheme="majorHAnsi"/>
          <w:b/>
          <w:sz w:val="22"/>
          <w:szCs w:val="22"/>
        </w:rPr>
        <w:t xml:space="preserve">, </w:t>
      </w:r>
      <w:r>
        <w:rPr>
          <w:rFonts w:asciiTheme="majorHAnsi" w:hAnsiTheme="majorHAnsi"/>
          <w:b/>
          <w:sz w:val="22"/>
          <w:szCs w:val="22"/>
        </w:rPr>
        <w:t xml:space="preserve">2011 – New </w:t>
      </w:r>
      <w:r w:rsidR="002A64F7" w:rsidRPr="006C7E75">
        <w:rPr>
          <w:rFonts w:asciiTheme="majorHAnsi" w:hAnsiTheme="majorHAnsi"/>
          <w:b/>
          <w:sz w:val="22"/>
          <w:szCs w:val="22"/>
        </w:rPr>
        <w:t>York, NY</w:t>
      </w:r>
      <w:r>
        <w:rPr>
          <w:rFonts w:asciiTheme="majorHAnsi" w:hAnsiTheme="majorHAnsi"/>
          <w:b/>
          <w:sz w:val="22"/>
          <w:szCs w:val="22"/>
        </w:rPr>
        <w:t xml:space="preserve"> –</w:t>
      </w:r>
      <w:r w:rsidR="002A64F7" w:rsidRPr="006C7E75">
        <w:rPr>
          <w:rFonts w:asciiTheme="majorHAnsi" w:hAnsiTheme="majorHAnsi"/>
          <w:sz w:val="22"/>
          <w:szCs w:val="22"/>
        </w:rPr>
        <w:t xml:space="preserve">Beginning </w:t>
      </w:r>
      <w:r w:rsidR="00767BAD" w:rsidRPr="006C7E75">
        <w:rPr>
          <w:rFonts w:asciiTheme="majorHAnsi" w:hAnsiTheme="majorHAnsi"/>
          <w:sz w:val="22"/>
          <w:szCs w:val="22"/>
        </w:rPr>
        <w:t>October 18</w:t>
      </w:r>
      <w:r w:rsidR="0002090C" w:rsidRPr="006C7E75">
        <w:rPr>
          <w:rFonts w:asciiTheme="majorHAnsi" w:hAnsiTheme="majorHAnsi"/>
          <w:sz w:val="22"/>
          <w:szCs w:val="22"/>
        </w:rPr>
        <w:t>, New Video</w:t>
      </w:r>
      <w:r w:rsidR="00312C11" w:rsidRPr="006C7E75">
        <w:rPr>
          <w:rFonts w:asciiTheme="majorHAnsi" w:hAnsiTheme="majorHAnsi"/>
          <w:bCs/>
          <w:sz w:val="22"/>
          <w:szCs w:val="22"/>
        </w:rPr>
        <w:t>®</w:t>
      </w:r>
      <w:r w:rsidR="0002090C" w:rsidRPr="006C7E75">
        <w:rPr>
          <w:rFonts w:asciiTheme="majorHAnsi" w:hAnsiTheme="majorHAnsi"/>
          <w:sz w:val="22"/>
          <w:szCs w:val="22"/>
        </w:rPr>
        <w:t xml:space="preserve"> </w:t>
      </w:r>
      <w:r w:rsidR="00767BAD" w:rsidRPr="006C7E75">
        <w:rPr>
          <w:rFonts w:asciiTheme="majorHAnsi" w:hAnsiTheme="majorHAnsi"/>
          <w:sz w:val="22"/>
          <w:szCs w:val="22"/>
        </w:rPr>
        <w:t>will roll</w:t>
      </w:r>
      <w:r w:rsidR="0002090C" w:rsidRPr="006C7E75">
        <w:rPr>
          <w:rFonts w:asciiTheme="majorHAnsi" w:hAnsiTheme="majorHAnsi"/>
          <w:sz w:val="22"/>
          <w:szCs w:val="22"/>
        </w:rPr>
        <w:t xml:space="preserve"> out five blockbuster Chinese films on DVD and Digital </w:t>
      </w:r>
      <w:r w:rsidR="00767BAD" w:rsidRPr="006C7E75">
        <w:rPr>
          <w:rFonts w:asciiTheme="majorHAnsi" w:hAnsiTheme="majorHAnsi"/>
          <w:sz w:val="22"/>
          <w:szCs w:val="22"/>
        </w:rPr>
        <w:t xml:space="preserve">for U.S. audiences. As part of a recently-announced partnership with </w:t>
      </w:r>
      <w:r w:rsidR="008B1A5A" w:rsidRPr="006C7E75">
        <w:rPr>
          <w:rFonts w:asciiTheme="majorHAnsi" w:hAnsiTheme="majorHAnsi"/>
          <w:bCs/>
          <w:sz w:val="22"/>
          <w:szCs w:val="22"/>
        </w:rPr>
        <w:t>China Lion Film Distribution®</w:t>
      </w:r>
      <w:r w:rsidR="00767BAD" w:rsidRPr="006C7E75">
        <w:rPr>
          <w:rFonts w:asciiTheme="majorHAnsi" w:hAnsiTheme="majorHAnsi"/>
          <w:sz w:val="22"/>
          <w:szCs w:val="22"/>
        </w:rPr>
        <w:t>,</w:t>
      </w:r>
      <w:r w:rsidR="0002090C" w:rsidRPr="006C7E75">
        <w:rPr>
          <w:rFonts w:asciiTheme="majorHAnsi" w:hAnsiTheme="majorHAnsi"/>
          <w:sz w:val="22"/>
          <w:szCs w:val="22"/>
        </w:rPr>
        <w:t xml:space="preserve"> </w:t>
      </w:r>
      <w:r w:rsidR="00767BAD" w:rsidRPr="006C7E75">
        <w:rPr>
          <w:rFonts w:asciiTheme="majorHAnsi" w:hAnsiTheme="majorHAnsi"/>
          <w:sz w:val="22"/>
          <w:szCs w:val="22"/>
        </w:rPr>
        <w:t xml:space="preserve">New Video </w:t>
      </w:r>
      <w:r w:rsidR="008B1A5A" w:rsidRPr="006C7E75">
        <w:rPr>
          <w:rFonts w:asciiTheme="majorHAnsi" w:hAnsiTheme="majorHAnsi"/>
          <w:sz w:val="22"/>
          <w:szCs w:val="22"/>
        </w:rPr>
        <w:t>will</w:t>
      </w:r>
      <w:r w:rsidR="00767BAD" w:rsidRPr="006C7E75">
        <w:rPr>
          <w:rFonts w:asciiTheme="majorHAnsi" w:hAnsiTheme="majorHAnsi"/>
          <w:sz w:val="22"/>
          <w:szCs w:val="22"/>
        </w:rPr>
        <w:t xml:space="preserve"> releas</w:t>
      </w:r>
      <w:r w:rsidR="008B1A5A" w:rsidRPr="006C7E75">
        <w:rPr>
          <w:rFonts w:asciiTheme="majorHAnsi" w:hAnsiTheme="majorHAnsi"/>
          <w:sz w:val="22"/>
          <w:szCs w:val="22"/>
        </w:rPr>
        <w:t>e</w:t>
      </w:r>
      <w:r w:rsidR="00767BAD" w:rsidRPr="006C7E75">
        <w:rPr>
          <w:rFonts w:asciiTheme="majorHAnsi" w:hAnsiTheme="majorHAnsi"/>
          <w:sz w:val="22"/>
          <w:szCs w:val="22"/>
        </w:rPr>
        <w:t xml:space="preserve"> a hand-picked selection of films from leading Chinese film studios to home audiences </w:t>
      </w:r>
      <w:r w:rsidR="006C7E75" w:rsidRPr="006C7E75">
        <w:rPr>
          <w:rFonts w:asciiTheme="majorHAnsi" w:hAnsiTheme="majorHAnsi"/>
          <w:sz w:val="22"/>
          <w:szCs w:val="22"/>
        </w:rPr>
        <w:t xml:space="preserve">shortly </w:t>
      </w:r>
      <w:r w:rsidR="00767BAD" w:rsidRPr="006C7E75">
        <w:rPr>
          <w:rFonts w:asciiTheme="majorHAnsi" w:hAnsiTheme="majorHAnsi"/>
          <w:sz w:val="22"/>
          <w:szCs w:val="22"/>
        </w:rPr>
        <w:t xml:space="preserve">after they are theatrically released </w:t>
      </w:r>
      <w:r w:rsidR="001F2C91">
        <w:rPr>
          <w:rFonts w:asciiTheme="majorHAnsi" w:hAnsiTheme="majorHAnsi"/>
          <w:sz w:val="22"/>
          <w:szCs w:val="22"/>
        </w:rPr>
        <w:t xml:space="preserve">by China Lion </w:t>
      </w:r>
      <w:r w:rsidR="00767BAD" w:rsidRPr="006C7E75">
        <w:rPr>
          <w:rFonts w:asciiTheme="majorHAnsi" w:hAnsiTheme="majorHAnsi"/>
          <w:sz w:val="22"/>
          <w:szCs w:val="22"/>
        </w:rPr>
        <w:t xml:space="preserve">in China and key U.S. markets. </w:t>
      </w:r>
    </w:p>
    <w:p w:rsidR="00767BAD" w:rsidRPr="006C7E75" w:rsidRDefault="00767BAD" w:rsidP="001B7E0B">
      <w:pPr>
        <w:pStyle w:val="NoSpacing"/>
        <w:rPr>
          <w:rFonts w:asciiTheme="majorHAnsi" w:hAnsiTheme="majorHAnsi"/>
        </w:rPr>
      </w:pPr>
    </w:p>
    <w:p w:rsidR="00125297" w:rsidRPr="006C7E75" w:rsidRDefault="00125297" w:rsidP="001B7E0B">
      <w:pPr>
        <w:pStyle w:val="NoSpacing"/>
        <w:rPr>
          <w:rFonts w:asciiTheme="majorHAnsi" w:hAnsiTheme="majorHAnsi"/>
          <w:b/>
        </w:rPr>
      </w:pPr>
      <w:r w:rsidRPr="006C7E75">
        <w:rPr>
          <w:rFonts w:asciiTheme="majorHAnsi" w:hAnsiTheme="majorHAnsi"/>
          <w:b/>
          <w:i/>
        </w:rPr>
        <w:t>AFTERSHOCK</w:t>
      </w:r>
      <w:r w:rsidR="008457E2" w:rsidRPr="006C7E75">
        <w:rPr>
          <w:rFonts w:asciiTheme="majorHAnsi" w:hAnsiTheme="majorHAnsi"/>
          <w:b/>
        </w:rPr>
        <w:t xml:space="preserve">, releasing on </w:t>
      </w:r>
      <w:r w:rsidR="007A0454" w:rsidRPr="006C7E75">
        <w:rPr>
          <w:rFonts w:asciiTheme="majorHAnsi" w:hAnsiTheme="majorHAnsi"/>
          <w:b/>
        </w:rPr>
        <w:t>VOD/</w:t>
      </w:r>
      <w:r w:rsidRPr="006C7E75">
        <w:rPr>
          <w:rFonts w:asciiTheme="majorHAnsi" w:hAnsiTheme="majorHAnsi"/>
          <w:b/>
        </w:rPr>
        <w:t>Digital</w:t>
      </w:r>
      <w:r w:rsidR="007A0454" w:rsidRPr="006C7E75">
        <w:rPr>
          <w:rFonts w:asciiTheme="majorHAnsi" w:hAnsiTheme="majorHAnsi"/>
          <w:b/>
        </w:rPr>
        <w:t>/DVD</w:t>
      </w:r>
      <w:r w:rsidRPr="006C7E75">
        <w:rPr>
          <w:rFonts w:asciiTheme="majorHAnsi" w:hAnsiTheme="majorHAnsi"/>
          <w:b/>
        </w:rPr>
        <w:t xml:space="preserve"> on October 18:</w:t>
      </w:r>
    </w:p>
    <w:p w:rsidR="00125297" w:rsidRPr="006C7E75" w:rsidRDefault="00767BAD" w:rsidP="001B7E0B">
      <w:pPr>
        <w:pStyle w:val="NoSpacing"/>
        <w:rPr>
          <w:rFonts w:asciiTheme="majorHAnsi" w:hAnsiTheme="majorHAnsi" w:cs="TimesNewRomanPSMT"/>
        </w:rPr>
      </w:pPr>
      <w:r w:rsidRPr="006C7E75">
        <w:rPr>
          <w:rFonts w:asciiTheme="majorHAnsi" w:hAnsiTheme="majorHAnsi"/>
        </w:rPr>
        <w:t xml:space="preserve">Described by </w:t>
      </w:r>
      <w:r w:rsidR="00312C11" w:rsidRPr="006C7E75">
        <w:rPr>
          <w:rFonts w:asciiTheme="majorHAnsi" w:hAnsiTheme="majorHAnsi"/>
          <w:i/>
        </w:rPr>
        <w:t>The Hollywood Reporter</w:t>
      </w:r>
      <w:r w:rsidRPr="006C7E75">
        <w:rPr>
          <w:rFonts w:asciiTheme="majorHAnsi" w:hAnsiTheme="majorHAnsi"/>
        </w:rPr>
        <w:t xml:space="preserve"> as a “Chinese </w:t>
      </w:r>
      <w:r w:rsidRPr="006C7E75">
        <w:rPr>
          <w:rFonts w:asciiTheme="majorHAnsi" w:hAnsiTheme="majorHAnsi"/>
          <w:i/>
        </w:rPr>
        <w:t>Sophie’s Choice</w:t>
      </w:r>
      <w:r w:rsidRPr="006C7E75">
        <w:rPr>
          <w:rFonts w:asciiTheme="majorHAnsi" w:hAnsiTheme="majorHAnsi"/>
        </w:rPr>
        <w:t xml:space="preserve">,” </w:t>
      </w:r>
      <w:r w:rsidRPr="006C7E75">
        <w:rPr>
          <w:rFonts w:asciiTheme="majorHAnsi" w:hAnsiTheme="majorHAnsi"/>
          <w:b/>
          <w:i/>
        </w:rPr>
        <w:t>AFTERSHOCK</w:t>
      </w:r>
      <w:r w:rsidRPr="006C7E75">
        <w:rPr>
          <w:rFonts w:asciiTheme="majorHAnsi" w:hAnsiTheme="majorHAnsi"/>
        </w:rPr>
        <w:t xml:space="preserve"> </w:t>
      </w:r>
      <w:r w:rsidRPr="006C7E75">
        <w:rPr>
          <w:rFonts w:asciiTheme="majorHAnsi" w:hAnsiTheme="majorHAnsi" w:cs="TimesNewRomanPSMT"/>
        </w:rPr>
        <w:t>tells the story of a family torn apart by the 1976 Tangshan earthquake that killed at least 240,000</w:t>
      </w:r>
      <w:r w:rsidR="007A0454" w:rsidRPr="006C7E75">
        <w:rPr>
          <w:rFonts w:asciiTheme="majorHAnsi" w:hAnsiTheme="majorHAnsi" w:cs="TimesNewRomanPSMT"/>
        </w:rPr>
        <w:t xml:space="preserve"> people</w:t>
      </w:r>
      <w:r w:rsidRPr="006C7E75">
        <w:rPr>
          <w:rFonts w:asciiTheme="majorHAnsi" w:hAnsiTheme="majorHAnsi" w:cs="TimesNewRomanPSMT"/>
        </w:rPr>
        <w:t>. When both her son and daughter are stuck beneath the same cement slab, Yuan Ni (</w:t>
      </w:r>
      <w:r w:rsidR="00942E0F" w:rsidRPr="006C7E75">
        <w:rPr>
          <w:rFonts w:asciiTheme="majorHAnsi" w:hAnsiTheme="majorHAnsi" w:cs="TimesNewRomanPSMT"/>
          <w:b/>
        </w:rPr>
        <w:t xml:space="preserve">Fan </w:t>
      </w:r>
      <w:proofErr w:type="spellStart"/>
      <w:r w:rsidR="00942E0F" w:rsidRPr="006C7E75">
        <w:rPr>
          <w:rFonts w:asciiTheme="majorHAnsi" w:hAnsiTheme="majorHAnsi" w:cs="TimesNewRomanPSMT"/>
          <w:b/>
        </w:rPr>
        <w:t>Zu</w:t>
      </w:r>
      <w:proofErr w:type="spellEnd"/>
      <w:r w:rsidR="00125297" w:rsidRPr="006C7E75">
        <w:rPr>
          <w:rFonts w:asciiTheme="majorHAnsi" w:hAnsiTheme="majorHAnsi" w:cs="TimesNewRomanPSMT"/>
        </w:rPr>
        <w:t xml:space="preserve">) </w:t>
      </w:r>
      <w:r w:rsidRPr="006C7E75">
        <w:rPr>
          <w:rFonts w:asciiTheme="majorHAnsi" w:hAnsiTheme="majorHAnsi" w:cs="TimesNewRomanPSMT"/>
        </w:rPr>
        <w:t xml:space="preserve">must choose whom to save. Her agonizing decision would shape the fate of her family for 32 years to come. Directed by </w:t>
      </w:r>
      <w:proofErr w:type="spellStart"/>
      <w:r w:rsidRPr="006C7E75">
        <w:rPr>
          <w:rFonts w:asciiTheme="majorHAnsi" w:hAnsiTheme="majorHAnsi" w:cs="TimesNewRomanPSMT"/>
          <w:b/>
        </w:rPr>
        <w:t>Feng</w:t>
      </w:r>
      <w:proofErr w:type="spellEnd"/>
      <w:r w:rsidRPr="006C7E75">
        <w:rPr>
          <w:rFonts w:asciiTheme="majorHAnsi" w:hAnsiTheme="majorHAnsi" w:cs="TimesNewRomanPSMT"/>
          <w:b/>
        </w:rPr>
        <w:t xml:space="preserve"> </w:t>
      </w:r>
      <w:proofErr w:type="spellStart"/>
      <w:r w:rsidRPr="006C7E75">
        <w:rPr>
          <w:rFonts w:asciiTheme="majorHAnsi" w:hAnsiTheme="majorHAnsi" w:cs="TimesNewRomanPSMT"/>
          <w:b/>
        </w:rPr>
        <w:t>Xiaogang</w:t>
      </w:r>
      <w:proofErr w:type="spellEnd"/>
      <w:r w:rsidRPr="006C7E75">
        <w:rPr>
          <w:rFonts w:asciiTheme="majorHAnsi" w:hAnsiTheme="majorHAnsi" w:cs="TimesNewRomanPSMT"/>
        </w:rPr>
        <w:t xml:space="preserve">, </w:t>
      </w:r>
      <w:r w:rsidRPr="006C7E75">
        <w:rPr>
          <w:rFonts w:asciiTheme="majorHAnsi" w:hAnsiTheme="majorHAnsi" w:cs="TimesNewRomanPSMT"/>
          <w:b/>
          <w:i/>
        </w:rPr>
        <w:t>AFTERSHOCK</w:t>
      </w:r>
      <w:r w:rsidRPr="006C7E75">
        <w:rPr>
          <w:rFonts w:asciiTheme="majorHAnsi" w:hAnsiTheme="majorHAnsi" w:cs="TimesNewRomanPSMT"/>
        </w:rPr>
        <w:t xml:space="preserve"> is the highest grossing domestic film ever in China</w:t>
      </w:r>
      <w:r w:rsidR="00125297" w:rsidRPr="006C7E75">
        <w:rPr>
          <w:rFonts w:asciiTheme="majorHAnsi" w:hAnsiTheme="majorHAnsi" w:cs="TimesNewRomanPSMT"/>
        </w:rPr>
        <w:t xml:space="preserve"> and was </w:t>
      </w:r>
      <w:r w:rsidR="00942E0F" w:rsidRPr="006C7E75">
        <w:rPr>
          <w:rFonts w:asciiTheme="majorHAnsi" w:hAnsiTheme="majorHAnsi" w:cs="TimesNewRomanPSMT"/>
        </w:rPr>
        <w:t xml:space="preserve">China’s </w:t>
      </w:r>
      <w:r w:rsidR="006C7E75">
        <w:rPr>
          <w:rFonts w:asciiTheme="majorHAnsi" w:hAnsiTheme="majorHAnsi" w:cs="TimesNewRomanPSMT"/>
        </w:rPr>
        <w:t xml:space="preserve">official </w:t>
      </w:r>
      <w:r w:rsidR="00942E0F" w:rsidRPr="006C7E75">
        <w:rPr>
          <w:rFonts w:asciiTheme="majorHAnsi" w:hAnsiTheme="majorHAnsi" w:cs="TimesNewRomanPSMT"/>
        </w:rPr>
        <w:t>selection for the 201</w:t>
      </w:r>
      <w:r w:rsidR="006C7E75">
        <w:rPr>
          <w:rFonts w:asciiTheme="majorHAnsi" w:hAnsiTheme="majorHAnsi" w:cs="TimesNewRomanPSMT"/>
        </w:rPr>
        <w:t>0</w:t>
      </w:r>
      <w:r w:rsidR="00942E0F" w:rsidRPr="006C7E75">
        <w:rPr>
          <w:rFonts w:asciiTheme="majorHAnsi" w:hAnsiTheme="majorHAnsi" w:cs="TimesNewRomanPSMT"/>
        </w:rPr>
        <w:t xml:space="preserve"> Best Foreign Picture Oscar®.</w:t>
      </w:r>
    </w:p>
    <w:p w:rsidR="00942E0F" w:rsidRPr="006C7E75" w:rsidRDefault="00942E0F" w:rsidP="001B7E0B">
      <w:pPr>
        <w:pStyle w:val="NoSpacing"/>
        <w:rPr>
          <w:rFonts w:asciiTheme="majorHAnsi" w:hAnsiTheme="majorHAnsi" w:cs="TimesNewRomanPSMT"/>
        </w:rPr>
      </w:pPr>
    </w:p>
    <w:p w:rsidR="007A0454" w:rsidRPr="006C7E75" w:rsidRDefault="007A0454" w:rsidP="007A0454">
      <w:pPr>
        <w:autoSpaceDE w:val="0"/>
        <w:autoSpaceDN w:val="0"/>
        <w:ind w:firstLine="360"/>
        <w:rPr>
          <w:rFonts w:asciiTheme="majorHAnsi" w:hAnsiTheme="majorHAnsi"/>
          <w:bCs/>
          <w:i/>
          <w:iCs/>
          <w:sz w:val="22"/>
          <w:szCs w:val="22"/>
        </w:rPr>
      </w:pPr>
      <w:r w:rsidRPr="006C7E75">
        <w:rPr>
          <w:rFonts w:asciiTheme="majorHAnsi" w:hAnsiTheme="majorHAnsi"/>
          <w:bCs/>
          <w:sz w:val="22"/>
          <w:szCs w:val="22"/>
        </w:rPr>
        <w:t>“Well-paced… blessed with topnotch performances, satisfies on every level.”—</w:t>
      </w:r>
      <w:r w:rsidRPr="006C7E75">
        <w:rPr>
          <w:rFonts w:asciiTheme="majorHAnsi" w:hAnsiTheme="majorHAnsi"/>
          <w:bCs/>
          <w:i/>
          <w:iCs/>
          <w:sz w:val="22"/>
          <w:szCs w:val="22"/>
        </w:rPr>
        <w:t xml:space="preserve">Variety </w:t>
      </w:r>
    </w:p>
    <w:p w:rsidR="00942E0F" w:rsidRPr="006C7E75" w:rsidRDefault="00942E0F" w:rsidP="001B7E0B">
      <w:pPr>
        <w:pStyle w:val="NoSpacing"/>
        <w:rPr>
          <w:rFonts w:asciiTheme="majorHAnsi" w:hAnsiTheme="majorHAnsi" w:cs="TimesNewRomanPSMT"/>
        </w:rPr>
      </w:pPr>
    </w:p>
    <w:p w:rsidR="00125297" w:rsidRPr="006C7E75" w:rsidRDefault="00125297" w:rsidP="001B7E0B">
      <w:pPr>
        <w:pStyle w:val="NoSpacing"/>
        <w:rPr>
          <w:rFonts w:asciiTheme="majorHAnsi" w:hAnsiTheme="majorHAnsi" w:cs="TimesNewRomanPSMT"/>
          <w:b/>
        </w:rPr>
      </w:pPr>
      <w:r w:rsidRPr="006C7E75">
        <w:rPr>
          <w:rFonts w:asciiTheme="majorHAnsi" w:hAnsiTheme="majorHAnsi" w:cs="TimesNewRomanPSMT"/>
          <w:b/>
          <w:i/>
        </w:rPr>
        <w:t>THE WARRING STATES</w:t>
      </w:r>
      <w:r w:rsidR="008457E2" w:rsidRPr="006C7E75">
        <w:rPr>
          <w:rFonts w:asciiTheme="majorHAnsi" w:hAnsiTheme="majorHAnsi" w:cs="TimesNewRomanPSMT"/>
          <w:b/>
        </w:rPr>
        <w:t xml:space="preserve">, releasing on </w:t>
      </w:r>
      <w:r w:rsidR="007A0454" w:rsidRPr="006C7E75">
        <w:rPr>
          <w:rFonts w:asciiTheme="majorHAnsi" w:hAnsiTheme="majorHAnsi" w:cs="TimesNewRomanPSMT"/>
          <w:b/>
        </w:rPr>
        <w:t>VOD</w:t>
      </w:r>
      <w:r w:rsidR="008457E2" w:rsidRPr="006C7E75">
        <w:rPr>
          <w:rFonts w:asciiTheme="majorHAnsi" w:hAnsiTheme="majorHAnsi" w:cs="TimesNewRomanPSMT"/>
          <w:b/>
        </w:rPr>
        <w:t>/</w:t>
      </w:r>
      <w:r w:rsidRPr="006C7E75">
        <w:rPr>
          <w:rFonts w:asciiTheme="majorHAnsi" w:hAnsiTheme="majorHAnsi" w:cs="TimesNewRomanPSMT"/>
          <w:b/>
        </w:rPr>
        <w:t>Digital</w:t>
      </w:r>
      <w:r w:rsidR="007A0454" w:rsidRPr="006C7E75">
        <w:rPr>
          <w:rFonts w:asciiTheme="majorHAnsi" w:hAnsiTheme="majorHAnsi" w:cs="TimesNewRomanPSMT"/>
          <w:b/>
        </w:rPr>
        <w:t>/DVD</w:t>
      </w:r>
      <w:r w:rsidRPr="006C7E75">
        <w:rPr>
          <w:rFonts w:asciiTheme="majorHAnsi" w:hAnsiTheme="majorHAnsi" w:cs="TimesNewRomanPSMT"/>
          <w:b/>
        </w:rPr>
        <w:t xml:space="preserve"> on November 15:</w:t>
      </w:r>
    </w:p>
    <w:p w:rsidR="00125297" w:rsidRPr="006C7E75" w:rsidRDefault="00125297" w:rsidP="001B7E0B">
      <w:pPr>
        <w:pStyle w:val="NoSpacing"/>
        <w:rPr>
          <w:rFonts w:asciiTheme="majorHAnsi" w:hAnsiTheme="majorHAnsi" w:cs="TimesNewRomanPSMT"/>
        </w:rPr>
      </w:pPr>
      <w:r w:rsidRPr="006C7E75">
        <w:rPr>
          <w:rFonts w:asciiTheme="majorHAnsi" w:hAnsiTheme="majorHAnsi" w:cs="TimesNewRomanPSMT"/>
        </w:rPr>
        <w:t xml:space="preserve">A sweeping historical epic about two brothers locked in battle, </w:t>
      </w:r>
      <w:r w:rsidR="001B7E0B" w:rsidRPr="006C7E75">
        <w:rPr>
          <w:rFonts w:asciiTheme="majorHAnsi" w:hAnsiTheme="majorHAnsi" w:cs="TimesNewRomanPSMT"/>
          <w:b/>
          <w:i/>
        </w:rPr>
        <w:t>THE WARRING STATES</w:t>
      </w:r>
      <w:r w:rsidR="001B7E0B" w:rsidRPr="006C7E75">
        <w:rPr>
          <w:rFonts w:asciiTheme="majorHAnsi" w:hAnsiTheme="majorHAnsi" w:cs="TimesNewRomanPSMT"/>
        </w:rPr>
        <w:t xml:space="preserve"> centers on a rivalry between military strategists Sun Bin (</w:t>
      </w:r>
      <w:r w:rsidR="001B7E0B" w:rsidRPr="006C7E75">
        <w:rPr>
          <w:rFonts w:asciiTheme="majorHAnsi" w:hAnsiTheme="majorHAnsi" w:cs="TimesNewRomanPSMT"/>
          <w:b/>
        </w:rPr>
        <w:t>Hong-lei</w:t>
      </w:r>
      <w:r w:rsidR="001B7E0B" w:rsidRPr="006C7E75">
        <w:rPr>
          <w:rFonts w:asciiTheme="majorHAnsi" w:hAnsiTheme="majorHAnsi" w:cs="TimesNewRomanPSMT"/>
        </w:rPr>
        <w:t xml:space="preserve">, </w:t>
      </w:r>
      <w:r w:rsidR="001B7E0B" w:rsidRPr="006C7E75">
        <w:rPr>
          <w:rFonts w:asciiTheme="majorHAnsi" w:hAnsiTheme="majorHAnsi" w:cs="TimesNewRomanPSMT"/>
          <w:i/>
          <w:iCs/>
        </w:rPr>
        <w:t>Mongol</w:t>
      </w:r>
      <w:r w:rsidR="001B7E0B" w:rsidRPr="006C7E75">
        <w:rPr>
          <w:rFonts w:asciiTheme="majorHAnsi" w:hAnsiTheme="majorHAnsi" w:cs="TimesNewRomanPSMT"/>
        </w:rPr>
        <w:t>) and Pang Juan (</w:t>
      </w:r>
      <w:r w:rsidR="001B7E0B" w:rsidRPr="006C7E75">
        <w:rPr>
          <w:rFonts w:asciiTheme="majorHAnsi" w:hAnsiTheme="majorHAnsi" w:cs="TimesNewRomanPSMT"/>
          <w:b/>
        </w:rPr>
        <w:t>Francis Ng</w:t>
      </w:r>
      <w:r w:rsidR="001B7E0B" w:rsidRPr="006C7E75">
        <w:rPr>
          <w:rFonts w:asciiTheme="majorHAnsi" w:hAnsiTheme="majorHAnsi" w:cs="TimesNewRomanPSMT"/>
        </w:rPr>
        <w:t xml:space="preserve">) </w:t>
      </w:r>
      <w:r w:rsidR="005416B4" w:rsidRPr="006C7E75">
        <w:rPr>
          <w:rFonts w:asciiTheme="majorHAnsi" w:hAnsiTheme="majorHAnsi" w:cs="TimesNewRomanPSMT"/>
        </w:rPr>
        <w:t xml:space="preserve">during </w:t>
      </w:r>
      <w:r w:rsidR="001B7E0B" w:rsidRPr="006C7E75">
        <w:rPr>
          <w:rFonts w:asciiTheme="majorHAnsi" w:hAnsiTheme="majorHAnsi" w:cs="TimesNewRomanPSMT"/>
        </w:rPr>
        <w:t xml:space="preserve">China’s Warring States Period (475 BC – 221 BC), interweaving epic battle scenes with character-driven drama. Directed by </w:t>
      </w:r>
      <w:r w:rsidR="001B7E0B" w:rsidRPr="006C7E75">
        <w:rPr>
          <w:rFonts w:asciiTheme="majorHAnsi" w:hAnsiTheme="majorHAnsi" w:cs="TimesNewRomanPSMT"/>
          <w:b/>
        </w:rPr>
        <w:t>Jing Chen</w:t>
      </w:r>
      <w:r w:rsidR="001B7E0B" w:rsidRPr="006C7E75">
        <w:rPr>
          <w:rFonts w:asciiTheme="majorHAnsi" w:hAnsiTheme="majorHAnsi" w:cs="TimesNewRomanPSMT"/>
        </w:rPr>
        <w:t xml:space="preserve">, </w:t>
      </w:r>
      <w:r w:rsidR="001B7E0B" w:rsidRPr="006C7E75">
        <w:rPr>
          <w:rFonts w:asciiTheme="majorHAnsi" w:hAnsiTheme="majorHAnsi" w:cs="TimesNewRomanPSMT"/>
          <w:b/>
          <w:i/>
        </w:rPr>
        <w:t>THE WARRING STATES</w:t>
      </w:r>
      <w:r w:rsidR="001B7E0B" w:rsidRPr="006C7E75">
        <w:rPr>
          <w:rFonts w:asciiTheme="majorHAnsi" w:hAnsiTheme="majorHAnsi" w:cs="TimesNewRomanPSMT"/>
        </w:rPr>
        <w:t xml:space="preserve"> recently closed in U.S. theatrical run.</w:t>
      </w:r>
    </w:p>
    <w:p w:rsidR="001B7E0B" w:rsidRPr="006C7E75" w:rsidRDefault="001B7E0B" w:rsidP="001B7E0B">
      <w:pPr>
        <w:pStyle w:val="NoSpacing"/>
        <w:rPr>
          <w:rFonts w:asciiTheme="majorHAnsi" w:hAnsiTheme="majorHAnsi"/>
          <w:bCs/>
        </w:rPr>
      </w:pPr>
    </w:p>
    <w:p w:rsidR="001B7E0B" w:rsidRPr="006C7E75" w:rsidRDefault="001B7E0B" w:rsidP="007A0454">
      <w:pPr>
        <w:pStyle w:val="NoSpacing"/>
        <w:jc w:val="center"/>
        <w:rPr>
          <w:rFonts w:asciiTheme="majorHAnsi" w:hAnsiTheme="majorHAnsi"/>
          <w:bCs/>
          <w:i/>
        </w:rPr>
      </w:pPr>
      <w:r w:rsidRPr="006C7E75">
        <w:rPr>
          <w:rFonts w:asciiTheme="majorHAnsi" w:hAnsiTheme="majorHAnsi"/>
          <w:bCs/>
        </w:rPr>
        <w:t>“</w:t>
      </w:r>
      <w:r w:rsidRPr="006C7E75">
        <w:rPr>
          <w:rFonts w:asciiTheme="majorHAnsi" w:hAnsiTheme="majorHAnsi"/>
        </w:rPr>
        <w:t xml:space="preserve">A first-rate cast, with a standout </w:t>
      </w:r>
      <w:proofErr w:type="spellStart"/>
      <w:r w:rsidRPr="006C7E75">
        <w:rPr>
          <w:rFonts w:asciiTheme="majorHAnsi" w:hAnsiTheme="majorHAnsi"/>
        </w:rPr>
        <w:t>perf</w:t>
      </w:r>
      <w:proofErr w:type="spellEnd"/>
      <w:r w:rsidRPr="006C7E75">
        <w:rPr>
          <w:rFonts w:asciiTheme="majorHAnsi" w:hAnsiTheme="majorHAnsi"/>
        </w:rPr>
        <w:t xml:space="preserve"> from Sun…a</w:t>
      </w:r>
      <w:r w:rsidRPr="006C7E75">
        <w:rPr>
          <w:rFonts w:asciiTheme="majorHAnsi" w:hAnsiTheme="majorHAnsi"/>
          <w:bCs/>
        </w:rPr>
        <w:t xml:space="preserve"> well-armored, back-kicking, blood-spewing and often furious addition to the Chinese feudal epic genre. </w:t>
      </w:r>
      <w:r w:rsidR="00F209CE" w:rsidRPr="006C7E75">
        <w:rPr>
          <w:rFonts w:asciiTheme="majorHAnsi" w:hAnsiTheme="majorHAnsi"/>
          <w:bCs/>
        </w:rPr>
        <w:t>–</w:t>
      </w:r>
      <w:r w:rsidRPr="006C7E75">
        <w:rPr>
          <w:rFonts w:asciiTheme="majorHAnsi" w:hAnsiTheme="majorHAnsi"/>
          <w:bCs/>
        </w:rPr>
        <w:t xml:space="preserve"> </w:t>
      </w:r>
      <w:r w:rsidRPr="006C7E75">
        <w:rPr>
          <w:rFonts w:asciiTheme="majorHAnsi" w:hAnsiTheme="majorHAnsi"/>
          <w:bCs/>
          <w:i/>
        </w:rPr>
        <w:t>Variety</w:t>
      </w:r>
    </w:p>
    <w:p w:rsidR="00F209CE" w:rsidRPr="006C7E75" w:rsidRDefault="00F209CE" w:rsidP="001B7E0B">
      <w:pPr>
        <w:pStyle w:val="NoSpacing"/>
        <w:rPr>
          <w:rFonts w:asciiTheme="majorHAnsi" w:hAnsiTheme="majorHAnsi"/>
          <w:bCs/>
          <w:i/>
        </w:rPr>
      </w:pPr>
    </w:p>
    <w:p w:rsidR="006C7E75" w:rsidRPr="006C7E75" w:rsidRDefault="006C7E75" w:rsidP="001B7E0B">
      <w:pPr>
        <w:pStyle w:val="NoSpacing"/>
        <w:rPr>
          <w:rFonts w:asciiTheme="majorHAnsi" w:hAnsiTheme="majorHAnsi"/>
          <w:b/>
          <w:bCs/>
          <w:i/>
        </w:rPr>
      </w:pPr>
    </w:p>
    <w:p w:rsidR="006C7E75" w:rsidRPr="006C7E75" w:rsidRDefault="006C7E75" w:rsidP="001B7E0B">
      <w:pPr>
        <w:pStyle w:val="NoSpacing"/>
        <w:rPr>
          <w:rFonts w:asciiTheme="majorHAnsi" w:hAnsiTheme="majorHAnsi"/>
          <w:b/>
          <w:bCs/>
          <w:i/>
        </w:rPr>
      </w:pPr>
    </w:p>
    <w:p w:rsidR="006C7E75" w:rsidRPr="006C7E75" w:rsidRDefault="006C7E75" w:rsidP="001B7E0B">
      <w:pPr>
        <w:pStyle w:val="NoSpacing"/>
        <w:rPr>
          <w:rFonts w:asciiTheme="majorHAnsi" w:hAnsiTheme="majorHAnsi"/>
          <w:b/>
          <w:bCs/>
          <w:i/>
        </w:rPr>
      </w:pPr>
    </w:p>
    <w:p w:rsidR="00F209CE" w:rsidRPr="006C7E75" w:rsidRDefault="00F209CE" w:rsidP="001B7E0B">
      <w:pPr>
        <w:pStyle w:val="NoSpacing"/>
        <w:rPr>
          <w:rFonts w:asciiTheme="majorHAnsi" w:hAnsiTheme="majorHAnsi"/>
          <w:b/>
          <w:bCs/>
        </w:rPr>
      </w:pPr>
      <w:r w:rsidRPr="006C7E75">
        <w:rPr>
          <w:rFonts w:asciiTheme="majorHAnsi" w:hAnsiTheme="majorHAnsi"/>
          <w:b/>
          <w:bCs/>
          <w:i/>
        </w:rPr>
        <w:lastRenderedPageBreak/>
        <w:t>WHAT WOMEN WANT</w:t>
      </w:r>
      <w:r w:rsidR="008457E2" w:rsidRPr="006C7E75">
        <w:rPr>
          <w:rFonts w:asciiTheme="majorHAnsi" w:hAnsiTheme="majorHAnsi"/>
          <w:b/>
          <w:bCs/>
        </w:rPr>
        <w:t xml:space="preserve">, releasing on </w:t>
      </w:r>
      <w:r w:rsidR="007A0454" w:rsidRPr="006C7E75">
        <w:rPr>
          <w:rFonts w:asciiTheme="majorHAnsi" w:hAnsiTheme="majorHAnsi"/>
          <w:b/>
          <w:bCs/>
        </w:rPr>
        <w:t>VOD</w:t>
      </w:r>
      <w:r w:rsidR="008457E2" w:rsidRPr="006C7E75">
        <w:rPr>
          <w:rFonts w:asciiTheme="majorHAnsi" w:hAnsiTheme="majorHAnsi"/>
          <w:b/>
          <w:bCs/>
        </w:rPr>
        <w:t>/</w:t>
      </w:r>
      <w:r w:rsidRPr="006C7E75">
        <w:rPr>
          <w:rFonts w:asciiTheme="majorHAnsi" w:hAnsiTheme="majorHAnsi"/>
          <w:b/>
          <w:bCs/>
        </w:rPr>
        <w:t>Digital</w:t>
      </w:r>
      <w:r w:rsidR="007A0454" w:rsidRPr="006C7E75">
        <w:rPr>
          <w:rFonts w:asciiTheme="majorHAnsi" w:hAnsiTheme="majorHAnsi"/>
          <w:b/>
          <w:bCs/>
        </w:rPr>
        <w:t>/DVD</w:t>
      </w:r>
      <w:r w:rsidRPr="006C7E75">
        <w:rPr>
          <w:rFonts w:asciiTheme="majorHAnsi" w:hAnsiTheme="majorHAnsi"/>
          <w:b/>
          <w:bCs/>
        </w:rPr>
        <w:t xml:space="preserve"> on November 15</w:t>
      </w:r>
      <w:r w:rsidR="00EE7679" w:rsidRPr="006C7E75">
        <w:rPr>
          <w:rFonts w:asciiTheme="majorHAnsi" w:hAnsiTheme="majorHAnsi"/>
          <w:b/>
          <w:bCs/>
        </w:rPr>
        <w:t>:</w:t>
      </w:r>
    </w:p>
    <w:p w:rsidR="002F6F7F" w:rsidRPr="006C7E75" w:rsidRDefault="002F6F7F" w:rsidP="002F6F7F">
      <w:pPr>
        <w:rPr>
          <w:rFonts w:asciiTheme="majorHAnsi" w:hAnsiTheme="majorHAnsi"/>
          <w:sz w:val="22"/>
          <w:szCs w:val="22"/>
        </w:rPr>
      </w:pPr>
      <w:r w:rsidRPr="006C7E75">
        <w:rPr>
          <w:rFonts w:asciiTheme="majorHAnsi" w:hAnsiTheme="majorHAnsi"/>
          <w:b/>
          <w:i/>
          <w:sz w:val="22"/>
          <w:szCs w:val="22"/>
        </w:rPr>
        <w:t>WHAT WOMEN WANT</w:t>
      </w:r>
      <w:r w:rsidRPr="006C7E75">
        <w:rPr>
          <w:rFonts w:asciiTheme="majorHAnsi" w:hAnsiTheme="majorHAnsi"/>
          <w:sz w:val="22"/>
          <w:szCs w:val="22"/>
        </w:rPr>
        <w:t xml:space="preserve">, an inspired remake starring </w:t>
      </w:r>
      <w:r w:rsidR="009A25FE" w:rsidRPr="006C7E75">
        <w:rPr>
          <w:rFonts w:asciiTheme="majorHAnsi" w:hAnsiTheme="majorHAnsi"/>
          <w:sz w:val="22"/>
          <w:szCs w:val="22"/>
        </w:rPr>
        <w:t>international</w:t>
      </w:r>
      <w:r w:rsidRPr="006C7E75">
        <w:rPr>
          <w:rFonts w:asciiTheme="majorHAnsi" w:hAnsiTheme="majorHAnsi"/>
          <w:sz w:val="22"/>
          <w:szCs w:val="22"/>
        </w:rPr>
        <w:t xml:space="preserve"> superstars </w:t>
      </w:r>
      <w:r w:rsidRPr="006C7E75">
        <w:rPr>
          <w:rFonts w:asciiTheme="majorHAnsi" w:hAnsiTheme="majorHAnsi"/>
          <w:b/>
          <w:sz w:val="22"/>
          <w:szCs w:val="22"/>
        </w:rPr>
        <w:t>Andy Lau</w:t>
      </w:r>
      <w:r w:rsidRPr="006C7E75">
        <w:rPr>
          <w:rFonts w:asciiTheme="majorHAnsi" w:hAnsiTheme="majorHAnsi"/>
          <w:sz w:val="22"/>
          <w:szCs w:val="22"/>
        </w:rPr>
        <w:t xml:space="preserve"> </w:t>
      </w:r>
      <w:r w:rsidR="00EE7679" w:rsidRPr="006C7E75">
        <w:rPr>
          <w:rFonts w:asciiTheme="majorHAnsi" w:hAnsiTheme="majorHAnsi"/>
          <w:sz w:val="22"/>
          <w:szCs w:val="22"/>
        </w:rPr>
        <w:t>(</w:t>
      </w:r>
      <w:r w:rsidR="00EE7679" w:rsidRPr="006C7E75">
        <w:rPr>
          <w:rFonts w:asciiTheme="majorHAnsi" w:hAnsiTheme="majorHAnsi"/>
          <w:i/>
          <w:sz w:val="22"/>
          <w:szCs w:val="22"/>
        </w:rPr>
        <w:t>House of Flying Daggers</w:t>
      </w:r>
      <w:r w:rsidR="00EE7679" w:rsidRPr="006C7E75">
        <w:rPr>
          <w:rFonts w:asciiTheme="majorHAnsi" w:hAnsiTheme="majorHAnsi"/>
          <w:sz w:val="22"/>
          <w:szCs w:val="22"/>
        </w:rPr>
        <w:t xml:space="preserve">) </w:t>
      </w:r>
      <w:r w:rsidRPr="006C7E75">
        <w:rPr>
          <w:rFonts w:asciiTheme="majorHAnsi" w:hAnsiTheme="majorHAnsi"/>
          <w:sz w:val="22"/>
          <w:szCs w:val="22"/>
        </w:rPr>
        <w:t xml:space="preserve">and </w:t>
      </w:r>
      <w:r w:rsidRPr="006C7E75">
        <w:rPr>
          <w:rFonts w:asciiTheme="majorHAnsi" w:hAnsiTheme="majorHAnsi"/>
          <w:b/>
          <w:sz w:val="22"/>
          <w:szCs w:val="22"/>
        </w:rPr>
        <w:t>Gong Li</w:t>
      </w:r>
      <w:r w:rsidR="00EE7679" w:rsidRPr="006C7E75">
        <w:rPr>
          <w:rFonts w:asciiTheme="majorHAnsi" w:hAnsiTheme="majorHAnsi"/>
          <w:sz w:val="22"/>
          <w:szCs w:val="22"/>
        </w:rPr>
        <w:t xml:space="preserve"> (</w:t>
      </w:r>
      <w:r w:rsidR="00EE7679" w:rsidRPr="006C7E75">
        <w:rPr>
          <w:rFonts w:asciiTheme="majorHAnsi" w:hAnsiTheme="majorHAnsi"/>
          <w:i/>
          <w:sz w:val="22"/>
          <w:szCs w:val="22"/>
        </w:rPr>
        <w:t>Farewell My Concubine</w:t>
      </w:r>
      <w:r w:rsidR="00EE7679" w:rsidRPr="006C7E75">
        <w:rPr>
          <w:rFonts w:asciiTheme="majorHAnsi" w:hAnsiTheme="majorHAnsi"/>
          <w:sz w:val="22"/>
          <w:szCs w:val="22"/>
        </w:rPr>
        <w:t>)</w:t>
      </w:r>
      <w:r w:rsidRPr="006C7E75">
        <w:rPr>
          <w:rFonts w:asciiTheme="majorHAnsi" w:hAnsiTheme="majorHAnsi"/>
          <w:sz w:val="22"/>
          <w:szCs w:val="22"/>
        </w:rPr>
        <w:t xml:space="preserve">, grossed more than $11 million in China before debuting in the U.S. Written, directed and produced by </w:t>
      </w:r>
      <w:r w:rsidRPr="006C7E75">
        <w:rPr>
          <w:rFonts w:asciiTheme="majorHAnsi" w:hAnsiTheme="majorHAnsi"/>
          <w:b/>
          <w:sz w:val="22"/>
          <w:szCs w:val="22"/>
        </w:rPr>
        <w:t xml:space="preserve">Chen </w:t>
      </w:r>
      <w:proofErr w:type="spellStart"/>
      <w:r w:rsidRPr="006C7E75">
        <w:rPr>
          <w:rFonts w:asciiTheme="majorHAnsi" w:hAnsiTheme="majorHAnsi"/>
          <w:b/>
          <w:sz w:val="22"/>
          <w:szCs w:val="22"/>
        </w:rPr>
        <w:t>Daming</w:t>
      </w:r>
      <w:proofErr w:type="spellEnd"/>
      <w:r w:rsidRPr="006C7E75">
        <w:rPr>
          <w:rFonts w:asciiTheme="majorHAnsi" w:hAnsiTheme="majorHAnsi"/>
          <w:sz w:val="22"/>
          <w:szCs w:val="22"/>
        </w:rPr>
        <w:t xml:space="preserve">, </w:t>
      </w:r>
      <w:r w:rsidRPr="006C7E75">
        <w:rPr>
          <w:rFonts w:asciiTheme="majorHAnsi" w:hAnsiTheme="majorHAnsi"/>
          <w:b/>
          <w:i/>
          <w:sz w:val="22"/>
          <w:szCs w:val="22"/>
        </w:rPr>
        <w:t>WHAT WOMEN WANT</w:t>
      </w:r>
      <w:r w:rsidRPr="006C7E75">
        <w:rPr>
          <w:rFonts w:asciiTheme="majorHAnsi" w:hAnsiTheme="majorHAnsi"/>
          <w:sz w:val="22"/>
          <w:szCs w:val="22"/>
        </w:rPr>
        <w:t xml:space="preserve"> is a romantic comedy based on the Nancy Myers-directed film of the same name, revolving around a chauvinistic executive (Lau) who gains the ability to hear what women are really thinking – including his workplace rival, an aggressive advertising executive (Li).  Using his newfound ability to his advantage, he becomes an expert on female psychology – and romance blossoms.</w:t>
      </w:r>
    </w:p>
    <w:p w:rsidR="0034047C" w:rsidRPr="006C7E75" w:rsidRDefault="0034047C" w:rsidP="001B7E0B">
      <w:pPr>
        <w:pStyle w:val="NoSpacing"/>
        <w:rPr>
          <w:rFonts w:asciiTheme="majorHAnsi" w:hAnsiTheme="majorHAnsi" w:cs="TimesNewRomanPSMT"/>
        </w:rPr>
      </w:pPr>
    </w:p>
    <w:p w:rsidR="00EE7679" w:rsidRPr="006C7E75" w:rsidRDefault="00EE7679" w:rsidP="001B7E0B">
      <w:pPr>
        <w:pStyle w:val="NoSpacing"/>
        <w:rPr>
          <w:rFonts w:asciiTheme="majorHAnsi" w:hAnsiTheme="majorHAnsi"/>
          <w:b/>
        </w:rPr>
      </w:pPr>
      <w:r w:rsidRPr="006C7E75">
        <w:rPr>
          <w:rFonts w:asciiTheme="majorHAnsi" w:hAnsiTheme="majorHAnsi"/>
          <w:b/>
          <w:i/>
        </w:rPr>
        <w:t>IF YOU ARE THE ONE: LOVE &amp; MARRIAGE</w:t>
      </w:r>
      <w:r w:rsidR="008457E2" w:rsidRPr="006C7E75">
        <w:rPr>
          <w:rFonts w:asciiTheme="majorHAnsi" w:hAnsiTheme="majorHAnsi"/>
          <w:b/>
        </w:rPr>
        <w:t xml:space="preserve">, releasing on </w:t>
      </w:r>
      <w:r w:rsidR="007A0454" w:rsidRPr="006C7E75">
        <w:rPr>
          <w:rFonts w:asciiTheme="majorHAnsi" w:hAnsiTheme="majorHAnsi"/>
          <w:b/>
        </w:rPr>
        <w:t>VOD</w:t>
      </w:r>
      <w:r w:rsidR="008457E2" w:rsidRPr="006C7E75">
        <w:rPr>
          <w:rFonts w:asciiTheme="majorHAnsi" w:hAnsiTheme="majorHAnsi"/>
          <w:b/>
        </w:rPr>
        <w:t>/</w:t>
      </w:r>
      <w:r w:rsidRPr="006C7E75">
        <w:rPr>
          <w:rFonts w:asciiTheme="majorHAnsi" w:hAnsiTheme="majorHAnsi"/>
          <w:b/>
        </w:rPr>
        <w:t>Digital</w:t>
      </w:r>
      <w:r w:rsidR="007A0454" w:rsidRPr="006C7E75">
        <w:rPr>
          <w:rFonts w:asciiTheme="majorHAnsi" w:hAnsiTheme="majorHAnsi"/>
          <w:b/>
        </w:rPr>
        <w:t>/</w:t>
      </w:r>
      <w:r w:rsidR="007A0454" w:rsidRPr="006C7E75">
        <w:rPr>
          <w:rFonts w:asciiTheme="majorHAnsi" w:hAnsiTheme="majorHAnsi"/>
          <w:b/>
          <w:bCs/>
        </w:rPr>
        <w:t xml:space="preserve"> DVD</w:t>
      </w:r>
      <w:r w:rsidRPr="006C7E75">
        <w:rPr>
          <w:rFonts w:asciiTheme="majorHAnsi" w:hAnsiTheme="majorHAnsi"/>
          <w:b/>
        </w:rPr>
        <w:t xml:space="preserve"> on December 13:</w:t>
      </w:r>
    </w:p>
    <w:p w:rsidR="00EE7679" w:rsidRPr="006C7E75" w:rsidRDefault="00EE7679" w:rsidP="00EE7679">
      <w:pPr>
        <w:pStyle w:val="NoSpacing"/>
        <w:rPr>
          <w:rFonts w:asciiTheme="majorHAnsi" w:hAnsiTheme="majorHAnsi"/>
        </w:rPr>
      </w:pPr>
      <w:r w:rsidRPr="006C7E75">
        <w:rPr>
          <w:rFonts w:asciiTheme="majorHAnsi" w:hAnsiTheme="majorHAnsi"/>
        </w:rPr>
        <w:t xml:space="preserve">Also directed by </w:t>
      </w:r>
      <w:proofErr w:type="spellStart"/>
      <w:r w:rsidRPr="006C7E75">
        <w:rPr>
          <w:rFonts w:asciiTheme="majorHAnsi" w:hAnsiTheme="majorHAnsi"/>
        </w:rPr>
        <w:t>Xiaogang</w:t>
      </w:r>
      <w:proofErr w:type="spellEnd"/>
      <w:r w:rsidRPr="006C7E75">
        <w:rPr>
          <w:rFonts w:asciiTheme="majorHAnsi" w:hAnsiTheme="majorHAnsi"/>
        </w:rPr>
        <w:t xml:space="preserve">, </w:t>
      </w:r>
      <w:r w:rsidRPr="006C7E75">
        <w:rPr>
          <w:rFonts w:asciiTheme="majorHAnsi" w:hAnsiTheme="majorHAnsi"/>
          <w:b/>
          <w:i/>
        </w:rPr>
        <w:t>IF YOU ARE THE ONE: LOVE &amp; MARRIAGE</w:t>
      </w:r>
      <w:r w:rsidRPr="006C7E75">
        <w:rPr>
          <w:rFonts w:asciiTheme="majorHAnsi" w:hAnsiTheme="majorHAnsi"/>
        </w:rPr>
        <w:t xml:space="preserve"> is the second installment of the comical on-again-off-again love saga</w:t>
      </w:r>
      <w:r w:rsidR="005416B4" w:rsidRPr="006C7E75">
        <w:rPr>
          <w:rFonts w:asciiTheme="majorHAnsi" w:hAnsiTheme="majorHAnsi"/>
        </w:rPr>
        <w:t xml:space="preserve"> that</w:t>
      </w:r>
      <w:r w:rsidR="00A55484">
        <w:rPr>
          <w:rFonts w:asciiTheme="majorHAnsi" w:hAnsiTheme="majorHAnsi"/>
        </w:rPr>
        <w:t xml:space="preserve">, with </w:t>
      </w:r>
      <w:r w:rsidR="00A55484" w:rsidRPr="00A55484">
        <w:rPr>
          <w:rFonts w:asciiTheme="majorHAnsi" w:hAnsiTheme="majorHAnsi"/>
          <w:b/>
          <w:i/>
        </w:rPr>
        <w:t>AFTERSHOCK</w:t>
      </w:r>
      <w:r w:rsidR="00A55484">
        <w:rPr>
          <w:rFonts w:asciiTheme="majorHAnsi" w:hAnsiTheme="majorHAnsi"/>
        </w:rPr>
        <w:t>,</w:t>
      </w:r>
      <w:r w:rsidRPr="006C7E75">
        <w:rPr>
          <w:rFonts w:asciiTheme="majorHAnsi" w:hAnsiTheme="majorHAnsi"/>
        </w:rPr>
        <w:t xml:space="preserve"> made </w:t>
      </w:r>
      <w:proofErr w:type="spellStart"/>
      <w:r w:rsidRPr="006C7E75">
        <w:rPr>
          <w:rFonts w:asciiTheme="majorHAnsi" w:hAnsiTheme="majorHAnsi"/>
        </w:rPr>
        <w:t>Xiaogang</w:t>
      </w:r>
      <w:proofErr w:type="spellEnd"/>
      <w:r w:rsidRPr="006C7E75">
        <w:rPr>
          <w:rFonts w:asciiTheme="majorHAnsi" w:hAnsiTheme="majorHAnsi"/>
        </w:rPr>
        <w:t xml:space="preserve"> the first director in China to aggregate more than $1 billion in box office sales for </w:t>
      </w:r>
      <w:r w:rsidR="00AC69EA" w:rsidRPr="006C7E75">
        <w:rPr>
          <w:rFonts w:asciiTheme="majorHAnsi" w:hAnsiTheme="majorHAnsi"/>
        </w:rPr>
        <w:t>his films</w:t>
      </w:r>
      <w:r w:rsidRPr="006C7E75">
        <w:rPr>
          <w:rFonts w:asciiTheme="majorHAnsi" w:hAnsiTheme="majorHAnsi"/>
        </w:rPr>
        <w:t xml:space="preserve">. </w:t>
      </w:r>
      <w:r w:rsidR="00AC69EA" w:rsidRPr="006C7E75">
        <w:rPr>
          <w:rFonts w:asciiTheme="majorHAnsi" w:hAnsiTheme="majorHAnsi"/>
          <w:b/>
          <w:i/>
        </w:rPr>
        <w:t>IF YOU ARE THE ONE: LOVE &amp; MARRIAGE</w:t>
      </w:r>
      <w:r w:rsidR="00AC69EA" w:rsidRPr="006C7E75">
        <w:rPr>
          <w:rFonts w:asciiTheme="majorHAnsi" w:hAnsiTheme="majorHAnsi"/>
        </w:rPr>
        <w:t xml:space="preserve"> </w:t>
      </w:r>
      <w:r w:rsidRPr="006C7E75">
        <w:rPr>
          <w:rFonts w:asciiTheme="majorHAnsi" w:hAnsiTheme="majorHAnsi"/>
        </w:rPr>
        <w:t xml:space="preserve">continues the complicated love story of Xiao </w:t>
      </w:r>
      <w:proofErr w:type="spellStart"/>
      <w:r w:rsidRPr="006C7E75">
        <w:rPr>
          <w:rFonts w:asciiTheme="majorHAnsi" w:hAnsiTheme="majorHAnsi"/>
        </w:rPr>
        <w:t>Xiao</w:t>
      </w:r>
      <w:proofErr w:type="spellEnd"/>
      <w:r w:rsidRPr="006C7E75">
        <w:rPr>
          <w:rFonts w:asciiTheme="majorHAnsi" w:hAnsiTheme="majorHAnsi"/>
        </w:rPr>
        <w:t xml:space="preserve"> </w:t>
      </w:r>
      <w:r w:rsidR="00AC69EA" w:rsidRPr="006C7E75">
        <w:rPr>
          <w:rFonts w:asciiTheme="majorHAnsi" w:hAnsiTheme="majorHAnsi"/>
        </w:rPr>
        <w:t>(</w:t>
      </w:r>
      <w:proofErr w:type="spellStart"/>
      <w:r w:rsidRPr="006C7E75">
        <w:rPr>
          <w:rFonts w:asciiTheme="majorHAnsi" w:hAnsiTheme="majorHAnsi"/>
          <w:b/>
        </w:rPr>
        <w:t>Shu</w:t>
      </w:r>
      <w:proofErr w:type="spellEnd"/>
      <w:r w:rsidRPr="006C7E75">
        <w:rPr>
          <w:rFonts w:asciiTheme="majorHAnsi" w:hAnsiTheme="majorHAnsi"/>
          <w:b/>
        </w:rPr>
        <w:t xml:space="preserve"> </w:t>
      </w:r>
      <w:proofErr w:type="spellStart"/>
      <w:r w:rsidRPr="006C7E75">
        <w:rPr>
          <w:rFonts w:asciiTheme="majorHAnsi" w:hAnsiTheme="majorHAnsi"/>
          <w:b/>
        </w:rPr>
        <w:t>Qi</w:t>
      </w:r>
      <w:proofErr w:type="spellEnd"/>
      <w:r w:rsidR="009A25FE" w:rsidRPr="006C7E75">
        <w:rPr>
          <w:rFonts w:asciiTheme="majorHAnsi" w:hAnsiTheme="majorHAnsi"/>
        </w:rPr>
        <w:t xml:space="preserve">, </w:t>
      </w:r>
      <w:r w:rsidR="009A25FE" w:rsidRPr="006C7E75">
        <w:rPr>
          <w:rFonts w:asciiTheme="majorHAnsi" w:hAnsiTheme="majorHAnsi"/>
          <w:i/>
        </w:rPr>
        <w:t>The Legend of the Fist: The Return of Chen Zhen</w:t>
      </w:r>
      <w:r w:rsidR="00AC69EA" w:rsidRPr="006C7E75">
        <w:rPr>
          <w:rFonts w:asciiTheme="majorHAnsi" w:hAnsiTheme="majorHAnsi"/>
        </w:rPr>
        <w:t>)</w:t>
      </w:r>
      <w:r w:rsidRPr="006C7E75">
        <w:rPr>
          <w:rFonts w:asciiTheme="majorHAnsi" w:hAnsiTheme="majorHAnsi"/>
        </w:rPr>
        <w:t>, and Qin Fen</w:t>
      </w:r>
      <w:r w:rsidR="00AC69EA" w:rsidRPr="006C7E75">
        <w:rPr>
          <w:rFonts w:asciiTheme="majorHAnsi" w:hAnsiTheme="majorHAnsi"/>
        </w:rPr>
        <w:t xml:space="preserve"> (</w:t>
      </w:r>
      <w:proofErr w:type="spellStart"/>
      <w:r w:rsidRPr="006C7E75">
        <w:rPr>
          <w:rFonts w:asciiTheme="majorHAnsi" w:hAnsiTheme="majorHAnsi"/>
          <w:b/>
        </w:rPr>
        <w:t>Ge</w:t>
      </w:r>
      <w:proofErr w:type="spellEnd"/>
      <w:r w:rsidRPr="006C7E75">
        <w:rPr>
          <w:rFonts w:asciiTheme="majorHAnsi" w:hAnsiTheme="majorHAnsi"/>
          <w:b/>
        </w:rPr>
        <w:t xml:space="preserve"> You</w:t>
      </w:r>
      <w:r w:rsidR="00AC69EA" w:rsidRPr="006C7E75">
        <w:rPr>
          <w:rFonts w:asciiTheme="majorHAnsi" w:hAnsiTheme="majorHAnsi"/>
        </w:rPr>
        <w:t>) as they  try to make their clashing personalities and differing views on marriage</w:t>
      </w:r>
      <w:r w:rsidRPr="006C7E75">
        <w:rPr>
          <w:rFonts w:asciiTheme="majorHAnsi" w:hAnsiTheme="majorHAnsi"/>
        </w:rPr>
        <w:t xml:space="preserve"> work by entering into a “trial marriage</w:t>
      </w:r>
      <w:r w:rsidR="002A64F7" w:rsidRPr="006C7E75">
        <w:rPr>
          <w:rFonts w:asciiTheme="majorHAnsi" w:hAnsiTheme="majorHAnsi"/>
        </w:rPr>
        <w:t>.</w:t>
      </w:r>
      <w:r w:rsidRPr="006C7E75">
        <w:rPr>
          <w:rFonts w:asciiTheme="majorHAnsi" w:hAnsiTheme="majorHAnsi"/>
        </w:rPr>
        <w:t>”</w:t>
      </w:r>
    </w:p>
    <w:p w:rsidR="00EE7679" w:rsidRPr="006C7E75" w:rsidRDefault="00EE7679" w:rsidP="001B7E0B">
      <w:pPr>
        <w:pStyle w:val="NoSpacing"/>
        <w:rPr>
          <w:rFonts w:asciiTheme="majorHAnsi" w:hAnsiTheme="majorHAnsi" w:cs="TimesNewRomanPSMT"/>
        </w:rPr>
      </w:pPr>
    </w:p>
    <w:p w:rsidR="00AC69EA" w:rsidRPr="006C7E75" w:rsidRDefault="00AC69EA" w:rsidP="000039D1">
      <w:pPr>
        <w:pStyle w:val="NoSpacing"/>
        <w:rPr>
          <w:rFonts w:asciiTheme="majorHAnsi" w:hAnsiTheme="majorHAnsi"/>
          <w:b/>
        </w:rPr>
      </w:pPr>
      <w:r w:rsidRPr="006C7E75">
        <w:rPr>
          <w:rFonts w:asciiTheme="majorHAnsi" w:hAnsiTheme="majorHAnsi"/>
          <w:b/>
        </w:rPr>
        <w:t>A B</w:t>
      </w:r>
      <w:r w:rsidR="008457E2" w:rsidRPr="006C7E75">
        <w:rPr>
          <w:rFonts w:asciiTheme="majorHAnsi" w:hAnsiTheme="majorHAnsi"/>
          <w:b/>
        </w:rPr>
        <w:t xml:space="preserve">EAUTIFUL LIFE, releasing on </w:t>
      </w:r>
      <w:r w:rsidR="007A0454" w:rsidRPr="006C7E75">
        <w:rPr>
          <w:rFonts w:asciiTheme="majorHAnsi" w:hAnsiTheme="majorHAnsi"/>
          <w:b/>
        </w:rPr>
        <w:t>VOD</w:t>
      </w:r>
      <w:r w:rsidR="008457E2" w:rsidRPr="006C7E75">
        <w:rPr>
          <w:rFonts w:asciiTheme="majorHAnsi" w:hAnsiTheme="majorHAnsi"/>
          <w:b/>
        </w:rPr>
        <w:t>/</w:t>
      </w:r>
      <w:r w:rsidRPr="006C7E75">
        <w:rPr>
          <w:rFonts w:asciiTheme="majorHAnsi" w:hAnsiTheme="majorHAnsi"/>
          <w:b/>
        </w:rPr>
        <w:t>Digital</w:t>
      </w:r>
      <w:r w:rsidR="007A0454" w:rsidRPr="006C7E75">
        <w:rPr>
          <w:rFonts w:asciiTheme="majorHAnsi" w:hAnsiTheme="majorHAnsi"/>
          <w:b/>
        </w:rPr>
        <w:t>/DVD</w:t>
      </w:r>
      <w:r w:rsidRPr="006C7E75">
        <w:rPr>
          <w:rFonts w:asciiTheme="majorHAnsi" w:hAnsiTheme="majorHAnsi"/>
          <w:b/>
        </w:rPr>
        <w:t xml:space="preserve"> on December 13:</w:t>
      </w:r>
    </w:p>
    <w:p w:rsidR="00EE7679" w:rsidRPr="006C7E75" w:rsidRDefault="007A0454" w:rsidP="000039D1">
      <w:pPr>
        <w:pStyle w:val="NoSpacing"/>
        <w:rPr>
          <w:rFonts w:asciiTheme="majorHAnsi" w:hAnsiTheme="majorHAnsi"/>
        </w:rPr>
      </w:pPr>
      <w:r w:rsidRPr="006C7E75">
        <w:rPr>
          <w:rFonts w:asciiTheme="majorHAnsi" w:hAnsiTheme="majorHAnsi"/>
        </w:rPr>
        <w:t>Director</w:t>
      </w:r>
      <w:r w:rsidRPr="006C7E75">
        <w:rPr>
          <w:rFonts w:asciiTheme="majorHAnsi" w:hAnsiTheme="majorHAnsi"/>
          <w:b/>
        </w:rPr>
        <w:t xml:space="preserve"> </w:t>
      </w:r>
      <w:r w:rsidR="006C7E75" w:rsidRPr="006C7E75">
        <w:rPr>
          <w:rStyle w:val="Emphasis"/>
          <w:rFonts w:asciiTheme="majorHAnsi" w:hAnsiTheme="majorHAnsi" w:cs="Arial"/>
          <w:b/>
          <w:bCs/>
          <w:i w:val="0"/>
          <w:iCs w:val="0"/>
        </w:rPr>
        <w:t xml:space="preserve">Andrew Lau </w:t>
      </w:r>
      <w:proofErr w:type="spellStart"/>
      <w:r w:rsidR="006C7E75" w:rsidRPr="006C7E75">
        <w:rPr>
          <w:rStyle w:val="Emphasis"/>
          <w:rFonts w:asciiTheme="majorHAnsi" w:hAnsiTheme="majorHAnsi" w:cs="Arial"/>
          <w:b/>
          <w:bCs/>
          <w:i w:val="0"/>
          <w:iCs w:val="0"/>
        </w:rPr>
        <w:t>Wai</w:t>
      </w:r>
      <w:proofErr w:type="spellEnd"/>
      <w:r w:rsidR="006C7E75" w:rsidRPr="006C7E75">
        <w:rPr>
          <w:rStyle w:val="apple-style-span"/>
          <w:rFonts w:asciiTheme="majorHAnsi" w:hAnsiTheme="majorHAnsi" w:cs="Arial"/>
        </w:rPr>
        <w:t>-</w:t>
      </w:r>
      <w:r w:rsidR="006C7E75" w:rsidRPr="006C7E75">
        <w:rPr>
          <w:rStyle w:val="Emphasis"/>
          <w:rFonts w:asciiTheme="majorHAnsi" w:hAnsiTheme="majorHAnsi" w:cs="Arial"/>
          <w:b/>
          <w:bCs/>
          <w:i w:val="0"/>
          <w:iCs w:val="0"/>
        </w:rPr>
        <w:t>Keung</w:t>
      </w:r>
      <w:r w:rsidR="006C7E75" w:rsidRPr="006C7E75">
        <w:rPr>
          <w:rFonts w:asciiTheme="majorHAnsi" w:hAnsiTheme="majorHAnsi"/>
        </w:rPr>
        <w:t xml:space="preserve"> </w:t>
      </w:r>
      <w:r w:rsidR="000039D1" w:rsidRPr="006C7E75">
        <w:rPr>
          <w:rFonts w:asciiTheme="majorHAnsi" w:hAnsiTheme="majorHAnsi"/>
        </w:rPr>
        <w:t>(</w:t>
      </w:r>
      <w:r w:rsidR="000039D1" w:rsidRPr="006C7E75">
        <w:rPr>
          <w:rFonts w:asciiTheme="majorHAnsi" w:hAnsiTheme="majorHAnsi"/>
          <w:i/>
        </w:rPr>
        <w:t>Infernal Affairs</w:t>
      </w:r>
      <w:r w:rsidR="000039D1" w:rsidRPr="006C7E75">
        <w:rPr>
          <w:rFonts w:asciiTheme="majorHAnsi" w:hAnsiTheme="majorHAnsi"/>
        </w:rPr>
        <w:t xml:space="preserve">, </w:t>
      </w:r>
      <w:r w:rsidR="000039D1" w:rsidRPr="006C7E75">
        <w:rPr>
          <w:rFonts w:asciiTheme="majorHAnsi" w:hAnsiTheme="majorHAnsi"/>
          <w:i/>
        </w:rPr>
        <w:t>The Legend of the Fist: The Return of Chen Zhen</w:t>
      </w:r>
      <w:r w:rsidR="000039D1" w:rsidRPr="006C7E75">
        <w:rPr>
          <w:rFonts w:asciiTheme="majorHAnsi" w:hAnsiTheme="majorHAnsi"/>
        </w:rPr>
        <w:t xml:space="preserve">) delves into romantic themes with </w:t>
      </w:r>
      <w:r w:rsidR="000039D1" w:rsidRPr="006C7E75">
        <w:rPr>
          <w:rFonts w:asciiTheme="majorHAnsi" w:hAnsiTheme="majorHAnsi"/>
          <w:b/>
          <w:i/>
        </w:rPr>
        <w:t>A BEAUTIFUL LIFE</w:t>
      </w:r>
      <w:r w:rsidR="000039D1" w:rsidRPr="006C7E75">
        <w:rPr>
          <w:rFonts w:asciiTheme="majorHAnsi" w:hAnsiTheme="majorHAnsi"/>
        </w:rPr>
        <w:t xml:space="preserve">, </w:t>
      </w:r>
      <w:r w:rsidR="00AC69EA" w:rsidRPr="006C7E75">
        <w:rPr>
          <w:rFonts w:asciiTheme="majorHAnsi" w:hAnsiTheme="majorHAnsi"/>
        </w:rPr>
        <w:t xml:space="preserve">the story of </w:t>
      </w:r>
      <w:r w:rsidR="000039D1" w:rsidRPr="006C7E75">
        <w:rPr>
          <w:rFonts w:asciiTheme="majorHAnsi" w:hAnsiTheme="majorHAnsi"/>
        </w:rPr>
        <w:t xml:space="preserve">Li </w:t>
      </w:r>
      <w:proofErr w:type="spellStart"/>
      <w:r w:rsidR="000039D1" w:rsidRPr="006C7E75">
        <w:rPr>
          <w:rFonts w:asciiTheme="majorHAnsi" w:hAnsiTheme="majorHAnsi"/>
        </w:rPr>
        <w:t>Peiru</w:t>
      </w:r>
      <w:proofErr w:type="spellEnd"/>
      <w:r w:rsidR="000039D1" w:rsidRPr="006C7E75">
        <w:rPr>
          <w:rFonts w:asciiTheme="majorHAnsi" w:hAnsiTheme="majorHAnsi"/>
        </w:rPr>
        <w:t xml:space="preserve"> (</w:t>
      </w:r>
      <w:proofErr w:type="spellStart"/>
      <w:r w:rsidR="000039D1" w:rsidRPr="006C7E75">
        <w:rPr>
          <w:rFonts w:asciiTheme="majorHAnsi" w:hAnsiTheme="majorHAnsi"/>
          <w:b/>
        </w:rPr>
        <w:t>Shu</w:t>
      </w:r>
      <w:proofErr w:type="spellEnd"/>
      <w:r w:rsidR="000039D1" w:rsidRPr="006C7E75">
        <w:rPr>
          <w:rFonts w:asciiTheme="majorHAnsi" w:hAnsiTheme="majorHAnsi"/>
          <w:b/>
        </w:rPr>
        <w:t xml:space="preserve"> </w:t>
      </w:r>
      <w:proofErr w:type="spellStart"/>
      <w:r w:rsidR="000039D1" w:rsidRPr="006C7E75">
        <w:rPr>
          <w:rFonts w:asciiTheme="majorHAnsi" w:hAnsiTheme="majorHAnsi"/>
          <w:b/>
        </w:rPr>
        <w:t>Qi</w:t>
      </w:r>
      <w:proofErr w:type="spellEnd"/>
      <w:r w:rsidR="000039D1" w:rsidRPr="006C7E75">
        <w:rPr>
          <w:rFonts w:asciiTheme="majorHAnsi" w:hAnsiTheme="majorHAnsi"/>
        </w:rPr>
        <w:t xml:space="preserve">), who drifts to Beijing from Hong Kong to make a living but ends up falling in love with Fang </w:t>
      </w:r>
      <w:proofErr w:type="spellStart"/>
      <w:r w:rsidR="000039D1" w:rsidRPr="006C7E75">
        <w:rPr>
          <w:rFonts w:asciiTheme="majorHAnsi" w:hAnsiTheme="majorHAnsi"/>
        </w:rPr>
        <w:t>Zhendong</w:t>
      </w:r>
      <w:proofErr w:type="spellEnd"/>
      <w:r w:rsidR="000039D1" w:rsidRPr="006C7E75">
        <w:rPr>
          <w:rFonts w:asciiTheme="majorHAnsi" w:hAnsiTheme="majorHAnsi"/>
        </w:rPr>
        <w:t xml:space="preserve"> (</w:t>
      </w:r>
      <w:r w:rsidR="000039D1" w:rsidRPr="006C7E75">
        <w:rPr>
          <w:rFonts w:asciiTheme="majorHAnsi" w:hAnsiTheme="majorHAnsi"/>
          <w:b/>
        </w:rPr>
        <w:t>Liu Ye</w:t>
      </w:r>
      <w:r w:rsidR="000039D1" w:rsidRPr="006C7E75">
        <w:rPr>
          <w:rFonts w:asciiTheme="majorHAnsi" w:hAnsiTheme="majorHAnsi"/>
        </w:rPr>
        <w:t xml:space="preserve">, </w:t>
      </w:r>
      <w:r w:rsidR="000039D1" w:rsidRPr="006C7E75">
        <w:rPr>
          <w:rFonts w:asciiTheme="majorHAnsi" w:hAnsiTheme="majorHAnsi"/>
          <w:i/>
        </w:rPr>
        <w:t>Curse of the Golden Flower</w:t>
      </w:r>
      <w:r w:rsidR="000039D1" w:rsidRPr="006C7E75">
        <w:rPr>
          <w:rFonts w:asciiTheme="majorHAnsi" w:hAnsiTheme="majorHAnsi"/>
        </w:rPr>
        <w:t xml:space="preserve">), a local policeman. However, Li is an opportunist who takes advantages of Ye for financial gain, which complicates </w:t>
      </w:r>
      <w:r w:rsidRPr="006C7E75">
        <w:rPr>
          <w:rFonts w:asciiTheme="majorHAnsi" w:hAnsiTheme="majorHAnsi"/>
        </w:rPr>
        <w:t>a</w:t>
      </w:r>
      <w:r w:rsidR="000039D1" w:rsidRPr="006C7E75">
        <w:rPr>
          <w:rFonts w:asciiTheme="majorHAnsi" w:hAnsiTheme="majorHAnsi"/>
        </w:rPr>
        <w:t>n otherwise simple story</w:t>
      </w:r>
      <w:r w:rsidR="00312C11" w:rsidRPr="006C7E75">
        <w:rPr>
          <w:rFonts w:asciiTheme="majorHAnsi" w:hAnsiTheme="majorHAnsi"/>
        </w:rPr>
        <w:t xml:space="preserve"> of boy </w:t>
      </w:r>
      <w:r w:rsidR="005416B4" w:rsidRPr="006C7E75">
        <w:rPr>
          <w:rFonts w:asciiTheme="majorHAnsi" w:hAnsiTheme="majorHAnsi"/>
        </w:rPr>
        <w:t>meets girl</w:t>
      </w:r>
      <w:r w:rsidR="000039D1" w:rsidRPr="006C7E75">
        <w:rPr>
          <w:rFonts w:asciiTheme="majorHAnsi" w:hAnsiTheme="majorHAnsi"/>
        </w:rPr>
        <w:t>.</w:t>
      </w:r>
    </w:p>
    <w:p w:rsidR="002A64F7" w:rsidRPr="006C7E75" w:rsidRDefault="002A64F7" w:rsidP="000039D1">
      <w:pPr>
        <w:pStyle w:val="NoSpacing"/>
        <w:rPr>
          <w:rFonts w:asciiTheme="majorHAnsi" w:hAnsiTheme="majorHAnsi"/>
        </w:rPr>
      </w:pPr>
    </w:p>
    <w:p w:rsidR="002A64F7" w:rsidRPr="006C7E75" w:rsidRDefault="002A64F7" w:rsidP="007A0454">
      <w:pPr>
        <w:pStyle w:val="NoSpacing"/>
        <w:jc w:val="center"/>
        <w:rPr>
          <w:rFonts w:asciiTheme="majorHAnsi" w:hAnsiTheme="majorHAnsi"/>
        </w:rPr>
      </w:pPr>
      <w:proofErr w:type="gramStart"/>
      <w:r w:rsidRPr="006C7E75">
        <w:rPr>
          <w:rFonts w:asciiTheme="majorHAnsi" w:hAnsiTheme="majorHAnsi"/>
        </w:rPr>
        <w:t>“A striking visual style that authentically conveys the woozy intoxication of unexpected love.”</w:t>
      </w:r>
      <w:proofErr w:type="gramEnd"/>
      <w:r w:rsidRPr="006C7E75">
        <w:rPr>
          <w:rFonts w:asciiTheme="majorHAnsi" w:hAnsiTheme="majorHAnsi"/>
        </w:rPr>
        <w:t xml:space="preserve"> – </w:t>
      </w:r>
      <w:r w:rsidRPr="006C7E75">
        <w:rPr>
          <w:rFonts w:asciiTheme="majorHAnsi" w:hAnsiTheme="majorHAnsi"/>
          <w:i/>
        </w:rPr>
        <w:t>Slant Magazine</w:t>
      </w:r>
    </w:p>
    <w:p w:rsidR="006C7E75" w:rsidRPr="006C7E75" w:rsidRDefault="006C7E75" w:rsidP="000039D1">
      <w:pPr>
        <w:pStyle w:val="NoSpacing"/>
        <w:rPr>
          <w:rFonts w:asciiTheme="majorHAnsi" w:hAnsiTheme="majorHAnsi"/>
          <w:b/>
          <w:sz w:val="20"/>
          <w:szCs w:val="20"/>
        </w:rPr>
      </w:pPr>
    </w:p>
    <w:p w:rsidR="002A64F7" w:rsidRPr="006C7E75" w:rsidRDefault="002A64F7" w:rsidP="000039D1">
      <w:pPr>
        <w:pStyle w:val="NoSpacing"/>
        <w:rPr>
          <w:rFonts w:asciiTheme="majorHAnsi" w:hAnsiTheme="majorHAnsi"/>
          <w:b/>
          <w:sz w:val="20"/>
          <w:szCs w:val="20"/>
        </w:rPr>
      </w:pPr>
      <w:r w:rsidRPr="006C7E75">
        <w:rPr>
          <w:rFonts w:asciiTheme="majorHAnsi" w:hAnsiTheme="majorHAnsi"/>
          <w:b/>
          <w:sz w:val="20"/>
          <w:szCs w:val="20"/>
        </w:rPr>
        <w:t>About New Video</w:t>
      </w:r>
    </w:p>
    <w:p w:rsidR="002A64F7" w:rsidRPr="006C7E75" w:rsidRDefault="002A64F7" w:rsidP="000039D1">
      <w:pPr>
        <w:pStyle w:val="NoSpacing"/>
        <w:rPr>
          <w:rFonts w:asciiTheme="majorHAnsi" w:hAnsiTheme="majorHAnsi"/>
          <w:sz w:val="20"/>
          <w:szCs w:val="20"/>
        </w:rPr>
      </w:pPr>
      <w:r w:rsidRPr="006C7E75">
        <w:rPr>
          <w:rFonts w:asciiTheme="majorHAnsi" w:hAnsiTheme="majorHAnsi"/>
          <w:sz w:val="20"/>
          <w:szCs w:val="20"/>
        </w:rPr>
        <w:t>Celebrating its 20</w:t>
      </w:r>
      <w:r w:rsidRPr="006C7E75">
        <w:rPr>
          <w:rFonts w:asciiTheme="majorHAnsi" w:hAnsiTheme="majorHAnsi"/>
          <w:sz w:val="20"/>
          <w:szCs w:val="20"/>
          <w:vertAlign w:val="superscript"/>
        </w:rPr>
        <w:t>th</w:t>
      </w:r>
      <w:r w:rsidRPr="006C7E75">
        <w:rPr>
          <w:rFonts w:asciiTheme="majorHAnsi" w:hAnsiTheme="majorHAnsi"/>
          <w:sz w:val="20"/>
          <w:szCs w:val="20"/>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6C7E75">
        <w:rPr>
          <w:rFonts w:asciiTheme="majorHAnsi" w:hAnsiTheme="majorHAnsi"/>
          <w:sz w:val="20"/>
          <w:szCs w:val="20"/>
        </w:rPr>
        <w:t>Blu</w:t>
      </w:r>
      <w:proofErr w:type="spellEnd"/>
      <w:r w:rsidRPr="006C7E75">
        <w:rPr>
          <w:rFonts w:asciiTheme="majorHAnsi" w:hAnsiTheme="majorHAnsi"/>
          <w:sz w:val="20"/>
          <w:szCs w:val="20"/>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6C7E75">
        <w:rPr>
          <w:rFonts w:asciiTheme="majorHAnsi" w:hAnsiTheme="majorHAnsi"/>
          <w:sz w:val="20"/>
          <w:szCs w:val="20"/>
          <w:vertAlign w:val="superscript"/>
        </w:rPr>
        <w:t>®</w:t>
      </w:r>
      <w:r w:rsidRPr="006C7E75">
        <w:rPr>
          <w:rFonts w:asciiTheme="majorHAnsi" w:hAnsiTheme="majorHAnsi"/>
          <w:sz w:val="20"/>
          <w:szCs w:val="20"/>
        </w:rPr>
        <w:t xml:space="preserve"> Home Entertainment, HISTORY™, and Lifetime</w:t>
      </w:r>
      <w:r w:rsidRPr="006C7E75">
        <w:rPr>
          <w:rFonts w:asciiTheme="majorHAnsi" w:hAnsiTheme="majorHAnsi"/>
          <w:sz w:val="20"/>
          <w:szCs w:val="20"/>
          <w:vertAlign w:val="superscript"/>
        </w:rPr>
        <w:t>®</w:t>
      </w:r>
      <w:r w:rsidRPr="006C7E75">
        <w:rPr>
          <w:rFonts w:asciiTheme="majorHAnsi" w:hAnsiTheme="majorHAnsi"/>
          <w:sz w:val="20"/>
          <w:szCs w:val="20"/>
        </w:rPr>
        <w:t>, unforgettable games and trophy sets from Major League Baseball</w:t>
      </w:r>
      <w:r w:rsidRPr="006C7E75">
        <w:rPr>
          <w:rFonts w:asciiTheme="majorHAnsi" w:hAnsiTheme="majorHAnsi"/>
          <w:sz w:val="20"/>
          <w:szCs w:val="20"/>
          <w:vertAlign w:val="superscript"/>
        </w:rPr>
        <w:t>®</w:t>
      </w:r>
      <w:r w:rsidRPr="006C7E75">
        <w:rPr>
          <w:rFonts w:asciiTheme="majorHAnsi" w:hAnsiTheme="majorHAnsi"/>
          <w:sz w:val="20"/>
          <w:szCs w:val="20"/>
        </w:rPr>
        <w:t>, storybook treasures from Scholastic</w:t>
      </w:r>
      <w:r w:rsidRPr="006C7E75">
        <w:rPr>
          <w:rFonts w:asciiTheme="majorHAnsi" w:hAnsiTheme="majorHAnsi"/>
          <w:sz w:val="20"/>
          <w:szCs w:val="20"/>
          <w:vertAlign w:val="superscript"/>
        </w:rPr>
        <w:t>®</w:t>
      </w:r>
      <w:r w:rsidRPr="006C7E75">
        <w:rPr>
          <w:rFonts w:asciiTheme="majorHAnsi" w:hAnsiTheme="majorHAnsi"/>
          <w:sz w:val="20"/>
          <w:szCs w:val="20"/>
        </w:rPr>
        <w:t xml:space="preserve">, award-winning documentaries from </w:t>
      </w:r>
      <w:proofErr w:type="spellStart"/>
      <w:r w:rsidRPr="006C7E75">
        <w:rPr>
          <w:rFonts w:asciiTheme="majorHAnsi" w:hAnsiTheme="majorHAnsi"/>
          <w:sz w:val="20"/>
          <w:szCs w:val="20"/>
        </w:rPr>
        <w:t>Docurama</w:t>
      </w:r>
      <w:proofErr w:type="spellEnd"/>
      <w:r w:rsidRPr="006C7E75">
        <w:rPr>
          <w:rFonts w:asciiTheme="majorHAnsi" w:hAnsiTheme="majorHAnsi"/>
          <w:sz w:val="20"/>
          <w:szCs w:val="20"/>
        </w:rPr>
        <w:t xml:space="preserve"> Films</w:t>
      </w:r>
      <w:r w:rsidRPr="006C7E75">
        <w:rPr>
          <w:rFonts w:asciiTheme="majorHAnsi" w:hAnsiTheme="majorHAnsi"/>
          <w:sz w:val="20"/>
          <w:szCs w:val="20"/>
          <w:vertAlign w:val="superscript"/>
        </w:rPr>
        <w:t>®</w:t>
      </w:r>
      <w:r w:rsidRPr="006C7E75">
        <w:rPr>
          <w:rFonts w:asciiTheme="majorHAnsi" w:hAnsiTheme="majorHAnsi"/>
          <w:sz w:val="20"/>
          <w:szCs w:val="20"/>
        </w:rPr>
        <w:t xml:space="preserve">, </w:t>
      </w:r>
      <w:proofErr w:type="spellStart"/>
      <w:r w:rsidRPr="006C7E75">
        <w:rPr>
          <w:rFonts w:asciiTheme="majorHAnsi" w:hAnsiTheme="majorHAnsi"/>
          <w:sz w:val="20"/>
          <w:szCs w:val="20"/>
        </w:rPr>
        <w:t>Arthouse</w:t>
      </w:r>
      <w:proofErr w:type="spellEnd"/>
      <w:r w:rsidRPr="006C7E75">
        <w:rPr>
          <w:rFonts w:asciiTheme="majorHAnsi" w:hAnsiTheme="majorHAnsi"/>
          <w:sz w:val="20"/>
          <w:szCs w:val="20"/>
        </w:rPr>
        <w:t xml:space="preserve"> Films, and </w:t>
      </w:r>
      <w:proofErr w:type="spellStart"/>
      <w:r w:rsidRPr="006C7E75">
        <w:rPr>
          <w:rFonts w:asciiTheme="majorHAnsi" w:hAnsiTheme="majorHAnsi"/>
          <w:sz w:val="20"/>
          <w:szCs w:val="20"/>
        </w:rPr>
        <w:t>Plexifilm</w:t>
      </w:r>
      <w:proofErr w:type="spellEnd"/>
      <w:r w:rsidRPr="006C7E75">
        <w:rPr>
          <w:rFonts w:asciiTheme="majorHAnsi" w:hAnsiTheme="majorHAnsi"/>
          <w:sz w:val="20"/>
          <w:szCs w:val="20"/>
        </w:rPr>
        <w:t>, next-gen indies and web hits from Flatiron Film Company</w:t>
      </w:r>
      <w:r w:rsidRPr="006C7E75">
        <w:rPr>
          <w:rFonts w:asciiTheme="majorHAnsi" w:hAnsiTheme="majorHAnsi"/>
          <w:sz w:val="20"/>
          <w:szCs w:val="20"/>
          <w:vertAlign w:val="superscript"/>
        </w:rPr>
        <w:t>®</w:t>
      </w:r>
      <w:r w:rsidRPr="006C7E75">
        <w:rPr>
          <w:rFonts w:asciiTheme="majorHAnsi" w:hAnsiTheme="majorHAnsi"/>
          <w:sz w:val="20"/>
          <w:szCs w:val="20"/>
        </w:rPr>
        <w:t xml:space="preserve">, the best in Chinese cinema from China Lion, and festival picks from </w:t>
      </w:r>
      <w:proofErr w:type="spellStart"/>
      <w:r w:rsidRPr="006C7E75">
        <w:rPr>
          <w:rFonts w:asciiTheme="majorHAnsi" w:hAnsiTheme="majorHAnsi"/>
          <w:sz w:val="20"/>
          <w:szCs w:val="20"/>
        </w:rPr>
        <w:t>Tribeca</w:t>
      </w:r>
      <w:proofErr w:type="spellEnd"/>
      <w:r w:rsidRPr="006C7E75">
        <w:rPr>
          <w:rFonts w:asciiTheme="majorHAnsi" w:hAnsiTheme="majorHAnsi"/>
          <w:sz w:val="20"/>
          <w:szCs w:val="20"/>
        </w:rPr>
        <w:t xml:space="preserve"> Film. New Video is proud to distribute the 2011 Oscar</w:t>
      </w:r>
      <w:r w:rsidRPr="006C7E75">
        <w:rPr>
          <w:rFonts w:asciiTheme="majorHAnsi" w:hAnsiTheme="majorHAnsi"/>
          <w:sz w:val="20"/>
          <w:szCs w:val="20"/>
          <w:vertAlign w:val="superscript"/>
        </w:rPr>
        <w:t>®</w:t>
      </w:r>
      <w:r w:rsidRPr="006C7E75">
        <w:rPr>
          <w:rFonts w:asciiTheme="majorHAnsi" w:hAnsiTheme="majorHAnsi"/>
          <w:sz w:val="20"/>
          <w:szCs w:val="20"/>
        </w:rPr>
        <w:t xml:space="preserve">-nominated films </w:t>
      </w:r>
      <w:proofErr w:type="spellStart"/>
      <w:r w:rsidRPr="006C7E75">
        <w:rPr>
          <w:rStyle w:val="Emphasis"/>
          <w:rFonts w:asciiTheme="majorHAnsi" w:hAnsiTheme="majorHAnsi"/>
          <w:sz w:val="20"/>
          <w:szCs w:val="20"/>
        </w:rPr>
        <w:t>Gasland</w:t>
      </w:r>
      <w:proofErr w:type="spellEnd"/>
      <w:r w:rsidRPr="006C7E75">
        <w:rPr>
          <w:rStyle w:val="Emphasis"/>
          <w:rFonts w:asciiTheme="majorHAnsi" w:hAnsiTheme="majorHAnsi"/>
          <w:sz w:val="20"/>
          <w:szCs w:val="20"/>
        </w:rPr>
        <w:t>, Waste Land</w:t>
      </w:r>
      <w:r w:rsidRPr="006C7E75">
        <w:rPr>
          <w:rFonts w:asciiTheme="majorHAnsi" w:hAnsiTheme="majorHAnsi"/>
          <w:sz w:val="20"/>
          <w:szCs w:val="20"/>
        </w:rPr>
        <w:t xml:space="preserve"> and, on digital, </w:t>
      </w:r>
      <w:proofErr w:type="spellStart"/>
      <w:r w:rsidRPr="006C7E75">
        <w:rPr>
          <w:rStyle w:val="Emphasis"/>
          <w:rFonts w:asciiTheme="majorHAnsi" w:hAnsiTheme="majorHAnsi"/>
          <w:sz w:val="20"/>
          <w:szCs w:val="20"/>
        </w:rPr>
        <w:t>Restrepo</w:t>
      </w:r>
      <w:proofErr w:type="spellEnd"/>
      <w:r w:rsidRPr="006C7E75">
        <w:rPr>
          <w:rFonts w:asciiTheme="majorHAnsi" w:hAnsiTheme="majorHAnsi"/>
          <w:sz w:val="20"/>
          <w:szCs w:val="20"/>
        </w:rPr>
        <w:t>.</w:t>
      </w:r>
    </w:p>
    <w:p w:rsidR="002A64F7" w:rsidRPr="006C7E75" w:rsidRDefault="002A64F7" w:rsidP="000039D1">
      <w:pPr>
        <w:pStyle w:val="NoSpacing"/>
        <w:rPr>
          <w:rFonts w:asciiTheme="majorHAnsi" w:hAnsiTheme="majorHAnsi"/>
          <w:sz w:val="20"/>
          <w:szCs w:val="20"/>
        </w:rPr>
      </w:pPr>
    </w:p>
    <w:p w:rsidR="006C7E75" w:rsidRPr="006C7E75" w:rsidRDefault="006C7E75" w:rsidP="006C7E75">
      <w:pPr>
        <w:pStyle w:val="NoSpacing"/>
        <w:rPr>
          <w:rFonts w:asciiTheme="majorHAnsi" w:hAnsiTheme="majorHAnsi"/>
          <w:b/>
          <w:sz w:val="20"/>
          <w:szCs w:val="20"/>
        </w:rPr>
      </w:pPr>
      <w:r w:rsidRPr="006C7E75">
        <w:rPr>
          <w:rFonts w:asciiTheme="majorHAnsi" w:hAnsiTheme="majorHAnsi"/>
          <w:b/>
          <w:sz w:val="20"/>
          <w:szCs w:val="20"/>
        </w:rPr>
        <w:t>About China Lion</w:t>
      </w:r>
    </w:p>
    <w:p w:rsidR="006C7E75" w:rsidRPr="006C7E75" w:rsidRDefault="006C7E75" w:rsidP="006C7E75">
      <w:pPr>
        <w:pStyle w:val="NoSpacing"/>
        <w:rPr>
          <w:rFonts w:asciiTheme="majorHAnsi" w:hAnsiTheme="majorHAnsi"/>
          <w:sz w:val="20"/>
          <w:szCs w:val="20"/>
        </w:rPr>
      </w:pPr>
      <w:r w:rsidRPr="006C7E75">
        <w:rPr>
          <w:rFonts w:asciiTheme="majorHAnsi" w:hAnsiTheme="majorHAnsi"/>
          <w:sz w:val="20"/>
          <w:szCs w:val="20"/>
        </w:rPr>
        <w:t xml:space="preserve">China Lion Film Distribution is a joint venture between China-based Jiang </w:t>
      </w:r>
      <w:proofErr w:type="spellStart"/>
      <w:r w:rsidRPr="006C7E75">
        <w:rPr>
          <w:rFonts w:asciiTheme="majorHAnsi" w:hAnsiTheme="majorHAnsi"/>
          <w:sz w:val="20"/>
          <w:szCs w:val="20"/>
        </w:rPr>
        <w:t>Yanming</w:t>
      </w:r>
      <w:proofErr w:type="spellEnd"/>
      <w:r w:rsidRPr="006C7E75">
        <w:rPr>
          <w:rFonts w:asciiTheme="majorHAnsi" w:hAnsiTheme="majorHAnsi"/>
          <w:sz w:val="20"/>
          <w:szCs w:val="20"/>
        </w:rPr>
        <w:t xml:space="preserve"> and New Zealand-based Milt Barlow (the latter via his company, Incubate) with </w:t>
      </w:r>
      <w:proofErr w:type="spellStart"/>
      <w:r w:rsidRPr="006C7E75">
        <w:rPr>
          <w:rFonts w:asciiTheme="majorHAnsi" w:hAnsiTheme="majorHAnsi"/>
          <w:sz w:val="20"/>
          <w:szCs w:val="20"/>
        </w:rPr>
        <w:t>Yanming</w:t>
      </w:r>
      <w:proofErr w:type="spellEnd"/>
      <w:r w:rsidRPr="006C7E75">
        <w:rPr>
          <w:rFonts w:asciiTheme="majorHAnsi" w:hAnsiTheme="majorHAnsi"/>
          <w:sz w:val="20"/>
          <w:szCs w:val="20"/>
        </w:rPr>
        <w:t xml:space="preserve">, the majority shareholder, serving in the role of President and Barlow serving as CEO.  China Lion has distribution agreements with some of China’s leading studios including </w:t>
      </w:r>
      <w:proofErr w:type="spellStart"/>
      <w:r w:rsidRPr="006C7E75">
        <w:rPr>
          <w:rFonts w:asciiTheme="majorHAnsi" w:hAnsiTheme="majorHAnsi"/>
          <w:sz w:val="20"/>
          <w:szCs w:val="20"/>
        </w:rPr>
        <w:t>Huayi</w:t>
      </w:r>
      <w:proofErr w:type="spellEnd"/>
      <w:r w:rsidRPr="006C7E75">
        <w:rPr>
          <w:rFonts w:asciiTheme="majorHAnsi" w:hAnsiTheme="majorHAnsi"/>
          <w:sz w:val="20"/>
          <w:szCs w:val="20"/>
        </w:rPr>
        <w:t xml:space="preserve"> Bros, Shanghai Film Group and </w:t>
      </w:r>
      <w:proofErr w:type="spellStart"/>
      <w:r w:rsidRPr="006C7E75">
        <w:rPr>
          <w:rFonts w:asciiTheme="majorHAnsi" w:hAnsiTheme="majorHAnsi"/>
          <w:sz w:val="20"/>
          <w:szCs w:val="20"/>
        </w:rPr>
        <w:t>PolyBona</w:t>
      </w:r>
      <w:proofErr w:type="spellEnd"/>
      <w:r w:rsidRPr="006C7E75">
        <w:rPr>
          <w:rFonts w:asciiTheme="majorHAnsi" w:hAnsiTheme="majorHAnsi"/>
          <w:sz w:val="20"/>
          <w:szCs w:val="20"/>
        </w:rPr>
        <w:t xml:space="preserve">, and exclusive exhibition agreements with AMC in the U.S. and Toronto, Cineplex in Vancouver and Consolidated Theatres in Hawaii.  China Lion will release up to fifteen films each year, and wherever possible, seek to release its films day-and-date with mainland China.  </w:t>
      </w:r>
    </w:p>
    <w:p w:rsidR="006C7E75" w:rsidRPr="006C7E75" w:rsidRDefault="006C7E75" w:rsidP="006C7E75">
      <w:pPr>
        <w:pStyle w:val="NoSpacing"/>
        <w:rPr>
          <w:rFonts w:asciiTheme="majorHAnsi" w:hAnsiTheme="majorHAnsi"/>
          <w:sz w:val="20"/>
          <w:szCs w:val="20"/>
        </w:rPr>
      </w:pPr>
    </w:p>
    <w:p w:rsidR="005416B4" w:rsidRPr="006C7E75" w:rsidRDefault="005416B4" w:rsidP="000039D1">
      <w:pPr>
        <w:pStyle w:val="NoSpacing"/>
        <w:rPr>
          <w:rFonts w:asciiTheme="majorHAnsi" w:hAnsiTheme="majorHAnsi"/>
          <w:b/>
          <w:sz w:val="20"/>
          <w:szCs w:val="20"/>
        </w:rPr>
      </w:pPr>
      <w:r w:rsidRPr="006C7E75">
        <w:rPr>
          <w:rFonts w:asciiTheme="majorHAnsi" w:hAnsiTheme="majorHAnsi"/>
          <w:b/>
          <w:sz w:val="20"/>
          <w:szCs w:val="20"/>
        </w:rPr>
        <w:t>For more information, please contact:</w:t>
      </w:r>
    </w:p>
    <w:p w:rsidR="005416B4" w:rsidRPr="006C7E75" w:rsidRDefault="005416B4" w:rsidP="000039D1">
      <w:pPr>
        <w:pStyle w:val="NoSpacing"/>
        <w:rPr>
          <w:rFonts w:asciiTheme="majorHAnsi" w:hAnsiTheme="majorHAnsi"/>
          <w:sz w:val="20"/>
          <w:szCs w:val="20"/>
        </w:rPr>
      </w:pPr>
      <w:r w:rsidRPr="006C7E75">
        <w:rPr>
          <w:rFonts w:asciiTheme="majorHAnsi" w:hAnsiTheme="majorHAnsi"/>
          <w:sz w:val="20"/>
          <w:szCs w:val="20"/>
        </w:rPr>
        <w:t>Sommer Hixson</w:t>
      </w:r>
      <w:r w:rsidR="006C7E75" w:rsidRPr="006C7E75">
        <w:rPr>
          <w:rFonts w:asciiTheme="majorHAnsi" w:hAnsiTheme="majorHAnsi"/>
          <w:sz w:val="20"/>
          <w:szCs w:val="20"/>
        </w:rPr>
        <w:t>, Media Relations</w:t>
      </w:r>
    </w:p>
    <w:p w:rsidR="00312C11" w:rsidRPr="006C7E75" w:rsidRDefault="005416B4">
      <w:pPr>
        <w:pStyle w:val="NoSpacing"/>
        <w:rPr>
          <w:rFonts w:asciiTheme="majorHAnsi" w:hAnsiTheme="majorHAnsi"/>
          <w:sz w:val="21"/>
          <w:szCs w:val="21"/>
        </w:rPr>
      </w:pPr>
      <w:r w:rsidRPr="006C7E75">
        <w:rPr>
          <w:rFonts w:asciiTheme="majorHAnsi" w:hAnsiTheme="majorHAnsi"/>
          <w:sz w:val="20"/>
          <w:szCs w:val="20"/>
        </w:rPr>
        <w:t xml:space="preserve">646-259-4138; </w:t>
      </w:r>
      <w:hyperlink r:id="rId7" w:history="1">
        <w:r w:rsidRPr="006C7E75">
          <w:rPr>
            <w:rStyle w:val="Hyperlink"/>
            <w:rFonts w:asciiTheme="majorHAnsi" w:hAnsiTheme="majorHAnsi"/>
            <w:sz w:val="20"/>
            <w:szCs w:val="20"/>
          </w:rPr>
          <w:t>shixson@newvideo.com</w:t>
        </w:r>
      </w:hyperlink>
    </w:p>
    <w:sectPr w:rsidR="00312C11" w:rsidRPr="006C7E75" w:rsidSect="006C7E75">
      <w:pgSz w:w="12240" w:h="15840"/>
      <w:pgMar w:top="1440"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B3505"/>
    <w:multiLevelType w:val="hybridMultilevel"/>
    <w:tmpl w:val="C32059C2"/>
    <w:lvl w:ilvl="0" w:tplc="C67E67FA">
      <w:start w:val="1"/>
      <w:numFmt w:val="bullet"/>
      <w:lvlText w:val=""/>
      <w:lvlJc w:val="left"/>
      <w:pPr>
        <w:tabs>
          <w:tab w:val="num" w:pos="720"/>
        </w:tabs>
        <w:ind w:left="720" w:hanging="360"/>
      </w:pPr>
      <w:rPr>
        <w:rFonts w:ascii="Webdings" w:hAnsi="Webdings" w:hint="default"/>
      </w:rPr>
    </w:lvl>
    <w:lvl w:ilvl="1" w:tplc="475E6B6E" w:tentative="1">
      <w:start w:val="1"/>
      <w:numFmt w:val="bullet"/>
      <w:lvlText w:val=""/>
      <w:lvlJc w:val="left"/>
      <w:pPr>
        <w:tabs>
          <w:tab w:val="num" w:pos="1440"/>
        </w:tabs>
        <w:ind w:left="1440" w:hanging="360"/>
      </w:pPr>
      <w:rPr>
        <w:rFonts w:ascii="Webdings" w:hAnsi="Webdings" w:hint="default"/>
      </w:rPr>
    </w:lvl>
    <w:lvl w:ilvl="2" w:tplc="CA909394" w:tentative="1">
      <w:start w:val="1"/>
      <w:numFmt w:val="bullet"/>
      <w:lvlText w:val=""/>
      <w:lvlJc w:val="left"/>
      <w:pPr>
        <w:tabs>
          <w:tab w:val="num" w:pos="2160"/>
        </w:tabs>
        <w:ind w:left="2160" w:hanging="360"/>
      </w:pPr>
      <w:rPr>
        <w:rFonts w:ascii="Webdings" w:hAnsi="Webdings" w:hint="default"/>
      </w:rPr>
    </w:lvl>
    <w:lvl w:ilvl="3" w:tplc="01D6F042" w:tentative="1">
      <w:start w:val="1"/>
      <w:numFmt w:val="bullet"/>
      <w:lvlText w:val=""/>
      <w:lvlJc w:val="left"/>
      <w:pPr>
        <w:tabs>
          <w:tab w:val="num" w:pos="2880"/>
        </w:tabs>
        <w:ind w:left="2880" w:hanging="360"/>
      </w:pPr>
      <w:rPr>
        <w:rFonts w:ascii="Webdings" w:hAnsi="Webdings" w:hint="default"/>
      </w:rPr>
    </w:lvl>
    <w:lvl w:ilvl="4" w:tplc="AED252C4" w:tentative="1">
      <w:start w:val="1"/>
      <w:numFmt w:val="bullet"/>
      <w:lvlText w:val=""/>
      <w:lvlJc w:val="left"/>
      <w:pPr>
        <w:tabs>
          <w:tab w:val="num" w:pos="3600"/>
        </w:tabs>
        <w:ind w:left="3600" w:hanging="360"/>
      </w:pPr>
      <w:rPr>
        <w:rFonts w:ascii="Webdings" w:hAnsi="Webdings" w:hint="default"/>
      </w:rPr>
    </w:lvl>
    <w:lvl w:ilvl="5" w:tplc="9634CCEE" w:tentative="1">
      <w:start w:val="1"/>
      <w:numFmt w:val="bullet"/>
      <w:lvlText w:val=""/>
      <w:lvlJc w:val="left"/>
      <w:pPr>
        <w:tabs>
          <w:tab w:val="num" w:pos="4320"/>
        </w:tabs>
        <w:ind w:left="4320" w:hanging="360"/>
      </w:pPr>
      <w:rPr>
        <w:rFonts w:ascii="Webdings" w:hAnsi="Webdings" w:hint="default"/>
      </w:rPr>
    </w:lvl>
    <w:lvl w:ilvl="6" w:tplc="69265140" w:tentative="1">
      <w:start w:val="1"/>
      <w:numFmt w:val="bullet"/>
      <w:lvlText w:val=""/>
      <w:lvlJc w:val="left"/>
      <w:pPr>
        <w:tabs>
          <w:tab w:val="num" w:pos="5040"/>
        </w:tabs>
        <w:ind w:left="5040" w:hanging="360"/>
      </w:pPr>
      <w:rPr>
        <w:rFonts w:ascii="Webdings" w:hAnsi="Webdings" w:hint="default"/>
      </w:rPr>
    </w:lvl>
    <w:lvl w:ilvl="7" w:tplc="548C02F2" w:tentative="1">
      <w:start w:val="1"/>
      <w:numFmt w:val="bullet"/>
      <w:lvlText w:val=""/>
      <w:lvlJc w:val="left"/>
      <w:pPr>
        <w:tabs>
          <w:tab w:val="num" w:pos="5760"/>
        </w:tabs>
        <w:ind w:left="5760" w:hanging="360"/>
      </w:pPr>
      <w:rPr>
        <w:rFonts w:ascii="Webdings" w:hAnsi="Webdings" w:hint="default"/>
      </w:rPr>
    </w:lvl>
    <w:lvl w:ilvl="8" w:tplc="44FC01B8" w:tentative="1">
      <w:start w:val="1"/>
      <w:numFmt w:val="bullet"/>
      <w:lvlText w:val=""/>
      <w:lvlJc w:val="left"/>
      <w:pPr>
        <w:tabs>
          <w:tab w:val="num" w:pos="6480"/>
        </w:tabs>
        <w:ind w:left="6480" w:hanging="360"/>
      </w:pPr>
      <w:rPr>
        <w:rFonts w:ascii="Webdings" w:hAnsi="Web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689C"/>
    <w:rsid w:val="000039D1"/>
    <w:rsid w:val="0002090C"/>
    <w:rsid w:val="0008689C"/>
    <w:rsid w:val="00125297"/>
    <w:rsid w:val="001B7E0B"/>
    <w:rsid w:val="001F2C91"/>
    <w:rsid w:val="00253763"/>
    <w:rsid w:val="002A5185"/>
    <w:rsid w:val="002A64F7"/>
    <w:rsid w:val="002F6F7F"/>
    <w:rsid w:val="00312C11"/>
    <w:rsid w:val="0034047C"/>
    <w:rsid w:val="005416B4"/>
    <w:rsid w:val="005D62B9"/>
    <w:rsid w:val="005F0655"/>
    <w:rsid w:val="00636AA0"/>
    <w:rsid w:val="006C7E75"/>
    <w:rsid w:val="00767BAD"/>
    <w:rsid w:val="007A0454"/>
    <w:rsid w:val="00831F10"/>
    <w:rsid w:val="008457E2"/>
    <w:rsid w:val="00890568"/>
    <w:rsid w:val="008B1A5A"/>
    <w:rsid w:val="00942E0F"/>
    <w:rsid w:val="009A25FE"/>
    <w:rsid w:val="009A7C96"/>
    <w:rsid w:val="00A55484"/>
    <w:rsid w:val="00AC69EA"/>
    <w:rsid w:val="00B12134"/>
    <w:rsid w:val="00E470D2"/>
    <w:rsid w:val="00EE7679"/>
    <w:rsid w:val="00F20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F7F"/>
    <w:pPr>
      <w:spacing w:after="0" w:line="240" w:lineRule="auto"/>
    </w:pPr>
    <w:rPr>
      <w:rFonts w:ascii="Calibri" w:eastAsia="Calibri" w:hAnsi="Calibri" w:cs="Times New Roman"/>
      <w:sz w:val="24"/>
      <w:szCs w:val="24"/>
    </w:rPr>
  </w:style>
  <w:style w:type="paragraph" w:styleId="Heading1">
    <w:name w:val="heading 1"/>
    <w:basedOn w:val="Normal"/>
    <w:link w:val="Heading1Char"/>
    <w:uiPriority w:val="9"/>
    <w:qFormat/>
    <w:rsid w:val="000039D1"/>
    <w:pPr>
      <w:spacing w:before="100" w:beforeAutospacing="1" w:after="100" w:afterAutospacing="1"/>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7BAD"/>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semiHidden/>
    <w:unhideWhenUsed/>
    <w:rsid w:val="001B7E0B"/>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1B7E0B"/>
    <w:pPr>
      <w:ind w:left="720"/>
      <w:contextualSpacing/>
    </w:pPr>
    <w:rPr>
      <w:rFonts w:ascii="Times New Roman" w:eastAsia="Times New Roman" w:hAnsi="Times New Roman"/>
    </w:rPr>
  </w:style>
  <w:style w:type="paragraph" w:styleId="NoSpacing">
    <w:name w:val="No Spacing"/>
    <w:uiPriority w:val="1"/>
    <w:qFormat/>
    <w:rsid w:val="001B7E0B"/>
    <w:pPr>
      <w:spacing w:after="0" w:line="240" w:lineRule="auto"/>
    </w:pPr>
  </w:style>
  <w:style w:type="character" w:customStyle="1" w:styleId="Heading1Char">
    <w:name w:val="Heading 1 Char"/>
    <w:basedOn w:val="DefaultParagraphFont"/>
    <w:link w:val="Heading1"/>
    <w:uiPriority w:val="9"/>
    <w:rsid w:val="000039D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A64F7"/>
    <w:rPr>
      <w:i/>
      <w:iCs/>
    </w:rPr>
  </w:style>
  <w:style w:type="paragraph" w:styleId="BalloonText">
    <w:name w:val="Balloon Text"/>
    <w:basedOn w:val="Normal"/>
    <w:link w:val="BalloonTextChar"/>
    <w:uiPriority w:val="99"/>
    <w:semiHidden/>
    <w:unhideWhenUsed/>
    <w:rsid w:val="002A64F7"/>
    <w:rPr>
      <w:rFonts w:ascii="Tahoma" w:hAnsi="Tahoma" w:cs="Tahoma"/>
      <w:sz w:val="16"/>
      <w:szCs w:val="16"/>
    </w:rPr>
  </w:style>
  <w:style w:type="character" w:customStyle="1" w:styleId="BalloonTextChar">
    <w:name w:val="Balloon Text Char"/>
    <w:basedOn w:val="DefaultParagraphFont"/>
    <w:link w:val="BalloonText"/>
    <w:uiPriority w:val="99"/>
    <w:semiHidden/>
    <w:rsid w:val="002A64F7"/>
    <w:rPr>
      <w:rFonts w:ascii="Tahoma" w:eastAsia="Calibri" w:hAnsi="Tahoma" w:cs="Tahoma"/>
      <w:sz w:val="16"/>
      <w:szCs w:val="16"/>
    </w:rPr>
  </w:style>
  <w:style w:type="character" w:styleId="Hyperlink">
    <w:name w:val="Hyperlink"/>
    <w:basedOn w:val="DefaultParagraphFont"/>
    <w:uiPriority w:val="99"/>
    <w:unhideWhenUsed/>
    <w:rsid w:val="005416B4"/>
    <w:rPr>
      <w:color w:val="0000FF" w:themeColor="hyperlink"/>
      <w:u w:val="single"/>
    </w:rPr>
  </w:style>
  <w:style w:type="character" w:customStyle="1" w:styleId="apple-style-span">
    <w:name w:val="apple-style-span"/>
    <w:basedOn w:val="DefaultParagraphFont"/>
    <w:rsid w:val="006C7E75"/>
  </w:style>
</w:styles>
</file>

<file path=word/webSettings.xml><?xml version="1.0" encoding="utf-8"?>
<w:webSettings xmlns:r="http://schemas.openxmlformats.org/officeDocument/2006/relationships" xmlns:w="http://schemas.openxmlformats.org/wordprocessingml/2006/main">
  <w:divs>
    <w:div w:id="6644264">
      <w:bodyDiv w:val="1"/>
      <w:marLeft w:val="0"/>
      <w:marRight w:val="0"/>
      <w:marTop w:val="0"/>
      <w:marBottom w:val="0"/>
      <w:divBdr>
        <w:top w:val="none" w:sz="0" w:space="0" w:color="auto"/>
        <w:left w:val="none" w:sz="0" w:space="0" w:color="auto"/>
        <w:bottom w:val="none" w:sz="0" w:space="0" w:color="auto"/>
        <w:right w:val="none" w:sz="0" w:space="0" w:color="auto"/>
      </w:divBdr>
    </w:div>
    <w:div w:id="14429760">
      <w:bodyDiv w:val="1"/>
      <w:marLeft w:val="0"/>
      <w:marRight w:val="0"/>
      <w:marTop w:val="0"/>
      <w:marBottom w:val="0"/>
      <w:divBdr>
        <w:top w:val="none" w:sz="0" w:space="0" w:color="auto"/>
        <w:left w:val="none" w:sz="0" w:space="0" w:color="auto"/>
        <w:bottom w:val="none" w:sz="0" w:space="0" w:color="auto"/>
        <w:right w:val="none" w:sz="0" w:space="0" w:color="auto"/>
      </w:divBdr>
    </w:div>
    <w:div w:id="203300457">
      <w:bodyDiv w:val="1"/>
      <w:marLeft w:val="0"/>
      <w:marRight w:val="0"/>
      <w:marTop w:val="0"/>
      <w:marBottom w:val="0"/>
      <w:divBdr>
        <w:top w:val="none" w:sz="0" w:space="0" w:color="auto"/>
        <w:left w:val="none" w:sz="0" w:space="0" w:color="auto"/>
        <w:bottom w:val="none" w:sz="0" w:space="0" w:color="auto"/>
        <w:right w:val="none" w:sz="0" w:space="0" w:color="auto"/>
      </w:divBdr>
      <w:divsChild>
        <w:div w:id="469439333">
          <w:marLeft w:val="274"/>
          <w:marRight w:val="0"/>
          <w:marTop w:val="72"/>
          <w:marBottom w:val="108"/>
          <w:divBdr>
            <w:top w:val="none" w:sz="0" w:space="0" w:color="auto"/>
            <w:left w:val="none" w:sz="0" w:space="0" w:color="auto"/>
            <w:bottom w:val="none" w:sz="0" w:space="0" w:color="auto"/>
            <w:right w:val="none" w:sz="0" w:space="0" w:color="auto"/>
          </w:divBdr>
        </w:div>
      </w:divsChild>
    </w:div>
    <w:div w:id="1469670147">
      <w:bodyDiv w:val="1"/>
      <w:marLeft w:val="0"/>
      <w:marRight w:val="0"/>
      <w:marTop w:val="0"/>
      <w:marBottom w:val="0"/>
      <w:divBdr>
        <w:top w:val="none" w:sz="0" w:space="0" w:color="auto"/>
        <w:left w:val="none" w:sz="0" w:space="0" w:color="auto"/>
        <w:bottom w:val="none" w:sz="0" w:space="0" w:color="auto"/>
        <w:right w:val="none" w:sz="0" w:space="0" w:color="auto"/>
      </w:divBdr>
    </w:div>
    <w:div w:id="2071683916">
      <w:bodyDiv w:val="1"/>
      <w:marLeft w:val="0"/>
      <w:marRight w:val="0"/>
      <w:marTop w:val="0"/>
      <w:marBottom w:val="0"/>
      <w:divBdr>
        <w:top w:val="none" w:sz="0" w:space="0" w:color="auto"/>
        <w:left w:val="none" w:sz="0" w:space="0" w:color="auto"/>
        <w:bottom w:val="none" w:sz="0" w:space="0" w:color="auto"/>
        <w:right w:val="none" w:sz="0" w:space="0" w:color="auto"/>
      </w:divBdr>
    </w:div>
    <w:div w:id="21037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ixson@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2011-06-23T19:01:00Z</cp:lastPrinted>
  <dcterms:created xsi:type="dcterms:W3CDTF">2011-06-29T18:36:00Z</dcterms:created>
  <dcterms:modified xsi:type="dcterms:W3CDTF">2011-06-29T18:36:00Z</dcterms:modified>
</cp:coreProperties>
</file>