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A97" w:rsidRPr="00CE24DD" w:rsidRDefault="002F7A97" w:rsidP="00DD1DEA">
      <w:pPr>
        <w:rPr>
          <w:rFonts w:cstheme="minorHAnsi"/>
          <w:b/>
          <w:iCs/>
          <w:sz w:val="24"/>
          <w:szCs w:val="24"/>
        </w:rPr>
      </w:pPr>
      <w:r w:rsidRPr="00CE24DD">
        <w:rPr>
          <w:rFonts w:cstheme="minorHAnsi"/>
          <w:b/>
          <w:iCs/>
          <w:sz w:val="24"/>
          <w:szCs w:val="24"/>
        </w:rPr>
        <w:t>FOR IMMEDIATE RELEASE</w:t>
      </w:r>
    </w:p>
    <w:p w:rsidR="002F7A97" w:rsidRPr="00CE24DD" w:rsidRDefault="002F7A97" w:rsidP="00DD1DEA">
      <w:pPr>
        <w:rPr>
          <w:rFonts w:cstheme="minorHAnsi"/>
          <w:iCs/>
          <w:sz w:val="24"/>
          <w:szCs w:val="24"/>
        </w:rPr>
      </w:pPr>
      <w:r w:rsidRPr="00CE24DD">
        <w:rPr>
          <w:rFonts w:cstheme="minorHAnsi"/>
          <w:iCs/>
          <w:noProof/>
          <w:sz w:val="24"/>
          <w:szCs w:val="24"/>
        </w:rPr>
        <w:drawing>
          <wp:anchor distT="0" distB="0" distL="114300" distR="114300" simplePos="0" relativeHeight="251659264" behindDoc="0" locked="0" layoutInCell="1" allowOverlap="1">
            <wp:simplePos x="0" y="0"/>
            <wp:positionH relativeFrom="column">
              <wp:posOffset>28575</wp:posOffset>
            </wp:positionH>
            <wp:positionV relativeFrom="paragraph">
              <wp:posOffset>-27940</wp:posOffset>
            </wp:positionV>
            <wp:extent cx="1771650" cy="581025"/>
            <wp:effectExtent l="19050" t="0" r="0" b="0"/>
            <wp:wrapThrough wrapText="bothSides">
              <wp:wrapPolygon edited="0">
                <wp:start x="11613" y="2136"/>
                <wp:lineTo x="-232" y="2848"/>
                <wp:lineTo x="-232" y="17802"/>
                <wp:lineTo x="11613" y="17802"/>
                <wp:lineTo x="12774" y="17802"/>
                <wp:lineTo x="19742" y="17802"/>
                <wp:lineTo x="21368" y="17090"/>
                <wp:lineTo x="20903" y="13530"/>
                <wp:lineTo x="21600" y="2848"/>
                <wp:lineTo x="12542" y="2136"/>
                <wp:lineTo x="11613" y="2136"/>
              </wp:wrapPolygon>
            </wp:wrapThrough>
            <wp:docPr id="3"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5" cstate="print"/>
                    <a:srcRect/>
                    <a:stretch>
                      <a:fillRect/>
                    </a:stretch>
                  </pic:blipFill>
                  <pic:spPr bwMode="auto">
                    <a:xfrm>
                      <a:off x="0" y="0"/>
                      <a:ext cx="1771650" cy="577850"/>
                    </a:xfrm>
                    <a:prstGeom prst="rect">
                      <a:avLst/>
                    </a:prstGeom>
                    <a:noFill/>
                    <a:ln w="9525">
                      <a:noFill/>
                      <a:miter lim="800000"/>
                      <a:headEnd/>
                      <a:tailEnd/>
                    </a:ln>
                  </pic:spPr>
                </pic:pic>
              </a:graphicData>
            </a:graphic>
          </wp:anchor>
        </w:drawing>
      </w:r>
    </w:p>
    <w:p w:rsidR="002F7A97" w:rsidRDefault="002F7A97" w:rsidP="00DD1DEA">
      <w:pPr>
        <w:rPr>
          <w:rFonts w:cstheme="minorHAnsi"/>
          <w:iCs/>
          <w:sz w:val="24"/>
          <w:szCs w:val="24"/>
        </w:rPr>
      </w:pPr>
    </w:p>
    <w:p w:rsidR="00FA5DEE" w:rsidRPr="00CE24DD" w:rsidRDefault="00FA5DEE" w:rsidP="00FA5DEE">
      <w:pPr>
        <w:jc w:val="center"/>
        <w:rPr>
          <w:rFonts w:cstheme="minorHAnsi"/>
          <w:iCs/>
          <w:sz w:val="24"/>
          <w:szCs w:val="24"/>
        </w:rPr>
      </w:pPr>
      <w:r>
        <w:rPr>
          <w:rFonts w:cstheme="minorHAnsi"/>
          <w:iCs/>
          <w:noProof/>
          <w:sz w:val="24"/>
          <w:szCs w:val="24"/>
        </w:rPr>
        <w:drawing>
          <wp:inline distT="0" distB="0" distL="0" distR="0">
            <wp:extent cx="1932576" cy="2743200"/>
            <wp:effectExtent l="19050" t="0" r="0" b="0"/>
            <wp:docPr id="1" name="Picture 0" descr="RedVsBlue Season 9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VsBlue Season 9 DVD-F.jpg"/>
                    <pic:cNvPicPr/>
                  </pic:nvPicPr>
                  <pic:blipFill>
                    <a:blip r:embed="rId6" cstate="print"/>
                    <a:stretch>
                      <a:fillRect/>
                    </a:stretch>
                  </pic:blipFill>
                  <pic:spPr>
                    <a:xfrm>
                      <a:off x="0" y="0"/>
                      <a:ext cx="1932576" cy="2743200"/>
                    </a:xfrm>
                    <a:prstGeom prst="rect">
                      <a:avLst/>
                    </a:prstGeom>
                  </pic:spPr>
                </pic:pic>
              </a:graphicData>
            </a:graphic>
          </wp:inline>
        </w:drawing>
      </w:r>
    </w:p>
    <w:p w:rsidR="00CE24DD" w:rsidRPr="00CE24DD" w:rsidRDefault="00DD1DEA" w:rsidP="00CE24DD">
      <w:pPr>
        <w:pStyle w:val="NoSpacing"/>
        <w:jc w:val="center"/>
        <w:rPr>
          <w:b/>
          <w:sz w:val="26"/>
          <w:szCs w:val="26"/>
        </w:rPr>
      </w:pPr>
      <w:r w:rsidRPr="00CE24DD">
        <w:rPr>
          <w:b/>
          <w:sz w:val="26"/>
          <w:szCs w:val="26"/>
        </w:rPr>
        <w:t>THE SMASH-HIT COMEDY BASED ON HALO</w:t>
      </w:r>
      <w:r w:rsidR="00CE24DD">
        <w:rPr>
          <w:b/>
        </w:rPr>
        <w:t>®</w:t>
      </w:r>
      <w:r w:rsidRPr="00CE24DD">
        <w:rPr>
          <w:b/>
          <w:sz w:val="26"/>
          <w:szCs w:val="26"/>
        </w:rPr>
        <w:t xml:space="preserve"> IS BACK AND BETTER THAN EVER:</w:t>
      </w:r>
    </w:p>
    <w:p w:rsidR="00DD1DEA" w:rsidRPr="00CE24DD" w:rsidRDefault="00DD1DEA" w:rsidP="00CE24DD">
      <w:pPr>
        <w:pStyle w:val="NoSpacing"/>
        <w:jc w:val="center"/>
        <w:rPr>
          <w:b/>
          <w:sz w:val="26"/>
          <w:szCs w:val="26"/>
        </w:rPr>
      </w:pPr>
      <w:proofErr w:type="gramStart"/>
      <w:r w:rsidRPr="00CE24DD">
        <w:rPr>
          <w:b/>
          <w:sz w:val="26"/>
          <w:szCs w:val="26"/>
        </w:rPr>
        <w:t>“RED VS.</w:t>
      </w:r>
      <w:proofErr w:type="gramEnd"/>
      <w:r w:rsidRPr="00CE24DD">
        <w:rPr>
          <w:b/>
          <w:sz w:val="26"/>
          <w:szCs w:val="26"/>
        </w:rPr>
        <w:t xml:space="preserve"> BLUE: SEASON 9” </w:t>
      </w:r>
      <w:r w:rsidR="002E736F">
        <w:rPr>
          <w:b/>
          <w:sz w:val="26"/>
          <w:szCs w:val="26"/>
        </w:rPr>
        <w:t>RELEASES ON DIGITAL AND DVD</w:t>
      </w:r>
      <w:r w:rsidRPr="00CE24DD">
        <w:rPr>
          <w:b/>
          <w:sz w:val="26"/>
          <w:szCs w:val="26"/>
        </w:rPr>
        <w:t xml:space="preserve"> NOVEMBER 15</w:t>
      </w:r>
    </w:p>
    <w:p w:rsidR="00CE24DD" w:rsidRPr="00CE24DD" w:rsidRDefault="00CE24DD" w:rsidP="00CE24DD">
      <w:pPr>
        <w:pStyle w:val="NoSpacing"/>
      </w:pPr>
    </w:p>
    <w:p w:rsidR="00DD1DEA" w:rsidRPr="00CE24DD" w:rsidRDefault="00DD1DEA" w:rsidP="00294473">
      <w:pPr>
        <w:rPr>
          <w:rFonts w:cstheme="minorHAnsi"/>
          <w:sz w:val="24"/>
          <w:szCs w:val="24"/>
        </w:rPr>
      </w:pPr>
      <w:r w:rsidRPr="00CE24DD">
        <w:rPr>
          <w:rFonts w:cstheme="minorHAnsi"/>
          <w:sz w:val="24"/>
          <w:szCs w:val="24"/>
        </w:rPr>
        <w:t>Before the events of </w:t>
      </w:r>
      <w:r w:rsidRPr="00CE24DD">
        <w:rPr>
          <w:rFonts w:cstheme="minorHAnsi"/>
          <w:i/>
          <w:iCs/>
          <w:sz w:val="24"/>
          <w:szCs w:val="24"/>
        </w:rPr>
        <w:t>Blood Gulch</w:t>
      </w:r>
      <w:r w:rsidRPr="00CE24DD">
        <w:rPr>
          <w:rFonts w:cstheme="minorHAnsi"/>
          <w:sz w:val="24"/>
          <w:szCs w:val="24"/>
        </w:rPr>
        <w:t xml:space="preserve"> there was Project Freelancer: an experimental military program which sought to create a new breed of warrior. This new soldier was to be faster, stronger, and smarter than any other we've seen before... which based on previous seasons of </w:t>
      </w:r>
      <w:r w:rsidRPr="00CE24DD">
        <w:rPr>
          <w:rFonts w:cstheme="minorHAnsi"/>
          <w:i/>
          <w:iCs/>
          <w:sz w:val="24"/>
          <w:szCs w:val="24"/>
        </w:rPr>
        <w:t>Red vs. Blue</w:t>
      </w:r>
      <w:r w:rsidRPr="00CE24DD">
        <w:rPr>
          <w:rFonts w:cstheme="minorHAnsi"/>
          <w:sz w:val="24"/>
          <w:szCs w:val="24"/>
        </w:rPr>
        <w:t xml:space="preserve"> doesn't really take that much. </w:t>
      </w:r>
    </w:p>
    <w:p w:rsidR="00294473" w:rsidRPr="00294473" w:rsidRDefault="00DD1DEA" w:rsidP="00294473">
      <w:pPr>
        <w:pStyle w:val="NoSpacing"/>
        <w:spacing w:line="276" w:lineRule="auto"/>
        <w:rPr>
          <w:b/>
          <w:i/>
          <w:sz w:val="24"/>
          <w:szCs w:val="24"/>
        </w:rPr>
      </w:pPr>
      <w:r w:rsidRPr="00294473">
        <w:rPr>
          <w:sz w:val="24"/>
          <w:szCs w:val="24"/>
        </w:rPr>
        <w:t>On November 15, Flatiron Film Company will release</w:t>
      </w:r>
      <w:r w:rsidR="002227E3" w:rsidRPr="00294473">
        <w:rPr>
          <w:sz w:val="24"/>
          <w:szCs w:val="24"/>
        </w:rPr>
        <w:t xml:space="preserve"> all </w:t>
      </w:r>
      <w:r w:rsidR="002E736F">
        <w:rPr>
          <w:sz w:val="24"/>
          <w:szCs w:val="24"/>
        </w:rPr>
        <w:t>19</w:t>
      </w:r>
      <w:r w:rsidR="002227E3" w:rsidRPr="00294473">
        <w:rPr>
          <w:sz w:val="24"/>
          <w:szCs w:val="24"/>
        </w:rPr>
        <w:t xml:space="preserve"> episodes of </w:t>
      </w:r>
      <w:r w:rsidRPr="00294473">
        <w:rPr>
          <w:b/>
          <w:i/>
          <w:sz w:val="24"/>
          <w:szCs w:val="24"/>
        </w:rPr>
        <w:t xml:space="preserve">RED VS. BLUE: </w:t>
      </w:r>
    </w:p>
    <w:p w:rsidR="00040081" w:rsidRPr="00294473" w:rsidRDefault="00DD1DEA" w:rsidP="00294473">
      <w:pPr>
        <w:pStyle w:val="NoSpacing"/>
        <w:spacing w:line="276" w:lineRule="auto"/>
        <w:rPr>
          <w:sz w:val="24"/>
          <w:szCs w:val="24"/>
        </w:rPr>
      </w:pPr>
      <w:r w:rsidRPr="00294473">
        <w:rPr>
          <w:b/>
          <w:i/>
          <w:sz w:val="24"/>
          <w:szCs w:val="24"/>
        </w:rPr>
        <w:t>SEASON 9</w:t>
      </w:r>
      <w:r w:rsidRPr="00294473">
        <w:rPr>
          <w:sz w:val="24"/>
          <w:szCs w:val="24"/>
        </w:rPr>
        <w:t xml:space="preserve"> on </w:t>
      </w:r>
      <w:r w:rsidR="002E736F">
        <w:rPr>
          <w:sz w:val="24"/>
          <w:szCs w:val="24"/>
        </w:rPr>
        <w:t>digital and DVD</w:t>
      </w:r>
      <w:r w:rsidRPr="00294473">
        <w:rPr>
          <w:sz w:val="24"/>
          <w:szCs w:val="24"/>
        </w:rPr>
        <w:t xml:space="preserve"> day-and-date with the </w:t>
      </w:r>
      <w:r w:rsidR="00CE24DD" w:rsidRPr="00294473">
        <w:rPr>
          <w:sz w:val="24"/>
          <w:szCs w:val="24"/>
        </w:rPr>
        <w:t xml:space="preserve">release of Xbox’s </w:t>
      </w:r>
      <w:r w:rsidRPr="00294473">
        <w:rPr>
          <w:i/>
          <w:sz w:val="24"/>
          <w:szCs w:val="24"/>
        </w:rPr>
        <w:t>HALO</w:t>
      </w:r>
      <w:r w:rsidR="00CE24DD" w:rsidRPr="00294473">
        <w:rPr>
          <w:b/>
          <w:sz w:val="24"/>
          <w:szCs w:val="24"/>
        </w:rPr>
        <w:t>®</w:t>
      </w:r>
      <w:r w:rsidRPr="00294473">
        <w:rPr>
          <w:i/>
          <w:sz w:val="24"/>
          <w:szCs w:val="24"/>
        </w:rPr>
        <w:t>: Combat Evolved</w:t>
      </w:r>
      <w:r w:rsidR="00CE24DD" w:rsidRPr="00294473">
        <w:rPr>
          <w:sz w:val="24"/>
          <w:szCs w:val="24"/>
        </w:rPr>
        <w:t xml:space="preserve"> anniversary edition. </w:t>
      </w:r>
      <w:r w:rsidRPr="00294473">
        <w:rPr>
          <w:sz w:val="24"/>
          <w:szCs w:val="24"/>
        </w:rPr>
        <w:t xml:space="preserve">Adding an exciting new cast of characters to the classic ensemble, this innovative narrative - part amazing action prequel and part hilarious comedy sequel - unveils </w:t>
      </w:r>
      <w:r w:rsidRPr="00294473">
        <w:rPr>
          <w:iCs/>
          <w:sz w:val="24"/>
          <w:szCs w:val="24"/>
        </w:rPr>
        <w:t>the</w:t>
      </w:r>
      <w:r w:rsidRPr="00294473">
        <w:rPr>
          <w:sz w:val="24"/>
          <w:szCs w:val="24"/>
        </w:rPr>
        <w:t xml:space="preserve"> mystery behind Project Freelancer and its dire consequences for the Reds and Blues. </w:t>
      </w:r>
      <w:r w:rsidR="00380493" w:rsidRPr="00294473">
        <w:rPr>
          <w:sz w:val="24"/>
          <w:szCs w:val="24"/>
        </w:rPr>
        <w:t xml:space="preserve">Rooster Teeth Productions, the creators of the series, have </w:t>
      </w:r>
      <w:r w:rsidR="00CE24DD" w:rsidRPr="00294473">
        <w:rPr>
          <w:sz w:val="24"/>
          <w:szCs w:val="24"/>
        </w:rPr>
        <w:t xml:space="preserve">applied </w:t>
      </w:r>
      <w:r w:rsidR="00380493" w:rsidRPr="00294473">
        <w:rPr>
          <w:sz w:val="24"/>
          <w:szCs w:val="24"/>
        </w:rPr>
        <w:t>g</w:t>
      </w:r>
      <w:r w:rsidRPr="00294473">
        <w:rPr>
          <w:sz w:val="24"/>
          <w:szCs w:val="24"/>
        </w:rPr>
        <w:t xml:space="preserve">round-breaking CGI animation to </w:t>
      </w:r>
      <w:proofErr w:type="spellStart"/>
      <w:r w:rsidRPr="00294473">
        <w:rPr>
          <w:sz w:val="24"/>
          <w:szCs w:val="24"/>
        </w:rPr>
        <w:t>Machinima</w:t>
      </w:r>
      <w:proofErr w:type="spellEnd"/>
      <w:r w:rsidRPr="00294473">
        <w:rPr>
          <w:sz w:val="24"/>
          <w:szCs w:val="24"/>
        </w:rPr>
        <w:t xml:space="preserve"> for </w:t>
      </w:r>
      <w:r w:rsidR="00380493" w:rsidRPr="00294473">
        <w:rPr>
          <w:sz w:val="24"/>
          <w:szCs w:val="24"/>
        </w:rPr>
        <w:t xml:space="preserve">the first time to produce </w:t>
      </w:r>
      <w:r w:rsidRPr="00294473">
        <w:rPr>
          <w:sz w:val="24"/>
          <w:szCs w:val="24"/>
        </w:rPr>
        <w:t xml:space="preserve">enhanced action sequences and </w:t>
      </w:r>
      <w:r w:rsidR="00380493" w:rsidRPr="00294473">
        <w:rPr>
          <w:sz w:val="24"/>
          <w:szCs w:val="24"/>
        </w:rPr>
        <w:t>a complete cinematic experience.</w:t>
      </w:r>
    </w:p>
    <w:p w:rsidR="00294473" w:rsidRDefault="00294473" w:rsidP="00294473">
      <w:pPr>
        <w:pStyle w:val="PlainText"/>
        <w:spacing w:line="276" w:lineRule="auto"/>
        <w:rPr>
          <w:rFonts w:asciiTheme="minorHAnsi" w:hAnsiTheme="minorHAnsi" w:cstheme="minorHAnsi"/>
          <w:sz w:val="24"/>
          <w:szCs w:val="24"/>
        </w:rPr>
      </w:pPr>
    </w:p>
    <w:p w:rsidR="00380493" w:rsidRPr="00CE24DD" w:rsidRDefault="00380493" w:rsidP="00294473">
      <w:pPr>
        <w:pStyle w:val="PlainText"/>
        <w:spacing w:line="276" w:lineRule="auto"/>
        <w:rPr>
          <w:rFonts w:asciiTheme="minorHAnsi" w:hAnsiTheme="minorHAnsi" w:cstheme="minorHAnsi"/>
          <w:sz w:val="24"/>
          <w:szCs w:val="24"/>
        </w:rPr>
      </w:pPr>
      <w:r w:rsidRPr="00CE24DD">
        <w:rPr>
          <w:rFonts w:asciiTheme="minorHAnsi" w:hAnsiTheme="minorHAnsi" w:cstheme="minorHAnsi"/>
          <w:sz w:val="24"/>
          <w:szCs w:val="24"/>
        </w:rPr>
        <w:t>Bonus material on the DVD includes director's commentary, special videos and PSAs, outtakes, deleted scenes, and cast interviews.</w:t>
      </w:r>
    </w:p>
    <w:p w:rsidR="00380493" w:rsidRPr="00CE24DD" w:rsidRDefault="00380493" w:rsidP="00294473">
      <w:pPr>
        <w:pStyle w:val="PlainText"/>
        <w:spacing w:line="276" w:lineRule="auto"/>
        <w:rPr>
          <w:rFonts w:asciiTheme="minorHAnsi" w:hAnsiTheme="minorHAnsi" w:cstheme="minorHAnsi"/>
          <w:sz w:val="24"/>
          <w:szCs w:val="24"/>
        </w:rPr>
      </w:pPr>
    </w:p>
    <w:p w:rsidR="002F7A97" w:rsidRPr="00CE24DD" w:rsidRDefault="002F7A97" w:rsidP="002F7A97">
      <w:pPr>
        <w:pStyle w:val="NoSpacing"/>
        <w:rPr>
          <w:rFonts w:asciiTheme="minorHAnsi" w:hAnsiTheme="minorHAnsi" w:cstheme="minorHAnsi"/>
          <w:b/>
          <w:sz w:val="24"/>
          <w:szCs w:val="24"/>
          <w:u w:val="single"/>
        </w:rPr>
      </w:pPr>
      <w:r w:rsidRPr="00CE24DD">
        <w:rPr>
          <w:rFonts w:asciiTheme="minorHAnsi" w:hAnsiTheme="minorHAnsi" w:cstheme="minorHAnsi"/>
          <w:b/>
          <w:sz w:val="24"/>
          <w:szCs w:val="24"/>
          <w:u w:val="single"/>
        </w:rPr>
        <w:lastRenderedPageBreak/>
        <w:t>DVD</w:t>
      </w:r>
    </w:p>
    <w:p w:rsidR="002F7A97" w:rsidRPr="00CE24DD" w:rsidRDefault="00CE24DD" w:rsidP="002F7A97">
      <w:pPr>
        <w:pStyle w:val="NoSpacing"/>
        <w:rPr>
          <w:rFonts w:asciiTheme="minorHAnsi" w:hAnsiTheme="minorHAnsi" w:cstheme="minorHAnsi"/>
          <w:sz w:val="24"/>
          <w:szCs w:val="24"/>
        </w:rPr>
      </w:pPr>
      <w:r>
        <w:rPr>
          <w:rFonts w:asciiTheme="minorHAnsi" w:hAnsiTheme="minorHAnsi" w:cstheme="minorHAnsi"/>
          <w:sz w:val="24"/>
          <w:szCs w:val="24"/>
        </w:rPr>
        <w:t>Pricing:</w:t>
      </w:r>
      <w:r>
        <w:rPr>
          <w:rFonts w:asciiTheme="minorHAnsi" w:hAnsiTheme="minorHAnsi" w:cstheme="minorHAnsi"/>
          <w:sz w:val="24"/>
          <w:szCs w:val="24"/>
        </w:rPr>
        <w:tab/>
      </w:r>
      <w:r>
        <w:rPr>
          <w:rFonts w:asciiTheme="minorHAnsi" w:hAnsiTheme="minorHAnsi" w:cstheme="minorHAnsi"/>
          <w:sz w:val="24"/>
          <w:szCs w:val="24"/>
        </w:rPr>
        <w:tab/>
      </w:r>
      <w:r w:rsidR="002F7A97" w:rsidRPr="00CE24DD">
        <w:rPr>
          <w:rFonts w:asciiTheme="minorHAnsi" w:hAnsiTheme="minorHAnsi" w:cstheme="minorHAnsi"/>
          <w:sz w:val="24"/>
          <w:szCs w:val="24"/>
        </w:rPr>
        <w:t>$19.95 US; $22.95 CAN</w:t>
      </w:r>
    </w:p>
    <w:p w:rsidR="002F7A97" w:rsidRPr="00CE24DD" w:rsidRDefault="002F7A97" w:rsidP="002F7A97">
      <w:pPr>
        <w:pStyle w:val="NoSpacing"/>
        <w:rPr>
          <w:rFonts w:asciiTheme="minorHAnsi" w:hAnsiTheme="minorHAnsi" w:cstheme="minorHAnsi"/>
          <w:sz w:val="24"/>
          <w:szCs w:val="24"/>
        </w:rPr>
      </w:pPr>
      <w:r w:rsidRPr="00CE24DD">
        <w:rPr>
          <w:rFonts w:asciiTheme="minorHAnsi" w:hAnsiTheme="minorHAnsi" w:cstheme="minorHAnsi"/>
          <w:sz w:val="24"/>
          <w:szCs w:val="24"/>
        </w:rPr>
        <w:t xml:space="preserve">Runtime:        </w:t>
      </w:r>
      <w:r w:rsidR="00CE24DD">
        <w:rPr>
          <w:rFonts w:asciiTheme="minorHAnsi" w:hAnsiTheme="minorHAnsi" w:cstheme="minorHAnsi"/>
          <w:sz w:val="24"/>
          <w:szCs w:val="24"/>
        </w:rPr>
        <w:tab/>
      </w:r>
      <w:r w:rsidR="00CE24DD">
        <w:rPr>
          <w:rFonts w:asciiTheme="minorHAnsi" w:hAnsiTheme="minorHAnsi" w:cstheme="minorHAnsi"/>
          <w:sz w:val="24"/>
          <w:szCs w:val="24"/>
        </w:rPr>
        <w:tab/>
      </w:r>
      <w:r w:rsidRPr="00CE24DD">
        <w:rPr>
          <w:rStyle w:val="meta-value"/>
          <w:rFonts w:asciiTheme="minorHAnsi" w:hAnsiTheme="minorHAnsi" w:cstheme="minorHAnsi"/>
          <w:sz w:val="24"/>
          <w:szCs w:val="24"/>
        </w:rPr>
        <w:t>120 minutes, plus extras</w:t>
      </w:r>
    </w:p>
    <w:p w:rsidR="002F7A97" w:rsidRPr="00CE24DD" w:rsidRDefault="002F7A97" w:rsidP="002F7A97">
      <w:pPr>
        <w:pStyle w:val="NoSpacing"/>
        <w:rPr>
          <w:rFonts w:asciiTheme="minorHAnsi" w:hAnsiTheme="minorHAnsi" w:cstheme="minorHAnsi"/>
          <w:sz w:val="24"/>
          <w:szCs w:val="24"/>
        </w:rPr>
      </w:pPr>
      <w:r w:rsidRPr="00CE24DD">
        <w:rPr>
          <w:rFonts w:asciiTheme="minorHAnsi" w:hAnsiTheme="minorHAnsi" w:cstheme="minorHAnsi"/>
          <w:sz w:val="24"/>
          <w:szCs w:val="24"/>
        </w:rPr>
        <w:t>Rating:</w:t>
      </w:r>
      <w:r w:rsidRPr="00CE24DD">
        <w:rPr>
          <w:rFonts w:asciiTheme="minorHAnsi" w:hAnsiTheme="minorHAnsi" w:cstheme="minorHAnsi"/>
          <w:sz w:val="24"/>
          <w:szCs w:val="24"/>
        </w:rPr>
        <w:tab/>
      </w:r>
      <w:r w:rsidRPr="00CE24DD">
        <w:rPr>
          <w:rFonts w:asciiTheme="minorHAnsi" w:hAnsiTheme="minorHAnsi" w:cstheme="minorHAnsi"/>
          <w:sz w:val="24"/>
          <w:szCs w:val="24"/>
        </w:rPr>
        <w:tab/>
      </w:r>
      <w:r w:rsidR="00CE24DD">
        <w:rPr>
          <w:rFonts w:asciiTheme="minorHAnsi" w:hAnsiTheme="minorHAnsi" w:cstheme="minorHAnsi"/>
          <w:sz w:val="24"/>
          <w:szCs w:val="24"/>
        </w:rPr>
        <w:tab/>
      </w:r>
      <w:r w:rsidRPr="00CE24DD">
        <w:rPr>
          <w:rFonts w:asciiTheme="minorHAnsi" w:hAnsiTheme="minorHAnsi" w:cstheme="minorHAnsi"/>
          <w:sz w:val="24"/>
          <w:szCs w:val="24"/>
        </w:rPr>
        <w:t>NR</w:t>
      </w:r>
    </w:p>
    <w:p w:rsidR="002F7A97" w:rsidRPr="00CE24DD" w:rsidRDefault="00CE24DD" w:rsidP="002F7A97">
      <w:pPr>
        <w:pStyle w:val="NoSpacing"/>
        <w:rPr>
          <w:rFonts w:asciiTheme="minorHAnsi" w:hAnsiTheme="minorHAnsi" w:cstheme="minorHAnsi"/>
          <w:sz w:val="24"/>
          <w:szCs w:val="24"/>
        </w:rPr>
      </w:pPr>
      <w:r>
        <w:rPr>
          <w:rFonts w:asciiTheme="minorHAnsi" w:hAnsiTheme="minorHAnsi" w:cstheme="minorHAnsi"/>
          <w:sz w:val="24"/>
          <w:szCs w:val="24"/>
        </w:rPr>
        <w:t xml:space="preserve">Catalog #: </w:t>
      </w:r>
      <w:r w:rsidR="002F7A97" w:rsidRPr="00CE24DD">
        <w:rPr>
          <w:rFonts w:asciiTheme="minorHAnsi" w:hAnsiTheme="minorHAnsi" w:cstheme="minorHAnsi"/>
          <w:sz w:val="24"/>
          <w:szCs w:val="24"/>
        </w:rPr>
        <w:tab/>
      </w:r>
      <w:r>
        <w:rPr>
          <w:rFonts w:asciiTheme="minorHAnsi" w:hAnsiTheme="minorHAnsi" w:cstheme="minorHAnsi"/>
          <w:sz w:val="24"/>
          <w:szCs w:val="24"/>
        </w:rPr>
        <w:tab/>
      </w:r>
      <w:r w:rsidR="002F7A97" w:rsidRPr="00CE24DD">
        <w:rPr>
          <w:rFonts w:asciiTheme="minorHAnsi" w:eastAsia="Times New Roman" w:hAnsiTheme="minorHAnsi" w:cstheme="minorHAnsi"/>
          <w:sz w:val="24"/>
          <w:szCs w:val="24"/>
        </w:rPr>
        <w:t>NNVG254450</w:t>
      </w:r>
    </w:p>
    <w:p w:rsidR="002F7A97" w:rsidRPr="00CE24DD" w:rsidRDefault="00CE24DD" w:rsidP="002F7A97">
      <w:pPr>
        <w:pStyle w:val="NoSpacing"/>
        <w:rPr>
          <w:rFonts w:asciiTheme="minorHAnsi" w:hAnsiTheme="minorHAnsi" w:cstheme="minorHAnsi"/>
          <w:sz w:val="24"/>
          <w:szCs w:val="24"/>
        </w:rPr>
      </w:pPr>
      <w:r>
        <w:rPr>
          <w:rFonts w:asciiTheme="minorHAnsi" w:hAnsiTheme="minorHAnsi" w:cstheme="minorHAnsi"/>
          <w:sz w:val="24"/>
          <w:szCs w:val="24"/>
        </w:rPr>
        <w:t>Language:</w:t>
      </w:r>
      <w:r w:rsidR="002F7A97" w:rsidRPr="00CE24DD">
        <w:rPr>
          <w:rFonts w:asciiTheme="minorHAnsi" w:hAnsiTheme="minorHAnsi" w:cstheme="minorHAnsi"/>
          <w:sz w:val="24"/>
          <w:szCs w:val="24"/>
        </w:rPr>
        <w:tab/>
        <w:t xml:space="preserve"> </w:t>
      </w:r>
      <w:r w:rsidR="002F7A97" w:rsidRPr="00CE24DD">
        <w:rPr>
          <w:rFonts w:asciiTheme="minorHAnsi" w:hAnsiTheme="minorHAnsi" w:cstheme="minorHAnsi"/>
          <w:sz w:val="24"/>
          <w:szCs w:val="24"/>
        </w:rPr>
        <w:tab/>
        <w:t>English</w:t>
      </w:r>
    </w:p>
    <w:p w:rsidR="002F7A97" w:rsidRPr="00CE24DD" w:rsidRDefault="002F7A97" w:rsidP="002F7A97">
      <w:pPr>
        <w:pStyle w:val="NoSpacing"/>
        <w:rPr>
          <w:rFonts w:asciiTheme="minorHAnsi" w:hAnsiTheme="minorHAnsi" w:cstheme="minorHAnsi"/>
          <w:sz w:val="24"/>
          <w:szCs w:val="24"/>
        </w:rPr>
      </w:pPr>
      <w:r w:rsidRPr="00CE24DD">
        <w:rPr>
          <w:rFonts w:asciiTheme="minorHAnsi" w:hAnsiTheme="minorHAnsi" w:cstheme="minorHAnsi"/>
          <w:sz w:val="24"/>
          <w:szCs w:val="24"/>
        </w:rPr>
        <w:t xml:space="preserve">Color: </w:t>
      </w:r>
      <w:r w:rsidRPr="00CE24DD">
        <w:rPr>
          <w:rFonts w:asciiTheme="minorHAnsi" w:hAnsiTheme="minorHAnsi" w:cstheme="minorHAnsi"/>
          <w:sz w:val="24"/>
          <w:szCs w:val="24"/>
        </w:rPr>
        <w:tab/>
      </w:r>
      <w:r w:rsidRPr="00CE24DD">
        <w:rPr>
          <w:rFonts w:asciiTheme="minorHAnsi" w:hAnsiTheme="minorHAnsi" w:cstheme="minorHAnsi"/>
          <w:sz w:val="24"/>
          <w:szCs w:val="24"/>
        </w:rPr>
        <w:tab/>
      </w:r>
      <w:r w:rsidRPr="00CE24DD">
        <w:rPr>
          <w:rFonts w:asciiTheme="minorHAnsi" w:hAnsiTheme="minorHAnsi" w:cstheme="minorHAnsi"/>
          <w:sz w:val="24"/>
          <w:szCs w:val="24"/>
        </w:rPr>
        <w:tab/>
        <w:t>Color</w:t>
      </w:r>
    </w:p>
    <w:p w:rsidR="002F7A97" w:rsidRPr="00CE24DD" w:rsidRDefault="002F7A97" w:rsidP="002F7A97">
      <w:pPr>
        <w:pStyle w:val="NoSpacing"/>
        <w:rPr>
          <w:rFonts w:asciiTheme="minorHAnsi" w:hAnsiTheme="minorHAnsi" w:cstheme="minorHAnsi"/>
          <w:sz w:val="24"/>
          <w:szCs w:val="24"/>
        </w:rPr>
      </w:pPr>
      <w:r w:rsidRPr="00CE24DD">
        <w:rPr>
          <w:rFonts w:asciiTheme="minorHAnsi" w:hAnsiTheme="minorHAnsi" w:cstheme="minorHAnsi"/>
          <w:sz w:val="24"/>
          <w:szCs w:val="24"/>
        </w:rPr>
        <w:t xml:space="preserve">Audio Format: </w:t>
      </w:r>
      <w:r w:rsidRPr="00CE24DD">
        <w:rPr>
          <w:rFonts w:asciiTheme="minorHAnsi" w:hAnsiTheme="minorHAnsi" w:cstheme="minorHAnsi"/>
          <w:sz w:val="24"/>
          <w:szCs w:val="24"/>
        </w:rPr>
        <w:tab/>
        <w:t xml:space="preserve">Dolby </w:t>
      </w:r>
      <w:r w:rsidRPr="00CE24DD">
        <w:rPr>
          <w:rStyle w:val="meta-value"/>
          <w:rFonts w:asciiTheme="minorHAnsi" w:hAnsiTheme="minorHAnsi" w:cstheme="minorHAnsi"/>
          <w:sz w:val="24"/>
          <w:szCs w:val="24"/>
        </w:rPr>
        <w:t>Digital 2.0 Stereo</w:t>
      </w:r>
    </w:p>
    <w:p w:rsidR="002F7A97" w:rsidRPr="00CE24DD" w:rsidRDefault="002F7A97" w:rsidP="002F7A97">
      <w:pPr>
        <w:pStyle w:val="NoSpacing"/>
        <w:rPr>
          <w:rFonts w:asciiTheme="minorHAnsi" w:hAnsiTheme="minorHAnsi" w:cstheme="minorHAnsi"/>
          <w:sz w:val="24"/>
          <w:szCs w:val="24"/>
        </w:rPr>
      </w:pPr>
      <w:r w:rsidRPr="00CE24DD">
        <w:rPr>
          <w:rFonts w:asciiTheme="minorHAnsi" w:hAnsiTheme="minorHAnsi" w:cstheme="minorHAnsi"/>
          <w:sz w:val="24"/>
          <w:szCs w:val="24"/>
        </w:rPr>
        <w:t xml:space="preserve">Genre: </w:t>
      </w:r>
      <w:r w:rsidRPr="00CE24DD">
        <w:rPr>
          <w:rFonts w:asciiTheme="minorHAnsi" w:hAnsiTheme="minorHAnsi" w:cstheme="minorHAnsi"/>
          <w:sz w:val="24"/>
          <w:szCs w:val="24"/>
        </w:rPr>
        <w:tab/>
      </w:r>
      <w:r w:rsidRPr="00CE24DD">
        <w:rPr>
          <w:rFonts w:asciiTheme="minorHAnsi" w:hAnsiTheme="minorHAnsi" w:cstheme="minorHAnsi"/>
          <w:sz w:val="24"/>
          <w:szCs w:val="24"/>
        </w:rPr>
        <w:tab/>
      </w:r>
      <w:r w:rsidR="00CE24DD">
        <w:rPr>
          <w:rFonts w:asciiTheme="minorHAnsi" w:hAnsiTheme="minorHAnsi" w:cstheme="minorHAnsi"/>
          <w:sz w:val="24"/>
          <w:szCs w:val="24"/>
        </w:rPr>
        <w:tab/>
      </w:r>
      <w:r w:rsidRPr="00CE24DD">
        <w:rPr>
          <w:rFonts w:asciiTheme="minorHAnsi" w:hAnsiTheme="minorHAnsi" w:cstheme="minorHAnsi"/>
          <w:sz w:val="24"/>
          <w:szCs w:val="24"/>
        </w:rPr>
        <w:t>Comedy, Gaming</w:t>
      </w:r>
    </w:p>
    <w:p w:rsidR="002F7A97" w:rsidRPr="00CE24DD" w:rsidRDefault="002F7A97" w:rsidP="002F7A97">
      <w:pPr>
        <w:pStyle w:val="NoSpacing"/>
        <w:rPr>
          <w:rFonts w:asciiTheme="minorHAnsi" w:hAnsiTheme="minorHAnsi" w:cstheme="minorHAnsi"/>
          <w:sz w:val="24"/>
          <w:szCs w:val="24"/>
        </w:rPr>
      </w:pPr>
    </w:p>
    <w:p w:rsidR="002F7A97" w:rsidRPr="00CE24DD" w:rsidRDefault="002F7A97" w:rsidP="002F7A97">
      <w:pPr>
        <w:pStyle w:val="NoSpacing"/>
        <w:rPr>
          <w:rFonts w:asciiTheme="minorHAnsi" w:hAnsiTheme="minorHAnsi" w:cstheme="minorHAnsi"/>
          <w:b/>
          <w:sz w:val="24"/>
          <w:szCs w:val="24"/>
        </w:rPr>
      </w:pPr>
      <w:r w:rsidRPr="00CE24DD">
        <w:rPr>
          <w:rFonts w:asciiTheme="minorHAnsi" w:hAnsiTheme="minorHAnsi" w:cstheme="minorHAnsi"/>
          <w:b/>
          <w:sz w:val="24"/>
          <w:szCs w:val="24"/>
        </w:rPr>
        <w:t>About New Video</w:t>
      </w:r>
    </w:p>
    <w:p w:rsidR="002F7A97" w:rsidRPr="00CE24DD" w:rsidRDefault="002F7A97" w:rsidP="002F7A97">
      <w:pPr>
        <w:spacing w:after="0" w:line="240" w:lineRule="auto"/>
        <w:rPr>
          <w:rFonts w:cstheme="minorHAnsi"/>
          <w:sz w:val="24"/>
          <w:szCs w:val="24"/>
        </w:rPr>
      </w:pPr>
      <w:r w:rsidRPr="00CE24DD">
        <w:rPr>
          <w:rFonts w:cstheme="minorHAnsi"/>
          <w:sz w:val="24"/>
          <w:szCs w:val="24"/>
        </w:rPr>
        <w:t>Celebrating its 20</w:t>
      </w:r>
      <w:r w:rsidRPr="00CE24DD">
        <w:rPr>
          <w:rFonts w:cstheme="minorHAnsi"/>
          <w:sz w:val="24"/>
          <w:szCs w:val="24"/>
          <w:vertAlign w:val="superscript"/>
        </w:rPr>
        <w:t>th</w:t>
      </w:r>
      <w:r w:rsidRPr="00CE24DD">
        <w:rPr>
          <w:rFonts w:cstheme="minorHAnsi"/>
          <w:sz w:val="24"/>
          <w:szCs w:val="24"/>
        </w:rPr>
        <w:t xml:space="preserve"> anniversary in 2011, New Video is a leading entertainment distributor and the largest digital aggregator of independent content worldwide. Headquartered in New York City, with an international presence in 45 territories, the company delivers feature films, TV programs and web originals via digital download, streaming media, video-on-demand, </w:t>
      </w:r>
      <w:proofErr w:type="spellStart"/>
      <w:r w:rsidRPr="00CE24DD">
        <w:rPr>
          <w:rFonts w:cstheme="minorHAnsi"/>
          <w:sz w:val="24"/>
          <w:szCs w:val="24"/>
        </w:rPr>
        <w:t>Blu</w:t>
      </w:r>
      <w:proofErr w:type="spellEnd"/>
      <w:r w:rsidRPr="00CE24DD">
        <w:rPr>
          <w:rFonts w:cstheme="minorHAnsi"/>
          <w:sz w:val="24"/>
          <w:szCs w:val="24"/>
        </w:rPr>
        <w:t>-ray and DVD, and theatrical release. New Video streamlines the distribution and marketing process for filmmakers, producers and brand partners to bring a wide variety of fresh content to new audiences. New Video recently launched Flatiron Film Company as a distribution brand for out-of-the-ordinary, often risk-taking films and original content.  Recent titles have included the Oscar</w:t>
      </w:r>
      <w:r w:rsidRPr="00CE24DD">
        <w:rPr>
          <w:rFonts w:cstheme="minorHAnsi"/>
          <w:sz w:val="24"/>
          <w:szCs w:val="24"/>
          <w:vertAlign w:val="superscript"/>
        </w:rPr>
        <w:t>®</w:t>
      </w:r>
      <w:r w:rsidRPr="00CE24DD">
        <w:rPr>
          <w:rFonts w:cstheme="minorHAnsi"/>
          <w:sz w:val="24"/>
          <w:szCs w:val="24"/>
        </w:rPr>
        <w:t xml:space="preserve">-nominated animated film, </w:t>
      </w:r>
      <w:r w:rsidRPr="00CE24DD">
        <w:rPr>
          <w:rStyle w:val="Emphasis"/>
          <w:rFonts w:cstheme="minorHAnsi"/>
          <w:sz w:val="24"/>
          <w:szCs w:val="24"/>
        </w:rPr>
        <w:t xml:space="preserve">The Secret of </w:t>
      </w:r>
      <w:proofErr w:type="spellStart"/>
      <w:r w:rsidRPr="00CE24DD">
        <w:rPr>
          <w:rStyle w:val="Emphasis"/>
          <w:rFonts w:cstheme="minorHAnsi"/>
          <w:sz w:val="24"/>
          <w:szCs w:val="24"/>
        </w:rPr>
        <w:t>Kells</w:t>
      </w:r>
      <w:proofErr w:type="spellEnd"/>
      <w:r w:rsidRPr="00CE24DD">
        <w:rPr>
          <w:rFonts w:cstheme="minorHAnsi"/>
          <w:sz w:val="24"/>
          <w:szCs w:val="24"/>
        </w:rPr>
        <w:t xml:space="preserve">, web hits </w:t>
      </w:r>
      <w:r w:rsidRPr="00CE24DD">
        <w:rPr>
          <w:rFonts w:cstheme="minorHAnsi"/>
          <w:i/>
          <w:iCs/>
          <w:sz w:val="24"/>
          <w:szCs w:val="24"/>
        </w:rPr>
        <w:t xml:space="preserve">Dr. </w:t>
      </w:r>
      <w:proofErr w:type="spellStart"/>
      <w:r w:rsidRPr="00CE24DD">
        <w:rPr>
          <w:rFonts w:cstheme="minorHAnsi"/>
          <w:i/>
          <w:iCs/>
          <w:sz w:val="24"/>
          <w:szCs w:val="24"/>
        </w:rPr>
        <w:t>Horrible’s</w:t>
      </w:r>
      <w:proofErr w:type="spellEnd"/>
      <w:r w:rsidRPr="00CE24DD">
        <w:rPr>
          <w:rFonts w:cstheme="minorHAnsi"/>
          <w:i/>
          <w:iCs/>
          <w:sz w:val="24"/>
          <w:szCs w:val="24"/>
        </w:rPr>
        <w:t xml:space="preserve"> Sing-Along Blog</w:t>
      </w:r>
      <w:r w:rsidRPr="00CE24DD">
        <w:rPr>
          <w:rFonts w:cstheme="minorHAnsi"/>
          <w:sz w:val="24"/>
          <w:szCs w:val="24"/>
        </w:rPr>
        <w:t xml:space="preserve"> and Felicia Day’s </w:t>
      </w:r>
      <w:r w:rsidRPr="00CE24DD">
        <w:rPr>
          <w:rFonts w:cstheme="minorHAnsi"/>
          <w:i/>
          <w:iCs/>
          <w:sz w:val="24"/>
          <w:szCs w:val="24"/>
        </w:rPr>
        <w:t>The Guild</w:t>
      </w:r>
      <w:r w:rsidRPr="00CE24DD">
        <w:rPr>
          <w:rFonts w:cstheme="minorHAnsi"/>
          <w:sz w:val="24"/>
          <w:szCs w:val="24"/>
        </w:rPr>
        <w:t xml:space="preserve">, Joseph Gordon-Levitt’s </w:t>
      </w:r>
      <w:proofErr w:type="spellStart"/>
      <w:r w:rsidRPr="00CE24DD">
        <w:rPr>
          <w:rFonts w:cstheme="minorHAnsi"/>
          <w:i/>
          <w:iCs/>
          <w:sz w:val="24"/>
          <w:szCs w:val="24"/>
        </w:rPr>
        <w:t>hitRECord</w:t>
      </w:r>
      <w:proofErr w:type="spellEnd"/>
      <w:r w:rsidRPr="00CE24DD">
        <w:rPr>
          <w:rFonts w:cstheme="minorHAnsi"/>
          <w:i/>
          <w:iCs/>
          <w:sz w:val="24"/>
          <w:szCs w:val="24"/>
        </w:rPr>
        <w:t xml:space="preserve"> </w:t>
      </w:r>
      <w:proofErr w:type="spellStart"/>
      <w:r w:rsidRPr="00CE24DD">
        <w:rPr>
          <w:rFonts w:cstheme="minorHAnsi"/>
          <w:i/>
          <w:iCs/>
          <w:sz w:val="24"/>
          <w:szCs w:val="24"/>
        </w:rPr>
        <w:t>RECollection</w:t>
      </w:r>
      <w:proofErr w:type="spellEnd"/>
      <w:r w:rsidRPr="00CE24DD">
        <w:rPr>
          <w:rFonts w:cstheme="minorHAnsi"/>
          <w:sz w:val="24"/>
          <w:szCs w:val="24"/>
        </w:rPr>
        <w:t>, and</w:t>
      </w:r>
      <w:r w:rsidRPr="00CE24DD">
        <w:rPr>
          <w:rFonts w:cstheme="minorHAnsi"/>
          <w:i/>
          <w:iCs/>
          <w:sz w:val="24"/>
          <w:szCs w:val="24"/>
        </w:rPr>
        <w:t xml:space="preserve"> </w:t>
      </w:r>
      <w:r w:rsidRPr="00CE24DD">
        <w:rPr>
          <w:rStyle w:val="Emphasis"/>
          <w:rFonts w:cstheme="minorHAnsi"/>
          <w:i w:val="0"/>
          <w:iCs w:val="0"/>
          <w:sz w:val="24"/>
          <w:szCs w:val="24"/>
        </w:rPr>
        <w:t xml:space="preserve">the theatrical release of José </w:t>
      </w:r>
      <w:proofErr w:type="spellStart"/>
      <w:r w:rsidRPr="00CE24DD">
        <w:rPr>
          <w:rStyle w:val="Emphasis"/>
          <w:rFonts w:cstheme="minorHAnsi"/>
          <w:i w:val="0"/>
          <w:iCs w:val="0"/>
          <w:sz w:val="24"/>
          <w:szCs w:val="24"/>
        </w:rPr>
        <w:t>Padilha’s</w:t>
      </w:r>
      <w:proofErr w:type="spellEnd"/>
      <w:r w:rsidRPr="00CE24DD">
        <w:rPr>
          <w:rStyle w:val="Emphasis"/>
          <w:rFonts w:cstheme="minorHAnsi"/>
          <w:i w:val="0"/>
          <w:iCs w:val="0"/>
          <w:sz w:val="24"/>
          <w:szCs w:val="24"/>
        </w:rPr>
        <w:t xml:space="preserve"> </w:t>
      </w:r>
      <w:r w:rsidRPr="00CE24DD">
        <w:rPr>
          <w:rStyle w:val="Emphasis"/>
          <w:rFonts w:cstheme="minorHAnsi"/>
          <w:sz w:val="24"/>
          <w:szCs w:val="24"/>
        </w:rPr>
        <w:t xml:space="preserve">Elite Squad: The Enemy Within. </w:t>
      </w:r>
      <w:hyperlink r:id="rId7" w:history="1">
        <w:r w:rsidRPr="00CE24DD">
          <w:rPr>
            <w:rStyle w:val="Hyperlink"/>
            <w:rFonts w:cstheme="minorHAnsi"/>
            <w:sz w:val="24"/>
            <w:szCs w:val="24"/>
          </w:rPr>
          <w:t>www.newvideo.com</w:t>
        </w:r>
      </w:hyperlink>
      <w:r w:rsidRPr="00CE24DD">
        <w:rPr>
          <w:rFonts w:cstheme="minorHAnsi"/>
          <w:sz w:val="24"/>
          <w:szCs w:val="24"/>
        </w:rPr>
        <w:t>.</w:t>
      </w:r>
    </w:p>
    <w:p w:rsidR="002F7A97" w:rsidRPr="00CE24DD" w:rsidRDefault="002F7A97" w:rsidP="002F7A97">
      <w:pPr>
        <w:pStyle w:val="NoSpacing"/>
        <w:rPr>
          <w:rFonts w:asciiTheme="minorHAnsi" w:hAnsiTheme="minorHAnsi" w:cstheme="minorHAnsi"/>
          <w:sz w:val="24"/>
          <w:szCs w:val="24"/>
        </w:rPr>
      </w:pPr>
    </w:p>
    <w:p w:rsidR="002F7A97" w:rsidRPr="00CE24DD" w:rsidRDefault="002F7A97" w:rsidP="002F7A97">
      <w:pPr>
        <w:pStyle w:val="NoSpacing"/>
        <w:rPr>
          <w:rFonts w:asciiTheme="minorHAnsi" w:hAnsiTheme="minorHAnsi" w:cstheme="minorHAnsi"/>
          <w:b/>
          <w:sz w:val="24"/>
          <w:szCs w:val="24"/>
        </w:rPr>
      </w:pPr>
      <w:r w:rsidRPr="00CE24DD">
        <w:rPr>
          <w:rFonts w:asciiTheme="minorHAnsi" w:hAnsiTheme="minorHAnsi" w:cstheme="minorHAnsi"/>
          <w:b/>
          <w:sz w:val="24"/>
          <w:szCs w:val="24"/>
        </w:rPr>
        <w:t>For more information, please contact:</w:t>
      </w:r>
    </w:p>
    <w:p w:rsidR="002F7A97" w:rsidRPr="00CE24DD" w:rsidRDefault="002F7A97" w:rsidP="002F7A97">
      <w:pPr>
        <w:pStyle w:val="NoSpacing"/>
        <w:rPr>
          <w:rFonts w:asciiTheme="minorHAnsi" w:hAnsiTheme="minorHAnsi" w:cstheme="minorHAnsi"/>
          <w:sz w:val="24"/>
          <w:szCs w:val="24"/>
        </w:rPr>
      </w:pPr>
      <w:r w:rsidRPr="00CE24DD">
        <w:rPr>
          <w:rFonts w:asciiTheme="minorHAnsi" w:hAnsiTheme="minorHAnsi" w:cstheme="minorHAnsi"/>
          <w:sz w:val="24"/>
          <w:szCs w:val="24"/>
        </w:rPr>
        <w:t xml:space="preserve">Sommer Hixson; 646-259-4138; </w:t>
      </w:r>
    </w:p>
    <w:p w:rsidR="002F7A97" w:rsidRPr="00CE24DD" w:rsidRDefault="002F7A97" w:rsidP="002F7A97">
      <w:pPr>
        <w:pStyle w:val="NoSpacing"/>
        <w:rPr>
          <w:rFonts w:asciiTheme="minorHAnsi" w:hAnsiTheme="minorHAnsi" w:cstheme="minorHAnsi"/>
          <w:sz w:val="24"/>
          <w:szCs w:val="24"/>
        </w:rPr>
      </w:pPr>
      <w:r w:rsidRPr="00CE24DD">
        <w:rPr>
          <w:rFonts w:asciiTheme="minorHAnsi" w:hAnsiTheme="minorHAnsi" w:cstheme="minorHAnsi"/>
          <w:sz w:val="24"/>
          <w:szCs w:val="24"/>
        </w:rPr>
        <w:t>shixson@newvideo.com</w:t>
      </w:r>
    </w:p>
    <w:p w:rsidR="00CE24DD" w:rsidRDefault="002F7A97" w:rsidP="00CE24DD">
      <w:pPr>
        <w:pStyle w:val="NoSpacing"/>
      </w:pPr>
      <w:r w:rsidRPr="00CE24DD">
        <w:rPr>
          <w:rFonts w:asciiTheme="minorHAnsi" w:hAnsiTheme="minorHAnsi" w:cstheme="minorHAnsi"/>
          <w:sz w:val="24"/>
          <w:szCs w:val="24"/>
        </w:rPr>
        <w:t>For box art, please visit:</w:t>
      </w:r>
    </w:p>
    <w:p w:rsidR="00380493" w:rsidRPr="00CE24DD" w:rsidRDefault="00CE24DD" w:rsidP="00CE24DD">
      <w:pPr>
        <w:pStyle w:val="NoSpacing"/>
        <w:rPr>
          <w:rFonts w:asciiTheme="minorHAnsi" w:hAnsiTheme="minorHAnsi" w:cstheme="minorHAnsi"/>
          <w:sz w:val="24"/>
          <w:szCs w:val="24"/>
        </w:rPr>
      </w:pPr>
      <w:r w:rsidRPr="00CE24DD">
        <w:rPr>
          <w:rFonts w:asciiTheme="minorHAnsi" w:hAnsiTheme="minorHAnsi" w:cstheme="minorHAnsi"/>
          <w:sz w:val="24"/>
          <w:szCs w:val="24"/>
        </w:rPr>
        <w:t>http://www.newvideo.com/flatiron-film-company/red-vs-blue-season-9-2/</w:t>
      </w:r>
    </w:p>
    <w:p w:rsidR="00380493" w:rsidRPr="00CE24DD" w:rsidRDefault="00380493">
      <w:pPr>
        <w:rPr>
          <w:rFonts w:cstheme="minorHAnsi"/>
          <w:sz w:val="24"/>
          <w:szCs w:val="24"/>
        </w:rPr>
      </w:pPr>
    </w:p>
    <w:sectPr w:rsidR="00380493" w:rsidRPr="00CE24DD" w:rsidSect="000400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12ACC"/>
    <w:multiLevelType w:val="multilevel"/>
    <w:tmpl w:val="0A38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4784C"/>
    <w:multiLevelType w:val="multilevel"/>
    <w:tmpl w:val="AF68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9F47A4"/>
    <w:multiLevelType w:val="multilevel"/>
    <w:tmpl w:val="85E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AF75D2"/>
    <w:multiLevelType w:val="multilevel"/>
    <w:tmpl w:val="BA48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C61836"/>
    <w:multiLevelType w:val="multilevel"/>
    <w:tmpl w:val="EDF2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DD1DEA"/>
    <w:rsid w:val="00040081"/>
    <w:rsid w:val="002227E3"/>
    <w:rsid w:val="00294473"/>
    <w:rsid w:val="002E736F"/>
    <w:rsid w:val="002F7A97"/>
    <w:rsid w:val="00380493"/>
    <w:rsid w:val="008D4593"/>
    <w:rsid w:val="00C56A60"/>
    <w:rsid w:val="00CE24DD"/>
    <w:rsid w:val="00DD1DEA"/>
    <w:rsid w:val="00FA5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081"/>
  </w:style>
  <w:style w:type="paragraph" w:styleId="Heading1">
    <w:name w:val="heading 1"/>
    <w:basedOn w:val="Normal"/>
    <w:next w:val="Normal"/>
    <w:link w:val="Heading1Char"/>
    <w:uiPriority w:val="9"/>
    <w:qFormat/>
    <w:rsid w:val="00CE24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380493"/>
    <w:rPr>
      <w:rFonts w:ascii="Arial" w:hAnsi="Arial"/>
      <w:szCs w:val="21"/>
    </w:rPr>
  </w:style>
  <w:style w:type="paragraph" w:styleId="PlainText">
    <w:name w:val="Plain Text"/>
    <w:basedOn w:val="Normal"/>
    <w:link w:val="PlainTextChar"/>
    <w:uiPriority w:val="99"/>
    <w:semiHidden/>
    <w:rsid w:val="00380493"/>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380493"/>
    <w:rPr>
      <w:rFonts w:ascii="Consolas" w:hAnsi="Consolas"/>
      <w:sz w:val="21"/>
      <w:szCs w:val="21"/>
    </w:rPr>
  </w:style>
  <w:style w:type="paragraph" w:styleId="NoSpacing">
    <w:name w:val="No Spacing"/>
    <w:uiPriority w:val="99"/>
    <w:qFormat/>
    <w:rsid w:val="002F7A97"/>
    <w:pPr>
      <w:spacing w:after="0" w:line="240" w:lineRule="auto"/>
    </w:pPr>
    <w:rPr>
      <w:rFonts w:ascii="Calibri" w:eastAsia="Calibri" w:hAnsi="Calibri" w:cs="Times New Roman"/>
    </w:rPr>
  </w:style>
  <w:style w:type="character" w:customStyle="1" w:styleId="meta-value">
    <w:name w:val="meta-value"/>
    <w:basedOn w:val="DefaultParagraphFont"/>
    <w:rsid w:val="002F7A97"/>
  </w:style>
  <w:style w:type="character" w:styleId="Hyperlink">
    <w:name w:val="Hyperlink"/>
    <w:basedOn w:val="DefaultParagraphFont"/>
    <w:unhideWhenUsed/>
    <w:rsid w:val="002F7A97"/>
    <w:rPr>
      <w:color w:val="0000FF"/>
      <w:u w:val="single"/>
    </w:rPr>
  </w:style>
  <w:style w:type="character" w:styleId="Emphasis">
    <w:name w:val="Emphasis"/>
    <w:basedOn w:val="DefaultParagraphFont"/>
    <w:uiPriority w:val="20"/>
    <w:qFormat/>
    <w:rsid w:val="002F7A97"/>
    <w:rPr>
      <w:i/>
      <w:iCs/>
    </w:rPr>
  </w:style>
  <w:style w:type="paragraph" w:styleId="NormalWeb">
    <w:name w:val="Normal (Web)"/>
    <w:basedOn w:val="Normal"/>
    <w:uiPriority w:val="99"/>
    <w:unhideWhenUsed/>
    <w:rsid w:val="002F7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label">
    <w:name w:val="meta-label"/>
    <w:basedOn w:val="DefaultParagraphFont"/>
    <w:rsid w:val="002F7A97"/>
  </w:style>
  <w:style w:type="character" w:customStyle="1" w:styleId="Heading1Char">
    <w:name w:val="Heading 1 Char"/>
    <w:basedOn w:val="DefaultParagraphFont"/>
    <w:link w:val="Heading1"/>
    <w:uiPriority w:val="9"/>
    <w:rsid w:val="00CE24D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A5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D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5538682">
      <w:bodyDiv w:val="1"/>
      <w:marLeft w:val="0"/>
      <w:marRight w:val="0"/>
      <w:marTop w:val="0"/>
      <w:marBottom w:val="0"/>
      <w:divBdr>
        <w:top w:val="none" w:sz="0" w:space="0" w:color="auto"/>
        <w:left w:val="none" w:sz="0" w:space="0" w:color="auto"/>
        <w:bottom w:val="none" w:sz="0" w:space="0" w:color="auto"/>
        <w:right w:val="none" w:sz="0" w:space="0" w:color="auto"/>
      </w:divBdr>
    </w:div>
    <w:div w:id="118485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wvid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dcterms:created xsi:type="dcterms:W3CDTF">2011-10-27T14:24:00Z</dcterms:created>
  <dcterms:modified xsi:type="dcterms:W3CDTF">2011-10-27T14:24:00Z</dcterms:modified>
</cp:coreProperties>
</file>