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BA2" w:rsidRDefault="00664BA2" w:rsidP="00664BA2">
      <w:pPr>
        <w:pStyle w:val="NoSpacing"/>
        <w:jc w:val="center"/>
        <w:rPr>
          <w:rFonts w:asciiTheme="majorHAnsi" w:eastAsia="Times New Roman" w:hAnsiTheme="majorHAnsi" w:cs="Times New Roman"/>
          <w:b/>
          <w:bCs/>
          <w:noProof/>
          <w:kern w:val="36"/>
          <w:sz w:val="26"/>
          <w:szCs w:val="26"/>
        </w:rPr>
      </w:pPr>
      <w:r>
        <w:rPr>
          <w:rFonts w:asciiTheme="majorHAnsi" w:eastAsia="Times New Roman" w:hAnsiTheme="majorHAnsi" w:cs="Times New Roman"/>
          <w:b/>
          <w:bCs/>
          <w:noProof/>
          <w:kern w:val="36"/>
          <w:sz w:val="26"/>
          <w:szCs w:val="26"/>
        </w:rPr>
        <w:drawing>
          <wp:inline distT="0" distB="0" distL="0" distR="0">
            <wp:extent cx="2211572" cy="731520"/>
            <wp:effectExtent l="19050" t="0" r="0" b="0"/>
            <wp:docPr id="1" name="Picture 0" descr="NewVideo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VideoLogo.jpeg"/>
                    <pic:cNvPicPr/>
                  </pic:nvPicPr>
                  <pic:blipFill>
                    <a:blip r:embed="rId4" cstate="print"/>
                    <a:stretch>
                      <a:fillRect/>
                    </a:stretch>
                  </pic:blipFill>
                  <pic:spPr>
                    <a:xfrm>
                      <a:off x="0" y="0"/>
                      <a:ext cx="2211572" cy="731520"/>
                    </a:xfrm>
                    <a:prstGeom prst="rect">
                      <a:avLst/>
                    </a:prstGeom>
                  </pic:spPr>
                </pic:pic>
              </a:graphicData>
            </a:graphic>
          </wp:inline>
        </w:drawing>
      </w:r>
      <w:r>
        <w:rPr>
          <w:rFonts w:asciiTheme="majorHAnsi" w:eastAsia="Times New Roman" w:hAnsiTheme="majorHAnsi" w:cs="Times New Roman"/>
          <w:b/>
          <w:bCs/>
          <w:noProof/>
          <w:kern w:val="36"/>
          <w:sz w:val="26"/>
          <w:szCs w:val="26"/>
        </w:rPr>
        <w:t xml:space="preserve">                   </w:t>
      </w:r>
      <w:r>
        <w:rPr>
          <w:rFonts w:asciiTheme="majorHAnsi" w:eastAsia="Times New Roman" w:hAnsiTheme="majorHAnsi" w:cs="Times New Roman"/>
          <w:b/>
          <w:bCs/>
          <w:noProof/>
          <w:kern w:val="36"/>
          <w:sz w:val="26"/>
          <w:szCs w:val="26"/>
        </w:rPr>
        <w:drawing>
          <wp:inline distT="0" distB="0" distL="0" distR="0">
            <wp:extent cx="960400" cy="1463040"/>
            <wp:effectExtent l="19050" t="0" r="0" b="0"/>
            <wp:docPr id="2" name="Picture 1" descr="China_Lion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na_Lion_Logo.jpg"/>
                    <pic:cNvPicPr/>
                  </pic:nvPicPr>
                  <pic:blipFill>
                    <a:blip r:embed="rId5" cstate="print"/>
                    <a:stretch>
                      <a:fillRect/>
                    </a:stretch>
                  </pic:blipFill>
                  <pic:spPr>
                    <a:xfrm>
                      <a:off x="0" y="0"/>
                      <a:ext cx="960400" cy="1463040"/>
                    </a:xfrm>
                    <a:prstGeom prst="rect">
                      <a:avLst/>
                    </a:prstGeom>
                  </pic:spPr>
                </pic:pic>
              </a:graphicData>
            </a:graphic>
          </wp:inline>
        </w:drawing>
      </w:r>
    </w:p>
    <w:p w:rsidR="00664BA2" w:rsidRDefault="00664BA2" w:rsidP="00664BA2">
      <w:pPr>
        <w:pStyle w:val="NoSpacing"/>
        <w:jc w:val="center"/>
        <w:rPr>
          <w:rFonts w:asciiTheme="majorHAnsi" w:eastAsia="Times New Roman" w:hAnsiTheme="majorHAnsi" w:cs="Times New Roman"/>
          <w:b/>
          <w:bCs/>
          <w:kern w:val="36"/>
          <w:sz w:val="26"/>
          <w:szCs w:val="26"/>
        </w:rPr>
      </w:pPr>
    </w:p>
    <w:p w:rsidR="00664BA2" w:rsidRDefault="00F8223F" w:rsidP="00664BA2">
      <w:pPr>
        <w:pStyle w:val="NoSpacing"/>
        <w:jc w:val="center"/>
        <w:rPr>
          <w:rFonts w:asciiTheme="majorHAnsi" w:eastAsia="Times New Roman" w:hAnsiTheme="majorHAnsi" w:cs="Times New Roman"/>
          <w:b/>
          <w:bCs/>
          <w:kern w:val="36"/>
          <w:sz w:val="26"/>
          <w:szCs w:val="26"/>
        </w:rPr>
      </w:pPr>
      <w:r>
        <w:rPr>
          <w:rFonts w:asciiTheme="majorHAnsi" w:eastAsia="Times New Roman" w:hAnsiTheme="majorHAnsi" w:cs="Times New Roman"/>
          <w:b/>
          <w:bCs/>
          <w:noProof/>
          <w:kern w:val="36"/>
          <w:sz w:val="26"/>
          <w:szCs w:val="26"/>
        </w:rPr>
        <w:drawing>
          <wp:inline distT="0" distB="0" distL="0" distR="0">
            <wp:extent cx="1818915" cy="2560320"/>
            <wp:effectExtent l="19050" t="0" r="0" b="0"/>
            <wp:docPr id="3" name="Picture 2" descr="BeautifulLifeDV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utifulLifeDVD-F.jpg"/>
                    <pic:cNvPicPr/>
                  </pic:nvPicPr>
                  <pic:blipFill>
                    <a:blip r:embed="rId6" cstate="print"/>
                    <a:stretch>
                      <a:fillRect/>
                    </a:stretch>
                  </pic:blipFill>
                  <pic:spPr>
                    <a:xfrm>
                      <a:off x="0" y="0"/>
                      <a:ext cx="1818915" cy="2560320"/>
                    </a:xfrm>
                    <a:prstGeom prst="rect">
                      <a:avLst/>
                    </a:prstGeom>
                  </pic:spPr>
                </pic:pic>
              </a:graphicData>
            </a:graphic>
          </wp:inline>
        </w:drawing>
      </w:r>
    </w:p>
    <w:p w:rsidR="00F8223F" w:rsidRDefault="00F8223F" w:rsidP="00664BA2">
      <w:pPr>
        <w:pStyle w:val="NoSpacing"/>
        <w:jc w:val="center"/>
        <w:rPr>
          <w:rFonts w:asciiTheme="majorHAnsi" w:eastAsia="Times New Roman" w:hAnsiTheme="majorHAnsi" w:cs="Times New Roman"/>
          <w:b/>
          <w:bCs/>
          <w:kern w:val="36"/>
          <w:sz w:val="26"/>
          <w:szCs w:val="26"/>
        </w:rPr>
      </w:pPr>
    </w:p>
    <w:p w:rsidR="00664BA2" w:rsidRPr="00AD0371" w:rsidRDefault="00AC4FAA" w:rsidP="00BA78EF">
      <w:pPr>
        <w:pStyle w:val="NoSpacing"/>
        <w:jc w:val="center"/>
        <w:rPr>
          <w:rFonts w:asciiTheme="majorHAnsi" w:eastAsia="Times New Roman" w:hAnsiTheme="majorHAnsi" w:cs="Times New Roman"/>
          <w:b/>
          <w:bCs/>
          <w:kern w:val="36"/>
          <w:sz w:val="26"/>
          <w:szCs w:val="26"/>
        </w:rPr>
      </w:pPr>
      <w:r w:rsidRPr="00AD0371">
        <w:rPr>
          <w:rFonts w:asciiTheme="majorHAnsi" w:eastAsia="Times New Roman" w:hAnsiTheme="majorHAnsi" w:cs="Times New Roman"/>
          <w:b/>
          <w:bCs/>
          <w:kern w:val="36"/>
          <w:sz w:val="26"/>
          <w:szCs w:val="26"/>
        </w:rPr>
        <w:t>“INFERNAL AFFAIRS” AND “LEGEND OF THE FIST”</w:t>
      </w:r>
      <w:r w:rsidR="00BA78EF" w:rsidRPr="00AD0371">
        <w:rPr>
          <w:rFonts w:asciiTheme="majorHAnsi" w:eastAsia="Times New Roman" w:hAnsiTheme="majorHAnsi" w:cs="Times New Roman"/>
          <w:b/>
          <w:bCs/>
          <w:kern w:val="36"/>
          <w:sz w:val="26"/>
          <w:szCs w:val="26"/>
        </w:rPr>
        <w:t xml:space="preserve"> </w:t>
      </w:r>
      <w:r w:rsidRPr="00AD0371">
        <w:rPr>
          <w:rFonts w:asciiTheme="majorHAnsi" w:eastAsia="Times New Roman" w:hAnsiTheme="majorHAnsi" w:cs="Times New Roman"/>
          <w:b/>
          <w:bCs/>
          <w:kern w:val="36"/>
          <w:sz w:val="26"/>
          <w:szCs w:val="26"/>
        </w:rPr>
        <w:t xml:space="preserve">DIRECTOR ANDREW LAU TAKES ON </w:t>
      </w:r>
      <w:r w:rsidR="00572E61">
        <w:rPr>
          <w:rFonts w:asciiTheme="majorHAnsi" w:eastAsia="Times New Roman" w:hAnsiTheme="majorHAnsi" w:cs="Times New Roman"/>
          <w:b/>
          <w:bCs/>
          <w:kern w:val="36"/>
          <w:sz w:val="26"/>
          <w:szCs w:val="26"/>
        </w:rPr>
        <w:t>ROMANCE WITH</w:t>
      </w:r>
      <w:r w:rsidR="00BA78EF" w:rsidRPr="00AD0371">
        <w:rPr>
          <w:rFonts w:asciiTheme="majorHAnsi" w:eastAsia="Times New Roman" w:hAnsiTheme="majorHAnsi" w:cs="Times New Roman"/>
          <w:b/>
          <w:bCs/>
          <w:kern w:val="36"/>
          <w:sz w:val="26"/>
          <w:szCs w:val="26"/>
        </w:rPr>
        <w:t xml:space="preserve"> WORLD CINEMA STAR, SHU QI</w:t>
      </w:r>
    </w:p>
    <w:p w:rsidR="00664BA2" w:rsidRPr="00AD0371" w:rsidRDefault="00664BA2" w:rsidP="00664BA2">
      <w:pPr>
        <w:pStyle w:val="NoSpacing"/>
        <w:jc w:val="center"/>
        <w:rPr>
          <w:rFonts w:asciiTheme="majorHAnsi" w:eastAsia="Times New Roman" w:hAnsiTheme="majorHAnsi" w:cs="Times New Roman"/>
          <w:b/>
          <w:bCs/>
          <w:kern w:val="36"/>
          <w:sz w:val="26"/>
          <w:szCs w:val="26"/>
        </w:rPr>
      </w:pPr>
    </w:p>
    <w:p w:rsidR="00664BA2" w:rsidRPr="00AD0371" w:rsidRDefault="00664BA2" w:rsidP="00664BA2">
      <w:pPr>
        <w:pStyle w:val="NoSpacing"/>
        <w:jc w:val="center"/>
        <w:rPr>
          <w:rFonts w:asciiTheme="majorHAnsi" w:eastAsia="Times New Roman" w:hAnsiTheme="majorHAnsi" w:cs="Times New Roman"/>
          <w:b/>
          <w:bCs/>
          <w:kern w:val="36"/>
          <w:sz w:val="26"/>
          <w:szCs w:val="26"/>
        </w:rPr>
      </w:pPr>
      <w:r w:rsidRPr="00AD0371">
        <w:rPr>
          <w:rFonts w:asciiTheme="majorHAnsi" w:eastAsia="Times New Roman" w:hAnsiTheme="majorHAnsi" w:cs="Times New Roman"/>
          <w:b/>
          <w:bCs/>
          <w:kern w:val="36"/>
          <w:sz w:val="26"/>
          <w:szCs w:val="26"/>
        </w:rPr>
        <w:t>“</w:t>
      </w:r>
      <w:r w:rsidR="00AC4FAA" w:rsidRPr="00AD0371">
        <w:rPr>
          <w:rFonts w:asciiTheme="majorHAnsi" w:eastAsia="Times New Roman" w:hAnsiTheme="majorHAnsi" w:cs="Times New Roman"/>
          <w:b/>
          <w:bCs/>
          <w:kern w:val="36"/>
          <w:sz w:val="26"/>
          <w:szCs w:val="26"/>
        </w:rPr>
        <w:t>A Beautiful Life</w:t>
      </w:r>
      <w:r w:rsidRPr="00AD0371">
        <w:rPr>
          <w:rFonts w:asciiTheme="majorHAnsi" w:eastAsia="Times New Roman" w:hAnsiTheme="majorHAnsi" w:cs="Times New Roman"/>
          <w:b/>
          <w:bCs/>
          <w:kern w:val="36"/>
          <w:sz w:val="26"/>
          <w:szCs w:val="26"/>
        </w:rPr>
        <w:t xml:space="preserve">” Debuts Day-Date on VOD, Digital and DVD on </w:t>
      </w:r>
      <w:r w:rsidR="00AC4FAA" w:rsidRPr="00AD0371">
        <w:rPr>
          <w:rFonts w:asciiTheme="majorHAnsi" w:eastAsia="Times New Roman" w:hAnsiTheme="majorHAnsi" w:cs="Times New Roman"/>
          <w:b/>
          <w:bCs/>
          <w:kern w:val="36"/>
          <w:sz w:val="26"/>
          <w:szCs w:val="26"/>
        </w:rPr>
        <w:t>December 13</w:t>
      </w:r>
      <w:r w:rsidRPr="00AD0371">
        <w:rPr>
          <w:rFonts w:asciiTheme="majorHAnsi" w:eastAsia="Times New Roman" w:hAnsiTheme="majorHAnsi" w:cs="Times New Roman"/>
          <w:b/>
          <w:bCs/>
          <w:kern w:val="36"/>
          <w:sz w:val="26"/>
          <w:szCs w:val="26"/>
        </w:rPr>
        <w:t>, following Theatrical Release in China, U.S. and Canada</w:t>
      </w:r>
    </w:p>
    <w:p w:rsidR="003148B9" w:rsidRPr="00AD0371" w:rsidRDefault="003148B9">
      <w:pPr>
        <w:rPr>
          <w:rFonts w:asciiTheme="majorHAnsi" w:hAnsiTheme="majorHAnsi"/>
          <w:sz w:val="26"/>
          <w:szCs w:val="26"/>
        </w:rPr>
      </w:pPr>
    </w:p>
    <w:p w:rsidR="00F33BF2" w:rsidRDefault="00AA55E4" w:rsidP="00F33BF2">
      <w:pPr>
        <w:pStyle w:val="NoSpacing"/>
        <w:jc w:val="center"/>
        <w:rPr>
          <w:rFonts w:asciiTheme="majorHAnsi" w:hAnsiTheme="majorHAnsi"/>
          <w:sz w:val="24"/>
          <w:szCs w:val="24"/>
        </w:rPr>
      </w:pPr>
      <w:r w:rsidRPr="00F8223F">
        <w:rPr>
          <w:rFonts w:asciiTheme="majorHAnsi" w:hAnsiTheme="majorHAnsi"/>
          <w:sz w:val="24"/>
          <w:szCs w:val="24"/>
        </w:rPr>
        <w:t>“A striking visual style that authentically conveys the woozy intoxication</w:t>
      </w:r>
    </w:p>
    <w:p w:rsidR="00AA55E4" w:rsidRPr="00F8223F" w:rsidRDefault="00AA55E4" w:rsidP="00F33BF2">
      <w:pPr>
        <w:pStyle w:val="NoSpacing"/>
        <w:jc w:val="center"/>
        <w:rPr>
          <w:rFonts w:asciiTheme="majorHAnsi" w:hAnsiTheme="majorHAnsi"/>
          <w:sz w:val="24"/>
          <w:szCs w:val="24"/>
        </w:rPr>
      </w:pPr>
      <w:proofErr w:type="gramStart"/>
      <w:r w:rsidRPr="00F8223F">
        <w:rPr>
          <w:rFonts w:asciiTheme="majorHAnsi" w:hAnsiTheme="majorHAnsi"/>
          <w:sz w:val="24"/>
          <w:szCs w:val="24"/>
        </w:rPr>
        <w:t>of</w:t>
      </w:r>
      <w:proofErr w:type="gramEnd"/>
      <w:r w:rsidRPr="00F8223F">
        <w:rPr>
          <w:rFonts w:asciiTheme="majorHAnsi" w:hAnsiTheme="majorHAnsi"/>
          <w:sz w:val="24"/>
          <w:szCs w:val="24"/>
        </w:rPr>
        <w:t xml:space="preserve"> unexpected love.” – </w:t>
      </w:r>
      <w:r w:rsidRPr="00F8223F">
        <w:rPr>
          <w:rFonts w:asciiTheme="majorHAnsi" w:hAnsiTheme="majorHAnsi"/>
          <w:i/>
          <w:sz w:val="24"/>
          <w:szCs w:val="24"/>
        </w:rPr>
        <w:t>Slant Magazine</w:t>
      </w:r>
    </w:p>
    <w:p w:rsidR="00AA55E4" w:rsidRPr="00AA55E4" w:rsidRDefault="00AA55E4">
      <w:pPr>
        <w:rPr>
          <w:rFonts w:asciiTheme="majorHAnsi" w:hAnsiTheme="majorHAnsi"/>
        </w:rPr>
      </w:pPr>
    </w:p>
    <w:p w:rsidR="00052D54" w:rsidRPr="00AA55E4" w:rsidRDefault="00AD0371" w:rsidP="00052D54">
      <w:pPr>
        <w:widowControl/>
        <w:rPr>
          <w:rFonts w:asciiTheme="majorHAnsi" w:hAnsiTheme="majorHAnsi" w:cs="Calibri"/>
          <w:b/>
          <w:i/>
          <w:color w:val="000000"/>
          <w:kern w:val="0"/>
          <w:u w:val="single"/>
          <w:lang w:val="en-GB"/>
        </w:rPr>
      </w:pPr>
      <w:r>
        <w:rPr>
          <w:rFonts w:asciiTheme="majorHAnsi" w:hAnsiTheme="majorHAnsi"/>
          <w:i/>
        </w:rPr>
        <w:t xml:space="preserve">November </w:t>
      </w:r>
      <w:r w:rsidR="00E44434">
        <w:rPr>
          <w:rFonts w:asciiTheme="majorHAnsi" w:hAnsiTheme="majorHAnsi"/>
          <w:i/>
        </w:rPr>
        <w:t>16</w:t>
      </w:r>
      <w:r w:rsidRPr="002E1FD3">
        <w:rPr>
          <w:rFonts w:asciiTheme="majorHAnsi" w:hAnsiTheme="majorHAnsi"/>
          <w:i/>
        </w:rPr>
        <w:t>, 2011 – New York, NY</w:t>
      </w:r>
      <w:r>
        <w:rPr>
          <w:rFonts w:asciiTheme="majorHAnsi" w:hAnsiTheme="majorHAnsi"/>
        </w:rPr>
        <w:t xml:space="preserve"> – </w:t>
      </w:r>
      <w:r w:rsidR="00052D54" w:rsidRPr="00AA55E4">
        <w:rPr>
          <w:rFonts w:asciiTheme="majorHAnsi" w:hAnsiTheme="majorHAnsi" w:cs="Calibri"/>
          <w:color w:val="000000"/>
          <w:kern w:val="0"/>
          <w:lang w:val="en-GB"/>
        </w:rPr>
        <w:t>When a Hong Kong girl (</w:t>
      </w:r>
      <w:proofErr w:type="spellStart"/>
      <w:r w:rsidR="00052D54" w:rsidRPr="00AA55E4">
        <w:rPr>
          <w:rFonts w:asciiTheme="majorHAnsi" w:hAnsiTheme="majorHAnsi" w:cs="Calibri"/>
          <w:color w:val="000000"/>
          <w:kern w:val="0"/>
          <w:lang w:val="en-GB"/>
        </w:rPr>
        <w:t>Shu</w:t>
      </w:r>
      <w:proofErr w:type="spellEnd"/>
      <w:r w:rsidR="00052D54" w:rsidRPr="00AA55E4">
        <w:rPr>
          <w:rFonts w:asciiTheme="majorHAnsi" w:hAnsiTheme="majorHAnsi" w:cs="Calibri"/>
          <w:color w:val="000000"/>
          <w:kern w:val="0"/>
          <w:lang w:val="en-GB"/>
        </w:rPr>
        <w:t xml:space="preserve"> </w:t>
      </w:r>
      <w:proofErr w:type="spellStart"/>
      <w:r w:rsidR="00052D54" w:rsidRPr="00AA55E4">
        <w:rPr>
          <w:rFonts w:asciiTheme="majorHAnsi" w:hAnsiTheme="majorHAnsi" w:cs="Calibri"/>
          <w:color w:val="000000"/>
          <w:kern w:val="0"/>
          <w:lang w:val="en-GB"/>
        </w:rPr>
        <w:t>Qi</w:t>
      </w:r>
      <w:proofErr w:type="spellEnd"/>
      <w:r w:rsidR="00052D54" w:rsidRPr="00AA55E4">
        <w:rPr>
          <w:rFonts w:asciiTheme="majorHAnsi" w:hAnsiTheme="majorHAnsi" w:cs="Calibri"/>
          <w:color w:val="000000"/>
          <w:kern w:val="0"/>
          <w:lang w:val="en-GB"/>
        </w:rPr>
        <w:t>) looking to make her way in Beijing accidentally bumps into a police officer (Liu Ye), a friendship is born.  But as that friendship progresses, feelings change and the various challenges of life – past, present and future – take hold of the intertwined destinies of two souls.</w:t>
      </w:r>
      <w:r w:rsidR="00BB0EC6">
        <w:rPr>
          <w:rFonts w:asciiTheme="majorHAnsi" w:hAnsiTheme="majorHAnsi" w:cs="Calibri"/>
          <w:color w:val="000000"/>
          <w:kern w:val="0"/>
          <w:lang w:val="en-GB"/>
        </w:rPr>
        <w:t xml:space="preserve"> </w:t>
      </w:r>
      <w:r w:rsidR="00BB0EC6" w:rsidRPr="00BB0EC6">
        <w:rPr>
          <w:rFonts w:asciiTheme="majorHAnsi" w:hAnsiTheme="majorHAnsi" w:cs="Calibri"/>
          <w:b/>
          <w:i/>
          <w:color w:val="000000"/>
          <w:kern w:val="0"/>
          <w:lang w:val="en-GB"/>
        </w:rPr>
        <w:t>A BEAUTIFUL LIFE</w:t>
      </w:r>
      <w:r w:rsidR="00BB0EC6">
        <w:rPr>
          <w:rFonts w:asciiTheme="majorHAnsi" w:hAnsiTheme="majorHAnsi" w:cs="Calibri"/>
          <w:color w:val="000000"/>
          <w:kern w:val="0"/>
          <w:lang w:val="en-GB"/>
        </w:rPr>
        <w:t xml:space="preserve"> </w:t>
      </w:r>
      <w:r>
        <w:rPr>
          <w:rFonts w:asciiTheme="majorHAnsi" w:hAnsiTheme="majorHAnsi" w:cs="Calibri"/>
          <w:color w:val="000000"/>
          <w:kern w:val="0"/>
          <w:lang w:val="en-GB"/>
        </w:rPr>
        <w:t>will be available day-and-date on cable VOD, digital platforms and DVD on December 13, following its premiere in China and a wide theatrical release in the U.S. and Canada.</w:t>
      </w:r>
    </w:p>
    <w:p w:rsidR="00AC4FAA" w:rsidRPr="00AA55E4" w:rsidRDefault="00AC4FAA">
      <w:pPr>
        <w:rPr>
          <w:rFonts w:asciiTheme="majorHAnsi" w:hAnsiTheme="majorHAnsi"/>
        </w:rPr>
      </w:pPr>
    </w:p>
    <w:p w:rsidR="00BA78EF" w:rsidRPr="00AA55E4" w:rsidRDefault="00BA78EF">
      <w:pPr>
        <w:rPr>
          <w:rFonts w:asciiTheme="majorHAnsi" w:hAnsiTheme="majorHAnsi" w:cs="Calibri"/>
          <w:kern w:val="0"/>
        </w:rPr>
      </w:pPr>
      <w:r w:rsidRPr="00AA55E4">
        <w:rPr>
          <w:rFonts w:asciiTheme="majorHAnsi" w:hAnsiTheme="majorHAnsi" w:cs="Calibri"/>
          <w:kern w:val="0"/>
        </w:rPr>
        <w:t xml:space="preserve">Andrew Lau is one of China’s top directors, having garnered notice by Western audiences for his film </w:t>
      </w:r>
      <w:r w:rsidRPr="00AA55E4">
        <w:rPr>
          <w:rFonts w:asciiTheme="majorHAnsi" w:hAnsiTheme="majorHAnsi" w:cs="Calibri"/>
          <w:i/>
          <w:kern w:val="0"/>
        </w:rPr>
        <w:t>Infernal Affairs</w:t>
      </w:r>
      <w:r w:rsidRPr="00AA55E4">
        <w:rPr>
          <w:rFonts w:asciiTheme="majorHAnsi" w:hAnsiTheme="majorHAnsi" w:cs="Calibri"/>
          <w:kern w:val="0"/>
        </w:rPr>
        <w:t xml:space="preserve"> which won Best Director(s) at the Hong Kong Film Awards and the Golden Horse Awards, spawned two sequels and served as the impetus for Martin </w:t>
      </w:r>
      <w:proofErr w:type="spellStart"/>
      <w:r w:rsidRPr="00AA55E4">
        <w:rPr>
          <w:rFonts w:asciiTheme="majorHAnsi" w:hAnsiTheme="majorHAnsi" w:cs="Calibri"/>
          <w:kern w:val="0"/>
        </w:rPr>
        <w:t>Scorsese’s</w:t>
      </w:r>
      <w:proofErr w:type="spellEnd"/>
      <w:r w:rsidRPr="00AA55E4">
        <w:rPr>
          <w:rFonts w:asciiTheme="majorHAnsi" w:hAnsiTheme="majorHAnsi" w:cs="Calibri"/>
          <w:kern w:val="0"/>
        </w:rPr>
        <w:t xml:space="preserve"> Oscar-winning </w:t>
      </w:r>
      <w:r w:rsidRPr="00AA55E4">
        <w:rPr>
          <w:rFonts w:asciiTheme="majorHAnsi" w:hAnsiTheme="majorHAnsi" w:cs="Calibri"/>
          <w:i/>
          <w:kern w:val="0"/>
        </w:rPr>
        <w:t>The Departed</w:t>
      </w:r>
      <w:r w:rsidRPr="00AA55E4">
        <w:rPr>
          <w:rFonts w:asciiTheme="majorHAnsi" w:hAnsiTheme="majorHAnsi" w:cs="Calibri"/>
          <w:kern w:val="0"/>
        </w:rPr>
        <w:t xml:space="preserve">.  Just as he did with </w:t>
      </w:r>
      <w:r w:rsidRPr="00AA55E4">
        <w:rPr>
          <w:rFonts w:asciiTheme="majorHAnsi" w:hAnsiTheme="majorHAnsi" w:cs="Calibri"/>
          <w:i/>
          <w:kern w:val="0"/>
        </w:rPr>
        <w:t>Infernal Affairs</w:t>
      </w:r>
      <w:r w:rsidRPr="00AA55E4">
        <w:rPr>
          <w:rFonts w:asciiTheme="majorHAnsi" w:hAnsiTheme="majorHAnsi" w:cs="Calibri"/>
          <w:kern w:val="0"/>
        </w:rPr>
        <w:t>, he took on co-</w:t>
      </w:r>
      <w:r w:rsidRPr="00AA55E4">
        <w:rPr>
          <w:rFonts w:asciiTheme="majorHAnsi" w:hAnsiTheme="majorHAnsi" w:cs="Calibri"/>
          <w:kern w:val="0"/>
        </w:rPr>
        <w:lastRenderedPageBreak/>
        <w:t xml:space="preserve">directing duties with </w:t>
      </w:r>
      <w:r w:rsidRPr="00AA55E4">
        <w:rPr>
          <w:rFonts w:asciiTheme="majorHAnsi" w:hAnsiTheme="majorHAnsi" w:cs="Calibri"/>
          <w:i/>
          <w:kern w:val="0"/>
        </w:rPr>
        <w:t>Initial D</w:t>
      </w:r>
      <w:r w:rsidRPr="00AA55E4">
        <w:rPr>
          <w:rFonts w:asciiTheme="majorHAnsi" w:hAnsiTheme="majorHAnsi" w:cs="Calibri"/>
          <w:kern w:val="0"/>
        </w:rPr>
        <w:t xml:space="preserve">, based on the famous anime and </w:t>
      </w:r>
      <w:proofErr w:type="spellStart"/>
      <w:r w:rsidRPr="00AA55E4">
        <w:rPr>
          <w:rFonts w:asciiTheme="majorHAnsi" w:hAnsiTheme="majorHAnsi" w:cs="Calibri"/>
          <w:kern w:val="0"/>
        </w:rPr>
        <w:t>manga</w:t>
      </w:r>
      <w:proofErr w:type="spellEnd"/>
      <w:r w:rsidRPr="00AA55E4">
        <w:rPr>
          <w:rFonts w:asciiTheme="majorHAnsi" w:hAnsiTheme="majorHAnsi" w:cs="Calibri"/>
          <w:kern w:val="0"/>
        </w:rPr>
        <w:t xml:space="preserve"> series, and turned it too into a box office hit throughout Asia.  The film later served as an “Official Selection” at the 2005 Venice Film Festival.  He returned to Venice in 2010 with </w:t>
      </w:r>
      <w:r w:rsidRPr="00AA55E4">
        <w:rPr>
          <w:rFonts w:asciiTheme="majorHAnsi" w:hAnsiTheme="majorHAnsi" w:cs="Calibri"/>
          <w:i/>
          <w:kern w:val="0"/>
        </w:rPr>
        <w:t>Legend of the Fist: Return of Chen Zen</w:t>
      </w:r>
      <w:r w:rsidR="00572E61" w:rsidRPr="00572E61">
        <w:rPr>
          <w:rFonts w:asciiTheme="majorHAnsi" w:hAnsiTheme="majorHAnsi" w:cs="Calibri"/>
          <w:kern w:val="0"/>
        </w:rPr>
        <w:t>, considered the</w:t>
      </w:r>
      <w:r w:rsidRPr="00AA55E4">
        <w:rPr>
          <w:rFonts w:asciiTheme="majorHAnsi" w:hAnsiTheme="majorHAnsi" w:cs="Calibri"/>
          <w:kern w:val="0"/>
        </w:rPr>
        <w:t xml:space="preserve"> unofficial follow-up to Bruce Lee’s 1972 </w:t>
      </w:r>
      <w:r w:rsidRPr="00AA55E4">
        <w:rPr>
          <w:rFonts w:asciiTheme="majorHAnsi" w:hAnsiTheme="majorHAnsi" w:cs="Calibri"/>
          <w:i/>
          <w:kern w:val="0"/>
        </w:rPr>
        <w:t>Fist of Fury</w:t>
      </w:r>
      <w:r w:rsidRPr="00AA55E4">
        <w:rPr>
          <w:rFonts w:asciiTheme="majorHAnsi" w:hAnsiTheme="majorHAnsi" w:cs="Calibri"/>
          <w:kern w:val="0"/>
        </w:rPr>
        <w:t>.</w:t>
      </w:r>
    </w:p>
    <w:p w:rsidR="00BA78EF" w:rsidRPr="00AA55E4" w:rsidRDefault="00BA78EF">
      <w:pPr>
        <w:rPr>
          <w:rFonts w:asciiTheme="majorHAnsi" w:hAnsiTheme="majorHAnsi" w:cs="Calibri"/>
          <w:kern w:val="0"/>
        </w:rPr>
      </w:pPr>
    </w:p>
    <w:p w:rsidR="00BA78EF" w:rsidRPr="00AA55E4" w:rsidRDefault="00BA78EF" w:rsidP="00BA78EF">
      <w:pPr>
        <w:widowControl/>
        <w:spacing w:after="80"/>
        <w:rPr>
          <w:rFonts w:asciiTheme="majorHAnsi" w:hAnsiTheme="majorHAnsi" w:cs="Calibri"/>
          <w:kern w:val="0"/>
        </w:rPr>
      </w:pPr>
      <w:proofErr w:type="spellStart"/>
      <w:r w:rsidRPr="00AA55E4">
        <w:rPr>
          <w:rFonts w:asciiTheme="majorHAnsi" w:hAnsiTheme="majorHAnsi" w:cs="Calibri"/>
          <w:kern w:val="0"/>
        </w:rPr>
        <w:t>Shu</w:t>
      </w:r>
      <w:proofErr w:type="spellEnd"/>
      <w:r w:rsidRPr="00AA55E4">
        <w:rPr>
          <w:rFonts w:asciiTheme="majorHAnsi" w:hAnsiTheme="majorHAnsi" w:cs="Calibri"/>
          <w:kern w:val="0"/>
        </w:rPr>
        <w:t xml:space="preserve"> </w:t>
      </w:r>
      <w:proofErr w:type="spellStart"/>
      <w:r w:rsidRPr="00AA55E4">
        <w:rPr>
          <w:rFonts w:asciiTheme="majorHAnsi" w:hAnsiTheme="majorHAnsi" w:cs="Calibri"/>
          <w:kern w:val="0"/>
        </w:rPr>
        <w:t>Qi</w:t>
      </w:r>
      <w:proofErr w:type="spellEnd"/>
      <w:r w:rsidRPr="00AA55E4">
        <w:rPr>
          <w:rFonts w:asciiTheme="majorHAnsi" w:hAnsiTheme="majorHAnsi" w:cs="Calibri"/>
          <w:kern w:val="0"/>
        </w:rPr>
        <w:t xml:space="preserve"> has established herself throughout world cinema, having received critical praise for a number of roles.  </w:t>
      </w:r>
      <w:r w:rsidR="00572E61">
        <w:rPr>
          <w:rFonts w:asciiTheme="majorHAnsi" w:hAnsiTheme="majorHAnsi" w:cs="Calibri"/>
          <w:kern w:val="0"/>
        </w:rPr>
        <w:t>For her role in</w:t>
      </w:r>
      <w:r w:rsidRPr="00AA55E4">
        <w:rPr>
          <w:rFonts w:asciiTheme="majorHAnsi" w:hAnsiTheme="majorHAnsi" w:cs="Calibri"/>
          <w:kern w:val="0"/>
        </w:rPr>
        <w:t xml:space="preserve"> </w:t>
      </w:r>
      <w:r w:rsidRPr="00AA55E4">
        <w:rPr>
          <w:rFonts w:asciiTheme="majorHAnsi" w:hAnsiTheme="majorHAnsi" w:cs="Calibri"/>
          <w:i/>
          <w:kern w:val="0"/>
        </w:rPr>
        <w:t>Portland Street Blues</w:t>
      </w:r>
      <w:r w:rsidRPr="00AA55E4">
        <w:rPr>
          <w:rFonts w:asciiTheme="majorHAnsi" w:hAnsiTheme="majorHAnsi" w:cs="Calibri"/>
          <w:kern w:val="0"/>
        </w:rPr>
        <w:t xml:space="preserve"> (a spin-off of Andrew Lau’s film series</w:t>
      </w:r>
      <w:r w:rsidR="00572E61">
        <w:rPr>
          <w:rFonts w:asciiTheme="majorHAnsi" w:hAnsiTheme="majorHAnsi" w:cs="Calibri"/>
          <w:kern w:val="0"/>
        </w:rPr>
        <w:t>,</w:t>
      </w:r>
      <w:r w:rsidRPr="00AA55E4">
        <w:rPr>
          <w:rFonts w:asciiTheme="majorHAnsi" w:hAnsiTheme="majorHAnsi" w:cs="Calibri"/>
          <w:kern w:val="0"/>
        </w:rPr>
        <w:t xml:space="preserve"> </w:t>
      </w:r>
      <w:r w:rsidRPr="00AA55E4">
        <w:rPr>
          <w:rFonts w:asciiTheme="majorHAnsi" w:hAnsiTheme="majorHAnsi" w:cs="Calibri"/>
          <w:i/>
          <w:kern w:val="0"/>
        </w:rPr>
        <w:t>Young and Dangerous</w:t>
      </w:r>
      <w:r w:rsidRPr="00AA55E4">
        <w:rPr>
          <w:rFonts w:asciiTheme="majorHAnsi" w:hAnsiTheme="majorHAnsi" w:cs="Calibri"/>
          <w:kern w:val="0"/>
        </w:rPr>
        <w:t xml:space="preserve">), she won the </w:t>
      </w:r>
      <w:r w:rsidRPr="00AA55E4">
        <w:rPr>
          <w:rFonts w:asciiTheme="majorHAnsi" w:hAnsiTheme="majorHAnsi" w:cs="Calibri"/>
          <w:color w:val="171717"/>
          <w:kern w:val="0"/>
        </w:rPr>
        <w:t>Best Supporting Actress</w:t>
      </w:r>
      <w:r w:rsidRPr="00AA55E4">
        <w:rPr>
          <w:rFonts w:asciiTheme="majorHAnsi" w:hAnsiTheme="majorHAnsi" w:cs="Calibri"/>
          <w:kern w:val="0"/>
        </w:rPr>
        <w:t xml:space="preserve"> award at the Hong Kong Academy Awards and the Golden Horse Awards</w:t>
      </w:r>
      <w:r w:rsidR="00572E61">
        <w:rPr>
          <w:rFonts w:asciiTheme="majorHAnsi" w:hAnsiTheme="majorHAnsi" w:cs="Calibri"/>
          <w:kern w:val="0"/>
        </w:rPr>
        <w:t>.</w:t>
      </w:r>
      <w:r w:rsidRPr="00AA55E4">
        <w:rPr>
          <w:rFonts w:asciiTheme="majorHAnsi" w:hAnsiTheme="majorHAnsi" w:cs="Calibri"/>
          <w:kern w:val="0"/>
        </w:rPr>
        <w:t xml:space="preserve">  </w:t>
      </w:r>
      <w:r w:rsidRPr="00AA55E4">
        <w:rPr>
          <w:rFonts w:asciiTheme="majorHAnsi" w:hAnsiTheme="majorHAnsi" w:cs="Calibri"/>
          <w:i/>
          <w:kern w:val="0"/>
        </w:rPr>
        <w:t xml:space="preserve">If You Are </w:t>
      </w:r>
      <w:proofErr w:type="gramStart"/>
      <w:r w:rsidRPr="00AA55E4">
        <w:rPr>
          <w:rFonts w:asciiTheme="majorHAnsi" w:hAnsiTheme="majorHAnsi" w:cs="Calibri"/>
          <w:i/>
          <w:kern w:val="0"/>
        </w:rPr>
        <w:t>The</w:t>
      </w:r>
      <w:proofErr w:type="gramEnd"/>
      <w:r w:rsidRPr="00AA55E4">
        <w:rPr>
          <w:rFonts w:asciiTheme="majorHAnsi" w:hAnsiTheme="majorHAnsi" w:cs="Calibri"/>
          <w:i/>
          <w:kern w:val="0"/>
        </w:rPr>
        <w:t xml:space="preserve"> One</w:t>
      </w:r>
      <w:r w:rsidR="00572E61">
        <w:rPr>
          <w:rFonts w:asciiTheme="majorHAnsi" w:hAnsiTheme="majorHAnsi" w:cs="Calibri"/>
          <w:kern w:val="0"/>
        </w:rPr>
        <w:t xml:space="preserve">, in which she stars, </w:t>
      </w:r>
      <w:r w:rsidRPr="00AA55E4">
        <w:rPr>
          <w:rFonts w:asciiTheme="majorHAnsi" w:hAnsiTheme="majorHAnsi" w:cs="Calibri"/>
          <w:kern w:val="0"/>
        </w:rPr>
        <w:t xml:space="preserve">and its sequel both broke records at the box office during their initial Chinese releases.  </w:t>
      </w:r>
      <w:r w:rsidR="00705996">
        <w:rPr>
          <w:rFonts w:asciiTheme="majorHAnsi" w:hAnsiTheme="majorHAnsi" w:cs="Calibri"/>
          <w:kern w:val="0"/>
        </w:rPr>
        <w:t xml:space="preserve">Western audience will recognize </w:t>
      </w:r>
      <w:proofErr w:type="spellStart"/>
      <w:r w:rsidR="00705996">
        <w:rPr>
          <w:rFonts w:asciiTheme="majorHAnsi" w:hAnsiTheme="majorHAnsi" w:cs="Calibri"/>
          <w:kern w:val="0"/>
        </w:rPr>
        <w:t>Shu</w:t>
      </w:r>
      <w:proofErr w:type="spellEnd"/>
      <w:r w:rsidR="00705996">
        <w:rPr>
          <w:rFonts w:asciiTheme="majorHAnsi" w:hAnsiTheme="majorHAnsi" w:cs="Calibri"/>
          <w:kern w:val="0"/>
        </w:rPr>
        <w:t xml:space="preserve"> </w:t>
      </w:r>
      <w:proofErr w:type="spellStart"/>
      <w:r w:rsidR="00705996">
        <w:rPr>
          <w:rFonts w:asciiTheme="majorHAnsi" w:hAnsiTheme="majorHAnsi" w:cs="Calibri"/>
          <w:kern w:val="0"/>
        </w:rPr>
        <w:t>Qi</w:t>
      </w:r>
      <w:proofErr w:type="spellEnd"/>
      <w:r w:rsidR="00705996">
        <w:rPr>
          <w:rFonts w:asciiTheme="majorHAnsi" w:hAnsiTheme="majorHAnsi" w:cs="Calibri"/>
          <w:kern w:val="0"/>
        </w:rPr>
        <w:t xml:space="preserve"> in the</w:t>
      </w:r>
      <w:r w:rsidRPr="00AA55E4">
        <w:rPr>
          <w:rFonts w:asciiTheme="majorHAnsi" w:hAnsiTheme="majorHAnsi" w:cs="Calibri"/>
          <w:kern w:val="0"/>
        </w:rPr>
        <w:t xml:space="preserve"> action film </w:t>
      </w:r>
      <w:r w:rsidRPr="00AA55E4">
        <w:rPr>
          <w:rFonts w:asciiTheme="majorHAnsi" w:hAnsiTheme="majorHAnsi" w:cs="Calibri"/>
          <w:i/>
          <w:kern w:val="0"/>
        </w:rPr>
        <w:t>The Transporter</w:t>
      </w:r>
      <w:r w:rsidR="00705996">
        <w:rPr>
          <w:rFonts w:asciiTheme="majorHAnsi" w:hAnsiTheme="majorHAnsi" w:cs="Calibri"/>
          <w:kern w:val="0"/>
        </w:rPr>
        <w:t xml:space="preserve">, </w:t>
      </w:r>
      <w:r w:rsidRPr="00AA55E4">
        <w:rPr>
          <w:rFonts w:asciiTheme="majorHAnsi" w:hAnsiTheme="majorHAnsi" w:cs="Calibri"/>
          <w:kern w:val="0"/>
        </w:rPr>
        <w:t>with Jason Statham</w:t>
      </w:r>
      <w:r w:rsidR="00705996">
        <w:rPr>
          <w:rFonts w:asciiTheme="majorHAnsi" w:hAnsiTheme="majorHAnsi" w:cs="Calibri"/>
          <w:kern w:val="0"/>
        </w:rPr>
        <w:t>,</w:t>
      </w:r>
      <w:r w:rsidRPr="00AA55E4">
        <w:rPr>
          <w:rFonts w:asciiTheme="majorHAnsi" w:hAnsiTheme="majorHAnsi" w:cs="Calibri"/>
          <w:kern w:val="0"/>
        </w:rPr>
        <w:t xml:space="preserve"> and in </w:t>
      </w:r>
      <w:r w:rsidRPr="00AA55E4">
        <w:rPr>
          <w:rFonts w:asciiTheme="majorHAnsi" w:hAnsiTheme="majorHAnsi" w:cs="Calibri"/>
          <w:i/>
          <w:kern w:val="0"/>
        </w:rPr>
        <w:t>New York, I Love You.</w:t>
      </w:r>
      <w:r w:rsidRPr="00AA55E4">
        <w:rPr>
          <w:rFonts w:asciiTheme="majorHAnsi" w:hAnsiTheme="majorHAnsi" w:cs="Calibri"/>
        </w:rPr>
        <w:t xml:space="preserve"> She </w:t>
      </w:r>
      <w:r w:rsidR="00705996">
        <w:rPr>
          <w:rFonts w:asciiTheme="majorHAnsi" w:hAnsiTheme="majorHAnsi" w:cs="Calibri"/>
        </w:rPr>
        <w:t xml:space="preserve">also stars in </w:t>
      </w:r>
      <w:r w:rsidRPr="00AA55E4">
        <w:rPr>
          <w:rFonts w:asciiTheme="majorHAnsi" w:hAnsiTheme="majorHAnsi" w:cs="Calibri"/>
        </w:rPr>
        <w:t>Andrew Lau</w:t>
      </w:r>
      <w:r w:rsidR="00705996">
        <w:rPr>
          <w:rFonts w:asciiTheme="majorHAnsi" w:hAnsiTheme="majorHAnsi" w:cs="Calibri"/>
        </w:rPr>
        <w:t xml:space="preserve">’s </w:t>
      </w:r>
      <w:r w:rsidRPr="00AA55E4">
        <w:rPr>
          <w:rFonts w:asciiTheme="majorHAnsi" w:hAnsiTheme="majorHAnsi" w:cs="Calibri"/>
          <w:i/>
        </w:rPr>
        <w:t xml:space="preserve">Legend of the Fist: Return of Chen Zen.  </w:t>
      </w:r>
    </w:p>
    <w:p w:rsidR="00B76939" w:rsidRDefault="00B76939" w:rsidP="00BA78EF">
      <w:pPr>
        <w:rPr>
          <w:rFonts w:asciiTheme="majorHAnsi" w:hAnsiTheme="majorHAnsi" w:cs="Calibri"/>
          <w:kern w:val="0"/>
        </w:rPr>
      </w:pPr>
    </w:p>
    <w:p w:rsidR="00BA78EF" w:rsidRPr="00AA55E4" w:rsidRDefault="00BA78EF" w:rsidP="00BA78EF">
      <w:pPr>
        <w:rPr>
          <w:rFonts w:asciiTheme="majorHAnsi" w:hAnsiTheme="majorHAnsi" w:cs="Calibri"/>
          <w:kern w:val="0"/>
        </w:rPr>
      </w:pPr>
      <w:r w:rsidRPr="00AA55E4">
        <w:rPr>
          <w:rFonts w:asciiTheme="majorHAnsi" w:hAnsiTheme="majorHAnsi" w:cs="Calibri"/>
          <w:kern w:val="0"/>
        </w:rPr>
        <w:t>Liu Ye was nominated for Best Supporting Actor at China’s Golden Rooster Awards for his film debut</w:t>
      </w:r>
      <w:r w:rsidR="00705996">
        <w:rPr>
          <w:rFonts w:asciiTheme="majorHAnsi" w:hAnsiTheme="majorHAnsi" w:cs="Calibri"/>
          <w:kern w:val="0"/>
        </w:rPr>
        <w:t>,</w:t>
      </w:r>
      <w:r w:rsidRPr="00AA55E4">
        <w:rPr>
          <w:rFonts w:asciiTheme="majorHAnsi" w:hAnsiTheme="majorHAnsi" w:cs="Calibri"/>
          <w:kern w:val="0"/>
        </w:rPr>
        <w:t xml:space="preserve"> </w:t>
      </w:r>
      <w:r w:rsidRPr="00AA55E4">
        <w:rPr>
          <w:rFonts w:asciiTheme="majorHAnsi" w:hAnsiTheme="majorHAnsi" w:cs="Calibri"/>
          <w:i/>
          <w:kern w:val="0"/>
        </w:rPr>
        <w:t>Postmen in the Mountains</w:t>
      </w:r>
      <w:r w:rsidR="00705996">
        <w:rPr>
          <w:rFonts w:asciiTheme="majorHAnsi" w:hAnsiTheme="majorHAnsi" w:cs="Calibri"/>
          <w:i/>
          <w:kern w:val="0"/>
        </w:rPr>
        <w:t xml:space="preserve">, </w:t>
      </w:r>
      <w:r w:rsidRPr="00AA55E4">
        <w:rPr>
          <w:rFonts w:asciiTheme="majorHAnsi" w:hAnsiTheme="majorHAnsi" w:cs="Calibri"/>
          <w:kern w:val="0"/>
        </w:rPr>
        <w:t>in 1999, and went on to win Best Actor at Taiwan’s Golden Horse Awards for</w:t>
      </w:r>
      <w:r w:rsidRPr="00AA55E4">
        <w:rPr>
          <w:rFonts w:asciiTheme="majorHAnsi" w:hAnsiTheme="majorHAnsi" w:cs="Calibri"/>
          <w:i/>
          <w:kern w:val="0"/>
        </w:rPr>
        <w:t xml:space="preserve"> </w:t>
      </w:r>
      <w:proofErr w:type="spellStart"/>
      <w:r w:rsidRPr="00AA55E4">
        <w:rPr>
          <w:rFonts w:asciiTheme="majorHAnsi" w:hAnsiTheme="majorHAnsi" w:cs="Calibri"/>
          <w:i/>
          <w:kern w:val="0"/>
        </w:rPr>
        <w:t>Lan</w:t>
      </w:r>
      <w:proofErr w:type="spellEnd"/>
      <w:r w:rsidRPr="00AA55E4">
        <w:rPr>
          <w:rFonts w:asciiTheme="majorHAnsi" w:hAnsiTheme="majorHAnsi" w:cs="Calibri"/>
          <w:i/>
          <w:kern w:val="0"/>
        </w:rPr>
        <w:t xml:space="preserve"> Yu</w:t>
      </w:r>
      <w:r w:rsidRPr="00AA55E4">
        <w:rPr>
          <w:rFonts w:asciiTheme="majorHAnsi" w:hAnsiTheme="majorHAnsi" w:cs="Calibri"/>
          <w:kern w:val="0"/>
        </w:rPr>
        <w:t xml:space="preserve"> in 2001, later snagging the Best Actor at the Golden Rooster Awards for </w:t>
      </w:r>
      <w:r w:rsidRPr="00AA55E4">
        <w:rPr>
          <w:rFonts w:asciiTheme="majorHAnsi" w:hAnsiTheme="majorHAnsi" w:cs="Calibri"/>
          <w:i/>
          <w:kern w:val="0"/>
        </w:rPr>
        <w:t>The Foliage</w:t>
      </w:r>
      <w:r w:rsidRPr="00AA55E4">
        <w:rPr>
          <w:rFonts w:asciiTheme="majorHAnsi" w:hAnsiTheme="majorHAnsi" w:cs="Calibri"/>
          <w:kern w:val="0"/>
        </w:rPr>
        <w:t xml:space="preserve">.  Since then, he has participated in many internationally acclaimed films by directors </w:t>
      </w:r>
      <w:r w:rsidR="00705996">
        <w:rPr>
          <w:rFonts w:asciiTheme="majorHAnsi" w:hAnsiTheme="majorHAnsi" w:cs="Calibri"/>
          <w:kern w:val="0"/>
        </w:rPr>
        <w:t>including</w:t>
      </w:r>
      <w:r w:rsidRPr="00AA55E4">
        <w:rPr>
          <w:rFonts w:asciiTheme="majorHAnsi" w:hAnsiTheme="majorHAnsi" w:cs="Calibri"/>
          <w:kern w:val="0"/>
        </w:rPr>
        <w:t xml:space="preserve"> Dai </w:t>
      </w:r>
      <w:proofErr w:type="spellStart"/>
      <w:r w:rsidRPr="00AA55E4">
        <w:rPr>
          <w:rFonts w:asciiTheme="majorHAnsi" w:hAnsiTheme="majorHAnsi" w:cs="Calibri"/>
          <w:kern w:val="0"/>
        </w:rPr>
        <w:t>Sijie</w:t>
      </w:r>
      <w:proofErr w:type="spellEnd"/>
      <w:r w:rsidRPr="00AA55E4">
        <w:rPr>
          <w:rFonts w:asciiTheme="majorHAnsi" w:hAnsiTheme="majorHAnsi" w:cs="Calibri"/>
          <w:kern w:val="0"/>
        </w:rPr>
        <w:t xml:space="preserve">, Lou Ye, Chen </w:t>
      </w:r>
      <w:proofErr w:type="spellStart"/>
      <w:r w:rsidRPr="00AA55E4">
        <w:rPr>
          <w:rFonts w:asciiTheme="majorHAnsi" w:hAnsiTheme="majorHAnsi" w:cs="Calibri"/>
          <w:kern w:val="0"/>
        </w:rPr>
        <w:t>Kaige</w:t>
      </w:r>
      <w:proofErr w:type="spellEnd"/>
      <w:r w:rsidRPr="00AA55E4">
        <w:rPr>
          <w:rFonts w:asciiTheme="majorHAnsi" w:hAnsiTheme="majorHAnsi" w:cs="Calibri"/>
          <w:kern w:val="0"/>
        </w:rPr>
        <w:t xml:space="preserve">, John Woo and Zhang </w:t>
      </w:r>
      <w:proofErr w:type="spellStart"/>
      <w:r w:rsidRPr="00AA55E4">
        <w:rPr>
          <w:rFonts w:asciiTheme="majorHAnsi" w:hAnsiTheme="majorHAnsi" w:cs="Calibri"/>
          <w:kern w:val="0"/>
        </w:rPr>
        <w:t>Yimou</w:t>
      </w:r>
      <w:proofErr w:type="spellEnd"/>
      <w:r w:rsidRPr="00AA55E4">
        <w:rPr>
          <w:rFonts w:asciiTheme="majorHAnsi" w:hAnsiTheme="majorHAnsi" w:cs="Calibri"/>
          <w:kern w:val="0"/>
        </w:rPr>
        <w:t xml:space="preserve">, </w:t>
      </w:r>
      <w:r w:rsidR="00705996">
        <w:rPr>
          <w:rFonts w:asciiTheme="majorHAnsi" w:hAnsiTheme="majorHAnsi" w:cs="Calibri"/>
          <w:kern w:val="0"/>
        </w:rPr>
        <w:t>and worked alongside actresses including</w:t>
      </w:r>
      <w:r w:rsidRPr="00AA55E4">
        <w:rPr>
          <w:rFonts w:asciiTheme="majorHAnsi" w:hAnsiTheme="majorHAnsi" w:cs="Calibri"/>
          <w:kern w:val="0"/>
        </w:rPr>
        <w:t xml:space="preserve"> </w:t>
      </w:r>
      <w:proofErr w:type="spellStart"/>
      <w:r w:rsidRPr="00AA55E4">
        <w:rPr>
          <w:rFonts w:asciiTheme="majorHAnsi" w:hAnsiTheme="majorHAnsi" w:cs="Calibri"/>
          <w:kern w:val="0"/>
        </w:rPr>
        <w:t>Ziyi</w:t>
      </w:r>
      <w:proofErr w:type="spellEnd"/>
      <w:r w:rsidRPr="00AA55E4">
        <w:rPr>
          <w:rFonts w:asciiTheme="majorHAnsi" w:hAnsiTheme="majorHAnsi" w:cs="Calibri"/>
          <w:kern w:val="0"/>
        </w:rPr>
        <w:t xml:space="preserve"> Zhang, Gong Li and Meryl </w:t>
      </w:r>
      <w:proofErr w:type="spellStart"/>
      <w:r w:rsidRPr="00AA55E4">
        <w:rPr>
          <w:rFonts w:asciiTheme="majorHAnsi" w:hAnsiTheme="majorHAnsi" w:cs="Calibri"/>
          <w:kern w:val="0"/>
        </w:rPr>
        <w:t>Streep</w:t>
      </w:r>
      <w:proofErr w:type="spellEnd"/>
      <w:r w:rsidR="00705996">
        <w:rPr>
          <w:rFonts w:asciiTheme="majorHAnsi" w:hAnsiTheme="majorHAnsi" w:cs="Calibri"/>
          <w:kern w:val="0"/>
        </w:rPr>
        <w:t xml:space="preserve"> (</w:t>
      </w:r>
      <w:r w:rsidRPr="00AA55E4">
        <w:rPr>
          <w:rFonts w:asciiTheme="majorHAnsi" w:hAnsiTheme="majorHAnsi" w:cs="Calibri"/>
          <w:i/>
          <w:kern w:val="0"/>
        </w:rPr>
        <w:t>Dark Matter</w:t>
      </w:r>
      <w:r w:rsidR="00705996" w:rsidRPr="00705996">
        <w:rPr>
          <w:rFonts w:asciiTheme="majorHAnsi" w:hAnsiTheme="majorHAnsi" w:cs="Calibri"/>
          <w:kern w:val="0"/>
        </w:rPr>
        <w:t>)</w:t>
      </w:r>
      <w:r w:rsidRPr="00705996">
        <w:rPr>
          <w:rFonts w:asciiTheme="majorHAnsi" w:hAnsiTheme="majorHAnsi" w:cs="Calibri"/>
          <w:kern w:val="0"/>
        </w:rPr>
        <w:t>.</w:t>
      </w:r>
      <w:r w:rsidRPr="00AA55E4">
        <w:rPr>
          <w:rFonts w:asciiTheme="majorHAnsi" w:hAnsiTheme="majorHAnsi" w:cs="Calibri"/>
          <w:kern w:val="0"/>
        </w:rPr>
        <w:t xml:space="preserve">  Western audiences would be most familiar with him from the crossover Chinese hit</w:t>
      </w:r>
      <w:r w:rsidR="00705996">
        <w:rPr>
          <w:rFonts w:asciiTheme="majorHAnsi" w:hAnsiTheme="majorHAnsi" w:cs="Calibri"/>
          <w:kern w:val="0"/>
        </w:rPr>
        <w:t>,</w:t>
      </w:r>
      <w:r w:rsidRPr="00AA55E4">
        <w:rPr>
          <w:rFonts w:asciiTheme="majorHAnsi" w:hAnsiTheme="majorHAnsi" w:cs="Calibri"/>
          <w:kern w:val="0"/>
        </w:rPr>
        <w:t xml:space="preserve"> </w:t>
      </w:r>
      <w:r w:rsidRPr="00AA55E4">
        <w:rPr>
          <w:rFonts w:asciiTheme="majorHAnsi" w:hAnsiTheme="majorHAnsi" w:cs="Calibri"/>
          <w:i/>
          <w:kern w:val="0"/>
        </w:rPr>
        <w:t>Curse of the Golden Flower</w:t>
      </w:r>
      <w:r w:rsidRPr="00AA55E4">
        <w:rPr>
          <w:rFonts w:asciiTheme="majorHAnsi" w:hAnsiTheme="majorHAnsi" w:cs="Calibri"/>
          <w:kern w:val="0"/>
        </w:rPr>
        <w:t xml:space="preserve">.  </w:t>
      </w:r>
    </w:p>
    <w:p w:rsidR="00BA78EF" w:rsidRPr="00AA55E4" w:rsidRDefault="00BA78EF" w:rsidP="00BA78EF">
      <w:pPr>
        <w:widowControl/>
        <w:spacing w:after="80"/>
        <w:rPr>
          <w:rFonts w:asciiTheme="majorHAnsi" w:hAnsiTheme="majorHAnsi" w:cs="Calibri"/>
          <w:kern w:val="0"/>
        </w:rPr>
      </w:pPr>
    </w:p>
    <w:p w:rsidR="00BB0EC6" w:rsidRPr="00F8223F" w:rsidRDefault="00AA55E4" w:rsidP="00AA55E4">
      <w:pPr>
        <w:widowControl/>
        <w:rPr>
          <w:rFonts w:asciiTheme="majorHAnsi" w:hAnsiTheme="majorHAnsi" w:cs="Calibri"/>
          <w:color w:val="000000"/>
        </w:rPr>
      </w:pPr>
      <w:r w:rsidRPr="00F8223F">
        <w:rPr>
          <w:rFonts w:asciiTheme="majorHAnsi" w:eastAsia="Times New Roman" w:hAnsiTheme="majorHAnsi"/>
          <w:b/>
          <w:i/>
          <w:kern w:val="0"/>
          <w:lang w:eastAsia="en-US"/>
        </w:rPr>
        <w:t>A BEAUTIFUL LIFE</w:t>
      </w:r>
      <w:r w:rsidRPr="00F8223F">
        <w:rPr>
          <w:rFonts w:asciiTheme="majorHAnsi" w:eastAsia="Times New Roman" w:hAnsiTheme="majorHAnsi"/>
          <w:kern w:val="0"/>
          <w:lang w:eastAsia="en-US"/>
        </w:rPr>
        <w:t xml:space="preserve"> also stars </w:t>
      </w:r>
      <w:proofErr w:type="spellStart"/>
      <w:r w:rsidRPr="00F8223F">
        <w:rPr>
          <w:rFonts w:asciiTheme="majorHAnsi" w:eastAsia="Times New Roman" w:hAnsiTheme="majorHAnsi"/>
          <w:kern w:val="0"/>
          <w:lang w:eastAsia="en-US"/>
        </w:rPr>
        <w:t>Tian</w:t>
      </w:r>
      <w:proofErr w:type="spellEnd"/>
      <w:r w:rsidRPr="00F8223F">
        <w:rPr>
          <w:rFonts w:asciiTheme="majorHAnsi" w:eastAsia="Times New Roman" w:hAnsiTheme="majorHAnsi"/>
          <w:kern w:val="0"/>
          <w:lang w:eastAsia="en-US"/>
        </w:rPr>
        <w:t xml:space="preserve"> Lang, </w:t>
      </w:r>
      <w:proofErr w:type="spellStart"/>
      <w:r w:rsidRPr="00AA55E4">
        <w:rPr>
          <w:rFonts w:asciiTheme="majorHAnsi" w:eastAsia="Times New Roman" w:hAnsiTheme="majorHAnsi"/>
          <w:kern w:val="0"/>
          <w:lang w:eastAsia="en-US"/>
        </w:rPr>
        <w:t>Feng</w:t>
      </w:r>
      <w:proofErr w:type="spellEnd"/>
      <w:r w:rsidRPr="00AA55E4">
        <w:rPr>
          <w:rFonts w:asciiTheme="majorHAnsi" w:eastAsia="Times New Roman" w:hAnsiTheme="majorHAnsi"/>
          <w:kern w:val="0"/>
          <w:lang w:eastAsia="en-US"/>
        </w:rPr>
        <w:t xml:space="preserve"> </w:t>
      </w:r>
      <w:proofErr w:type="spellStart"/>
      <w:r w:rsidRPr="00AA55E4">
        <w:rPr>
          <w:rFonts w:asciiTheme="majorHAnsi" w:eastAsia="Times New Roman" w:hAnsiTheme="majorHAnsi"/>
          <w:kern w:val="0"/>
          <w:lang w:eastAsia="en-US"/>
        </w:rPr>
        <w:t>Danying</w:t>
      </w:r>
      <w:proofErr w:type="spellEnd"/>
      <w:r w:rsidRPr="00AA55E4">
        <w:rPr>
          <w:rFonts w:asciiTheme="majorHAnsi" w:eastAsia="Times New Roman" w:hAnsiTheme="majorHAnsi"/>
          <w:kern w:val="0"/>
          <w:lang w:eastAsia="en-US"/>
        </w:rPr>
        <w:t xml:space="preserve">, Sa </w:t>
      </w:r>
      <w:proofErr w:type="spellStart"/>
      <w:r w:rsidRPr="00AA55E4">
        <w:rPr>
          <w:rFonts w:asciiTheme="majorHAnsi" w:eastAsia="Times New Roman" w:hAnsiTheme="majorHAnsi"/>
          <w:kern w:val="0"/>
          <w:lang w:eastAsia="en-US"/>
        </w:rPr>
        <w:t>Rina</w:t>
      </w:r>
      <w:proofErr w:type="spellEnd"/>
      <w:r w:rsidRPr="00AA55E4">
        <w:rPr>
          <w:rFonts w:asciiTheme="majorHAnsi" w:eastAsia="Times New Roman" w:hAnsiTheme="majorHAnsi"/>
          <w:kern w:val="0"/>
          <w:lang w:eastAsia="en-US"/>
        </w:rPr>
        <w:t xml:space="preserve">, Zhang </w:t>
      </w:r>
      <w:proofErr w:type="spellStart"/>
      <w:r w:rsidRPr="00AA55E4">
        <w:rPr>
          <w:rFonts w:asciiTheme="majorHAnsi" w:eastAsia="Times New Roman" w:hAnsiTheme="majorHAnsi"/>
          <w:kern w:val="0"/>
          <w:lang w:eastAsia="en-US"/>
        </w:rPr>
        <w:t>Songwen</w:t>
      </w:r>
      <w:proofErr w:type="spellEnd"/>
      <w:r w:rsidRPr="00AA55E4">
        <w:rPr>
          <w:rFonts w:asciiTheme="majorHAnsi" w:eastAsia="Times New Roman" w:hAnsiTheme="majorHAnsi"/>
          <w:kern w:val="0"/>
          <w:lang w:eastAsia="en-US"/>
        </w:rPr>
        <w:t xml:space="preserve"> and </w:t>
      </w:r>
      <w:proofErr w:type="spellStart"/>
      <w:proofErr w:type="gramStart"/>
      <w:r w:rsidRPr="00AA55E4">
        <w:rPr>
          <w:rFonts w:asciiTheme="majorHAnsi" w:eastAsia="Times New Roman" w:hAnsiTheme="majorHAnsi"/>
          <w:kern w:val="0"/>
          <w:lang w:eastAsia="en-US"/>
        </w:rPr>
        <w:t>Gao</w:t>
      </w:r>
      <w:proofErr w:type="spellEnd"/>
      <w:proofErr w:type="gramEnd"/>
      <w:r w:rsidRPr="00AA55E4">
        <w:rPr>
          <w:rFonts w:asciiTheme="majorHAnsi" w:eastAsia="Times New Roman" w:hAnsiTheme="majorHAnsi"/>
          <w:kern w:val="0"/>
          <w:lang w:eastAsia="en-US"/>
        </w:rPr>
        <w:t xml:space="preserve"> </w:t>
      </w:r>
      <w:proofErr w:type="spellStart"/>
      <w:r w:rsidRPr="00AA55E4">
        <w:rPr>
          <w:rFonts w:asciiTheme="majorHAnsi" w:eastAsia="Times New Roman" w:hAnsiTheme="majorHAnsi"/>
          <w:kern w:val="0"/>
          <w:lang w:eastAsia="en-US"/>
        </w:rPr>
        <w:t>Tian</w:t>
      </w:r>
      <w:proofErr w:type="spellEnd"/>
      <w:r w:rsidRPr="00AA55E4">
        <w:rPr>
          <w:rFonts w:asciiTheme="majorHAnsi" w:eastAsia="Times New Roman" w:hAnsiTheme="majorHAnsi"/>
          <w:kern w:val="0"/>
          <w:lang w:eastAsia="en-US"/>
        </w:rPr>
        <w:t xml:space="preserve"> with a special appearance by</w:t>
      </w:r>
      <w:r w:rsidRPr="00F8223F">
        <w:rPr>
          <w:rFonts w:asciiTheme="majorHAnsi" w:eastAsia="Times New Roman" w:hAnsiTheme="majorHAnsi"/>
          <w:kern w:val="0"/>
          <w:lang w:eastAsia="en-US"/>
        </w:rPr>
        <w:t xml:space="preserve"> Anthony Wong</w:t>
      </w:r>
      <w:r w:rsidRPr="00AA55E4">
        <w:rPr>
          <w:rFonts w:asciiTheme="majorHAnsi" w:eastAsia="Times New Roman" w:hAnsiTheme="majorHAnsi"/>
          <w:kern w:val="0"/>
          <w:lang w:eastAsia="en-US"/>
        </w:rPr>
        <w:t>.</w:t>
      </w:r>
      <w:r w:rsidR="00BB0EC6" w:rsidRPr="00F8223F">
        <w:rPr>
          <w:rFonts w:asciiTheme="majorHAnsi" w:eastAsia="Times New Roman" w:hAnsiTheme="majorHAnsi"/>
          <w:kern w:val="0"/>
          <w:lang w:eastAsia="en-US"/>
        </w:rPr>
        <w:t xml:space="preserve"> In addition to his director credit, Mr. Lau is also Producer and Director of Photography, </w:t>
      </w:r>
      <w:r w:rsidR="00BB0EC6" w:rsidRPr="00F8223F">
        <w:rPr>
          <w:rFonts w:asciiTheme="majorHAnsi" w:hAnsiTheme="majorHAnsi" w:cs="Calibri"/>
          <w:color w:val="000000"/>
        </w:rPr>
        <w:t xml:space="preserve">Lai </w:t>
      </w:r>
      <w:proofErr w:type="spellStart"/>
      <w:r w:rsidR="00BB0EC6" w:rsidRPr="00F8223F">
        <w:rPr>
          <w:rFonts w:asciiTheme="majorHAnsi" w:hAnsiTheme="majorHAnsi" w:cs="Calibri"/>
          <w:color w:val="000000"/>
        </w:rPr>
        <w:t>Yiu</w:t>
      </w:r>
      <w:proofErr w:type="spellEnd"/>
      <w:r w:rsidR="00BB0EC6" w:rsidRPr="00F8223F">
        <w:rPr>
          <w:rFonts w:asciiTheme="majorHAnsi" w:hAnsiTheme="majorHAnsi" w:cs="Calibri"/>
          <w:color w:val="000000"/>
        </w:rPr>
        <w:t xml:space="preserve"> Fai; Eric Lam, Art Director; Dora Ng, Costume Design; </w:t>
      </w:r>
      <w:proofErr w:type="spellStart"/>
      <w:r w:rsidR="00BB0EC6" w:rsidRPr="00F8223F">
        <w:rPr>
          <w:rFonts w:asciiTheme="majorHAnsi" w:hAnsiTheme="majorHAnsi" w:cs="Calibri"/>
          <w:color w:val="000000"/>
        </w:rPr>
        <w:t>Azrael</w:t>
      </w:r>
      <w:proofErr w:type="spellEnd"/>
      <w:r w:rsidR="00BB0EC6" w:rsidRPr="00F8223F">
        <w:rPr>
          <w:rFonts w:asciiTheme="majorHAnsi" w:hAnsiTheme="majorHAnsi" w:cs="Calibri"/>
          <w:color w:val="000000"/>
        </w:rPr>
        <w:t xml:space="preserve"> Chung, Editor; Original Music by Chan </w:t>
      </w:r>
      <w:proofErr w:type="spellStart"/>
      <w:r w:rsidR="00BB0EC6" w:rsidRPr="00F8223F">
        <w:rPr>
          <w:rFonts w:asciiTheme="majorHAnsi" w:hAnsiTheme="majorHAnsi" w:cs="Calibri"/>
          <w:color w:val="000000"/>
        </w:rPr>
        <w:t>Kwong</w:t>
      </w:r>
      <w:proofErr w:type="spellEnd"/>
      <w:r w:rsidR="00BB0EC6" w:rsidRPr="00F8223F">
        <w:rPr>
          <w:rFonts w:asciiTheme="majorHAnsi" w:hAnsiTheme="majorHAnsi" w:cs="Calibri"/>
          <w:color w:val="000000"/>
        </w:rPr>
        <w:t xml:space="preserve"> Wing; Lorraine Ho and Ellen Chang, Associate Producers.</w:t>
      </w:r>
    </w:p>
    <w:p w:rsidR="00AA55E4" w:rsidRPr="00AA55E4" w:rsidRDefault="00BB0EC6" w:rsidP="00AA55E4">
      <w:pPr>
        <w:widowControl/>
        <w:rPr>
          <w:rFonts w:asciiTheme="majorHAnsi" w:eastAsia="Times New Roman" w:hAnsiTheme="majorHAnsi"/>
          <w:kern w:val="0"/>
          <w:lang w:eastAsia="en-US"/>
        </w:rPr>
      </w:pPr>
      <w:r w:rsidRPr="00F8223F">
        <w:rPr>
          <w:rFonts w:asciiTheme="majorHAnsi" w:hAnsiTheme="majorHAnsi" w:cs="Calibri"/>
          <w:color w:val="000000"/>
        </w:rPr>
        <w:t xml:space="preserve">  </w:t>
      </w:r>
    </w:p>
    <w:p w:rsidR="00BB0EC6" w:rsidRPr="00705996" w:rsidRDefault="00BB0EC6" w:rsidP="00BB0EC6">
      <w:pPr>
        <w:pStyle w:val="NoSpacing"/>
        <w:rPr>
          <w:rFonts w:asciiTheme="majorHAnsi" w:eastAsia="Times New Roman" w:hAnsiTheme="majorHAnsi" w:cs="Times New Roman"/>
        </w:rPr>
      </w:pPr>
      <w:r w:rsidRPr="00705996">
        <w:rPr>
          <w:rFonts w:asciiTheme="majorHAnsi" w:hAnsiTheme="majorHAnsi"/>
        </w:rPr>
        <w:t>SRP: $26.95 US; $29.95 CAN</w:t>
      </w:r>
      <w:r w:rsidRPr="00705996">
        <w:rPr>
          <w:rFonts w:asciiTheme="majorHAnsi" w:hAnsiTheme="majorHAnsi"/>
        </w:rPr>
        <w:br/>
        <w:t>Runtime: 1</w:t>
      </w:r>
      <w:r w:rsidR="00AD0371" w:rsidRPr="00705996">
        <w:rPr>
          <w:rFonts w:asciiTheme="majorHAnsi" w:hAnsiTheme="majorHAnsi"/>
        </w:rPr>
        <w:t>22</w:t>
      </w:r>
      <w:r w:rsidRPr="00705996">
        <w:rPr>
          <w:rFonts w:asciiTheme="majorHAnsi" w:hAnsiTheme="majorHAnsi"/>
        </w:rPr>
        <w:t xml:space="preserve"> minutes</w:t>
      </w:r>
      <w:r w:rsidRPr="00705996">
        <w:rPr>
          <w:rFonts w:asciiTheme="majorHAnsi" w:hAnsiTheme="majorHAnsi"/>
        </w:rPr>
        <w:br/>
        <w:t>Rating: NR</w:t>
      </w:r>
      <w:r w:rsidRPr="00705996">
        <w:rPr>
          <w:rFonts w:asciiTheme="majorHAnsi" w:hAnsiTheme="majorHAnsi"/>
        </w:rPr>
        <w:br/>
        <w:t xml:space="preserve">Catalog #: </w:t>
      </w:r>
      <w:r w:rsidR="00AD0371" w:rsidRPr="00705996">
        <w:rPr>
          <w:rStyle w:val="meta-value"/>
          <w:rFonts w:asciiTheme="majorHAnsi" w:hAnsiTheme="majorHAnsi"/>
        </w:rPr>
        <w:t>NNVG254510</w:t>
      </w:r>
    </w:p>
    <w:p w:rsidR="00BB0EC6" w:rsidRPr="00705996" w:rsidRDefault="00BB0EC6" w:rsidP="00BB0EC6">
      <w:pPr>
        <w:pStyle w:val="NoSpacing"/>
        <w:rPr>
          <w:rFonts w:asciiTheme="majorHAnsi" w:eastAsia="Times New Roman" w:hAnsiTheme="majorHAnsi" w:cs="Times New Roman"/>
        </w:rPr>
      </w:pPr>
      <w:r w:rsidRPr="00705996">
        <w:rPr>
          <w:rFonts w:asciiTheme="majorHAnsi" w:hAnsiTheme="majorHAnsi"/>
        </w:rPr>
        <w:t>Language: Mandarin, with Chinese and English subtitles</w:t>
      </w:r>
      <w:r w:rsidRPr="00705996">
        <w:rPr>
          <w:rFonts w:asciiTheme="majorHAnsi" w:hAnsiTheme="majorHAnsi"/>
        </w:rPr>
        <w:br/>
        <w:t>Color: Color</w:t>
      </w:r>
      <w:r w:rsidRPr="00705996">
        <w:rPr>
          <w:rFonts w:asciiTheme="majorHAnsi" w:hAnsiTheme="majorHAnsi"/>
        </w:rPr>
        <w:br/>
        <w:t>Audio Format: Dolby Digital 2.0 Stereo</w:t>
      </w:r>
      <w:r w:rsidRPr="00705996">
        <w:rPr>
          <w:rFonts w:asciiTheme="majorHAnsi" w:hAnsiTheme="majorHAnsi"/>
        </w:rPr>
        <w:br/>
        <w:t>Genre: World Cinema</w:t>
      </w:r>
      <w:r w:rsidR="00AD0371" w:rsidRPr="00705996">
        <w:rPr>
          <w:rFonts w:asciiTheme="majorHAnsi" w:hAnsiTheme="majorHAnsi"/>
        </w:rPr>
        <w:t>, Romance</w:t>
      </w:r>
    </w:p>
    <w:p w:rsidR="00BB0EC6" w:rsidRPr="00705996" w:rsidRDefault="00BB0EC6" w:rsidP="00BB0EC6">
      <w:pPr>
        <w:pStyle w:val="NoSpacing"/>
        <w:rPr>
          <w:rStyle w:val="Strong"/>
          <w:rFonts w:asciiTheme="majorHAnsi" w:hAnsiTheme="majorHAnsi"/>
        </w:rPr>
      </w:pPr>
    </w:p>
    <w:p w:rsidR="00AD0371" w:rsidRPr="00705996" w:rsidRDefault="00AD0371" w:rsidP="00AD0371">
      <w:pPr>
        <w:pStyle w:val="NoSpacing"/>
        <w:rPr>
          <w:rFonts w:asciiTheme="majorHAnsi" w:hAnsiTheme="majorHAnsi"/>
        </w:rPr>
      </w:pPr>
      <w:r w:rsidRPr="00705996">
        <w:rPr>
          <w:rStyle w:val="Strong"/>
          <w:rFonts w:asciiTheme="majorHAnsi" w:hAnsiTheme="majorHAnsi"/>
        </w:rPr>
        <w:t>About New Video</w:t>
      </w:r>
      <w:r w:rsidRPr="00705996">
        <w:rPr>
          <w:rFonts w:asciiTheme="majorHAnsi" w:hAnsiTheme="majorHAnsi"/>
        </w:rPr>
        <w:br/>
        <w:t>Celebrating its 20</w:t>
      </w:r>
      <w:r w:rsidRPr="00705996">
        <w:rPr>
          <w:rFonts w:asciiTheme="majorHAnsi" w:hAnsiTheme="majorHAnsi"/>
          <w:vertAlign w:val="superscript"/>
        </w:rPr>
        <w:t>th</w:t>
      </w:r>
      <w:r w:rsidRPr="00705996">
        <w:rPr>
          <w:rFonts w:asciiTheme="majorHAnsi" w:hAnsiTheme="majorHAnsi"/>
        </w:rPr>
        <w:t xml:space="preserve"> anniversary in 2011, New Video is a leading entertainment distributor and the largest aggregator of independent digital content worldwide. Headquartered in New York City, with an international presence in 45 territories, the company delivers feature films, TV programs and web originals via digital download, streaming media, video-on-demand, </w:t>
      </w:r>
      <w:proofErr w:type="spellStart"/>
      <w:r w:rsidRPr="00705996">
        <w:rPr>
          <w:rFonts w:asciiTheme="majorHAnsi" w:hAnsiTheme="majorHAnsi"/>
        </w:rPr>
        <w:t>Blu</w:t>
      </w:r>
      <w:proofErr w:type="spellEnd"/>
      <w:r w:rsidRPr="00705996">
        <w:rPr>
          <w:rFonts w:asciiTheme="majorHAnsi" w:hAnsiTheme="majorHAnsi"/>
        </w:rPr>
        <w:t>-ray and DVD, and theatrical release. New Video streamlines the distribution and marketing process for filmmakers, producers and brand partners to bring a wide variety of fresh content to new audiences. The company’s library includes original TV series and movies from A+E</w:t>
      </w:r>
      <w:r w:rsidRPr="00705996">
        <w:rPr>
          <w:rFonts w:asciiTheme="majorHAnsi" w:hAnsiTheme="majorHAnsi"/>
          <w:vertAlign w:val="superscript"/>
        </w:rPr>
        <w:t>®</w:t>
      </w:r>
      <w:r w:rsidRPr="00705996">
        <w:rPr>
          <w:rFonts w:asciiTheme="majorHAnsi" w:hAnsiTheme="majorHAnsi"/>
        </w:rPr>
        <w:t xml:space="preserve"> Home Entertainment, </w:t>
      </w:r>
      <w:r w:rsidRPr="00705996">
        <w:rPr>
          <w:rFonts w:asciiTheme="majorHAnsi" w:hAnsiTheme="majorHAnsi"/>
        </w:rPr>
        <w:lastRenderedPageBreak/>
        <w:t>HISTORY™, and Lifetime</w:t>
      </w:r>
      <w:r w:rsidRPr="00705996">
        <w:rPr>
          <w:rFonts w:asciiTheme="majorHAnsi" w:hAnsiTheme="majorHAnsi"/>
          <w:vertAlign w:val="superscript"/>
        </w:rPr>
        <w:t>®</w:t>
      </w:r>
      <w:r w:rsidRPr="00705996">
        <w:rPr>
          <w:rFonts w:asciiTheme="majorHAnsi" w:hAnsiTheme="majorHAnsi"/>
        </w:rPr>
        <w:t>, unforgettable games and trophy sets from Major League Baseball</w:t>
      </w:r>
      <w:r w:rsidRPr="00705996">
        <w:rPr>
          <w:rFonts w:asciiTheme="majorHAnsi" w:hAnsiTheme="majorHAnsi"/>
          <w:vertAlign w:val="superscript"/>
        </w:rPr>
        <w:t>®</w:t>
      </w:r>
      <w:r w:rsidRPr="00705996">
        <w:rPr>
          <w:rFonts w:asciiTheme="majorHAnsi" w:hAnsiTheme="majorHAnsi"/>
        </w:rPr>
        <w:t>, storybook treasures from Scholastic</w:t>
      </w:r>
      <w:r w:rsidRPr="00705996">
        <w:rPr>
          <w:rFonts w:asciiTheme="majorHAnsi" w:hAnsiTheme="majorHAnsi"/>
          <w:vertAlign w:val="superscript"/>
        </w:rPr>
        <w:t>®</w:t>
      </w:r>
      <w:r w:rsidRPr="00705996">
        <w:rPr>
          <w:rFonts w:asciiTheme="majorHAnsi" w:hAnsiTheme="majorHAnsi"/>
        </w:rPr>
        <w:t xml:space="preserve">, award-winning documentaries from </w:t>
      </w:r>
      <w:proofErr w:type="spellStart"/>
      <w:r w:rsidRPr="00705996">
        <w:rPr>
          <w:rFonts w:asciiTheme="majorHAnsi" w:hAnsiTheme="majorHAnsi"/>
        </w:rPr>
        <w:t>Docurama</w:t>
      </w:r>
      <w:proofErr w:type="spellEnd"/>
      <w:r w:rsidRPr="00705996">
        <w:rPr>
          <w:rFonts w:asciiTheme="majorHAnsi" w:hAnsiTheme="majorHAnsi"/>
        </w:rPr>
        <w:t xml:space="preserve"> Films</w:t>
      </w:r>
      <w:r w:rsidRPr="00705996">
        <w:rPr>
          <w:rFonts w:asciiTheme="majorHAnsi" w:hAnsiTheme="majorHAnsi"/>
          <w:vertAlign w:val="superscript"/>
        </w:rPr>
        <w:t>®</w:t>
      </w:r>
      <w:r w:rsidRPr="00705996">
        <w:rPr>
          <w:rFonts w:asciiTheme="majorHAnsi" w:hAnsiTheme="majorHAnsi"/>
        </w:rPr>
        <w:t xml:space="preserve">, </w:t>
      </w:r>
      <w:proofErr w:type="spellStart"/>
      <w:r w:rsidRPr="00705996">
        <w:rPr>
          <w:rFonts w:asciiTheme="majorHAnsi" w:hAnsiTheme="majorHAnsi"/>
        </w:rPr>
        <w:t>Arthouse</w:t>
      </w:r>
      <w:proofErr w:type="spellEnd"/>
      <w:r w:rsidRPr="00705996">
        <w:rPr>
          <w:rFonts w:asciiTheme="majorHAnsi" w:hAnsiTheme="majorHAnsi"/>
        </w:rPr>
        <w:t xml:space="preserve"> Films, and </w:t>
      </w:r>
      <w:proofErr w:type="spellStart"/>
      <w:r w:rsidRPr="00705996">
        <w:rPr>
          <w:rFonts w:asciiTheme="majorHAnsi" w:hAnsiTheme="majorHAnsi"/>
        </w:rPr>
        <w:t>Plexifilm</w:t>
      </w:r>
      <w:proofErr w:type="spellEnd"/>
      <w:r w:rsidRPr="00705996">
        <w:rPr>
          <w:rFonts w:asciiTheme="majorHAnsi" w:hAnsiTheme="majorHAnsi"/>
        </w:rPr>
        <w:t>, next-gen indies and web hits from Flatiron Film Company</w:t>
      </w:r>
      <w:r w:rsidRPr="00705996">
        <w:rPr>
          <w:rFonts w:asciiTheme="majorHAnsi" w:hAnsiTheme="majorHAnsi"/>
          <w:vertAlign w:val="superscript"/>
        </w:rPr>
        <w:t>®</w:t>
      </w:r>
      <w:r w:rsidRPr="00705996">
        <w:rPr>
          <w:rFonts w:asciiTheme="majorHAnsi" w:hAnsiTheme="majorHAnsi"/>
        </w:rPr>
        <w:t xml:space="preserve">, the best in Chinese cinema from China Lion, and festival picks from </w:t>
      </w:r>
      <w:proofErr w:type="spellStart"/>
      <w:r w:rsidRPr="00705996">
        <w:rPr>
          <w:rFonts w:asciiTheme="majorHAnsi" w:hAnsiTheme="majorHAnsi"/>
        </w:rPr>
        <w:t>Tribeca</w:t>
      </w:r>
      <w:proofErr w:type="spellEnd"/>
      <w:r w:rsidRPr="00705996">
        <w:rPr>
          <w:rFonts w:asciiTheme="majorHAnsi" w:hAnsiTheme="majorHAnsi"/>
        </w:rPr>
        <w:t xml:space="preserve"> Film. New Video is proud to distribute the 2011 Oscar</w:t>
      </w:r>
      <w:r w:rsidRPr="00705996">
        <w:rPr>
          <w:rFonts w:asciiTheme="majorHAnsi" w:hAnsiTheme="majorHAnsi"/>
          <w:vertAlign w:val="superscript"/>
        </w:rPr>
        <w:t>®</w:t>
      </w:r>
      <w:r w:rsidRPr="00705996">
        <w:rPr>
          <w:rFonts w:asciiTheme="majorHAnsi" w:hAnsiTheme="majorHAnsi"/>
        </w:rPr>
        <w:t xml:space="preserve">-nominated films </w:t>
      </w:r>
      <w:proofErr w:type="spellStart"/>
      <w:r w:rsidRPr="00705996">
        <w:rPr>
          <w:rStyle w:val="Emphasis"/>
          <w:rFonts w:asciiTheme="majorHAnsi" w:hAnsiTheme="majorHAnsi"/>
        </w:rPr>
        <w:t>Gasland</w:t>
      </w:r>
      <w:proofErr w:type="spellEnd"/>
      <w:r w:rsidRPr="00705996">
        <w:rPr>
          <w:rStyle w:val="Emphasis"/>
          <w:rFonts w:asciiTheme="majorHAnsi" w:hAnsiTheme="majorHAnsi"/>
        </w:rPr>
        <w:t>, Waste Land</w:t>
      </w:r>
      <w:r w:rsidRPr="00705996">
        <w:rPr>
          <w:rFonts w:asciiTheme="majorHAnsi" w:hAnsiTheme="majorHAnsi"/>
        </w:rPr>
        <w:t xml:space="preserve"> and, on digital, </w:t>
      </w:r>
      <w:proofErr w:type="spellStart"/>
      <w:r w:rsidRPr="00705996">
        <w:rPr>
          <w:rStyle w:val="Emphasis"/>
          <w:rFonts w:asciiTheme="majorHAnsi" w:hAnsiTheme="majorHAnsi"/>
        </w:rPr>
        <w:t>Restrepo</w:t>
      </w:r>
      <w:proofErr w:type="spellEnd"/>
      <w:r w:rsidRPr="00705996">
        <w:rPr>
          <w:rFonts w:asciiTheme="majorHAnsi" w:hAnsiTheme="majorHAnsi"/>
        </w:rPr>
        <w:t>.</w:t>
      </w:r>
    </w:p>
    <w:p w:rsidR="00AD0371" w:rsidRPr="00705996" w:rsidRDefault="00AD0371" w:rsidP="00AD0371">
      <w:pPr>
        <w:pStyle w:val="NoSpacing"/>
        <w:rPr>
          <w:rStyle w:val="Strong"/>
          <w:rFonts w:asciiTheme="majorHAnsi" w:hAnsiTheme="majorHAnsi"/>
        </w:rPr>
      </w:pPr>
    </w:p>
    <w:p w:rsidR="00AD0371" w:rsidRPr="00705996" w:rsidRDefault="00AD0371" w:rsidP="00AD0371">
      <w:pPr>
        <w:pStyle w:val="NoSpacing"/>
        <w:rPr>
          <w:rFonts w:asciiTheme="majorHAnsi" w:hAnsiTheme="majorHAnsi"/>
        </w:rPr>
      </w:pPr>
      <w:r w:rsidRPr="00705996">
        <w:rPr>
          <w:rStyle w:val="Strong"/>
          <w:rFonts w:asciiTheme="majorHAnsi" w:hAnsiTheme="majorHAnsi"/>
        </w:rPr>
        <w:t>About China Lion</w:t>
      </w:r>
      <w:r w:rsidRPr="00705996">
        <w:rPr>
          <w:rFonts w:asciiTheme="majorHAnsi" w:hAnsiTheme="majorHAnsi"/>
        </w:rPr>
        <w:br/>
        <w:t xml:space="preserve">China Lion Film Distribution is a joint venture between China-based Jiang </w:t>
      </w:r>
      <w:proofErr w:type="spellStart"/>
      <w:r w:rsidRPr="00705996">
        <w:rPr>
          <w:rFonts w:asciiTheme="majorHAnsi" w:hAnsiTheme="majorHAnsi"/>
        </w:rPr>
        <w:t>Yanming</w:t>
      </w:r>
      <w:proofErr w:type="spellEnd"/>
      <w:r w:rsidRPr="00705996">
        <w:rPr>
          <w:rFonts w:asciiTheme="majorHAnsi" w:hAnsiTheme="majorHAnsi"/>
        </w:rPr>
        <w:t xml:space="preserve"> and New Zealand-based Milt Barlow (the latter via his company, Incubate) with </w:t>
      </w:r>
      <w:proofErr w:type="spellStart"/>
      <w:r w:rsidRPr="00705996">
        <w:rPr>
          <w:rFonts w:asciiTheme="majorHAnsi" w:hAnsiTheme="majorHAnsi"/>
        </w:rPr>
        <w:t>Yanming</w:t>
      </w:r>
      <w:proofErr w:type="spellEnd"/>
      <w:r w:rsidRPr="00705996">
        <w:rPr>
          <w:rFonts w:asciiTheme="majorHAnsi" w:hAnsiTheme="majorHAnsi"/>
        </w:rPr>
        <w:t xml:space="preserve">, the majority shareholder, serving in the role of President and Barlow serving as CEO.  China Lion has distribution agreements with some of China’s leading studios including </w:t>
      </w:r>
      <w:proofErr w:type="spellStart"/>
      <w:r w:rsidRPr="00705996">
        <w:rPr>
          <w:rFonts w:asciiTheme="majorHAnsi" w:hAnsiTheme="majorHAnsi"/>
        </w:rPr>
        <w:t>Huayi</w:t>
      </w:r>
      <w:proofErr w:type="spellEnd"/>
      <w:r w:rsidRPr="00705996">
        <w:rPr>
          <w:rFonts w:asciiTheme="majorHAnsi" w:hAnsiTheme="majorHAnsi"/>
        </w:rPr>
        <w:t xml:space="preserve"> Bros, Shanghai Film Group and </w:t>
      </w:r>
      <w:proofErr w:type="spellStart"/>
      <w:r w:rsidRPr="00705996">
        <w:rPr>
          <w:rFonts w:asciiTheme="majorHAnsi" w:hAnsiTheme="majorHAnsi"/>
        </w:rPr>
        <w:t>PolyBona</w:t>
      </w:r>
      <w:proofErr w:type="spellEnd"/>
      <w:r w:rsidRPr="00705996">
        <w:rPr>
          <w:rFonts w:asciiTheme="majorHAnsi" w:hAnsiTheme="majorHAnsi"/>
        </w:rPr>
        <w:t>, and exclusive exhibition agreements with AMC in the U.S. and Toronto, Cineplex in Vancouver and Consolidated Theatres in Hawaii.  China Lion will release up to fifteen films each year, and wherever possible, seek to release its films day-and-date with mainland China.</w:t>
      </w:r>
    </w:p>
    <w:p w:rsidR="00AD0371" w:rsidRPr="00705996" w:rsidRDefault="00AD0371" w:rsidP="00AD0371">
      <w:pPr>
        <w:pStyle w:val="NoSpacing"/>
        <w:rPr>
          <w:rStyle w:val="Strong"/>
          <w:rFonts w:asciiTheme="majorHAnsi" w:hAnsiTheme="majorHAnsi"/>
        </w:rPr>
      </w:pPr>
    </w:p>
    <w:p w:rsidR="00AD0371" w:rsidRPr="00705996" w:rsidRDefault="00AD0371" w:rsidP="00AD0371">
      <w:pPr>
        <w:pStyle w:val="NoSpacing"/>
        <w:rPr>
          <w:rFonts w:asciiTheme="majorHAnsi" w:hAnsiTheme="majorHAnsi"/>
        </w:rPr>
      </w:pPr>
      <w:r w:rsidRPr="00705996">
        <w:rPr>
          <w:rStyle w:val="Strong"/>
          <w:rFonts w:asciiTheme="majorHAnsi" w:hAnsiTheme="majorHAnsi"/>
        </w:rPr>
        <w:t>For more information, please contact</w:t>
      </w:r>
      <w:proofErr w:type="gramStart"/>
      <w:r w:rsidRPr="00705996">
        <w:rPr>
          <w:rStyle w:val="Strong"/>
          <w:rFonts w:asciiTheme="majorHAnsi" w:hAnsiTheme="majorHAnsi"/>
        </w:rPr>
        <w:t>:</w:t>
      </w:r>
      <w:proofErr w:type="gramEnd"/>
      <w:r w:rsidRPr="00705996">
        <w:rPr>
          <w:rFonts w:asciiTheme="majorHAnsi" w:hAnsiTheme="majorHAnsi"/>
        </w:rPr>
        <w:br/>
        <w:t xml:space="preserve">Sommer Hixson, Media Relations </w:t>
      </w:r>
    </w:p>
    <w:p w:rsidR="00AD0371" w:rsidRPr="00705996" w:rsidRDefault="00AD0371" w:rsidP="00AD0371">
      <w:pPr>
        <w:pStyle w:val="NoSpacing"/>
        <w:rPr>
          <w:rFonts w:asciiTheme="majorHAnsi" w:hAnsiTheme="majorHAnsi"/>
        </w:rPr>
      </w:pPr>
      <w:r w:rsidRPr="00705996">
        <w:rPr>
          <w:rFonts w:asciiTheme="majorHAnsi" w:hAnsiTheme="majorHAnsi"/>
        </w:rPr>
        <w:t xml:space="preserve">646-259-4138; </w:t>
      </w:r>
      <w:hyperlink r:id="rId7" w:history="1">
        <w:r w:rsidRPr="00705996">
          <w:rPr>
            <w:rStyle w:val="Hyperlink"/>
            <w:rFonts w:asciiTheme="majorHAnsi" w:hAnsiTheme="majorHAnsi"/>
          </w:rPr>
          <w:t>shixson@newvideo.com</w:t>
        </w:r>
      </w:hyperlink>
    </w:p>
    <w:p w:rsidR="00BA78EF" w:rsidRPr="00705996" w:rsidRDefault="00BA78EF">
      <w:pPr>
        <w:rPr>
          <w:rFonts w:asciiTheme="majorHAnsi" w:hAnsiTheme="majorHAnsi"/>
          <w:sz w:val="22"/>
          <w:szCs w:val="22"/>
        </w:rPr>
      </w:pPr>
    </w:p>
    <w:sectPr w:rsidR="00BA78EF" w:rsidRPr="00705996" w:rsidSect="003148B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64BA2"/>
    <w:rsid w:val="00052D54"/>
    <w:rsid w:val="003148B9"/>
    <w:rsid w:val="004017DB"/>
    <w:rsid w:val="00572E61"/>
    <w:rsid w:val="00664BA2"/>
    <w:rsid w:val="00705996"/>
    <w:rsid w:val="007A42CF"/>
    <w:rsid w:val="00AA55E4"/>
    <w:rsid w:val="00AC4FAA"/>
    <w:rsid w:val="00AD0371"/>
    <w:rsid w:val="00B76939"/>
    <w:rsid w:val="00BA78EF"/>
    <w:rsid w:val="00BB0EC6"/>
    <w:rsid w:val="00E44434"/>
    <w:rsid w:val="00F33BF2"/>
    <w:rsid w:val="00F822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D54"/>
    <w:pPr>
      <w:widowControl w:val="0"/>
      <w:spacing w:after="0" w:line="240" w:lineRule="auto"/>
    </w:pPr>
    <w:rPr>
      <w:rFonts w:ascii="Times New Roman" w:eastAsia="PMingLiU" w:hAnsi="Times New Roman" w:cs="Times New Roman"/>
      <w:kern w:val="2"/>
      <w:sz w:val="24"/>
      <w:szCs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4BA2"/>
    <w:pPr>
      <w:spacing w:after="0" w:line="240" w:lineRule="auto"/>
    </w:pPr>
  </w:style>
  <w:style w:type="paragraph" w:styleId="BalloonText">
    <w:name w:val="Balloon Text"/>
    <w:basedOn w:val="Normal"/>
    <w:link w:val="BalloonTextChar"/>
    <w:uiPriority w:val="99"/>
    <w:semiHidden/>
    <w:unhideWhenUsed/>
    <w:rsid w:val="00664BA2"/>
    <w:pPr>
      <w:widowControl/>
    </w:pPr>
    <w:rPr>
      <w:rFonts w:ascii="Tahoma" w:eastAsiaTheme="minorHAnsi" w:hAnsi="Tahoma" w:cs="Tahoma"/>
      <w:kern w:val="0"/>
      <w:sz w:val="16"/>
      <w:szCs w:val="16"/>
      <w:lang w:eastAsia="en-US"/>
    </w:rPr>
  </w:style>
  <w:style w:type="character" w:customStyle="1" w:styleId="BalloonTextChar">
    <w:name w:val="Balloon Text Char"/>
    <w:basedOn w:val="DefaultParagraphFont"/>
    <w:link w:val="BalloonText"/>
    <w:uiPriority w:val="99"/>
    <w:semiHidden/>
    <w:rsid w:val="00664BA2"/>
    <w:rPr>
      <w:rFonts w:ascii="Tahoma" w:hAnsi="Tahoma" w:cs="Tahoma"/>
      <w:sz w:val="16"/>
      <w:szCs w:val="16"/>
    </w:rPr>
  </w:style>
  <w:style w:type="character" w:styleId="Hyperlink">
    <w:name w:val="Hyperlink"/>
    <w:basedOn w:val="DefaultParagraphFont"/>
    <w:uiPriority w:val="99"/>
    <w:semiHidden/>
    <w:unhideWhenUsed/>
    <w:rsid w:val="00AA55E4"/>
    <w:rPr>
      <w:color w:val="0000FF"/>
      <w:u w:val="single"/>
    </w:rPr>
  </w:style>
  <w:style w:type="character" w:styleId="Strong">
    <w:name w:val="Strong"/>
    <w:basedOn w:val="DefaultParagraphFont"/>
    <w:uiPriority w:val="22"/>
    <w:qFormat/>
    <w:rsid w:val="00BB0EC6"/>
    <w:rPr>
      <w:b/>
      <w:bCs/>
    </w:rPr>
  </w:style>
  <w:style w:type="character" w:customStyle="1" w:styleId="meta-value">
    <w:name w:val="meta-value"/>
    <w:basedOn w:val="DefaultParagraphFont"/>
    <w:rsid w:val="00AD0371"/>
  </w:style>
  <w:style w:type="character" w:styleId="Emphasis">
    <w:name w:val="Emphasis"/>
    <w:basedOn w:val="DefaultParagraphFont"/>
    <w:uiPriority w:val="20"/>
    <w:qFormat/>
    <w:rsid w:val="00AD0371"/>
    <w:rPr>
      <w:i/>
      <w:iCs/>
    </w:rPr>
  </w:style>
</w:styles>
</file>

<file path=word/webSettings.xml><?xml version="1.0" encoding="utf-8"?>
<w:webSettings xmlns:r="http://schemas.openxmlformats.org/officeDocument/2006/relationships" xmlns:w="http://schemas.openxmlformats.org/wordprocessingml/2006/main">
  <w:divs>
    <w:div w:id="130850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hixson@newvide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822</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Sommer Hixson</dc:creator>
  <cp:lastModifiedBy>Sommer Hixson</cp:lastModifiedBy>
  <cp:revision>2</cp:revision>
  <cp:lastPrinted>2011-11-09T15:54:00Z</cp:lastPrinted>
  <dcterms:created xsi:type="dcterms:W3CDTF">2011-11-16T19:28:00Z</dcterms:created>
  <dcterms:modified xsi:type="dcterms:W3CDTF">2011-11-16T19:28:00Z</dcterms:modified>
</cp:coreProperties>
</file>