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A5" w:rsidRDefault="00E410A5" w:rsidP="00E410A5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E410A5" w:rsidRDefault="00E410A5" w:rsidP="00E410A5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E410A5" w:rsidRDefault="00E410A5" w:rsidP="00E410A5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1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A5" w:rsidRDefault="00E410A5" w:rsidP="00E410A5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presents</w:t>
      </w:r>
      <w:proofErr w:type="gramEnd"/>
    </w:p>
    <w:p w:rsidR="00E410A5" w:rsidRDefault="00E410A5" w:rsidP="00E410A5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E410A5" w:rsidRDefault="00863E44" w:rsidP="00E410A5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19350" cy="3429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A5" w:rsidRDefault="00E410A5" w:rsidP="00863E44">
      <w:pPr>
        <w:pStyle w:val="Default"/>
        <w:rPr>
          <w:rFonts w:asciiTheme="majorHAnsi" w:hAnsiTheme="majorHAnsi"/>
          <w:b/>
          <w:iCs/>
        </w:rPr>
      </w:pPr>
    </w:p>
    <w:p w:rsidR="00E410A5" w:rsidRPr="00863E44" w:rsidRDefault="00E410A5" w:rsidP="00863E44">
      <w:pPr>
        <w:pStyle w:val="Default"/>
        <w:jc w:val="center"/>
        <w:rPr>
          <w:rFonts w:asciiTheme="majorHAnsi" w:hAnsiTheme="majorHAnsi"/>
          <w:b/>
          <w:iCs/>
        </w:rPr>
      </w:pPr>
      <w:r>
        <w:rPr>
          <w:rFonts w:asciiTheme="majorHAnsi" w:hAnsiTheme="majorHAnsi"/>
          <w:b/>
          <w:iCs/>
        </w:rPr>
        <w:t>“</w:t>
      </w:r>
      <w:r w:rsidR="00863E44">
        <w:rPr>
          <w:rFonts w:asciiTheme="majorHAnsi" w:hAnsiTheme="majorHAnsi"/>
          <w:b/>
          <w:iCs/>
        </w:rPr>
        <w:t>ELEVATE</w:t>
      </w:r>
      <w:r>
        <w:rPr>
          <w:rFonts w:asciiTheme="majorHAnsi" w:hAnsiTheme="majorHAnsi"/>
          <w:b/>
          <w:iCs/>
        </w:rPr>
        <w:t xml:space="preserve">,” </w:t>
      </w:r>
      <w:r>
        <w:rPr>
          <w:rFonts w:asciiTheme="majorHAnsi" w:hAnsiTheme="majorHAnsi"/>
          <w:b/>
        </w:rPr>
        <w:t xml:space="preserve">RELEASES FEBRUARY 14 ON </w:t>
      </w:r>
      <w:r w:rsidR="007714AA">
        <w:rPr>
          <w:rFonts w:asciiTheme="majorHAnsi" w:hAnsiTheme="majorHAnsi"/>
          <w:b/>
        </w:rPr>
        <w:t xml:space="preserve">CABLE VOD, </w:t>
      </w:r>
      <w:r>
        <w:rPr>
          <w:rFonts w:asciiTheme="majorHAnsi" w:hAnsiTheme="majorHAnsi"/>
          <w:b/>
        </w:rPr>
        <w:t>DIGITAL AND DVD</w:t>
      </w:r>
    </w:p>
    <w:p w:rsidR="00E410A5" w:rsidRDefault="00E410A5" w:rsidP="00E410A5">
      <w:pPr>
        <w:pStyle w:val="Default"/>
        <w:jc w:val="center"/>
        <w:rPr>
          <w:b/>
          <w:iCs/>
        </w:rPr>
      </w:pPr>
    </w:p>
    <w:p w:rsidR="00E410A5" w:rsidRDefault="00863E44" w:rsidP="00863E44">
      <w:pPr>
        <w:pStyle w:val="Default"/>
        <w:jc w:val="center"/>
        <w:rPr>
          <w:rStyle w:val="small"/>
          <w:b/>
          <w:i/>
        </w:rPr>
      </w:pPr>
      <w:r w:rsidRPr="00863E44">
        <w:rPr>
          <w:b/>
        </w:rPr>
        <w:t>“</w:t>
      </w:r>
      <w:r w:rsidR="00FD787F">
        <w:rPr>
          <w:b/>
        </w:rPr>
        <w:t>It’s a ‘swoosh,’</w:t>
      </w:r>
      <w:r w:rsidR="002508C7">
        <w:rPr>
          <w:b/>
        </w:rPr>
        <w:t xml:space="preserve"> </w:t>
      </w:r>
      <w:r w:rsidR="00876D73">
        <w:rPr>
          <w:b/>
        </w:rPr>
        <w:t>…</w:t>
      </w:r>
      <w:r w:rsidR="002508C7">
        <w:rPr>
          <w:b/>
        </w:rPr>
        <w:t>A</w:t>
      </w:r>
      <w:r w:rsidRPr="00863E44">
        <w:rPr>
          <w:b/>
        </w:rPr>
        <w:t xml:space="preserve"> strongly told story with a powerful narrative motor</w:t>
      </w:r>
      <w:r w:rsidR="00FD787F">
        <w:rPr>
          <w:b/>
        </w:rPr>
        <w:t>.</w:t>
      </w:r>
      <w:r w:rsidRPr="00863E44">
        <w:rPr>
          <w:b/>
        </w:rPr>
        <w:t xml:space="preserve">’" </w:t>
      </w:r>
      <w:r w:rsidR="00C34DBA">
        <w:rPr>
          <w:b/>
        </w:rPr>
        <w:t>–</w:t>
      </w:r>
      <w:r>
        <w:rPr>
          <w:b/>
        </w:rPr>
        <w:t xml:space="preserve"> </w:t>
      </w:r>
      <w:proofErr w:type="spellStart"/>
      <w:proofErr w:type="gramStart"/>
      <w:r w:rsidRPr="00863E44">
        <w:rPr>
          <w:rStyle w:val="small"/>
          <w:b/>
          <w:i/>
        </w:rPr>
        <w:t>indieWire</w:t>
      </w:r>
      <w:proofErr w:type="spellEnd"/>
      <w:proofErr w:type="gramEnd"/>
    </w:p>
    <w:p w:rsidR="00C34DBA" w:rsidRDefault="00C34DBA" w:rsidP="00863E44">
      <w:pPr>
        <w:pStyle w:val="Default"/>
        <w:jc w:val="center"/>
        <w:rPr>
          <w:rStyle w:val="press-credit"/>
          <w:b/>
          <w:iCs/>
        </w:rPr>
      </w:pPr>
    </w:p>
    <w:p w:rsidR="00C34DBA" w:rsidRPr="00863E44" w:rsidRDefault="00C34DBA" w:rsidP="00863E44">
      <w:pPr>
        <w:pStyle w:val="Default"/>
        <w:jc w:val="center"/>
        <w:rPr>
          <w:rStyle w:val="press-credit"/>
          <w:b/>
          <w:iCs/>
        </w:rPr>
      </w:pPr>
      <w:r>
        <w:rPr>
          <w:rStyle w:val="press-credit"/>
          <w:b/>
          <w:iCs/>
        </w:rPr>
        <w:t>“It’s impossibl</w:t>
      </w:r>
      <w:r w:rsidR="00E05BF0">
        <w:rPr>
          <w:rStyle w:val="press-credit"/>
          <w:b/>
          <w:iCs/>
        </w:rPr>
        <w:t>e not to be moved</w:t>
      </w:r>
      <w:r>
        <w:rPr>
          <w:rStyle w:val="press-credit"/>
          <w:b/>
          <w:iCs/>
        </w:rPr>
        <w:t xml:space="preserve">.”  - </w:t>
      </w:r>
      <w:r w:rsidRPr="00C34DBA">
        <w:rPr>
          <w:rStyle w:val="press-credit"/>
          <w:b/>
          <w:i/>
          <w:iCs/>
        </w:rPr>
        <w:t>The New York Times</w:t>
      </w:r>
    </w:p>
    <w:p w:rsidR="009A0F56" w:rsidRPr="002A795A" w:rsidRDefault="004D3E8A" w:rsidP="009A0F56">
      <w:pPr>
        <w:pStyle w:val="NormalWeb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  <w:i/>
        </w:rPr>
        <w:t xml:space="preserve">January </w:t>
      </w:r>
      <w:r w:rsidR="00F614C6">
        <w:rPr>
          <w:rFonts w:asciiTheme="majorHAnsi" w:hAnsiTheme="majorHAnsi"/>
          <w:b/>
          <w:i/>
        </w:rPr>
        <w:t>20</w:t>
      </w:r>
      <w:r w:rsidR="00E410A5" w:rsidRPr="00426C19">
        <w:rPr>
          <w:rFonts w:asciiTheme="majorHAnsi" w:hAnsiTheme="majorHAnsi"/>
          <w:b/>
          <w:i/>
        </w:rPr>
        <w:t>, 201</w:t>
      </w:r>
      <w:r w:rsidR="00E410A5">
        <w:rPr>
          <w:rFonts w:asciiTheme="majorHAnsi" w:hAnsiTheme="majorHAnsi"/>
          <w:b/>
          <w:i/>
        </w:rPr>
        <w:t>2</w:t>
      </w:r>
      <w:r w:rsidR="00E410A5" w:rsidRPr="00426C19">
        <w:rPr>
          <w:rFonts w:asciiTheme="majorHAnsi" w:hAnsiTheme="majorHAnsi"/>
        </w:rPr>
        <w:t xml:space="preserve"> –</w:t>
      </w:r>
      <w:r w:rsidR="00E410A5">
        <w:rPr>
          <w:rFonts w:ascii="Cambria" w:eastAsia="Calibri" w:hAnsi="Cambria" w:cs="Arial"/>
          <w:color w:val="000000"/>
        </w:rPr>
        <w:t xml:space="preserve"> </w:t>
      </w:r>
      <w:r w:rsidR="0020424D" w:rsidRPr="0020424D">
        <w:rPr>
          <w:rFonts w:asciiTheme="majorHAnsi" w:hAnsiTheme="majorHAnsi"/>
        </w:rPr>
        <w:t xml:space="preserve">At SEEDS Academy </w:t>
      </w:r>
      <w:r w:rsidR="001B5C10">
        <w:rPr>
          <w:rFonts w:asciiTheme="majorHAnsi" w:hAnsiTheme="majorHAnsi"/>
        </w:rPr>
        <w:t xml:space="preserve">(Sports for Education and Economic Development in Senegal) </w:t>
      </w:r>
      <w:r w:rsidR="0020424D" w:rsidRPr="0020424D">
        <w:rPr>
          <w:rFonts w:asciiTheme="majorHAnsi" w:hAnsiTheme="majorHAnsi"/>
        </w:rPr>
        <w:t xml:space="preserve">in Dakar, Senegal, the best young basketball players from across West Africa are hand-picked to take part in a strenuous program of academics and athletic training for a chance </w:t>
      </w:r>
      <w:r w:rsidR="00876D73">
        <w:rPr>
          <w:rFonts w:asciiTheme="majorHAnsi" w:hAnsiTheme="majorHAnsi"/>
        </w:rPr>
        <w:t>at</w:t>
      </w:r>
      <w:r w:rsidR="0020424D" w:rsidRPr="0020424D">
        <w:rPr>
          <w:rFonts w:asciiTheme="majorHAnsi" w:hAnsiTheme="majorHAnsi"/>
        </w:rPr>
        <w:t xml:space="preserve"> a full scholar</w:t>
      </w:r>
      <w:r w:rsidR="00263B8E">
        <w:rPr>
          <w:rFonts w:asciiTheme="majorHAnsi" w:hAnsiTheme="majorHAnsi"/>
        </w:rPr>
        <w:t>ship to a top U.S. prep school.</w:t>
      </w:r>
      <w:r w:rsidR="00777085">
        <w:rPr>
          <w:rFonts w:asciiTheme="majorHAnsi" w:hAnsiTheme="majorHAnsi"/>
        </w:rPr>
        <w:t xml:space="preserve"> </w:t>
      </w:r>
      <w:r w:rsidR="009A0F56" w:rsidRPr="009A0F56">
        <w:rPr>
          <w:rFonts w:asciiTheme="majorHAnsi" w:hAnsiTheme="majorHAnsi"/>
          <w:b/>
          <w:i/>
        </w:rPr>
        <w:t>ELEVATE</w:t>
      </w:r>
      <w:r w:rsidR="00F17E64">
        <w:rPr>
          <w:rFonts w:asciiTheme="majorHAnsi" w:hAnsiTheme="majorHAnsi"/>
        </w:rPr>
        <w:t xml:space="preserve"> features four scholarship recipients</w:t>
      </w:r>
      <w:r w:rsidR="00777085">
        <w:rPr>
          <w:rFonts w:asciiTheme="majorHAnsi" w:hAnsiTheme="majorHAnsi"/>
        </w:rPr>
        <w:t xml:space="preserve"> </w:t>
      </w:r>
      <w:r w:rsidR="00F17E64">
        <w:rPr>
          <w:rFonts w:asciiTheme="majorHAnsi" w:hAnsiTheme="majorHAnsi"/>
        </w:rPr>
        <w:t xml:space="preserve">as they travel to America </w:t>
      </w:r>
      <w:r w:rsidR="00326B1E">
        <w:rPr>
          <w:rFonts w:asciiTheme="majorHAnsi" w:hAnsiTheme="majorHAnsi"/>
        </w:rPr>
        <w:t>with a hope to</w:t>
      </w:r>
      <w:r w:rsidR="00F17E64">
        <w:rPr>
          <w:rFonts w:asciiTheme="majorHAnsi" w:hAnsiTheme="majorHAnsi"/>
        </w:rPr>
        <w:t xml:space="preserve"> </w:t>
      </w:r>
      <w:r w:rsidR="007708BA">
        <w:rPr>
          <w:rFonts w:asciiTheme="majorHAnsi" w:hAnsiTheme="majorHAnsi"/>
        </w:rPr>
        <w:t xml:space="preserve">play </w:t>
      </w:r>
      <w:r w:rsidR="00BE3422">
        <w:rPr>
          <w:rFonts w:asciiTheme="majorHAnsi" w:hAnsiTheme="majorHAnsi"/>
        </w:rPr>
        <w:t xml:space="preserve">basketball </w:t>
      </w:r>
      <w:r w:rsidR="00263B8E" w:rsidRPr="00763997">
        <w:rPr>
          <w:rFonts w:asciiTheme="majorHAnsi" w:hAnsiTheme="majorHAnsi"/>
        </w:rPr>
        <w:t xml:space="preserve">at the </w:t>
      </w:r>
      <w:r w:rsidR="00263B8E" w:rsidRPr="00F17E64">
        <w:rPr>
          <w:rFonts w:asciiTheme="majorHAnsi" w:hAnsiTheme="majorHAnsi"/>
        </w:rPr>
        <w:t>NCAA level and eventually the NBA.</w:t>
      </w:r>
      <w:r w:rsidR="002A795A" w:rsidRPr="00F17E64">
        <w:rPr>
          <w:rFonts w:asciiTheme="majorHAnsi" w:hAnsiTheme="majorHAnsi"/>
          <w:color w:val="FF0000"/>
        </w:rPr>
        <w:t xml:space="preserve"> </w:t>
      </w:r>
      <w:r w:rsidR="00326B1E">
        <w:rPr>
          <w:rFonts w:asciiTheme="majorHAnsi" w:hAnsiTheme="majorHAnsi"/>
        </w:rPr>
        <w:t xml:space="preserve">As a “love letter” to the sport, </w:t>
      </w:r>
      <w:proofErr w:type="spellStart"/>
      <w:r w:rsidR="00326B1E">
        <w:rPr>
          <w:rFonts w:asciiTheme="majorHAnsi" w:hAnsiTheme="majorHAnsi"/>
        </w:rPr>
        <w:t>Docurama</w:t>
      </w:r>
      <w:proofErr w:type="spellEnd"/>
      <w:r w:rsidR="00326B1E">
        <w:rPr>
          <w:rFonts w:asciiTheme="majorHAnsi" w:hAnsiTheme="majorHAnsi"/>
        </w:rPr>
        <w:t xml:space="preserve"> Films will release </w:t>
      </w:r>
      <w:r w:rsidR="00326B1E" w:rsidRPr="00326B1E">
        <w:rPr>
          <w:rFonts w:asciiTheme="majorHAnsi" w:hAnsiTheme="majorHAnsi"/>
          <w:b/>
          <w:i/>
        </w:rPr>
        <w:t>ELEVATE</w:t>
      </w:r>
      <w:r w:rsidR="009A0F56" w:rsidRPr="00F17E64">
        <w:rPr>
          <w:rFonts w:asciiTheme="majorHAnsi" w:hAnsiTheme="majorHAnsi"/>
        </w:rPr>
        <w:t xml:space="preserve"> on </w:t>
      </w:r>
      <w:r w:rsidR="007714AA">
        <w:rPr>
          <w:rFonts w:asciiTheme="majorHAnsi" w:hAnsiTheme="majorHAnsi"/>
        </w:rPr>
        <w:t xml:space="preserve">cable VOD, </w:t>
      </w:r>
      <w:r w:rsidR="009A0F56" w:rsidRPr="00F17E64">
        <w:rPr>
          <w:rFonts w:asciiTheme="majorHAnsi" w:hAnsiTheme="majorHAnsi"/>
        </w:rPr>
        <w:t xml:space="preserve">standard digital platforms and DVD on </w:t>
      </w:r>
      <w:r w:rsidR="002A795A" w:rsidRPr="00F17E64">
        <w:rPr>
          <w:rFonts w:asciiTheme="majorHAnsi" w:hAnsiTheme="majorHAnsi"/>
        </w:rPr>
        <w:t>February 14.</w:t>
      </w:r>
      <w:r w:rsidR="002A795A">
        <w:rPr>
          <w:sz w:val="23"/>
          <w:szCs w:val="23"/>
        </w:rPr>
        <w:t xml:space="preserve"> </w:t>
      </w:r>
    </w:p>
    <w:p w:rsidR="00CF05E2" w:rsidRDefault="00326B1E" w:rsidP="009C1379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bCs/>
          <w:iCs/>
        </w:rPr>
        <w:t>D</w:t>
      </w:r>
      <w:r w:rsidR="00C87568">
        <w:rPr>
          <w:rFonts w:asciiTheme="majorHAnsi" w:hAnsiTheme="majorHAnsi"/>
          <w:bCs/>
          <w:iCs/>
        </w:rPr>
        <w:t>irector Anne Buford follows</w:t>
      </w:r>
      <w:r w:rsidR="0020424D" w:rsidRPr="0020424D">
        <w:rPr>
          <w:rFonts w:asciiTheme="majorHAnsi" w:hAnsiTheme="majorHAnsi"/>
        </w:rPr>
        <w:t xml:space="preserve"> the high-stakes journey of </w:t>
      </w:r>
      <w:r w:rsidR="00736CE8">
        <w:rPr>
          <w:rFonts w:asciiTheme="majorHAnsi" w:hAnsiTheme="majorHAnsi"/>
        </w:rPr>
        <w:t>these</w:t>
      </w:r>
      <w:r w:rsidR="0020424D" w:rsidRPr="0020424D">
        <w:rPr>
          <w:rFonts w:asciiTheme="majorHAnsi" w:hAnsiTheme="majorHAnsi"/>
        </w:rPr>
        <w:t xml:space="preserve"> young men </w:t>
      </w:r>
      <w:r>
        <w:rPr>
          <w:rFonts w:asciiTheme="majorHAnsi" w:hAnsiTheme="majorHAnsi"/>
        </w:rPr>
        <w:t xml:space="preserve">over four years and </w:t>
      </w:r>
      <w:r w:rsidR="0020424D" w:rsidRPr="0020424D">
        <w:rPr>
          <w:rFonts w:asciiTheme="majorHAnsi" w:hAnsiTheme="majorHAnsi"/>
        </w:rPr>
        <w:t xml:space="preserve">across two continents, documenting the daunting challenges that come with being a stranger in a very foreign place. </w:t>
      </w:r>
      <w:r w:rsidRPr="00326B1E">
        <w:rPr>
          <w:rFonts w:asciiTheme="majorHAnsi" w:hAnsiTheme="majorHAnsi"/>
          <w:bCs/>
          <w:iCs/>
        </w:rPr>
        <w:t>Challenging more</w:t>
      </w:r>
      <w:r w:rsidR="0020424D" w:rsidRPr="0020424D">
        <w:rPr>
          <w:rFonts w:asciiTheme="majorHAnsi" w:hAnsiTheme="majorHAnsi"/>
        </w:rPr>
        <w:t xml:space="preserve"> conventional </w:t>
      </w:r>
      <w:r>
        <w:rPr>
          <w:rFonts w:asciiTheme="majorHAnsi" w:hAnsiTheme="majorHAnsi"/>
        </w:rPr>
        <w:t>perception</w:t>
      </w:r>
      <w:r w:rsidR="0020424D" w:rsidRPr="0020424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of Africa, America and athletes, the film documents </w:t>
      </w:r>
      <w:r w:rsidR="0020424D" w:rsidRPr="0020424D">
        <w:rPr>
          <w:rFonts w:asciiTheme="majorHAnsi" w:hAnsiTheme="majorHAnsi"/>
        </w:rPr>
        <w:t>the extraordinary personal journeys of four teens with big hearts, open minds and very tall dreams.</w:t>
      </w:r>
    </w:p>
    <w:p w:rsidR="00C87568" w:rsidRDefault="00793179" w:rsidP="00583E5D">
      <w:pPr>
        <w:pStyle w:val="NormalWeb"/>
        <w:spacing w:before="0" w:beforeAutospacing="0" w:after="0" w:afterAutospacing="0"/>
        <w:rPr>
          <w:rFonts w:ascii="Cambria" w:eastAsia="Calibri" w:hAnsi="Cambria" w:cs="Arial"/>
          <w:color w:val="000000"/>
        </w:rPr>
      </w:pPr>
      <w:r>
        <w:rPr>
          <w:rFonts w:asciiTheme="majorHAnsi" w:hAnsiTheme="majorHAnsi"/>
        </w:rPr>
        <w:lastRenderedPageBreak/>
        <w:t>As they make the</w:t>
      </w:r>
      <w:r w:rsidR="00FD22B7">
        <w:rPr>
          <w:rFonts w:asciiTheme="majorHAnsi" w:hAnsiTheme="majorHAnsi"/>
        </w:rPr>
        <w:t>ir</w:t>
      </w:r>
      <w:r w:rsidR="001A582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transition</w:t>
      </w:r>
      <w:r w:rsidR="00876D7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</w:t>
      </w:r>
      <w:r w:rsidR="00FD22B7">
        <w:rPr>
          <w:rFonts w:asciiTheme="majorHAnsi" w:hAnsiTheme="majorHAnsi"/>
        </w:rPr>
        <w:t>life in America</w:t>
      </w:r>
      <w:r>
        <w:rPr>
          <w:rFonts w:asciiTheme="majorHAnsi" w:hAnsiTheme="majorHAnsi"/>
        </w:rPr>
        <w:t xml:space="preserve">, the </w:t>
      </w:r>
      <w:r w:rsidR="001A582A" w:rsidRPr="001A582A">
        <w:rPr>
          <w:rFonts w:asciiTheme="majorHAnsi" w:hAnsiTheme="majorHAnsi" w:cstheme="minorHAnsi"/>
        </w:rPr>
        <w:t>seven-foot-tall sixteen-year-olds</w:t>
      </w:r>
      <w:r w:rsidR="00DB6E2A">
        <w:rPr>
          <w:rFonts w:asciiTheme="majorHAnsi" w:hAnsiTheme="majorHAnsi"/>
        </w:rPr>
        <w:t xml:space="preserve"> must deal with </w:t>
      </w:r>
      <w:r>
        <w:rPr>
          <w:rFonts w:asciiTheme="majorHAnsi" w:hAnsiTheme="majorHAnsi"/>
        </w:rPr>
        <w:t xml:space="preserve">obstacles such as </w:t>
      </w:r>
      <w:r w:rsidR="00C87568" w:rsidRPr="0020424D">
        <w:rPr>
          <w:rFonts w:asciiTheme="majorHAnsi" w:hAnsiTheme="majorHAnsi"/>
        </w:rPr>
        <w:t>mastering English, dating</w:t>
      </w:r>
      <w:r w:rsidR="00DB6E2A">
        <w:rPr>
          <w:rFonts w:asciiTheme="majorHAnsi" w:hAnsiTheme="majorHAnsi"/>
        </w:rPr>
        <w:t>,</w:t>
      </w:r>
      <w:r w:rsidR="00C87568" w:rsidRPr="0020424D">
        <w:rPr>
          <w:rFonts w:asciiTheme="majorHAnsi" w:hAnsiTheme="majorHAnsi"/>
        </w:rPr>
        <w:t xml:space="preserve"> and drivers’ </w:t>
      </w:r>
      <w:proofErr w:type="spellStart"/>
      <w:proofErr w:type="gramStart"/>
      <w:r w:rsidR="00C87568" w:rsidRPr="0020424D">
        <w:rPr>
          <w:rFonts w:asciiTheme="majorHAnsi" w:hAnsiTheme="majorHAnsi"/>
        </w:rPr>
        <w:t>ed</w:t>
      </w:r>
      <w:proofErr w:type="spellEnd"/>
      <w:proofErr w:type="gramEnd"/>
      <w:r w:rsidR="00C87568" w:rsidRPr="0020424D">
        <w:rPr>
          <w:rFonts w:asciiTheme="majorHAnsi" w:hAnsiTheme="majorHAnsi"/>
        </w:rPr>
        <w:t xml:space="preserve"> to navigating the vagaries that come with being a Muslim at a Christian high school</w:t>
      </w:r>
      <w:r>
        <w:rPr>
          <w:rFonts w:asciiTheme="majorHAnsi" w:hAnsiTheme="majorHAnsi"/>
        </w:rPr>
        <w:t xml:space="preserve">. </w:t>
      </w:r>
    </w:p>
    <w:p w:rsidR="00F2058E" w:rsidRDefault="00F2058E" w:rsidP="00583E5D">
      <w:pPr>
        <w:pStyle w:val="NormalWeb"/>
        <w:spacing w:before="0" w:beforeAutospacing="0" w:after="0" w:afterAutospacing="0"/>
        <w:rPr>
          <w:rFonts w:ascii="Cambria" w:eastAsia="Calibri" w:hAnsi="Cambria" w:cs="Arial"/>
          <w:color w:val="000000"/>
        </w:rPr>
      </w:pPr>
    </w:p>
    <w:p w:rsidR="00583E5D" w:rsidRDefault="004A7B68" w:rsidP="00583E5D">
      <w:pPr>
        <w:pStyle w:val="NormalWeb"/>
        <w:spacing w:before="0" w:beforeAutospacing="0" w:after="0" w:afterAutospacing="0"/>
        <w:rPr>
          <w:rFonts w:ascii="Cambria" w:eastAsia="Calibri" w:hAnsi="Cambria" w:cs="Arial"/>
          <w:color w:val="000000"/>
        </w:rPr>
      </w:pPr>
      <w:r>
        <w:rPr>
          <w:rFonts w:ascii="Cambria" w:eastAsia="Calibri" w:hAnsi="Cambria" w:cs="Arial"/>
          <w:color w:val="000000"/>
        </w:rPr>
        <w:t>Featured performers</w:t>
      </w:r>
      <w:r w:rsidR="00B906CD">
        <w:rPr>
          <w:rFonts w:ascii="Cambria" w:eastAsia="Calibri" w:hAnsi="Cambria" w:cs="Arial"/>
          <w:color w:val="000000"/>
        </w:rPr>
        <w:t xml:space="preserve"> in the film include</w:t>
      </w:r>
      <w:r w:rsidR="00583E5D">
        <w:rPr>
          <w:rFonts w:ascii="Cambria" w:eastAsia="Calibri" w:hAnsi="Cambria" w:cs="Arial"/>
          <w:color w:val="000000"/>
        </w:rPr>
        <w:t>:</w:t>
      </w:r>
    </w:p>
    <w:p w:rsidR="00F20F30" w:rsidRDefault="00F20F30" w:rsidP="00583E5D">
      <w:pPr>
        <w:pStyle w:val="NormalWeb"/>
        <w:spacing w:before="0" w:beforeAutospacing="0" w:after="0" w:afterAutospacing="0"/>
        <w:rPr>
          <w:rFonts w:ascii="Cambria" w:eastAsia="Calibri" w:hAnsi="Cambria" w:cs="Arial"/>
          <w:color w:val="000000"/>
        </w:rPr>
      </w:pPr>
    </w:p>
    <w:p w:rsidR="00C41D09" w:rsidRPr="001E206D" w:rsidRDefault="00C41D09" w:rsidP="00C41D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eastAsia="Calibri" w:hAnsi="Cambria" w:cs="Arial"/>
        </w:rPr>
      </w:pPr>
      <w:proofErr w:type="spellStart"/>
      <w:r>
        <w:rPr>
          <w:rFonts w:ascii="Cambria" w:eastAsia="Calibri" w:hAnsi="Cambria" w:cs="Arial"/>
        </w:rPr>
        <w:t>Amadou</w:t>
      </w:r>
      <w:proofErr w:type="spellEnd"/>
      <w:r>
        <w:rPr>
          <w:rFonts w:ascii="Cambria" w:eastAsia="Calibri" w:hAnsi="Cambria" w:cs="Arial"/>
        </w:rPr>
        <w:t xml:space="preserve"> Gallo Fall—</w:t>
      </w:r>
      <w:proofErr w:type="spellStart"/>
      <w:r>
        <w:rPr>
          <w:rFonts w:ascii="Cambria" w:eastAsia="Calibri" w:hAnsi="Cambria" w:cs="Arial"/>
        </w:rPr>
        <w:t>Amadou</w:t>
      </w:r>
      <w:proofErr w:type="spellEnd"/>
      <w:r>
        <w:rPr>
          <w:rFonts w:ascii="Cambria" w:eastAsia="Calibri" w:hAnsi="Cambria" w:cs="Arial"/>
        </w:rPr>
        <w:t xml:space="preserve"> is the founder and director of SEEDS Academy. In the 1980s, he obtained a basketball scholarship to the University of the District of Columbia. After playing and working as a scout for the Dallas Mavericks and serving as Director of Player Personnel and Vice Presiden</w:t>
      </w:r>
      <w:r w:rsidR="000549A6">
        <w:rPr>
          <w:rFonts w:ascii="Cambria" w:eastAsia="Calibri" w:hAnsi="Cambria" w:cs="Arial"/>
        </w:rPr>
        <w:t xml:space="preserve">t of International Affairs, </w:t>
      </w:r>
      <w:proofErr w:type="spellStart"/>
      <w:r w:rsidR="000549A6">
        <w:rPr>
          <w:rFonts w:ascii="Cambria" w:eastAsia="Calibri" w:hAnsi="Cambria" w:cs="Arial"/>
        </w:rPr>
        <w:t>Amadou</w:t>
      </w:r>
      <w:proofErr w:type="spellEnd"/>
      <w:r>
        <w:rPr>
          <w:rFonts w:ascii="Cambria" w:eastAsia="Calibri" w:hAnsi="Cambria" w:cs="Arial"/>
        </w:rPr>
        <w:t xml:space="preserve"> was promoted to the Vice President of Development for the NBA in Africa.</w:t>
      </w:r>
    </w:p>
    <w:p w:rsidR="00C41D09" w:rsidRDefault="00C41D09" w:rsidP="00583E5D">
      <w:pPr>
        <w:pStyle w:val="NormalWeb"/>
        <w:spacing w:before="0" w:beforeAutospacing="0" w:after="0" w:afterAutospacing="0"/>
        <w:rPr>
          <w:rFonts w:ascii="Cambria" w:eastAsia="Calibri" w:hAnsi="Cambria" w:cs="Arial"/>
          <w:color w:val="000000"/>
        </w:rPr>
      </w:pPr>
    </w:p>
    <w:p w:rsidR="004E1C3D" w:rsidRDefault="00114957" w:rsidP="00321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>Aziz</w:t>
      </w:r>
      <w:r w:rsidR="000604AD">
        <w:rPr>
          <w:rFonts w:ascii="Cambria" w:eastAsia="Calibri" w:hAnsi="Cambria" w:cs="Arial"/>
        </w:rPr>
        <w:t xml:space="preserve"> </w:t>
      </w:r>
      <w:proofErr w:type="spellStart"/>
      <w:r w:rsidR="000604AD">
        <w:rPr>
          <w:rFonts w:ascii="Cambria" w:eastAsia="Calibri" w:hAnsi="Cambria" w:cs="Arial"/>
        </w:rPr>
        <w:t>N’Diaye</w:t>
      </w:r>
      <w:proofErr w:type="spellEnd"/>
      <w:r w:rsidR="001921DF">
        <w:rPr>
          <w:rFonts w:ascii="Cambria" w:eastAsia="Calibri" w:hAnsi="Cambria" w:cs="Arial"/>
        </w:rPr>
        <w:t>—</w:t>
      </w:r>
      <w:r w:rsidR="00921C2C">
        <w:rPr>
          <w:rFonts w:ascii="Cambria" w:eastAsia="Calibri" w:hAnsi="Cambria" w:cs="Arial"/>
        </w:rPr>
        <w:t>Aziz attended the L</w:t>
      </w:r>
      <w:r w:rsidR="00400B51">
        <w:rPr>
          <w:rFonts w:ascii="Cambria" w:eastAsia="Calibri" w:hAnsi="Cambria" w:cs="Arial"/>
        </w:rPr>
        <w:t xml:space="preserve">ake Forest Academy in Illinois where he </w:t>
      </w:r>
      <w:r w:rsidR="003210E7">
        <w:rPr>
          <w:rFonts w:ascii="Cambria" w:eastAsia="Calibri" w:hAnsi="Cambria" w:cs="Arial"/>
        </w:rPr>
        <w:t xml:space="preserve">became </w:t>
      </w:r>
      <w:r w:rsidR="005F1008">
        <w:rPr>
          <w:rFonts w:ascii="Cambria" w:eastAsia="Calibri" w:hAnsi="Cambria" w:cs="Arial"/>
        </w:rPr>
        <w:t xml:space="preserve">a </w:t>
      </w:r>
      <w:r w:rsidR="00400B51">
        <w:rPr>
          <w:rFonts w:ascii="Cambria" w:eastAsia="Calibri" w:hAnsi="Cambria" w:cs="Arial"/>
        </w:rPr>
        <w:t xml:space="preserve">prospect for </w:t>
      </w:r>
      <w:r w:rsidR="005F1008">
        <w:rPr>
          <w:rFonts w:ascii="Cambria" w:eastAsia="Calibri" w:hAnsi="Cambria" w:cs="Arial"/>
        </w:rPr>
        <w:t xml:space="preserve">top college </w:t>
      </w:r>
      <w:r w:rsidR="004A7B68">
        <w:rPr>
          <w:rFonts w:ascii="Cambria" w:eastAsia="Calibri" w:hAnsi="Cambria" w:cs="Arial"/>
        </w:rPr>
        <w:t>basketball recruiters, ultimately choosing to attend the University of Washington.</w:t>
      </w:r>
      <w:r w:rsidR="00400B51">
        <w:rPr>
          <w:rFonts w:ascii="Cambria" w:eastAsia="Calibri" w:hAnsi="Cambria" w:cs="Arial"/>
        </w:rPr>
        <w:t xml:space="preserve"> </w:t>
      </w:r>
    </w:p>
    <w:p w:rsidR="003210E7" w:rsidRPr="003210E7" w:rsidRDefault="003210E7" w:rsidP="003210E7">
      <w:pPr>
        <w:pStyle w:val="NormalWeb"/>
        <w:spacing w:before="0" w:beforeAutospacing="0" w:after="0" w:afterAutospacing="0"/>
        <w:ind w:left="360"/>
        <w:rPr>
          <w:rFonts w:ascii="Cambria" w:eastAsia="Calibri" w:hAnsi="Cambria" w:cs="Arial"/>
        </w:rPr>
      </w:pPr>
    </w:p>
    <w:p w:rsidR="004E1C3D" w:rsidRDefault="00583E5D" w:rsidP="00321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eastAsia="Calibri" w:hAnsi="Cambria" w:cs="Arial"/>
        </w:rPr>
      </w:pPr>
      <w:proofErr w:type="spellStart"/>
      <w:r>
        <w:rPr>
          <w:rFonts w:ascii="Cambria" w:eastAsia="Calibri" w:hAnsi="Cambria" w:cs="Arial"/>
        </w:rPr>
        <w:t>Assane</w:t>
      </w:r>
      <w:proofErr w:type="spellEnd"/>
      <w:r w:rsidR="00A23EE6">
        <w:rPr>
          <w:rFonts w:ascii="Cambria" w:eastAsia="Calibri" w:hAnsi="Cambria" w:cs="Arial"/>
        </w:rPr>
        <w:t xml:space="preserve"> </w:t>
      </w:r>
      <w:proofErr w:type="spellStart"/>
      <w:r w:rsidR="00A23EE6">
        <w:rPr>
          <w:rFonts w:ascii="Cambria" w:eastAsia="Calibri" w:hAnsi="Cambria" w:cs="Arial"/>
        </w:rPr>
        <w:t>Sene</w:t>
      </w:r>
      <w:r w:rsidR="00F2058E">
        <w:rPr>
          <w:rFonts w:ascii="Cambria" w:eastAsia="Calibri" w:hAnsi="Cambria" w:cs="Arial"/>
        </w:rPr>
        <w:t>—</w:t>
      </w:r>
      <w:r w:rsidR="00B906CD">
        <w:rPr>
          <w:rFonts w:ascii="Cambria" w:eastAsia="Calibri" w:hAnsi="Cambria" w:cs="Arial"/>
        </w:rPr>
        <w:t>Assane</w:t>
      </w:r>
      <w:proofErr w:type="spellEnd"/>
      <w:r w:rsidR="00F2058E">
        <w:rPr>
          <w:rFonts w:ascii="Cambria" w:eastAsia="Calibri" w:hAnsi="Cambria" w:cs="Arial"/>
        </w:rPr>
        <w:t xml:space="preserve"> </w:t>
      </w:r>
      <w:r w:rsidR="00B02D25">
        <w:rPr>
          <w:rFonts w:ascii="Cambria" w:eastAsia="Calibri" w:hAnsi="Cambria" w:cs="Arial"/>
        </w:rPr>
        <w:t>made good on</w:t>
      </w:r>
      <w:r w:rsidR="00921C2C">
        <w:rPr>
          <w:rFonts w:ascii="Cambria" w:eastAsia="Calibri" w:hAnsi="Cambria" w:cs="Arial"/>
        </w:rPr>
        <w:t xml:space="preserve"> a</w:t>
      </w:r>
      <w:r w:rsidR="00C456FD">
        <w:rPr>
          <w:rFonts w:ascii="Cambria" w:eastAsia="Calibri" w:hAnsi="Cambria" w:cs="Arial"/>
        </w:rPr>
        <w:t xml:space="preserve"> promise he made to</w:t>
      </w:r>
      <w:r w:rsidR="00F2058E">
        <w:rPr>
          <w:rFonts w:ascii="Cambria" w:eastAsia="Calibri" w:hAnsi="Cambria" w:cs="Arial"/>
        </w:rPr>
        <w:t xml:space="preserve"> his mother before she died that he would receive an education and be successful through basketball. </w:t>
      </w:r>
      <w:proofErr w:type="spellStart"/>
      <w:r w:rsidR="00921C2C">
        <w:rPr>
          <w:rFonts w:ascii="Cambria" w:eastAsia="Calibri" w:hAnsi="Cambria" w:cs="Arial"/>
        </w:rPr>
        <w:t>Assane</w:t>
      </w:r>
      <w:proofErr w:type="spellEnd"/>
      <w:r w:rsidR="00F2058E">
        <w:rPr>
          <w:rFonts w:ascii="Cambria" w:eastAsia="Calibri" w:hAnsi="Cambria" w:cs="Arial"/>
        </w:rPr>
        <w:t xml:space="preserve"> continue</w:t>
      </w:r>
      <w:r w:rsidR="008A6F5B">
        <w:rPr>
          <w:rFonts w:ascii="Cambria" w:eastAsia="Calibri" w:hAnsi="Cambria" w:cs="Arial"/>
        </w:rPr>
        <w:t>d</w:t>
      </w:r>
      <w:r w:rsidR="00F2058E">
        <w:rPr>
          <w:rFonts w:ascii="Cambria" w:eastAsia="Calibri" w:hAnsi="Cambria" w:cs="Arial"/>
        </w:rPr>
        <w:t xml:space="preserve"> his education at Sout</w:t>
      </w:r>
      <w:r w:rsidR="00921C2C">
        <w:rPr>
          <w:rFonts w:ascii="Cambria" w:eastAsia="Calibri" w:hAnsi="Cambria" w:cs="Arial"/>
        </w:rPr>
        <w:t>h Kent School in Connecticut and</w:t>
      </w:r>
      <w:r w:rsidR="00823DB1">
        <w:rPr>
          <w:rFonts w:ascii="Cambria" w:eastAsia="Calibri" w:hAnsi="Cambria" w:cs="Arial"/>
        </w:rPr>
        <w:t>,</w:t>
      </w:r>
      <w:r w:rsidR="00921C2C">
        <w:rPr>
          <w:rFonts w:ascii="Cambria" w:eastAsia="Calibri" w:hAnsi="Cambria" w:cs="Arial"/>
        </w:rPr>
        <w:t xml:space="preserve"> </w:t>
      </w:r>
      <w:r w:rsidR="004A7B68">
        <w:rPr>
          <w:rFonts w:ascii="Cambria" w:eastAsia="Calibri" w:hAnsi="Cambria" w:cs="Arial"/>
        </w:rPr>
        <w:t xml:space="preserve">was heavily recruited and after </w:t>
      </w:r>
      <w:r w:rsidR="00B225B9">
        <w:rPr>
          <w:rFonts w:ascii="Cambria" w:eastAsia="Calibri" w:hAnsi="Cambria" w:cs="Arial"/>
        </w:rPr>
        <w:t>graduating high school</w:t>
      </w:r>
      <w:r w:rsidR="008A6F5B">
        <w:rPr>
          <w:rFonts w:ascii="Cambria" w:eastAsia="Calibri" w:hAnsi="Cambria" w:cs="Arial"/>
        </w:rPr>
        <w:t xml:space="preserve">, </w:t>
      </w:r>
      <w:r w:rsidR="004A7B68">
        <w:rPr>
          <w:rFonts w:ascii="Cambria" w:eastAsia="Calibri" w:hAnsi="Cambria" w:cs="Arial"/>
        </w:rPr>
        <w:t xml:space="preserve">chose to attend </w:t>
      </w:r>
      <w:r w:rsidR="008A6F5B">
        <w:rPr>
          <w:rFonts w:ascii="Cambria" w:eastAsia="Calibri" w:hAnsi="Cambria" w:cs="Arial"/>
        </w:rPr>
        <w:t>the</w:t>
      </w:r>
      <w:r w:rsidR="00F2058E">
        <w:rPr>
          <w:rFonts w:ascii="Cambria" w:eastAsia="Calibri" w:hAnsi="Cambria" w:cs="Arial"/>
        </w:rPr>
        <w:t xml:space="preserve"> </w:t>
      </w:r>
      <w:r w:rsidR="00A23EE6">
        <w:rPr>
          <w:rFonts w:ascii="Cambria" w:eastAsia="Calibri" w:hAnsi="Cambria" w:cs="Arial"/>
        </w:rPr>
        <w:t>University of Virginia</w:t>
      </w:r>
      <w:r w:rsidR="00921C2C">
        <w:rPr>
          <w:rFonts w:ascii="Cambria" w:eastAsia="Calibri" w:hAnsi="Cambria" w:cs="Arial"/>
        </w:rPr>
        <w:t>.</w:t>
      </w:r>
      <w:r w:rsidR="001921DF">
        <w:rPr>
          <w:rFonts w:ascii="Cambria" w:eastAsia="Calibri" w:hAnsi="Cambria" w:cs="Arial"/>
        </w:rPr>
        <w:t xml:space="preserve"> </w:t>
      </w:r>
    </w:p>
    <w:p w:rsidR="003210E7" w:rsidRPr="003210E7" w:rsidRDefault="003210E7" w:rsidP="00C41D09">
      <w:pPr>
        <w:pStyle w:val="NormalWeb"/>
        <w:spacing w:before="0" w:beforeAutospacing="0" w:after="0" w:afterAutospacing="0"/>
        <w:ind w:left="720"/>
        <w:rPr>
          <w:rFonts w:ascii="Cambria" w:eastAsia="Calibri" w:hAnsi="Cambria" w:cs="Arial"/>
        </w:rPr>
      </w:pPr>
    </w:p>
    <w:p w:rsidR="004E1C3D" w:rsidRDefault="00583E5D" w:rsidP="00321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eastAsia="Calibri" w:hAnsi="Cambria" w:cs="Arial"/>
        </w:rPr>
      </w:pPr>
      <w:proofErr w:type="spellStart"/>
      <w:r>
        <w:rPr>
          <w:rFonts w:ascii="Cambria" w:eastAsia="Calibri" w:hAnsi="Cambria" w:cs="Arial"/>
        </w:rPr>
        <w:t>Dethie</w:t>
      </w:r>
      <w:proofErr w:type="spellEnd"/>
      <w:r w:rsidR="000604AD">
        <w:rPr>
          <w:rFonts w:ascii="Cambria" w:eastAsia="Calibri" w:hAnsi="Cambria" w:cs="Arial"/>
        </w:rPr>
        <w:t xml:space="preserve"> Fall</w:t>
      </w:r>
      <w:r w:rsidR="001921DF">
        <w:rPr>
          <w:rFonts w:ascii="Cambria" w:eastAsia="Calibri" w:hAnsi="Cambria" w:cs="Arial"/>
        </w:rPr>
        <w:t>—</w:t>
      </w:r>
      <w:proofErr w:type="spellStart"/>
      <w:r w:rsidR="0055020D">
        <w:rPr>
          <w:rFonts w:ascii="Cambria" w:eastAsia="Calibri" w:hAnsi="Cambria" w:cs="Arial"/>
        </w:rPr>
        <w:t>Dethie</w:t>
      </w:r>
      <w:proofErr w:type="spellEnd"/>
      <w:r w:rsidR="0055020D">
        <w:rPr>
          <w:rFonts w:ascii="Cambria" w:eastAsia="Calibri" w:hAnsi="Cambria" w:cs="Arial"/>
        </w:rPr>
        <w:t xml:space="preserve"> would like to be a doctor and help his impoverished community. Like </w:t>
      </w:r>
      <w:proofErr w:type="spellStart"/>
      <w:r w:rsidR="0055020D">
        <w:rPr>
          <w:rFonts w:ascii="Cambria" w:eastAsia="Calibri" w:hAnsi="Cambria" w:cs="Arial"/>
        </w:rPr>
        <w:t>Assane</w:t>
      </w:r>
      <w:proofErr w:type="spellEnd"/>
      <w:r w:rsidR="0055020D">
        <w:rPr>
          <w:rFonts w:ascii="Cambria" w:eastAsia="Calibri" w:hAnsi="Cambria" w:cs="Arial"/>
        </w:rPr>
        <w:t xml:space="preserve">, he </w:t>
      </w:r>
      <w:r w:rsidR="00DE7A5F">
        <w:rPr>
          <w:rFonts w:ascii="Cambria" w:eastAsia="Calibri" w:hAnsi="Cambria" w:cs="Arial"/>
        </w:rPr>
        <w:t>attended</w:t>
      </w:r>
      <w:r w:rsidR="0055020D">
        <w:rPr>
          <w:rFonts w:ascii="Cambria" w:eastAsia="Calibri" w:hAnsi="Cambria" w:cs="Arial"/>
        </w:rPr>
        <w:t xml:space="preserve"> South Kent School</w:t>
      </w:r>
      <w:r w:rsidR="0034113C">
        <w:rPr>
          <w:rFonts w:ascii="Cambria" w:eastAsia="Calibri" w:hAnsi="Cambria" w:cs="Arial"/>
        </w:rPr>
        <w:t xml:space="preserve"> and </w:t>
      </w:r>
      <w:r w:rsidR="00AA06C5">
        <w:rPr>
          <w:rFonts w:ascii="Cambria" w:eastAsia="Calibri" w:hAnsi="Cambria" w:cs="Arial"/>
        </w:rPr>
        <w:t xml:space="preserve">is currently </w:t>
      </w:r>
      <w:r w:rsidR="00B225B9">
        <w:rPr>
          <w:rFonts w:ascii="Cambria" w:eastAsia="Calibri" w:hAnsi="Cambria" w:cs="Arial"/>
        </w:rPr>
        <w:t xml:space="preserve">playing basketball at </w:t>
      </w:r>
      <w:r w:rsidR="00AA06C5">
        <w:rPr>
          <w:rFonts w:ascii="Cambria" w:eastAsia="Calibri" w:hAnsi="Cambria" w:cs="Arial"/>
        </w:rPr>
        <w:t>Roanoke College in</w:t>
      </w:r>
      <w:r w:rsidR="00CB728B">
        <w:rPr>
          <w:rFonts w:ascii="Cambria" w:eastAsia="Calibri" w:hAnsi="Cambria" w:cs="Arial"/>
        </w:rPr>
        <w:t xml:space="preserve"> Virginia.</w:t>
      </w:r>
    </w:p>
    <w:p w:rsidR="003210E7" w:rsidRPr="003210E7" w:rsidRDefault="003210E7" w:rsidP="00C41D09">
      <w:pPr>
        <w:pStyle w:val="NormalWeb"/>
        <w:spacing w:before="0" w:beforeAutospacing="0" w:after="0" w:afterAutospacing="0"/>
        <w:ind w:left="360"/>
        <w:rPr>
          <w:rFonts w:ascii="Cambria" w:eastAsia="Calibri" w:hAnsi="Cambria" w:cs="Arial"/>
        </w:rPr>
      </w:pPr>
    </w:p>
    <w:p w:rsidR="004E1C3D" w:rsidRDefault="00583E5D" w:rsidP="00321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eastAsia="Calibri" w:hAnsi="Cambria" w:cs="Arial"/>
        </w:rPr>
      </w:pPr>
      <w:proofErr w:type="spellStart"/>
      <w:r>
        <w:rPr>
          <w:rFonts w:ascii="Cambria" w:eastAsia="Calibri" w:hAnsi="Cambria" w:cs="Arial"/>
        </w:rPr>
        <w:t>Byago</w:t>
      </w:r>
      <w:proofErr w:type="spellEnd"/>
      <w:r w:rsidR="000604AD">
        <w:rPr>
          <w:rFonts w:ascii="Cambria" w:eastAsia="Calibri" w:hAnsi="Cambria" w:cs="Arial"/>
        </w:rPr>
        <w:t xml:space="preserve"> </w:t>
      </w:r>
      <w:proofErr w:type="spellStart"/>
      <w:r w:rsidR="000604AD">
        <w:rPr>
          <w:rFonts w:ascii="Cambria" w:eastAsia="Calibri" w:hAnsi="Cambria" w:cs="Arial"/>
        </w:rPr>
        <w:t>Diouf</w:t>
      </w:r>
      <w:r w:rsidR="001921DF">
        <w:rPr>
          <w:rFonts w:ascii="Cambria" w:eastAsia="Calibri" w:hAnsi="Cambria" w:cs="Arial"/>
        </w:rPr>
        <w:t>—</w:t>
      </w:r>
      <w:r w:rsidR="00B906CD">
        <w:rPr>
          <w:rFonts w:ascii="Cambria" w:eastAsia="Calibri" w:hAnsi="Cambria" w:cs="Arial"/>
        </w:rPr>
        <w:t>Byago</w:t>
      </w:r>
      <w:proofErr w:type="spellEnd"/>
      <w:r w:rsidR="00B906CD">
        <w:rPr>
          <w:rFonts w:ascii="Cambria" w:eastAsia="Calibri" w:hAnsi="Cambria" w:cs="Arial"/>
        </w:rPr>
        <w:t xml:space="preserve"> is determined to help his impover</w:t>
      </w:r>
      <w:r w:rsidR="00B02D25">
        <w:rPr>
          <w:rFonts w:ascii="Cambria" w:eastAsia="Calibri" w:hAnsi="Cambria" w:cs="Arial"/>
        </w:rPr>
        <w:t>ished family, especially his ailing</w:t>
      </w:r>
      <w:r w:rsidR="00B906CD">
        <w:rPr>
          <w:rFonts w:ascii="Cambria" w:eastAsia="Calibri" w:hAnsi="Cambria" w:cs="Arial"/>
        </w:rPr>
        <w:t xml:space="preserve"> mother. </w:t>
      </w:r>
      <w:r w:rsidR="00AA06C5">
        <w:rPr>
          <w:rFonts w:ascii="Cambria" w:eastAsia="Calibri" w:hAnsi="Cambria" w:cs="Arial"/>
        </w:rPr>
        <w:t>After playing in a world basketball tournament</w:t>
      </w:r>
      <w:r w:rsidR="00B906CD">
        <w:rPr>
          <w:rFonts w:ascii="Cambria" w:eastAsia="Calibri" w:hAnsi="Cambria" w:cs="Arial"/>
        </w:rPr>
        <w:t xml:space="preserve"> </w:t>
      </w:r>
      <w:r w:rsidR="00DB3EA0">
        <w:rPr>
          <w:rFonts w:ascii="Cambria" w:eastAsia="Calibri" w:hAnsi="Cambria" w:cs="Arial"/>
        </w:rPr>
        <w:t>in Arizona</w:t>
      </w:r>
      <w:r w:rsidR="00AA06C5">
        <w:rPr>
          <w:rFonts w:ascii="Cambria" w:eastAsia="Calibri" w:hAnsi="Cambria" w:cs="Arial"/>
        </w:rPr>
        <w:t xml:space="preserve">, he </w:t>
      </w:r>
      <w:r w:rsidR="00C42E04">
        <w:rPr>
          <w:rFonts w:ascii="Cambria" w:eastAsia="Calibri" w:hAnsi="Cambria" w:cs="Arial"/>
        </w:rPr>
        <w:t>attended</w:t>
      </w:r>
      <w:r w:rsidR="00AA06C5">
        <w:rPr>
          <w:rFonts w:ascii="Cambria" w:eastAsia="Calibri" w:hAnsi="Cambria" w:cs="Arial"/>
        </w:rPr>
        <w:t xml:space="preserve"> </w:t>
      </w:r>
      <w:r w:rsidR="009D11CF">
        <w:rPr>
          <w:rFonts w:ascii="Cambria" w:eastAsia="Calibri" w:hAnsi="Cambria" w:cs="Arial"/>
        </w:rPr>
        <w:t>the College of Southern Idaho</w:t>
      </w:r>
      <w:r w:rsidR="00911F56">
        <w:rPr>
          <w:rFonts w:ascii="Cambria" w:eastAsia="Calibri" w:hAnsi="Cambria" w:cs="Arial"/>
        </w:rPr>
        <w:t xml:space="preserve"> </w:t>
      </w:r>
      <w:r w:rsidR="00AA06C5">
        <w:rPr>
          <w:rFonts w:ascii="Cambria" w:eastAsia="Calibri" w:hAnsi="Cambria" w:cs="Arial"/>
        </w:rPr>
        <w:t xml:space="preserve">and is currently </w:t>
      </w:r>
      <w:r w:rsidR="00B225B9">
        <w:rPr>
          <w:rFonts w:ascii="Cambria" w:eastAsia="Calibri" w:hAnsi="Cambria" w:cs="Arial"/>
        </w:rPr>
        <w:t xml:space="preserve">a </w:t>
      </w:r>
      <w:r w:rsidR="001C1B7D">
        <w:rPr>
          <w:rFonts w:ascii="Cambria" w:eastAsia="Calibri" w:hAnsi="Cambria" w:cs="Arial"/>
        </w:rPr>
        <w:t xml:space="preserve">point </w:t>
      </w:r>
      <w:r w:rsidR="00B225B9">
        <w:rPr>
          <w:rFonts w:ascii="Cambria" w:eastAsia="Calibri" w:hAnsi="Cambria" w:cs="Arial"/>
        </w:rPr>
        <w:t>guard for the</w:t>
      </w:r>
      <w:r w:rsidR="00AA06C5">
        <w:rPr>
          <w:rFonts w:ascii="Cambria" w:eastAsia="Calibri" w:hAnsi="Cambria" w:cs="Arial"/>
        </w:rPr>
        <w:t xml:space="preserve"> </w:t>
      </w:r>
      <w:proofErr w:type="spellStart"/>
      <w:r w:rsidR="00B906CD">
        <w:rPr>
          <w:rFonts w:ascii="Cambria" w:eastAsia="Calibri" w:hAnsi="Cambria" w:cs="Arial"/>
        </w:rPr>
        <w:t>Caroll</w:t>
      </w:r>
      <w:proofErr w:type="spellEnd"/>
      <w:r w:rsidR="00B906CD">
        <w:rPr>
          <w:rFonts w:ascii="Cambria" w:eastAsia="Calibri" w:hAnsi="Cambria" w:cs="Arial"/>
        </w:rPr>
        <w:t xml:space="preserve"> College </w:t>
      </w:r>
      <w:r w:rsidR="00B225B9">
        <w:rPr>
          <w:rFonts w:ascii="Cambria" w:eastAsia="Calibri" w:hAnsi="Cambria" w:cs="Arial"/>
        </w:rPr>
        <w:t xml:space="preserve">basketball team </w:t>
      </w:r>
      <w:r w:rsidR="00AA06C5">
        <w:rPr>
          <w:rFonts w:ascii="Cambria" w:eastAsia="Calibri" w:hAnsi="Cambria" w:cs="Arial"/>
        </w:rPr>
        <w:t xml:space="preserve">in </w:t>
      </w:r>
      <w:r w:rsidR="00911F56">
        <w:rPr>
          <w:rFonts w:ascii="Cambria" w:eastAsia="Calibri" w:hAnsi="Cambria" w:cs="Arial"/>
        </w:rPr>
        <w:t>Mon</w:t>
      </w:r>
      <w:r w:rsidR="00CB728B">
        <w:rPr>
          <w:rFonts w:ascii="Cambria" w:eastAsia="Calibri" w:hAnsi="Cambria" w:cs="Arial"/>
        </w:rPr>
        <w:t>tana.</w:t>
      </w:r>
    </w:p>
    <w:p w:rsidR="00435388" w:rsidRDefault="00435388" w:rsidP="00E410A5">
      <w:pPr>
        <w:pStyle w:val="NoSpacing"/>
        <w:rPr>
          <w:rFonts w:asciiTheme="majorHAnsi" w:hAnsiTheme="majorHAnsi"/>
          <w:sz w:val="24"/>
          <w:szCs w:val="24"/>
        </w:rPr>
      </w:pPr>
    </w:p>
    <w:p w:rsidR="00E410A5" w:rsidRPr="00813249" w:rsidRDefault="00E410A5" w:rsidP="00E410A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film</w:t>
      </w:r>
      <w:r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13249">
        <w:rPr>
          <w:rFonts w:asciiTheme="majorHAnsi" w:hAnsiTheme="majorHAnsi"/>
          <w:sz w:val="24"/>
          <w:szCs w:val="24"/>
        </w:rPr>
        <w:t>premiered at the 2011 SXSW and won the Target Filmmaker Award for Best Documentary at the 2011 Dallas International Film Festival. It was also an official selection at</w:t>
      </w:r>
      <w:r w:rsidR="001B5C10">
        <w:rPr>
          <w:rFonts w:asciiTheme="majorHAnsi" w:hAnsiTheme="majorHAnsi"/>
          <w:sz w:val="24"/>
          <w:szCs w:val="24"/>
        </w:rPr>
        <w:t xml:space="preserve"> the Los Angeles Film Festival and BAM </w:t>
      </w:r>
      <w:proofErr w:type="spellStart"/>
      <w:r w:rsidR="001B5C10">
        <w:rPr>
          <w:rFonts w:asciiTheme="majorHAnsi" w:hAnsiTheme="majorHAnsi"/>
          <w:sz w:val="24"/>
          <w:szCs w:val="24"/>
        </w:rPr>
        <w:t>CinemaFest</w:t>
      </w:r>
      <w:proofErr w:type="spellEnd"/>
      <w:r w:rsidR="001B5C1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E410A5" w:rsidRPr="00F64AEA" w:rsidRDefault="00E410A5" w:rsidP="00E410A5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410A5" w:rsidRDefault="0064221D" w:rsidP="00E410A5">
      <w:pPr>
        <w:pStyle w:val="PlainTex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ELEVATE </w:t>
      </w:r>
      <w:r w:rsidR="00E410A5"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="00E410A5" w:rsidRPr="00C73576">
        <w:rPr>
          <w:rFonts w:asciiTheme="majorHAnsi" w:hAnsiTheme="majorHAnsi"/>
          <w:sz w:val="24"/>
          <w:szCs w:val="24"/>
        </w:rPr>
        <w:t>s directed</w:t>
      </w:r>
      <w:r w:rsidR="00E410A5">
        <w:rPr>
          <w:rFonts w:asciiTheme="majorHAnsi" w:hAnsiTheme="majorHAnsi"/>
          <w:sz w:val="24"/>
          <w:szCs w:val="24"/>
        </w:rPr>
        <w:t xml:space="preserve"> by </w:t>
      </w:r>
      <w:r w:rsidR="00863E44">
        <w:rPr>
          <w:rFonts w:asciiTheme="majorHAnsi" w:hAnsiTheme="majorHAnsi"/>
          <w:sz w:val="24"/>
          <w:szCs w:val="24"/>
        </w:rPr>
        <w:t>Anne Buford</w:t>
      </w:r>
      <w:r w:rsidR="00E410A5" w:rsidRPr="00C73576">
        <w:rPr>
          <w:rFonts w:asciiTheme="majorHAnsi" w:hAnsiTheme="majorHAnsi"/>
          <w:sz w:val="24"/>
          <w:szCs w:val="24"/>
        </w:rPr>
        <w:t xml:space="preserve">; </w:t>
      </w:r>
      <w:r w:rsidR="00E410A5">
        <w:rPr>
          <w:rFonts w:asciiTheme="majorHAnsi" w:hAnsiTheme="majorHAnsi"/>
          <w:sz w:val="24"/>
          <w:szCs w:val="24"/>
        </w:rPr>
        <w:t xml:space="preserve">executive produced by </w:t>
      </w:r>
      <w:r>
        <w:rPr>
          <w:rFonts w:asciiTheme="majorHAnsi" w:hAnsiTheme="majorHAnsi"/>
          <w:sz w:val="24"/>
          <w:szCs w:val="24"/>
        </w:rPr>
        <w:t>RC Buford, Peter Holt, Robert S. Kaplan</w:t>
      </w:r>
      <w:r w:rsidR="00E410A5">
        <w:rPr>
          <w:rFonts w:asciiTheme="majorHAnsi" w:hAnsiTheme="majorHAnsi"/>
          <w:sz w:val="24"/>
          <w:szCs w:val="24"/>
        </w:rPr>
        <w:t xml:space="preserve">; produced by </w:t>
      </w:r>
      <w:r w:rsidR="00C97064">
        <w:rPr>
          <w:rFonts w:asciiTheme="majorHAnsi" w:hAnsiTheme="majorHAnsi"/>
          <w:sz w:val="24"/>
          <w:szCs w:val="24"/>
        </w:rPr>
        <w:t xml:space="preserve">Anne Buford, </w:t>
      </w:r>
      <w:proofErr w:type="spellStart"/>
      <w:r w:rsidR="0017743A">
        <w:rPr>
          <w:rFonts w:asciiTheme="majorHAnsi" w:hAnsiTheme="majorHAnsi"/>
          <w:sz w:val="24"/>
          <w:szCs w:val="24"/>
        </w:rPr>
        <w:t>Chiemi</w:t>
      </w:r>
      <w:proofErr w:type="spellEnd"/>
      <w:r w:rsidR="001774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7743A">
        <w:rPr>
          <w:rFonts w:asciiTheme="majorHAnsi" w:hAnsiTheme="majorHAnsi"/>
          <w:sz w:val="24"/>
          <w:szCs w:val="24"/>
        </w:rPr>
        <w:t>Karasawa</w:t>
      </w:r>
      <w:proofErr w:type="spellEnd"/>
      <w:r>
        <w:rPr>
          <w:rFonts w:asciiTheme="majorHAnsi" w:hAnsiTheme="majorHAnsi"/>
          <w:sz w:val="24"/>
          <w:szCs w:val="24"/>
        </w:rPr>
        <w:t>, M</w:t>
      </w:r>
      <w:r w:rsidR="00C97064">
        <w:rPr>
          <w:rFonts w:asciiTheme="majorHAnsi" w:hAnsiTheme="majorHAnsi"/>
          <w:sz w:val="24"/>
          <w:szCs w:val="24"/>
        </w:rPr>
        <w:t xml:space="preserve">ark Becker, Victoria </w:t>
      </w:r>
      <w:proofErr w:type="spellStart"/>
      <w:r w:rsidR="00C97064">
        <w:rPr>
          <w:rFonts w:asciiTheme="majorHAnsi" w:hAnsiTheme="majorHAnsi"/>
          <w:sz w:val="24"/>
          <w:szCs w:val="24"/>
        </w:rPr>
        <w:t>Yoffie</w:t>
      </w:r>
      <w:proofErr w:type="spellEnd"/>
      <w:r>
        <w:rPr>
          <w:rFonts w:asciiTheme="majorHAnsi" w:hAnsiTheme="majorHAnsi"/>
          <w:sz w:val="24"/>
          <w:szCs w:val="24"/>
        </w:rPr>
        <w:t>; edited by Mark Becker</w:t>
      </w:r>
      <w:r w:rsidR="009C1379">
        <w:rPr>
          <w:rFonts w:asciiTheme="majorHAnsi" w:hAnsiTheme="majorHAnsi"/>
          <w:sz w:val="24"/>
          <w:szCs w:val="24"/>
        </w:rPr>
        <w:t xml:space="preserve"> and Chris White</w:t>
      </w:r>
      <w:r>
        <w:rPr>
          <w:rFonts w:asciiTheme="majorHAnsi" w:hAnsiTheme="majorHAnsi"/>
          <w:sz w:val="24"/>
          <w:szCs w:val="24"/>
        </w:rPr>
        <w:t xml:space="preserve">. </w:t>
      </w:r>
      <w:r w:rsidR="00E410A5">
        <w:rPr>
          <w:rFonts w:asciiTheme="majorHAnsi" w:hAnsiTheme="majorHAnsi" w:cs="Calibri"/>
          <w:sz w:val="24"/>
          <w:szCs w:val="24"/>
        </w:rPr>
        <w:t xml:space="preserve">The </w:t>
      </w:r>
      <w:r w:rsidR="00E410A5" w:rsidRPr="0083497F">
        <w:rPr>
          <w:rFonts w:asciiTheme="majorHAnsi" w:hAnsiTheme="majorHAnsi"/>
          <w:sz w:val="24"/>
          <w:szCs w:val="24"/>
        </w:rPr>
        <w:t xml:space="preserve">DVD </w:t>
      </w:r>
      <w:r w:rsidR="00E410A5">
        <w:rPr>
          <w:rFonts w:asciiTheme="majorHAnsi" w:hAnsiTheme="majorHAnsi"/>
          <w:sz w:val="24"/>
          <w:szCs w:val="24"/>
        </w:rPr>
        <w:t xml:space="preserve">includes </w:t>
      </w:r>
      <w:r w:rsidR="0017743A">
        <w:rPr>
          <w:rFonts w:asciiTheme="majorHAnsi" w:hAnsiTheme="majorHAnsi"/>
          <w:sz w:val="24"/>
          <w:szCs w:val="24"/>
        </w:rPr>
        <w:t xml:space="preserve">the theatrical trailer. </w:t>
      </w:r>
    </w:p>
    <w:p w:rsidR="00E410A5" w:rsidRPr="00E54D8E" w:rsidRDefault="00E410A5" w:rsidP="00E410A5">
      <w:pPr>
        <w:pStyle w:val="PlainText"/>
        <w:rPr>
          <w:rFonts w:asciiTheme="majorHAnsi" w:hAnsiTheme="majorHAnsi"/>
          <w:b/>
          <w:i/>
          <w:sz w:val="24"/>
          <w:szCs w:val="24"/>
        </w:rPr>
      </w:pP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</w:t>
      </w:r>
      <w:r>
        <w:rPr>
          <w:rFonts w:asciiTheme="majorHAnsi" w:hAnsiTheme="majorHAnsi"/>
          <w:color w:val="000000" w:themeColor="text1"/>
        </w:rPr>
        <w:t>29.95 US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863E44">
        <w:rPr>
          <w:rFonts w:asciiTheme="majorHAnsi" w:hAnsiTheme="majorHAnsi" w:cs="Arial"/>
          <w:color w:val="000000" w:themeColor="text1"/>
        </w:rPr>
        <w:t>83</w:t>
      </w:r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="00B02D25">
        <w:rPr>
          <w:rFonts w:asciiTheme="majorHAnsi" w:hAnsiTheme="majorHAnsi"/>
          <w:color w:val="000000" w:themeColor="text1"/>
        </w:rPr>
        <w:t>PG for Brief Mild Language</w:t>
      </w:r>
      <w:r w:rsidR="007714AA">
        <w:rPr>
          <w:rFonts w:asciiTheme="majorHAnsi" w:hAnsiTheme="majorHAnsi"/>
          <w:color w:val="000000" w:themeColor="text1"/>
        </w:rPr>
        <w:t xml:space="preserve"> 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863E44">
        <w:rPr>
          <w:rFonts w:asciiTheme="majorHAnsi" w:hAnsiTheme="majorHAnsi" w:cstheme="minorHAnsi"/>
          <w:bCs/>
        </w:rPr>
        <w:t>NNVG</w:t>
      </w:r>
      <w:r w:rsidR="00863E44" w:rsidRPr="00863E44">
        <w:rPr>
          <w:rFonts w:asciiTheme="majorHAnsi" w:hAnsiTheme="majorHAnsi" w:cstheme="minorHAnsi"/>
        </w:rPr>
        <w:t xml:space="preserve"> </w:t>
      </w:r>
      <w:r w:rsidR="00863E44" w:rsidRPr="00863E44">
        <w:rPr>
          <w:rStyle w:val="meta-value"/>
          <w:rFonts w:asciiTheme="majorHAnsi" w:hAnsiTheme="majorHAnsi" w:cstheme="minorHAnsi"/>
        </w:rPr>
        <w:t>262690</w:t>
      </w:r>
      <w:r w:rsidRPr="004D464E">
        <w:rPr>
          <w:rFonts w:asciiTheme="majorHAnsi" w:hAnsiTheme="majorHAnsi" w:cs="Arial"/>
          <w:bCs/>
        </w:rPr>
        <w:t xml:space="preserve">   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Pr="004564AF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E410A5" w:rsidRPr="004564AF" w:rsidRDefault="00E410A5" w:rsidP="00E410A5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lastRenderedPageBreak/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E410A5" w:rsidRPr="00F8437D" w:rsidRDefault="00E410A5" w:rsidP="00E410A5">
      <w:pPr>
        <w:pStyle w:val="NoSpacing"/>
        <w:rPr>
          <w:rFonts w:ascii="Cambria" w:hAnsi="Cambria"/>
          <w:sz w:val="24"/>
          <w:szCs w:val="24"/>
        </w:rPr>
      </w:pPr>
    </w:p>
    <w:p w:rsidR="00E410A5" w:rsidRPr="00F8437D" w:rsidRDefault="00E410A5" w:rsidP="00E410A5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 xml:space="preserve">About </w:t>
      </w:r>
      <w:proofErr w:type="spellStart"/>
      <w:r w:rsidRPr="00F8437D">
        <w:rPr>
          <w:rFonts w:ascii="Cambria" w:hAnsi="Cambria"/>
          <w:b/>
          <w:sz w:val="24"/>
          <w:szCs w:val="24"/>
        </w:rPr>
        <w:t>Docurama</w:t>
      </w:r>
      <w:proofErr w:type="spellEnd"/>
      <w:r w:rsidRPr="00F8437D">
        <w:rPr>
          <w:rFonts w:ascii="Cambria" w:hAnsi="Cambria"/>
          <w:b/>
          <w:sz w:val="24"/>
          <w:szCs w:val="24"/>
        </w:rPr>
        <w:t xml:space="preserve"> Films</w:t>
      </w:r>
    </w:p>
    <w:p w:rsidR="00E410A5" w:rsidRPr="002D56ED" w:rsidRDefault="00E410A5" w:rsidP="00E410A5">
      <w:pPr>
        <w:pStyle w:val="NoSpacing"/>
        <w:rPr>
          <w:rFonts w:asciiTheme="majorHAnsi" w:hAnsiTheme="majorHAnsi"/>
        </w:rPr>
      </w:pPr>
      <w:r w:rsidRPr="002D56ED">
        <w:rPr>
          <w:rFonts w:asciiTheme="majorHAnsi" w:hAnsiTheme="majorHAnsi"/>
        </w:rPr>
        <w:t xml:space="preserve">In 1999, </w:t>
      </w:r>
      <w:r w:rsidRPr="002D56ED">
        <w:rPr>
          <w:rFonts w:asciiTheme="majorHAnsi" w:hAnsiTheme="majorHAnsi"/>
          <w:b/>
          <w:bCs/>
        </w:rPr>
        <w:t>NEW VIDEO</w:t>
      </w:r>
      <w:r w:rsidRPr="002D56ED">
        <w:rPr>
          <w:rFonts w:asciiTheme="majorHAnsi" w:hAnsiTheme="majorHAnsi"/>
        </w:rPr>
        <w:t xml:space="preserve"> launched </w:t>
      </w:r>
      <w:proofErr w:type="spellStart"/>
      <w:r w:rsidRPr="002D56ED">
        <w:rPr>
          <w:rFonts w:asciiTheme="majorHAnsi" w:hAnsiTheme="majorHAnsi"/>
          <w:b/>
          <w:bCs/>
        </w:rPr>
        <w:t>Docurama</w:t>
      </w:r>
      <w:proofErr w:type="spellEnd"/>
      <w:r w:rsidRPr="002D56ED">
        <w:rPr>
          <w:rFonts w:asciiTheme="majorHAnsi" w:hAnsiTheme="majorHAnsi"/>
          <w:b/>
          <w:bCs/>
        </w:rPr>
        <w:t xml:space="preserve"> Films</w:t>
      </w:r>
      <w:r w:rsidRPr="002D56ED">
        <w:rPr>
          <w:rFonts w:asciiTheme="majorHAnsi" w:hAnsiTheme="majorHAnsi"/>
          <w:vertAlign w:val="superscript"/>
        </w:rPr>
        <w:t>®</w:t>
      </w:r>
      <w:r w:rsidRPr="002D56ED">
        <w:rPr>
          <w:rFonts w:asciiTheme="majorHAnsi" w:hAnsiTheme="majorHAnsi"/>
        </w:rPr>
        <w:t xml:space="preserve"> with the first feature documentary </w:t>
      </w:r>
      <w:r>
        <w:rPr>
          <w:rFonts w:asciiTheme="majorHAnsi" w:hAnsiTheme="majorHAnsi"/>
        </w:rPr>
        <w:t xml:space="preserve">ever </w:t>
      </w:r>
      <w:r w:rsidRPr="002D56ED">
        <w:rPr>
          <w:rFonts w:asciiTheme="majorHAnsi" w:hAnsiTheme="majorHAnsi"/>
        </w:rPr>
        <w:t xml:space="preserve">available on DVD: D.A. </w:t>
      </w:r>
      <w:proofErr w:type="spellStart"/>
      <w:r w:rsidRPr="002D56ED">
        <w:rPr>
          <w:rFonts w:asciiTheme="majorHAnsi" w:hAnsiTheme="majorHAnsi"/>
        </w:rPr>
        <w:t>Pennebaker’s</w:t>
      </w:r>
      <w:proofErr w:type="spellEnd"/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Bob Dylan: </w:t>
      </w:r>
      <w:proofErr w:type="spellStart"/>
      <w:r w:rsidRPr="002D56ED">
        <w:rPr>
          <w:rFonts w:asciiTheme="majorHAnsi" w:hAnsiTheme="majorHAnsi"/>
          <w:i/>
          <w:iCs/>
        </w:rPr>
        <w:t>Dont</w:t>
      </w:r>
      <w:proofErr w:type="spellEnd"/>
      <w:r w:rsidRPr="002D56ED">
        <w:rPr>
          <w:rFonts w:asciiTheme="majorHAnsi" w:hAnsiTheme="majorHAnsi"/>
          <w:i/>
          <w:iCs/>
        </w:rPr>
        <w:t xml:space="preserve"> Look Back. </w:t>
      </w:r>
      <w:r>
        <w:rPr>
          <w:rFonts w:asciiTheme="majorHAnsi" w:hAnsiTheme="majorHAnsi"/>
        </w:rPr>
        <w:t>Twelve years and 300</w:t>
      </w:r>
      <w:r w:rsidRPr="002D56ED">
        <w:rPr>
          <w:rFonts w:asciiTheme="majorHAnsi" w:hAnsiTheme="majorHAnsi"/>
        </w:rPr>
        <w:t xml:space="preserve"> award-winning, highly-acclaimed titles later, </w:t>
      </w:r>
      <w:proofErr w:type="spellStart"/>
      <w:r w:rsidRPr="002D56ED">
        <w:rPr>
          <w:rFonts w:asciiTheme="majorHAnsi" w:hAnsiTheme="majorHAnsi"/>
        </w:rPr>
        <w:t>Docurama</w:t>
      </w:r>
      <w:proofErr w:type="spellEnd"/>
      <w:r w:rsidRPr="002D56ED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2D56ED">
        <w:rPr>
          <w:rFonts w:asciiTheme="majorHAnsi" w:hAnsiTheme="majorHAnsi"/>
        </w:rPr>
        <w:t>Docurama’s</w:t>
      </w:r>
      <w:proofErr w:type="spellEnd"/>
      <w:r w:rsidRPr="002D56ED">
        <w:rPr>
          <w:rFonts w:asciiTheme="majorHAnsi" w:hAnsiTheme="majorHAnsi"/>
        </w:rPr>
        <w:t xml:space="preserve"> catalog features </w:t>
      </w:r>
      <w:proofErr w:type="gramStart"/>
      <w:r w:rsidRPr="002D56ED">
        <w:rPr>
          <w:rFonts w:asciiTheme="majorHAnsi" w:hAnsiTheme="majorHAnsi"/>
        </w:rPr>
        <w:t>an</w:t>
      </w:r>
      <w:proofErr w:type="gramEnd"/>
      <w:r w:rsidRPr="002D56ED">
        <w:rPr>
          <w:rFonts w:asciiTheme="majorHAnsi" w:hAnsiTheme="majorHAnsi"/>
        </w:rPr>
        <w:t xml:space="preserve"> topics including the performing and visual arts, history, politics, the environment, ethnic and gender interests, and all-time favorites including </w:t>
      </w:r>
      <w:r w:rsidRPr="002D56ED">
        <w:rPr>
          <w:rFonts w:asciiTheme="majorHAnsi" w:hAnsiTheme="majorHAnsi"/>
          <w:i/>
          <w:iCs/>
        </w:rPr>
        <w:t>The Wild Parrots of Telegraph Hill</w:t>
      </w:r>
      <w:r w:rsidRPr="002D56ED">
        <w:rPr>
          <w:rFonts w:asciiTheme="majorHAnsi" w:hAnsiTheme="majorHAnsi"/>
        </w:rPr>
        <w:t xml:space="preserve">, </w:t>
      </w:r>
      <w:r w:rsidRPr="002D56ED">
        <w:rPr>
          <w:rFonts w:asciiTheme="majorHAnsi" w:hAnsiTheme="majorHAnsi"/>
          <w:i/>
          <w:iCs/>
        </w:rPr>
        <w:t>Andy Goldsworthy:</w:t>
      </w:r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Rivers and Tides </w:t>
      </w:r>
      <w:r w:rsidRPr="002D56ED">
        <w:rPr>
          <w:rFonts w:asciiTheme="majorHAnsi" w:hAnsiTheme="majorHAnsi"/>
        </w:rPr>
        <w:t>and</w:t>
      </w:r>
      <w:r w:rsidRPr="002D56ED">
        <w:rPr>
          <w:rFonts w:asciiTheme="majorHAnsi" w:hAnsiTheme="majorHAnsi"/>
          <w:i/>
          <w:iCs/>
        </w:rPr>
        <w:t xml:space="preserve"> King Corn.</w:t>
      </w:r>
      <w:r w:rsidRPr="002D56ED">
        <w:rPr>
          <w:rFonts w:asciiTheme="majorHAnsi" w:hAnsiTheme="majorHAnsi"/>
        </w:rPr>
        <w:t xml:space="preserve"> Recent </w:t>
      </w:r>
      <w:r>
        <w:rPr>
          <w:rFonts w:asciiTheme="majorHAnsi" w:hAnsiTheme="majorHAnsi"/>
        </w:rPr>
        <w:t xml:space="preserve">titles </w:t>
      </w:r>
      <w:r w:rsidRPr="002D56ED">
        <w:rPr>
          <w:rFonts w:asciiTheme="majorHAnsi" w:hAnsiTheme="majorHAnsi"/>
        </w:rPr>
        <w:t xml:space="preserve">include the </w:t>
      </w:r>
      <w:r w:rsidRPr="002D56ED">
        <w:rPr>
          <w:rFonts w:asciiTheme="majorHAnsi" w:hAnsiTheme="majorHAnsi"/>
          <w:color w:val="000000"/>
        </w:rPr>
        <w:t>2011 Oscar®-nominated film</w:t>
      </w:r>
      <w:r w:rsidRPr="002D56ED">
        <w:rPr>
          <w:rFonts w:asciiTheme="majorHAnsi" w:hAnsiTheme="majorHAnsi"/>
          <w:i/>
          <w:iCs/>
        </w:rPr>
        <w:t xml:space="preserve">, </w:t>
      </w:r>
      <w:proofErr w:type="spellStart"/>
      <w:r w:rsidRPr="002D56ED">
        <w:rPr>
          <w:rFonts w:asciiTheme="majorHAnsi" w:hAnsiTheme="majorHAnsi"/>
          <w:i/>
          <w:iCs/>
        </w:rPr>
        <w:t>Gasland</w:t>
      </w:r>
      <w:proofErr w:type="spellEnd"/>
      <w:r w:rsidRPr="002D56ED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</w:rPr>
        <w:t xml:space="preserve">and the platform release of </w:t>
      </w:r>
      <w:r w:rsidRPr="009F3F5A">
        <w:rPr>
          <w:rFonts w:asciiTheme="majorHAnsi" w:hAnsiTheme="majorHAnsi"/>
          <w:i/>
          <w:iCs/>
        </w:rPr>
        <w:t>Hell and Back Again</w:t>
      </w:r>
      <w:r>
        <w:rPr>
          <w:rFonts w:asciiTheme="majorHAnsi" w:hAnsiTheme="majorHAnsi"/>
          <w:iCs/>
        </w:rPr>
        <w:t>.</w:t>
      </w:r>
    </w:p>
    <w:p w:rsidR="00E410A5" w:rsidRPr="00F8437D" w:rsidRDefault="00F30655" w:rsidP="00E410A5">
      <w:pPr>
        <w:pStyle w:val="NoSpacing"/>
        <w:rPr>
          <w:rFonts w:ascii="Cambria" w:hAnsi="Cambria"/>
          <w:sz w:val="24"/>
          <w:szCs w:val="24"/>
        </w:rPr>
      </w:pPr>
      <w:hyperlink r:id="rId7" w:history="1">
        <w:r w:rsidR="00E410A5" w:rsidRPr="00F8437D">
          <w:rPr>
            <w:rStyle w:val="Hyperlink"/>
            <w:rFonts w:ascii="Cambria" w:hAnsi="Cambria"/>
            <w:sz w:val="24"/>
            <w:szCs w:val="24"/>
          </w:rPr>
          <w:t>www.docuramafilms.com</w:t>
        </w:r>
      </w:hyperlink>
      <w:r w:rsidR="00E410A5" w:rsidRPr="00F8437D">
        <w:rPr>
          <w:rFonts w:ascii="Cambria" w:hAnsi="Cambria"/>
          <w:sz w:val="24"/>
          <w:szCs w:val="24"/>
        </w:rPr>
        <w:t xml:space="preserve"> </w:t>
      </w:r>
    </w:p>
    <w:p w:rsidR="00E410A5" w:rsidRPr="00F8437D" w:rsidRDefault="00E410A5" w:rsidP="00E410A5">
      <w:pPr>
        <w:pStyle w:val="NoSpacing"/>
        <w:rPr>
          <w:rFonts w:ascii="Cambria" w:hAnsi="Cambria" w:cs="Arial"/>
          <w:sz w:val="24"/>
          <w:szCs w:val="24"/>
        </w:rPr>
      </w:pPr>
    </w:p>
    <w:p w:rsidR="00E410A5" w:rsidRPr="00F8437D" w:rsidRDefault="00E410A5" w:rsidP="00E410A5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>About New Video</w:t>
      </w:r>
    </w:p>
    <w:p w:rsidR="00E410A5" w:rsidRPr="00E8773D" w:rsidRDefault="00E410A5" w:rsidP="00E410A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E410A5" w:rsidRDefault="00F30655" w:rsidP="00E410A5">
      <w:pPr>
        <w:pStyle w:val="NoSpacing"/>
        <w:rPr>
          <w:rFonts w:ascii="Cambria" w:hAnsi="Cambria"/>
          <w:sz w:val="24"/>
          <w:szCs w:val="24"/>
        </w:rPr>
      </w:pPr>
      <w:hyperlink r:id="rId8" w:history="1">
        <w:r w:rsidR="00E410A5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E410A5" w:rsidRPr="00F8437D">
        <w:rPr>
          <w:rFonts w:ascii="Cambria" w:hAnsi="Cambria"/>
          <w:sz w:val="24"/>
          <w:szCs w:val="24"/>
        </w:rPr>
        <w:t>.</w:t>
      </w:r>
    </w:p>
    <w:p w:rsidR="00E410A5" w:rsidRPr="00F8437D" w:rsidRDefault="00E410A5" w:rsidP="00E410A5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E410A5" w:rsidRPr="00C66E5B" w:rsidRDefault="00E410A5" w:rsidP="00E410A5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E410A5" w:rsidRDefault="00E410A5" w:rsidP="00E410A5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 xml:space="preserve">Luis Garza; 646-259-4144; </w:t>
      </w:r>
    </w:p>
    <w:p w:rsidR="00E410A5" w:rsidRPr="00C66E5B" w:rsidRDefault="00E410A5" w:rsidP="00E410A5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lgarza@newvideo.com</w:t>
      </w:r>
    </w:p>
    <w:p w:rsidR="00E410A5" w:rsidRPr="00C66E5B" w:rsidRDefault="00E410A5" w:rsidP="00E410A5">
      <w:pPr>
        <w:spacing w:after="0" w:line="240" w:lineRule="auto"/>
        <w:rPr>
          <w:rFonts w:asciiTheme="majorHAnsi" w:hAnsiTheme="majorHAnsi"/>
        </w:rPr>
      </w:pPr>
    </w:p>
    <w:p w:rsidR="00E410A5" w:rsidRPr="00C66E5B" w:rsidRDefault="00E410A5" w:rsidP="00E410A5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277E04" w:rsidRDefault="00F30655">
      <w:hyperlink r:id="rId9" w:history="1">
        <w:r w:rsidR="00435388" w:rsidRPr="005B66FD">
          <w:rPr>
            <w:rStyle w:val="Hyperlink"/>
          </w:rPr>
          <w:t>http://www.newvideo.com/docurama/elevate/</w:t>
        </w:r>
      </w:hyperlink>
    </w:p>
    <w:p w:rsidR="00435388" w:rsidRDefault="00435388"/>
    <w:sectPr w:rsidR="00435388" w:rsidSect="00BF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334E"/>
    <w:multiLevelType w:val="hybridMultilevel"/>
    <w:tmpl w:val="C4A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0A5"/>
    <w:rsid w:val="00010C0A"/>
    <w:rsid w:val="000549A6"/>
    <w:rsid w:val="000604AD"/>
    <w:rsid w:val="00064321"/>
    <w:rsid w:val="0009462A"/>
    <w:rsid w:val="000D13FF"/>
    <w:rsid w:val="00114957"/>
    <w:rsid w:val="001437C2"/>
    <w:rsid w:val="0017743A"/>
    <w:rsid w:val="001921DF"/>
    <w:rsid w:val="001A582A"/>
    <w:rsid w:val="001B5C10"/>
    <w:rsid w:val="001C1B7D"/>
    <w:rsid w:val="001C7F8D"/>
    <w:rsid w:val="001E206D"/>
    <w:rsid w:val="001F01A8"/>
    <w:rsid w:val="0020424D"/>
    <w:rsid w:val="002148DF"/>
    <w:rsid w:val="00247575"/>
    <w:rsid w:val="002508C7"/>
    <w:rsid w:val="00263B8E"/>
    <w:rsid w:val="00264A21"/>
    <w:rsid w:val="00282341"/>
    <w:rsid w:val="002A795A"/>
    <w:rsid w:val="003210E7"/>
    <w:rsid w:val="00326B1E"/>
    <w:rsid w:val="0034113C"/>
    <w:rsid w:val="00371D99"/>
    <w:rsid w:val="00400B51"/>
    <w:rsid w:val="00401F16"/>
    <w:rsid w:val="00435388"/>
    <w:rsid w:val="00497F7C"/>
    <w:rsid w:val="004A7B68"/>
    <w:rsid w:val="004D3E8A"/>
    <w:rsid w:val="004E1C3D"/>
    <w:rsid w:val="0051356B"/>
    <w:rsid w:val="0055020D"/>
    <w:rsid w:val="00552685"/>
    <w:rsid w:val="005555F7"/>
    <w:rsid w:val="00583E5D"/>
    <w:rsid w:val="005F1008"/>
    <w:rsid w:val="0064221D"/>
    <w:rsid w:val="00647D8B"/>
    <w:rsid w:val="006A537B"/>
    <w:rsid w:val="006D6059"/>
    <w:rsid w:val="00736CE8"/>
    <w:rsid w:val="007452F1"/>
    <w:rsid w:val="00763997"/>
    <w:rsid w:val="007708BA"/>
    <w:rsid w:val="007714AA"/>
    <w:rsid w:val="00777085"/>
    <w:rsid w:val="007913D8"/>
    <w:rsid w:val="00793179"/>
    <w:rsid w:val="007B0BBD"/>
    <w:rsid w:val="00813249"/>
    <w:rsid w:val="00823DB1"/>
    <w:rsid w:val="008302C1"/>
    <w:rsid w:val="00863E44"/>
    <w:rsid w:val="00876D73"/>
    <w:rsid w:val="008A30DC"/>
    <w:rsid w:val="008A6F5B"/>
    <w:rsid w:val="008F10F9"/>
    <w:rsid w:val="00911F56"/>
    <w:rsid w:val="00921C2C"/>
    <w:rsid w:val="00950ACA"/>
    <w:rsid w:val="009870C6"/>
    <w:rsid w:val="009A0F56"/>
    <w:rsid w:val="009C1379"/>
    <w:rsid w:val="009D11CF"/>
    <w:rsid w:val="00A13591"/>
    <w:rsid w:val="00A23EE6"/>
    <w:rsid w:val="00A65CA8"/>
    <w:rsid w:val="00AA06C5"/>
    <w:rsid w:val="00AA77F4"/>
    <w:rsid w:val="00AC54D7"/>
    <w:rsid w:val="00B02D25"/>
    <w:rsid w:val="00B225B9"/>
    <w:rsid w:val="00B33DEE"/>
    <w:rsid w:val="00B53A5E"/>
    <w:rsid w:val="00B906CD"/>
    <w:rsid w:val="00BD396A"/>
    <w:rsid w:val="00BE08B9"/>
    <w:rsid w:val="00BE3422"/>
    <w:rsid w:val="00BF2885"/>
    <w:rsid w:val="00C34DBA"/>
    <w:rsid w:val="00C41D09"/>
    <w:rsid w:val="00C42E04"/>
    <w:rsid w:val="00C456FD"/>
    <w:rsid w:val="00C87568"/>
    <w:rsid w:val="00C97064"/>
    <w:rsid w:val="00CB728B"/>
    <w:rsid w:val="00CC34D7"/>
    <w:rsid w:val="00CF05E2"/>
    <w:rsid w:val="00DA1C7F"/>
    <w:rsid w:val="00DB3EA0"/>
    <w:rsid w:val="00DB6E2A"/>
    <w:rsid w:val="00DD3430"/>
    <w:rsid w:val="00DE7A5F"/>
    <w:rsid w:val="00E05BF0"/>
    <w:rsid w:val="00E400DD"/>
    <w:rsid w:val="00E410A5"/>
    <w:rsid w:val="00E6167F"/>
    <w:rsid w:val="00E82918"/>
    <w:rsid w:val="00F17E64"/>
    <w:rsid w:val="00F2058E"/>
    <w:rsid w:val="00F20F30"/>
    <w:rsid w:val="00F30655"/>
    <w:rsid w:val="00F614C6"/>
    <w:rsid w:val="00FD1BEE"/>
    <w:rsid w:val="00FD22B7"/>
    <w:rsid w:val="00FD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0A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410A5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E410A5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E410A5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E410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E410A5"/>
  </w:style>
  <w:style w:type="character" w:styleId="Hyperlink">
    <w:name w:val="Hyperlink"/>
    <w:basedOn w:val="DefaultParagraphFont"/>
    <w:unhideWhenUsed/>
    <w:rsid w:val="00E410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10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0A5"/>
    <w:rPr>
      <w:i/>
      <w:iCs/>
    </w:rPr>
  </w:style>
  <w:style w:type="character" w:customStyle="1" w:styleId="press-credit">
    <w:name w:val="press-credit"/>
    <w:basedOn w:val="DefaultParagraphFont"/>
    <w:rsid w:val="00E410A5"/>
  </w:style>
  <w:style w:type="paragraph" w:styleId="BodyText">
    <w:name w:val="Body Text"/>
    <w:basedOn w:val="Normal"/>
    <w:link w:val="BodyTextChar"/>
    <w:rsid w:val="00E410A5"/>
    <w:pPr>
      <w:tabs>
        <w:tab w:val="left" w:pos="1080"/>
        <w:tab w:val="left" w:pos="3960"/>
      </w:tabs>
      <w:autoSpaceDE w:val="0"/>
      <w:autoSpaceDN w:val="0"/>
      <w:adjustRightInd w:val="0"/>
      <w:spacing w:after="0" w:line="240" w:lineRule="auto"/>
      <w:ind w:right="-27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410A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A5"/>
    <w:rPr>
      <w:rFonts w:ascii="Tahoma" w:eastAsia="Calibri" w:hAnsi="Tahoma" w:cs="Tahoma"/>
      <w:sz w:val="16"/>
      <w:szCs w:val="16"/>
    </w:rPr>
  </w:style>
  <w:style w:type="character" w:customStyle="1" w:styleId="small">
    <w:name w:val="small"/>
    <w:basedOn w:val="DefaultParagraphFont"/>
    <w:rsid w:val="00863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uramafil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wvideo.com/docurama/elev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106</cp:revision>
  <dcterms:created xsi:type="dcterms:W3CDTF">2012-01-12T15:44:00Z</dcterms:created>
  <dcterms:modified xsi:type="dcterms:W3CDTF">2012-01-20T17:36:00Z</dcterms:modified>
</cp:coreProperties>
</file>