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336" w:rsidRDefault="00155336" w:rsidP="00155336">
      <w:pPr>
        <w:pStyle w:val="PlainText"/>
        <w:rPr>
          <w:rFonts w:ascii="Cambria" w:hAnsi="Cambria" w:cs="Arial"/>
          <w:b/>
          <w:bCs/>
          <w:sz w:val="24"/>
          <w:szCs w:val="24"/>
        </w:rPr>
      </w:pPr>
      <w:r>
        <w:rPr>
          <w:rFonts w:ascii="Cambria" w:hAnsi="Cambria" w:cs="Arial"/>
          <w:b/>
          <w:bCs/>
          <w:sz w:val="24"/>
          <w:szCs w:val="24"/>
        </w:rPr>
        <w:t>FOR IMMEDIATE RELEASE</w:t>
      </w:r>
    </w:p>
    <w:p w:rsidR="00155336" w:rsidRDefault="00155336" w:rsidP="00155336">
      <w:pPr>
        <w:pStyle w:val="PlainText"/>
        <w:jc w:val="center"/>
        <w:rPr>
          <w:rFonts w:ascii="Cambria" w:hAnsi="Cambria"/>
          <w:szCs w:val="22"/>
        </w:rPr>
      </w:pPr>
      <w:r w:rsidRPr="00531EEB">
        <w:rPr>
          <w:rFonts w:ascii="Cambria" w:hAnsi="Cambria"/>
          <w:noProof/>
          <w:szCs w:val="22"/>
        </w:rPr>
        <w:drawing>
          <wp:inline distT="0" distB="0" distL="0" distR="0">
            <wp:extent cx="1990725" cy="666750"/>
            <wp:effectExtent l="19050" t="0" r="9525" b="0"/>
            <wp:docPr id="3" name="Picture 1" descr="Cinedig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digm_Logo"/>
                    <pic:cNvPicPr>
                      <a:picLocks noChangeAspect="1" noChangeArrowheads="1"/>
                    </pic:cNvPicPr>
                  </pic:nvPicPr>
                  <pic:blipFill>
                    <a:blip r:embed="rId4" cstate="print"/>
                    <a:srcRect/>
                    <a:stretch>
                      <a:fillRect/>
                    </a:stretch>
                  </pic:blipFill>
                  <pic:spPr bwMode="auto">
                    <a:xfrm>
                      <a:off x="0" y="0"/>
                      <a:ext cx="1990725" cy="666750"/>
                    </a:xfrm>
                    <a:prstGeom prst="rect">
                      <a:avLst/>
                    </a:prstGeom>
                    <a:noFill/>
                    <a:ln w="9525">
                      <a:noFill/>
                      <a:miter lim="800000"/>
                      <a:headEnd/>
                      <a:tailEnd/>
                    </a:ln>
                  </pic:spPr>
                </pic:pic>
              </a:graphicData>
            </a:graphic>
          </wp:inline>
        </w:drawing>
      </w:r>
      <w:r>
        <w:rPr>
          <w:rFonts w:ascii="Cambria" w:hAnsi="Cambria"/>
          <w:szCs w:val="22"/>
        </w:rPr>
        <w:t xml:space="preserve"> </w:t>
      </w:r>
    </w:p>
    <w:p w:rsidR="00155336" w:rsidRDefault="00155336" w:rsidP="00155336">
      <w:pPr>
        <w:pStyle w:val="PlainText"/>
        <w:jc w:val="center"/>
        <w:rPr>
          <w:rFonts w:ascii="Cambria" w:hAnsi="Cambria"/>
          <w:szCs w:val="22"/>
        </w:rPr>
      </w:pPr>
      <w:r>
        <w:rPr>
          <w:rFonts w:ascii="Cambria" w:hAnsi="Cambria"/>
          <w:noProof/>
          <w:szCs w:val="22"/>
        </w:rPr>
        <w:drawing>
          <wp:inline distT="0" distB="0" distL="0" distR="0">
            <wp:extent cx="2691699" cy="457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691699" cy="457200"/>
                    </a:xfrm>
                    <a:prstGeom prst="rect">
                      <a:avLst/>
                    </a:prstGeom>
                    <a:noFill/>
                    <a:ln w="9525">
                      <a:noFill/>
                      <a:miter lim="800000"/>
                      <a:headEnd/>
                      <a:tailEnd/>
                    </a:ln>
                  </pic:spPr>
                </pic:pic>
              </a:graphicData>
            </a:graphic>
          </wp:inline>
        </w:drawing>
      </w:r>
    </w:p>
    <w:p w:rsidR="00155336" w:rsidRDefault="00155336" w:rsidP="00155336">
      <w:pPr>
        <w:pStyle w:val="PlainText"/>
        <w:jc w:val="center"/>
        <w:rPr>
          <w:rFonts w:ascii="Cambria" w:hAnsi="Cambria"/>
          <w:szCs w:val="22"/>
        </w:rPr>
      </w:pPr>
      <w:r>
        <w:rPr>
          <w:rFonts w:ascii="Cambria" w:hAnsi="Cambria"/>
          <w:szCs w:val="22"/>
        </w:rPr>
        <w:t>Present</w:t>
      </w:r>
    </w:p>
    <w:p w:rsidR="00155336" w:rsidRDefault="00155336" w:rsidP="00155336">
      <w:pPr>
        <w:widowControl w:val="0"/>
        <w:autoSpaceDE w:val="0"/>
        <w:autoSpaceDN w:val="0"/>
        <w:adjustRightInd w:val="0"/>
        <w:jc w:val="center"/>
        <w:rPr>
          <w:rFonts w:asciiTheme="majorHAnsi" w:hAnsiTheme="majorHAnsi" w:cs="Helvetica"/>
          <w:b/>
          <w:spacing w:val="2"/>
          <w:kern w:val="1"/>
          <w:szCs w:val="29"/>
          <w:lang w:val="en-US"/>
        </w:rPr>
      </w:pPr>
    </w:p>
    <w:p w:rsidR="00155336" w:rsidRDefault="00225997" w:rsidP="00155336">
      <w:pPr>
        <w:widowControl w:val="0"/>
        <w:autoSpaceDE w:val="0"/>
        <w:autoSpaceDN w:val="0"/>
        <w:adjustRightInd w:val="0"/>
        <w:jc w:val="center"/>
        <w:rPr>
          <w:rFonts w:asciiTheme="majorHAnsi" w:hAnsiTheme="majorHAnsi" w:cs="Helvetica"/>
          <w:b/>
          <w:spacing w:val="2"/>
          <w:kern w:val="1"/>
          <w:szCs w:val="29"/>
          <w:lang w:val="en-US"/>
        </w:rPr>
      </w:pPr>
      <w:r>
        <w:rPr>
          <w:rFonts w:asciiTheme="majorHAnsi" w:hAnsiTheme="majorHAnsi" w:cs="Helvetica"/>
          <w:b/>
          <w:noProof/>
          <w:spacing w:val="2"/>
          <w:kern w:val="1"/>
          <w:szCs w:val="29"/>
          <w:lang w:val="en-US"/>
        </w:rPr>
        <w:drawing>
          <wp:inline distT="0" distB="0" distL="0" distR="0">
            <wp:extent cx="1940560" cy="2743200"/>
            <wp:effectExtent l="19050" t="0" r="2540" b="0"/>
            <wp:docPr id="1" name="Picture 0" descr="BeautyIsEmbarrassing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utyIsEmbarrassingDVD-F.JPG"/>
                    <pic:cNvPicPr/>
                  </pic:nvPicPr>
                  <pic:blipFill>
                    <a:blip r:embed="rId6" cstate="print"/>
                    <a:stretch>
                      <a:fillRect/>
                    </a:stretch>
                  </pic:blipFill>
                  <pic:spPr>
                    <a:xfrm>
                      <a:off x="0" y="0"/>
                      <a:ext cx="1940560" cy="2743200"/>
                    </a:xfrm>
                    <a:prstGeom prst="rect">
                      <a:avLst/>
                    </a:prstGeom>
                  </pic:spPr>
                </pic:pic>
              </a:graphicData>
            </a:graphic>
          </wp:inline>
        </w:drawing>
      </w:r>
    </w:p>
    <w:p w:rsidR="00225997" w:rsidRDefault="00225997" w:rsidP="00155336">
      <w:pPr>
        <w:widowControl w:val="0"/>
        <w:autoSpaceDE w:val="0"/>
        <w:autoSpaceDN w:val="0"/>
        <w:adjustRightInd w:val="0"/>
        <w:jc w:val="center"/>
        <w:rPr>
          <w:rFonts w:asciiTheme="majorHAnsi" w:hAnsiTheme="majorHAnsi" w:cs="Helvetica"/>
          <w:b/>
          <w:spacing w:val="2"/>
          <w:kern w:val="1"/>
          <w:szCs w:val="29"/>
          <w:lang w:val="en-US"/>
        </w:rPr>
      </w:pPr>
    </w:p>
    <w:p w:rsidR="0023304D" w:rsidRPr="004A0DF8" w:rsidRDefault="00155336" w:rsidP="00155336">
      <w:pPr>
        <w:widowControl w:val="0"/>
        <w:autoSpaceDE w:val="0"/>
        <w:autoSpaceDN w:val="0"/>
        <w:adjustRightInd w:val="0"/>
        <w:jc w:val="center"/>
        <w:rPr>
          <w:rFonts w:asciiTheme="majorHAnsi" w:hAnsiTheme="majorHAnsi" w:cs="Helvetica"/>
          <w:b/>
          <w:spacing w:val="2"/>
          <w:kern w:val="1"/>
          <w:sz w:val="26"/>
          <w:szCs w:val="26"/>
          <w:lang w:val="en-US"/>
        </w:rPr>
      </w:pPr>
      <w:r w:rsidRPr="004A0DF8">
        <w:rPr>
          <w:rFonts w:asciiTheme="majorHAnsi" w:hAnsiTheme="majorHAnsi" w:cs="Helvetica"/>
          <w:b/>
          <w:spacing w:val="2"/>
          <w:kern w:val="1"/>
          <w:sz w:val="26"/>
          <w:szCs w:val="26"/>
          <w:lang w:val="en-US"/>
        </w:rPr>
        <w:t>“</w:t>
      </w:r>
      <w:r w:rsidR="0023304D" w:rsidRPr="004A0DF8">
        <w:rPr>
          <w:rFonts w:asciiTheme="majorHAnsi" w:hAnsiTheme="majorHAnsi" w:cs="Helvetica"/>
          <w:b/>
          <w:spacing w:val="2"/>
          <w:kern w:val="1"/>
          <w:sz w:val="26"/>
          <w:szCs w:val="26"/>
          <w:lang w:val="en-US"/>
        </w:rPr>
        <w:t>BEAUTY IS EMBAR</w:t>
      </w:r>
      <w:r w:rsidR="00B11ECE">
        <w:rPr>
          <w:rFonts w:asciiTheme="majorHAnsi" w:hAnsiTheme="majorHAnsi" w:cs="Helvetica"/>
          <w:b/>
          <w:spacing w:val="2"/>
          <w:kern w:val="1"/>
          <w:sz w:val="26"/>
          <w:szCs w:val="26"/>
          <w:lang w:val="en-US"/>
        </w:rPr>
        <w:t>R</w:t>
      </w:r>
      <w:r w:rsidR="0023304D" w:rsidRPr="004A0DF8">
        <w:rPr>
          <w:rFonts w:asciiTheme="majorHAnsi" w:hAnsiTheme="majorHAnsi" w:cs="Helvetica"/>
          <w:b/>
          <w:spacing w:val="2"/>
          <w:kern w:val="1"/>
          <w:sz w:val="26"/>
          <w:szCs w:val="26"/>
          <w:lang w:val="en-US"/>
        </w:rPr>
        <w:t>ASSING,</w:t>
      </w:r>
      <w:r w:rsidRPr="004A0DF8">
        <w:rPr>
          <w:rFonts w:asciiTheme="majorHAnsi" w:hAnsiTheme="majorHAnsi" w:cs="Helvetica"/>
          <w:b/>
          <w:spacing w:val="2"/>
          <w:kern w:val="1"/>
          <w:sz w:val="26"/>
          <w:szCs w:val="26"/>
          <w:lang w:val="en-US"/>
        </w:rPr>
        <w:t>”</w:t>
      </w:r>
      <w:r w:rsidR="0023304D" w:rsidRPr="004A0DF8">
        <w:rPr>
          <w:rFonts w:asciiTheme="majorHAnsi" w:hAnsiTheme="majorHAnsi" w:cs="Helvetica"/>
          <w:b/>
          <w:spacing w:val="2"/>
          <w:kern w:val="1"/>
          <w:sz w:val="26"/>
          <w:szCs w:val="26"/>
          <w:lang w:val="en-US"/>
        </w:rPr>
        <w:t xml:space="preserve"> </w:t>
      </w:r>
      <w:r w:rsidR="009F2610">
        <w:rPr>
          <w:rFonts w:asciiTheme="majorHAnsi" w:hAnsiTheme="majorHAnsi" w:cs="Helvetica"/>
          <w:b/>
          <w:spacing w:val="2"/>
          <w:kern w:val="1"/>
          <w:sz w:val="26"/>
          <w:szCs w:val="26"/>
          <w:lang w:val="en-US"/>
        </w:rPr>
        <w:t>THE</w:t>
      </w:r>
      <w:r w:rsidR="0023304D" w:rsidRPr="004A0DF8">
        <w:rPr>
          <w:rFonts w:asciiTheme="majorHAnsi" w:hAnsiTheme="majorHAnsi" w:cs="Helvetica"/>
          <w:b/>
          <w:spacing w:val="2"/>
          <w:kern w:val="1"/>
          <w:sz w:val="26"/>
          <w:szCs w:val="26"/>
          <w:lang w:val="en-US"/>
        </w:rPr>
        <w:t xml:space="preserve"> IRREVERANT FILM BIOGRAPHY OF </w:t>
      </w:r>
      <w:r w:rsidRPr="004A0DF8">
        <w:rPr>
          <w:rFonts w:asciiTheme="majorHAnsi" w:hAnsiTheme="majorHAnsi"/>
          <w:b/>
          <w:sz w:val="26"/>
          <w:szCs w:val="26"/>
        </w:rPr>
        <w:t xml:space="preserve">PAINTER, PUPPETEER AND RACONTEUR </w:t>
      </w:r>
      <w:r w:rsidR="0023304D" w:rsidRPr="004A0DF8">
        <w:rPr>
          <w:rFonts w:asciiTheme="majorHAnsi" w:hAnsiTheme="majorHAnsi" w:cs="Helvetica"/>
          <w:b/>
          <w:spacing w:val="2"/>
          <w:kern w:val="1"/>
          <w:sz w:val="26"/>
          <w:szCs w:val="26"/>
          <w:lang w:val="en-US"/>
        </w:rPr>
        <w:t xml:space="preserve">WAYNE WHITE, RELEASES ON DIGITAL AND ON-DEMAND OCTOBER 9; DVD RELEASE JANUARY </w:t>
      </w:r>
      <w:r w:rsidR="007A4F46">
        <w:rPr>
          <w:rFonts w:asciiTheme="majorHAnsi" w:hAnsiTheme="majorHAnsi" w:cs="Helvetica"/>
          <w:b/>
          <w:spacing w:val="2"/>
          <w:kern w:val="1"/>
          <w:sz w:val="26"/>
          <w:szCs w:val="26"/>
          <w:lang w:val="en-US"/>
        </w:rPr>
        <w:t>22</w:t>
      </w:r>
    </w:p>
    <w:p w:rsidR="0023304D" w:rsidRPr="00155336" w:rsidRDefault="0023304D" w:rsidP="00155336">
      <w:pPr>
        <w:widowControl w:val="0"/>
        <w:autoSpaceDE w:val="0"/>
        <w:autoSpaceDN w:val="0"/>
        <w:adjustRightInd w:val="0"/>
        <w:jc w:val="center"/>
        <w:rPr>
          <w:rFonts w:asciiTheme="majorHAnsi" w:hAnsiTheme="majorHAnsi" w:cs="Helvetica"/>
          <w:spacing w:val="2"/>
          <w:kern w:val="1"/>
          <w:szCs w:val="29"/>
          <w:lang w:val="en-US"/>
        </w:rPr>
      </w:pPr>
    </w:p>
    <w:p w:rsidR="00971EFA" w:rsidRPr="00155336" w:rsidRDefault="00971EFA" w:rsidP="00155336">
      <w:pPr>
        <w:jc w:val="center"/>
        <w:rPr>
          <w:rFonts w:asciiTheme="majorHAnsi" w:eastAsia="Times New Roman" w:hAnsiTheme="majorHAnsi"/>
          <w:szCs w:val="24"/>
          <w:lang w:val="en-US"/>
        </w:rPr>
      </w:pPr>
      <w:r w:rsidRPr="00155336">
        <w:rPr>
          <w:rFonts w:asciiTheme="majorHAnsi" w:hAnsiTheme="majorHAnsi" w:cs="Helvetica"/>
          <w:spacing w:val="2"/>
          <w:kern w:val="1"/>
          <w:szCs w:val="29"/>
          <w:lang w:val="en-US"/>
        </w:rPr>
        <w:t>“Critics’ Pick:</w:t>
      </w:r>
      <w:r w:rsidRPr="00155336">
        <w:rPr>
          <w:rFonts w:asciiTheme="majorHAnsi" w:hAnsiTheme="majorHAnsi"/>
        </w:rPr>
        <w:t xml:space="preserve"> </w:t>
      </w:r>
      <w:r w:rsidRPr="00155336">
        <w:rPr>
          <w:rFonts w:asciiTheme="majorHAnsi" w:eastAsia="Times New Roman" w:hAnsiTheme="majorHAnsi"/>
          <w:szCs w:val="24"/>
          <w:lang w:val="en-US"/>
        </w:rPr>
        <w:t>Enlightening and often hilarious…</w:t>
      </w:r>
      <w:r w:rsidRPr="00155336">
        <w:rPr>
          <w:rFonts w:asciiTheme="majorHAnsi" w:hAnsiTheme="majorHAnsi"/>
        </w:rPr>
        <w:t xml:space="preserve">this exuberant documentary’s most affecting message concerns a timelessly profound verity: the value of roots, </w:t>
      </w:r>
      <w:r w:rsidR="00B11ECE" w:rsidRPr="00155336">
        <w:rPr>
          <w:rFonts w:asciiTheme="majorHAnsi" w:hAnsiTheme="majorHAnsi"/>
        </w:rPr>
        <w:t>humour</w:t>
      </w:r>
      <w:r w:rsidRPr="00155336">
        <w:rPr>
          <w:rFonts w:asciiTheme="majorHAnsi" w:hAnsiTheme="majorHAnsi"/>
        </w:rPr>
        <w:t xml:space="preserve">, family and old friends.” </w:t>
      </w:r>
      <w:r w:rsidR="00155336">
        <w:rPr>
          <w:rFonts w:asciiTheme="majorHAnsi" w:hAnsiTheme="majorHAnsi"/>
        </w:rPr>
        <w:t xml:space="preserve">-- </w:t>
      </w:r>
      <w:r w:rsidRPr="00155336">
        <w:rPr>
          <w:rFonts w:asciiTheme="majorHAnsi" w:hAnsiTheme="majorHAnsi"/>
          <w:i/>
        </w:rPr>
        <w:t>The New York Times</w:t>
      </w:r>
    </w:p>
    <w:p w:rsidR="00971EFA" w:rsidRPr="00155336" w:rsidRDefault="00971EFA" w:rsidP="00155336">
      <w:pPr>
        <w:widowControl w:val="0"/>
        <w:autoSpaceDE w:val="0"/>
        <w:autoSpaceDN w:val="0"/>
        <w:adjustRightInd w:val="0"/>
        <w:jc w:val="center"/>
        <w:rPr>
          <w:rFonts w:asciiTheme="majorHAnsi" w:hAnsiTheme="majorHAnsi"/>
        </w:rPr>
      </w:pPr>
    </w:p>
    <w:p w:rsidR="0023304D" w:rsidRPr="00155336" w:rsidRDefault="0023304D" w:rsidP="00155336">
      <w:pPr>
        <w:widowControl w:val="0"/>
        <w:autoSpaceDE w:val="0"/>
        <w:autoSpaceDN w:val="0"/>
        <w:adjustRightInd w:val="0"/>
        <w:jc w:val="center"/>
        <w:rPr>
          <w:rFonts w:asciiTheme="majorHAnsi" w:hAnsiTheme="majorHAnsi"/>
        </w:rPr>
      </w:pPr>
      <w:r w:rsidRPr="00155336">
        <w:rPr>
          <w:rFonts w:asciiTheme="majorHAnsi" w:hAnsiTheme="majorHAnsi"/>
        </w:rPr>
        <w:t xml:space="preserve">“A buoyant, engaging, visually alluring portrait.” </w:t>
      </w:r>
      <w:r w:rsidR="00155336">
        <w:rPr>
          <w:rFonts w:asciiTheme="majorHAnsi" w:hAnsiTheme="majorHAnsi"/>
        </w:rPr>
        <w:t xml:space="preserve">-- </w:t>
      </w:r>
      <w:r w:rsidRPr="00155336">
        <w:rPr>
          <w:rFonts w:asciiTheme="majorHAnsi" w:hAnsiTheme="majorHAnsi"/>
          <w:i/>
        </w:rPr>
        <w:t>Los Angeles Times</w:t>
      </w:r>
    </w:p>
    <w:p w:rsidR="00971EFA" w:rsidRPr="00155336" w:rsidRDefault="00971EFA" w:rsidP="00155336">
      <w:pPr>
        <w:widowControl w:val="0"/>
        <w:autoSpaceDE w:val="0"/>
        <w:autoSpaceDN w:val="0"/>
        <w:adjustRightInd w:val="0"/>
        <w:jc w:val="center"/>
        <w:rPr>
          <w:rFonts w:asciiTheme="majorHAnsi" w:hAnsiTheme="majorHAnsi"/>
        </w:rPr>
      </w:pPr>
    </w:p>
    <w:p w:rsidR="00971EFA" w:rsidRDefault="00155336" w:rsidP="004A0DF8">
      <w:pPr>
        <w:widowControl w:val="0"/>
        <w:autoSpaceDE w:val="0"/>
        <w:autoSpaceDN w:val="0"/>
        <w:adjustRightInd w:val="0"/>
        <w:rPr>
          <w:rFonts w:asciiTheme="majorHAnsi" w:hAnsiTheme="majorHAnsi" w:cs="Helvetica"/>
          <w:spacing w:val="2"/>
          <w:kern w:val="1"/>
          <w:szCs w:val="29"/>
          <w:lang w:val="en-US"/>
        </w:rPr>
      </w:pPr>
      <w:r w:rsidRPr="00152DE8">
        <w:rPr>
          <w:rFonts w:asciiTheme="majorHAnsi" w:hAnsiTheme="majorHAnsi" w:cs="Helvetica"/>
          <w:i/>
          <w:spacing w:val="2"/>
          <w:kern w:val="1"/>
          <w:szCs w:val="29"/>
          <w:lang w:val="en-US"/>
        </w:rPr>
        <w:t xml:space="preserve">September </w:t>
      </w:r>
      <w:r w:rsidR="00E148F3" w:rsidRPr="00152DE8">
        <w:rPr>
          <w:rFonts w:asciiTheme="majorHAnsi" w:hAnsiTheme="majorHAnsi" w:cs="Helvetica"/>
          <w:i/>
          <w:spacing w:val="2"/>
          <w:kern w:val="1"/>
          <w:szCs w:val="29"/>
          <w:lang w:val="en-US"/>
        </w:rPr>
        <w:t>25</w:t>
      </w:r>
      <w:r w:rsidRPr="00152DE8">
        <w:rPr>
          <w:rFonts w:asciiTheme="majorHAnsi" w:hAnsiTheme="majorHAnsi" w:cs="Helvetica"/>
          <w:i/>
          <w:spacing w:val="2"/>
          <w:kern w:val="1"/>
          <w:szCs w:val="29"/>
          <w:lang w:val="en-US"/>
        </w:rPr>
        <w:t>, 2012 – New York, New York</w:t>
      </w:r>
      <w:r>
        <w:rPr>
          <w:rFonts w:asciiTheme="majorHAnsi" w:hAnsiTheme="majorHAnsi" w:cs="Helvetica"/>
          <w:spacing w:val="2"/>
          <w:kern w:val="1"/>
          <w:szCs w:val="29"/>
          <w:lang w:val="en-US"/>
        </w:rPr>
        <w:t xml:space="preserve"> -- </w:t>
      </w:r>
      <w:r w:rsidR="0023304D" w:rsidRPr="00155336">
        <w:rPr>
          <w:rFonts w:asciiTheme="majorHAnsi" w:hAnsiTheme="majorHAnsi" w:cs="Helvetica"/>
          <w:spacing w:val="2"/>
          <w:kern w:val="1"/>
          <w:szCs w:val="29"/>
          <w:lang w:val="en-US"/>
        </w:rPr>
        <w:t>For over 30 years, Wayne White has made an indelible mark on the creative world.  As a designer, painter, puppeteer, sculptor</w:t>
      </w:r>
      <w:r w:rsidR="00FA0D95">
        <w:rPr>
          <w:rFonts w:asciiTheme="majorHAnsi" w:hAnsiTheme="majorHAnsi" w:cs="Helvetica"/>
          <w:spacing w:val="2"/>
          <w:kern w:val="1"/>
          <w:szCs w:val="29"/>
          <w:lang w:val="en-US"/>
        </w:rPr>
        <w:t xml:space="preserve"> </w:t>
      </w:r>
      <w:r w:rsidR="0023304D" w:rsidRPr="00155336">
        <w:rPr>
          <w:rFonts w:asciiTheme="majorHAnsi" w:hAnsiTheme="majorHAnsi" w:cs="Helvetica"/>
          <w:spacing w:val="2"/>
          <w:kern w:val="1"/>
          <w:szCs w:val="29"/>
          <w:lang w:val="en-US"/>
        </w:rPr>
        <w:t xml:space="preserve">and musician, White </w:t>
      </w:r>
      <w:r w:rsidR="00093DE8">
        <w:rPr>
          <w:rFonts w:asciiTheme="majorHAnsi" w:hAnsiTheme="majorHAnsi" w:cs="Helvetica"/>
          <w:spacing w:val="2"/>
          <w:kern w:val="1"/>
          <w:szCs w:val="29"/>
          <w:lang w:val="en-US"/>
        </w:rPr>
        <w:t xml:space="preserve">has produced </w:t>
      </w:r>
      <w:r w:rsidR="0023304D" w:rsidRPr="00155336">
        <w:rPr>
          <w:rFonts w:asciiTheme="majorHAnsi" w:hAnsiTheme="majorHAnsi" w:cs="Helvetica"/>
          <w:spacing w:val="2"/>
          <w:kern w:val="1"/>
          <w:szCs w:val="29"/>
          <w:lang w:val="en-US"/>
        </w:rPr>
        <w:t xml:space="preserve">images and ideas that are an integral </w:t>
      </w:r>
      <w:r w:rsidR="009F2610">
        <w:rPr>
          <w:rFonts w:asciiTheme="majorHAnsi" w:hAnsiTheme="majorHAnsi" w:cs="Helvetica"/>
          <w:spacing w:val="2"/>
          <w:kern w:val="1"/>
          <w:szCs w:val="29"/>
          <w:lang w:val="en-US"/>
        </w:rPr>
        <w:t xml:space="preserve">yet sometimes subconscious </w:t>
      </w:r>
      <w:r w:rsidR="0023304D" w:rsidRPr="00155336">
        <w:rPr>
          <w:rFonts w:asciiTheme="majorHAnsi" w:hAnsiTheme="majorHAnsi" w:cs="Helvetica"/>
          <w:spacing w:val="2"/>
          <w:kern w:val="1"/>
          <w:szCs w:val="29"/>
          <w:lang w:val="en-US"/>
        </w:rPr>
        <w:t xml:space="preserve">part of the pop culture lexicon. To this day, he still gets up every morning to do </w:t>
      </w:r>
      <w:r w:rsidR="009F2610">
        <w:rPr>
          <w:rFonts w:asciiTheme="majorHAnsi" w:hAnsiTheme="majorHAnsi" w:cs="Helvetica"/>
          <w:spacing w:val="2"/>
          <w:kern w:val="1"/>
          <w:szCs w:val="29"/>
          <w:lang w:val="en-US"/>
        </w:rPr>
        <w:t xml:space="preserve">one thing: </w:t>
      </w:r>
      <w:r w:rsidR="0023304D" w:rsidRPr="00155336">
        <w:rPr>
          <w:rFonts w:asciiTheme="majorHAnsi" w:hAnsiTheme="majorHAnsi" w:cs="Helvetica"/>
          <w:spacing w:val="2"/>
          <w:kern w:val="1"/>
          <w:szCs w:val="29"/>
          <w:lang w:val="en-US"/>
        </w:rPr>
        <w:t xml:space="preserve">create.  </w:t>
      </w:r>
    </w:p>
    <w:p w:rsidR="009F2610" w:rsidRPr="00155336" w:rsidRDefault="009F2610" w:rsidP="004A0DF8">
      <w:pPr>
        <w:widowControl w:val="0"/>
        <w:autoSpaceDE w:val="0"/>
        <w:autoSpaceDN w:val="0"/>
        <w:adjustRightInd w:val="0"/>
        <w:rPr>
          <w:rFonts w:asciiTheme="majorHAnsi" w:hAnsiTheme="majorHAnsi" w:cs="Helvetica"/>
          <w:spacing w:val="2"/>
          <w:kern w:val="1"/>
          <w:szCs w:val="29"/>
          <w:lang w:val="en-US"/>
        </w:rPr>
      </w:pPr>
    </w:p>
    <w:p w:rsidR="00971EFA" w:rsidRPr="00155336" w:rsidRDefault="00971EFA" w:rsidP="004A0DF8">
      <w:pPr>
        <w:widowControl w:val="0"/>
        <w:autoSpaceDE w:val="0"/>
        <w:autoSpaceDN w:val="0"/>
        <w:adjustRightInd w:val="0"/>
        <w:rPr>
          <w:rFonts w:asciiTheme="majorHAnsi" w:hAnsiTheme="majorHAnsi" w:cs="Helvetica"/>
          <w:spacing w:val="2"/>
          <w:kern w:val="1"/>
          <w:szCs w:val="29"/>
          <w:lang w:val="en-US"/>
        </w:rPr>
      </w:pPr>
      <w:r w:rsidRPr="00155336">
        <w:rPr>
          <w:rFonts w:asciiTheme="majorHAnsi" w:hAnsiTheme="majorHAnsi" w:cs="Helvetica"/>
          <w:spacing w:val="2"/>
          <w:kern w:val="1"/>
          <w:szCs w:val="29"/>
          <w:lang w:val="en-US"/>
        </w:rPr>
        <w:t>On October 9, Docurama Films, a label of Cinedigm Entertainment Group, will release Neil Berk</w:t>
      </w:r>
      <w:r w:rsidR="00B11ECE">
        <w:rPr>
          <w:rFonts w:asciiTheme="majorHAnsi" w:hAnsiTheme="majorHAnsi" w:cs="Helvetica"/>
          <w:spacing w:val="2"/>
          <w:kern w:val="1"/>
          <w:szCs w:val="29"/>
          <w:lang w:val="en-US"/>
        </w:rPr>
        <w:t>e</w:t>
      </w:r>
      <w:r w:rsidRPr="00155336">
        <w:rPr>
          <w:rFonts w:asciiTheme="majorHAnsi" w:hAnsiTheme="majorHAnsi" w:cs="Helvetica"/>
          <w:spacing w:val="2"/>
          <w:kern w:val="1"/>
          <w:szCs w:val="29"/>
          <w:lang w:val="en-US"/>
        </w:rPr>
        <w:t xml:space="preserve">ley’s feature documentary on cable VOD </w:t>
      </w:r>
      <w:r w:rsidR="00910708">
        <w:rPr>
          <w:rFonts w:asciiTheme="majorHAnsi" w:hAnsiTheme="majorHAnsi" w:cs="Helvetica"/>
          <w:spacing w:val="2"/>
          <w:kern w:val="1"/>
          <w:szCs w:val="29"/>
          <w:lang w:val="en-US"/>
        </w:rPr>
        <w:t xml:space="preserve">(on-demand) </w:t>
      </w:r>
      <w:r w:rsidRPr="00155336">
        <w:rPr>
          <w:rFonts w:asciiTheme="majorHAnsi" w:hAnsiTheme="majorHAnsi" w:cs="Helvetica"/>
          <w:spacing w:val="2"/>
          <w:kern w:val="1"/>
          <w:szCs w:val="29"/>
          <w:lang w:val="en-US"/>
        </w:rPr>
        <w:t xml:space="preserve">and </w:t>
      </w:r>
      <w:r w:rsidR="00225997">
        <w:rPr>
          <w:rFonts w:asciiTheme="majorHAnsi" w:hAnsiTheme="majorHAnsi" w:cs="Helvetica"/>
          <w:spacing w:val="2"/>
          <w:kern w:val="1"/>
          <w:szCs w:val="29"/>
          <w:lang w:val="en-US"/>
        </w:rPr>
        <w:t xml:space="preserve">premium </w:t>
      </w:r>
      <w:r w:rsidRPr="00155336">
        <w:rPr>
          <w:rFonts w:asciiTheme="majorHAnsi" w:hAnsiTheme="majorHAnsi" w:cs="Helvetica"/>
          <w:spacing w:val="2"/>
          <w:kern w:val="1"/>
          <w:szCs w:val="29"/>
          <w:lang w:val="en-US"/>
        </w:rPr>
        <w:t xml:space="preserve">digital platforms, </w:t>
      </w:r>
      <w:r w:rsidR="009F2610">
        <w:rPr>
          <w:rFonts w:asciiTheme="majorHAnsi" w:hAnsiTheme="majorHAnsi" w:cs="Helvetica"/>
          <w:spacing w:val="2"/>
          <w:kern w:val="1"/>
          <w:szCs w:val="29"/>
          <w:lang w:val="en-US"/>
        </w:rPr>
        <w:t xml:space="preserve">on the heels of a national theatrical </w:t>
      </w:r>
      <w:r w:rsidR="00B11ECE">
        <w:rPr>
          <w:rFonts w:asciiTheme="majorHAnsi" w:hAnsiTheme="majorHAnsi" w:cs="Helvetica"/>
          <w:spacing w:val="2"/>
          <w:kern w:val="1"/>
          <w:szCs w:val="29"/>
          <w:lang w:val="en-US"/>
        </w:rPr>
        <w:t>debut</w:t>
      </w:r>
      <w:r w:rsidR="009F2610">
        <w:rPr>
          <w:rFonts w:asciiTheme="majorHAnsi" w:hAnsiTheme="majorHAnsi" w:cs="Helvetica"/>
          <w:spacing w:val="2"/>
          <w:kern w:val="1"/>
          <w:szCs w:val="29"/>
          <w:lang w:val="en-US"/>
        </w:rPr>
        <w:t xml:space="preserve">. The DVD from Docurama Films releases </w:t>
      </w:r>
      <w:r w:rsidR="00225997">
        <w:rPr>
          <w:rFonts w:asciiTheme="majorHAnsi" w:hAnsiTheme="majorHAnsi" w:cs="Helvetica"/>
          <w:spacing w:val="2"/>
          <w:kern w:val="1"/>
          <w:szCs w:val="29"/>
          <w:lang w:val="en-US"/>
        </w:rPr>
        <w:t xml:space="preserve">on </w:t>
      </w:r>
      <w:r w:rsidR="009F2610">
        <w:rPr>
          <w:rFonts w:asciiTheme="majorHAnsi" w:hAnsiTheme="majorHAnsi" w:cs="Helvetica"/>
          <w:spacing w:val="2"/>
          <w:kern w:val="1"/>
          <w:szCs w:val="29"/>
          <w:lang w:val="en-US"/>
        </w:rPr>
        <w:t xml:space="preserve">January </w:t>
      </w:r>
      <w:r w:rsidR="00225997">
        <w:rPr>
          <w:rFonts w:asciiTheme="majorHAnsi" w:hAnsiTheme="majorHAnsi" w:cs="Helvetica"/>
          <w:spacing w:val="2"/>
          <w:kern w:val="1"/>
          <w:szCs w:val="29"/>
          <w:lang w:val="en-US"/>
        </w:rPr>
        <w:t xml:space="preserve">22, </w:t>
      </w:r>
      <w:r w:rsidR="009F2610">
        <w:rPr>
          <w:rFonts w:asciiTheme="majorHAnsi" w:hAnsiTheme="majorHAnsi" w:cs="Helvetica"/>
          <w:spacing w:val="2"/>
          <w:kern w:val="1"/>
          <w:szCs w:val="29"/>
          <w:lang w:val="en-US"/>
        </w:rPr>
        <w:t>2013</w:t>
      </w:r>
      <w:r w:rsidRPr="00155336">
        <w:rPr>
          <w:rFonts w:asciiTheme="majorHAnsi" w:hAnsiTheme="majorHAnsi" w:cs="Helvetica"/>
          <w:spacing w:val="2"/>
          <w:kern w:val="1"/>
          <w:szCs w:val="29"/>
          <w:lang w:val="en-US"/>
        </w:rPr>
        <w:t xml:space="preserve">. </w:t>
      </w:r>
    </w:p>
    <w:p w:rsidR="00D84B7F" w:rsidRPr="00D84B7F" w:rsidRDefault="009F2610" w:rsidP="004A0DF8">
      <w:pPr>
        <w:widowControl w:val="0"/>
        <w:autoSpaceDE w:val="0"/>
        <w:autoSpaceDN w:val="0"/>
        <w:adjustRightInd w:val="0"/>
        <w:rPr>
          <w:rFonts w:asciiTheme="majorHAnsi" w:hAnsiTheme="majorHAnsi"/>
        </w:rPr>
      </w:pPr>
      <w:r w:rsidRPr="00D84B7F">
        <w:rPr>
          <w:rFonts w:asciiTheme="majorHAnsi" w:hAnsiTheme="majorHAnsi" w:cs="Helvetica"/>
          <w:b/>
          <w:i/>
          <w:spacing w:val="2"/>
          <w:kern w:val="1"/>
          <w:szCs w:val="29"/>
          <w:lang w:val="en-US"/>
        </w:rPr>
        <w:lastRenderedPageBreak/>
        <w:t>BEAUTY IS EMBARRASSING</w:t>
      </w:r>
      <w:r w:rsidRPr="00D84B7F">
        <w:rPr>
          <w:rFonts w:asciiTheme="majorHAnsi" w:hAnsiTheme="majorHAnsi" w:cs="Helvetica"/>
          <w:i/>
          <w:spacing w:val="2"/>
          <w:kern w:val="1"/>
          <w:szCs w:val="29"/>
          <w:lang w:val="en-US"/>
        </w:rPr>
        <w:t xml:space="preserve"> </w:t>
      </w:r>
      <w:r w:rsidR="00006AB2" w:rsidRPr="00D84B7F">
        <w:rPr>
          <w:rFonts w:asciiTheme="majorHAnsi" w:hAnsiTheme="majorHAnsi" w:cs="Helvetica"/>
          <w:spacing w:val="2"/>
          <w:kern w:val="1"/>
          <w:szCs w:val="29"/>
          <w:lang w:val="en-US"/>
        </w:rPr>
        <w:t>is a funny and inspiring profile of</w:t>
      </w:r>
      <w:r w:rsidR="002F1B48" w:rsidRPr="00D84B7F">
        <w:rPr>
          <w:rFonts w:asciiTheme="majorHAnsi" w:hAnsiTheme="majorHAnsi" w:cs="Helvetica"/>
          <w:spacing w:val="2"/>
          <w:kern w:val="1"/>
          <w:szCs w:val="29"/>
          <w:lang w:val="en-US"/>
        </w:rPr>
        <w:t xml:space="preserve"> this one-of-a-kind visual artist and raconteur</w:t>
      </w:r>
      <w:r w:rsidR="00D84B7F" w:rsidRPr="00D84B7F">
        <w:rPr>
          <w:rFonts w:asciiTheme="majorHAnsi" w:hAnsiTheme="majorHAnsi"/>
        </w:rPr>
        <w:t>. Ac</w:t>
      </w:r>
      <w:r w:rsidR="00D84B7F">
        <w:rPr>
          <w:rFonts w:asciiTheme="majorHAnsi" w:hAnsiTheme="majorHAnsi"/>
        </w:rPr>
        <w:t xml:space="preserve">ting as his own narrator, White </w:t>
      </w:r>
      <w:r w:rsidR="00D84B7F" w:rsidRPr="00D84B7F">
        <w:rPr>
          <w:rFonts w:asciiTheme="majorHAnsi" w:hAnsiTheme="majorHAnsi"/>
        </w:rPr>
        <w:t xml:space="preserve">guides us through his life using moments from his latest creation: a hilarious, biographical one-man show. </w:t>
      </w:r>
    </w:p>
    <w:p w:rsidR="00D84B7F" w:rsidRPr="00D84B7F" w:rsidRDefault="00D84B7F" w:rsidP="004A0DF8">
      <w:pPr>
        <w:widowControl w:val="0"/>
        <w:autoSpaceDE w:val="0"/>
        <w:autoSpaceDN w:val="0"/>
        <w:adjustRightInd w:val="0"/>
        <w:rPr>
          <w:rFonts w:asciiTheme="majorHAnsi" w:hAnsiTheme="majorHAnsi"/>
        </w:rPr>
      </w:pPr>
    </w:p>
    <w:p w:rsidR="002F1B48" w:rsidRPr="00D84B7F" w:rsidRDefault="002F1B48" w:rsidP="004A0DF8">
      <w:pPr>
        <w:widowControl w:val="0"/>
        <w:autoSpaceDE w:val="0"/>
        <w:autoSpaceDN w:val="0"/>
        <w:adjustRightInd w:val="0"/>
        <w:rPr>
          <w:rFonts w:asciiTheme="majorHAnsi" w:hAnsiTheme="majorHAnsi" w:cs="Helvetica"/>
          <w:spacing w:val="2"/>
          <w:kern w:val="1"/>
          <w:szCs w:val="29"/>
          <w:lang w:val="en-US"/>
        </w:rPr>
      </w:pPr>
      <w:r w:rsidRPr="00D84B7F">
        <w:rPr>
          <w:rFonts w:asciiTheme="majorHAnsi" w:hAnsiTheme="majorHAnsi" w:cs="Helvetica"/>
          <w:spacing w:val="2"/>
          <w:kern w:val="1"/>
          <w:szCs w:val="29"/>
          <w:lang w:val="en-US"/>
        </w:rPr>
        <w:t xml:space="preserve">The film traces White’s career from an underground cartoonist in New York’s East Village to his big break as a designer, puppeteer and voice-over actor on </w:t>
      </w:r>
      <w:r w:rsidRPr="00B11ECE">
        <w:rPr>
          <w:rFonts w:asciiTheme="majorHAnsi" w:hAnsiTheme="majorHAnsi" w:cs="Helvetica"/>
          <w:i/>
          <w:spacing w:val="2"/>
          <w:kern w:val="1"/>
          <w:szCs w:val="29"/>
          <w:lang w:val="en-US"/>
        </w:rPr>
        <w:t>Pee-wee’s Playhouse</w:t>
      </w:r>
      <w:r w:rsidR="009F2610" w:rsidRPr="00D84B7F">
        <w:rPr>
          <w:rFonts w:asciiTheme="majorHAnsi" w:hAnsiTheme="majorHAnsi" w:cs="Helvetica"/>
          <w:spacing w:val="2"/>
          <w:kern w:val="1"/>
          <w:szCs w:val="29"/>
          <w:lang w:val="en-US"/>
        </w:rPr>
        <w:t>,</w:t>
      </w:r>
      <w:r w:rsidRPr="00D84B7F">
        <w:rPr>
          <w:rFonts w:asciiTheme="majorHAnsi" w:hAnsiTheme="majorHAnsi" w:cs="Helvetica"/>
          <w:i/>
          <w:spacing w:val="2"/>
          <w:kern w:val="1"/>
          <w:szCs w:val="29"/>
          <w:lang w:val="en-US"/>
        </w:rPr>
        <w:t xml:space="preserve"> </w:t>
      </w:r>
      <w:r w:rsidR="009F2610" w:rsidRPr="00D84B7F">
        <w:rPr>
          <w:rFonts w:asciiTheme="majorHAnsi" w:hAnsiTheme="majorHAnsi" w:cs="Helvetica"/>
          <w:spacing w:val="2"/>
          <w:kern w:val="1"/>
          <w:szCs w:val="29"/>
          <w:lang w:val="en-US"/>
        </w:rPr>
        <w:t>for which he won three Emmy Awards</w:t>
      </w:r>
      <w:r w:rsidRPr="00D84B7F">
        <w:rPr>
          <w:rFonts w:asciiTheme="majorHAnsi" w:hAnsiTheme="majorHAnsi" w:cs="Helvetica"/>
          <w:spacing w:val="2"/>
          <w:kern w:val="1"/>
          <w:szCs w:val="29"/>
          <w:lang w:val="en-US"/>
        </w:rPr>
        <w:t xml:space="preserve">.  </w:t>
      </w:r>
      <w:r w:rsidR="009F2610" w:rsidRPr="00D84B7F">
        <w:rPr>
          <w:rFonts w:asciiTheme="majorHAnsi" w:hAnsiTheme="majorHAnsi" w:cs="Helvetica"/>
          <w:spacing w:val="2"/>
          <w:kern w:val="1"/>
          <w:szCs w:val="29"/>
          <w:lang w:val="en-US"/>
        </w:rPr>
        <w:t xml:space="preserve">The film </w:t>
      </w:r>
      <w:r w:rsidRPr="00D84B7F">
        <w:rPr>
          <w:rFonts w:asciiTheme="majorHAnsi" w:hAnsiTheme="majorHAnsi" w:cs="Helvetica"/>
          <w:spacing w:val="2"/>
          <w:kern w:val="1"/>
          <w:szCs w:val="29"/>
          <w:lang w:val="en-US"/>
        </w:rPr>
        <w:t xml:space="preserve">follows Wayne’s success designing and animating for other children’s shows like </w:t>
      </w:r>
      <w:r w:rsidRPr="00B11ECE">
        <w:rPr>
          <w:rFonts w:asciiTheme="majorHAnsi" w:hAnsiTheme="majorHAnsi" w:cs="Helvetica"/>
          <w:i/>
          <w:spacing w:val="2"/>
          <w:kern w:val="1"/>
          <w:szCs w:val="29"/>
          <w:lang w:val="en-US"/>
        </w:rPr>
        <w:t>Beakman’s World</w:t>
      </w:r>
      <w:r w:rsidRPr="00D84B7F">
        <w:rPr>
          <w:rFonts w:asciiTheme="majorHAnsi" w:hAnsiTheme="majorHAnsi" w:cs="Helvetica"/>
          <w:spacing w:val="2"/>
          <w:kern w:val="1"/>
          <w:szCs w:val="29"/>
          <w:lang w:val="en-US"/>
        </w:rPr>
        <w:t xml:space="preserve"> and </w:t>
      </w:r>
      <w:r w:rsidR="00225997">
        <w:rPr>
          <w:rFonts w:asciiTheme="majorHAnsi" w:hAnsiTheme="majorHAnsi" w:cs="Helvetica"/>
          <w:spacing w:val="2"/>
          <w:kern w:val="1"/>
          <w:szCs w:val="29"/>
          <w:lang w:val="en-US"/>
        </w:rPr>
        <w:t xml:space="preserve">award-winning </w:t>
      </w:r>
      <w:r w:rsidRPr="00D84B7F">
        <w:rPr>
          <w:rFonts w:asciiTheme="majorHAnsi" w:hAnsiTheme="majorHAnsi" w:cs="Helvetica"/>
          <w:spacing w:val="2"/>
          <w:kern w:val="1"/>
          <w:szCs w:val="29"/>
          <w:lang w:val="en-US"/>
        </w:rPr>
        <w:t>music videos for The Smashing Pumpkins (“Tonight, Tonight”) and Peter Gabriel (“Big Time”)</w:t>
      </w:r>
      <w:r w:rsidR="009F2610" w:rsidRPr="00D84B7F">
        <w:rPr>
          <w:rFonts w:asciiTheme="majorHAnsi" w:hAnsiTheme="majorHAnsi" w:cs="Helvetica"/>
          <w:spacing w:val="2"/>
          <w:kern w:val="1"/>
          <w:szCs w:val="29"/>
          <w:lang w:val="en-US"/>
        </w:rPr>
        <w:t>,</w:t>
      </w:r>
      <w:r w:rsidRPr="00D84B7F">
        <w:rPr>
          <w:rFonts w:asciiTheme="majorHAnsi" w:hAnsiTheme="majorHAnsi" w:cs="Helvetica"/>
          <w:spacing w:val="2"/>
          <w:kern w:val="1"/>
          <w:szCs w:val="29"/>
          <w:lang w:val="en-US"/>
        </w:rPr>
        <w:t xml:space="preserve"> through a dark period of struggle and self-reflection before emerging in his present-day incarnation as a respected painter and performer</w:t>
      </w:r>
      <w:r w:rsidR="00155336" w:rsidRPr="00D84B7F">
        <w:rPr>
          <w:rFonts w:asciiTheme="majorHAnsi" w:hAnsiTheme="majorHAnsi" w:cs="Helvetica"/>
          <w:spacing w:val="2"/>
          <w:kern w:val="1"/>
          <w:szCs w:val="29"/>
          <w:lang w:val="en-US"/>
        </w:rPr>
        <w:t>. As Wayne explains in the film, there are sometimes second acts in l</w:t>
      </w:r>
      <w:r w:rsidR="009F2610" w:rsidRPr="00D84B7F">
        <w:rPr>
          <w:rFonts w:asciiTheme="majorHAnsi" w:hAnsiTheme="majorHAnsi" w:cs="Helvetica"/>
          <w:spacing w:val="2"/>
          <w:kern w:val="1"/>
          <w:szCs w:val="29"/>
          <w:lang w:val="en-US"/>
        </w:rPr>
        <w:t>ife that take us to new heights…</w:t>
      </w:r>
      <w:r w:rsidR="00155336" w:rsidRPr="00D84B7F">
        <w:rPr>
          <w:rFonts w:asciiTheme="majorHAnsi" w:hAnsiTheme="majorHAnsi" w:cs="Helvetica"/>
          <w:spacing w:val="2"/>
          <w:kern w:val="1"/>
          <w:szCs w:val="29"/>
          <w:lang w:val="en-US"/>
        </w:rPr>
        <w:t>without compromise.</w:t>
      </w:r>
    </w:p>
    <w:p w:rsidR="002F1B48" w:rsidRPr="00155336" w:rsidRDefault="002F1B48" w:rsidP="004A0DF8">
      <w:pPr>
        <w:widowControl w:val="0"/>
        <w:autoSpaceDE w:val="0"/>
        <w:autoSpaceDN w:val="0"/>
        <w:adjustRightInd w:val="0"/>
        <w:rPr>
          <w:rFonts w:asciiTheme="majorHAnsi" w:hAnsiTheme="majorHAnsi" w:cs="Helvetica"/>
          <w:spacing w:val="2"/>
          <w:kern w:val="1"/>
          <w:szCs w:val="29"/>
          <w:lang w:val="en-US"/>
        </w:rPr>
      </w:pPr>
    </w:p>
    <w:p w:rsidR="002F1B48" w:rsidRPr="00155336" w:rsidRDefault="002F1B48" w:rsidP="004A0DF8">
      <w:pPr>
        <w:widowControl w:val="0"/>
        <w:autoSpaceDE w:val="0"/>
        <w:autoSpaceDN w:val="0"/>
        <w:adjustRightInd w:val="0"/>
        <w:rPr>
          <w:rFonts w:asciiTheme="majorHAnsi" w:hAnsiTheme="majorHAnsi" w:cs="Helvetica"/>
          <w:spacing w:val="2"/>
          <w:kern w:val="1"/>
          <w:szCs w:val="29"/>
          <w:lang w:val="en-US"/>
        </w:rPr>
      </w:pPr>
      <w:r w:rsidRPr="00155336">
        <w:rPr>
          <w:rFonts w:asciiTheme="majorHAnsi" w:hAnsiTheme="majorHAnsi" w:cs="Helvetica"/>
          <w:spacing w:val="2"/>
          <w:kern w:val="1"/>
          <w:szCs w:val="29"/>
          <w:lang w:val="en-US"/>
        </w:rPr>
        <w:t>For two years, filmmaker Neil Berkeley traveled with White through Houston, Miami, New York, Chattanooga, Nashville and Los Angeles retracing Wayne’s steps from childhood to parenthood.  He peel</w:t>
      </w:r>
      <w:r w:rsidR="00006AB2">
        <w:rPr>
          <w:rFonts w:asciiTheme="majorHAnsi" w:hAnsiTheme="majorHAnsi" w:cs="Helvetica"/>
          <w:spacing w:val="2"/>
          <w:kern w:val="1"/>
          <w:szCs w:val="29"/>
          <w:lang w:val="en-US"/>
        </w:rPr>
        <w:t>s</w:t>
      </w:r>
      <w:r w:rsidRPr="00155336">
        <w:rPr>
          <w:rFonts w:asciiTheme="majorHAnsi" w:hAnsiTheme="majorHAnsi" w:cs="Helvetica"/>
          <w:spacing w:val="2"/>
          <w:kern w:val="1"/>
          <w:szCs w:val="29"/>
          <w:lang w:val="en-US"/>
        </w:rPr>
        <w:t xml:space="preserve"> back layer after layer of Wayne’s singular creative process and his astonishingly prolific career. In addition to the </w:t>
      </w:r>
      <w:r w:rsidR="009F2610">
        <w:rPr>
          <w:rFonts w:asciiTheme="majorHAnsi" w:hAnsiTheme="majorHAnsi" w:cs="Helvetica"/>
          <w:spacing w:val="2"/>
          <w:kern w:val="1"/>
          <w:szCs w:val="29"/>
          <w:lang w:val="en-US"/>
        </w:rPr>
        <w:t xml:space="preserve">more than </w:t>
      </w:r>
      <w:r w:rsidRPr="00155336">
        <w:rPr>
          <w:rFonts w:asciiTheme="majorHAnsi" w:hAnsiTheme="majorHAnsi" w:cs="Helvetica"/>
          <w:spacing w:val="2"/>
          <w:kern w:val="1"/>
          <w:szCs w:val="29"/>
          <w:lang w:val="en-US"/>
        </w:rPr>
        <w:t>300</w:t>
      </w:r>
      <w:r w:rsidR="009F2610">
        <w:rPr>
          <w:rFonts w:asciiTheme="majorHAnsi" w:hAnsiTheme="majorHAnsi" w:cs="Helvetica"/>
          <w:spacing w:val="2"/>
          <w:kern w:val="1"/>
          <w:szCs w:val="29"/>
          <w:lang w:val="en-US"/>
        </w:rPr>
        <w:t xml:space="preserve"> </w:t>
      </w:r>
      <w:r w:rsidRPr="00155336">
        <w:rPr>
          <w:rFonts w:asciiTheme="majorHAnsi" w:hAnsiTheme="majorHAnsi" w:cs="Helvetica"/>
          <w:spacing w:val="2"/>
          <w:kern w:val="1"/>
          <w:szCs w:val="29"/>
          <w:lang w:val="en-US"/>
        </w:rPr>
        <w:t xml:space="preserve">hours of footage shot by Berkeley and his team, the director discovered hours of video which White shot throughout his career including </w:t>
      </w:r>
      <w:r w:rsidR="00006AB2">
        <w:rPr>
          <w:rFonts w:asciiTheme="majorHAnsi" w:hAnsiTheme="majorHAnsi" w:cs="Helvetica"/>
          <w:spacing w:val="2"/>
          <w:kern w:val="1"/>
          <w:szCs w:val="29"/>
          <w:lang w:val="en-US"/>
        </w:rPr>
        <w:t>rare behind-the-</w:t>
      </w:r>
      <w:r w:rsidRPr="00155336">
        <w:rPr>
          <w:rFonts w:asciiTheme="majorHAnsi" w:hAnsiTheme="majorHAnsi" w:cs="Helvetica"/>
          <w:spacing w:val="2"/>
          <w:kern w:val="1"/>
          <w:szCs w:val="29"/>
          <w:lang w:val="en-US"/>
        </w:rPr>
        <w:t xml:space="preserve">scenes footage of the making of </w:t>
      </w:r>
      <w:r w:rsidR="00006AB2">
        <w:rPr>
          <w:rFonts w:asciiTheme="majorHAnsi" w:hAnsiTheme="majorHAnsi" w:cs="Helvetica"/>
          <w:i/>
          <w:spacing w:val="2"/>
          <w:kern w:val="1"/>
          <w:szCs w:val="29"/>
          <w:lang w:val="en-US"/>
        </w:rPr>
        <w:t>Pee-wee’s Playhouse</w:t>
      </w:r>
      <w:r w:rsidR="00006AB2" w:rsidRPr="00006AB2">
        <w:rPr>
          <w:rFonts w:asciiTheme="majorHAnsi" w:hAnsiTheme="majorHAnsi" w:cs="Helvetica"/>
          <w:spacing w:val="2"/>
          <w:kern w:val="1"/>
          <w:szCs w:val="29"/>
          <w:lang w:val="en-US"/>
        </w:rPr>
        <w:t>, now</w:t>
      </w:r>
      <w:r w:rsidR="00006AB2">
        <w:rPr>
          <w:rFonts w:asciiTheme="majorHAnsi" w:hAnsiTheme="majorHAnsi" w:cs="Helvetica"/>
          <w:i/>
          <w:spacing w:val="2"/>
          <w:kern w:val="1"/>
          <w:szCs w:val="29"/>
          <w:lang w:val="en-US"/>
        </w:rPr>
        <w:t xml:space="preserve"> </w:t>
      </w:r>
      <w:r w:rsidRPr="00155336">
        <w:rPr>
          <w:rFonts w:asciiTheme="majorHAnsi" w:hAnsiTheme="majorHAnsi" w:cs="Helvetica"/>
          <w:spacing w:val="2"/>
          <w:kern w:val="1"/>
          <w:szCs w:val="29"/>
          <w:lang w:val="en-US"/>
        </w:rPr>
        <w:t xml:space="preserve">included in </w:t>
      </w:r>
      <w:r w:rsidR="00006AB2" w:rsidRPr="00006AB2">
        <w:rPr>
          <w:rFonts w:asciiTheme="majorHAnsi" w:hAnsiTheme="majorHAnsi" w:cs="Helvetica"/>
          <w:spacing w:val="2"/>
          <w:kern w:val="1"/>
          <w:szCs w:val="29"/>
          <w:lang w:val="en-US"/>
        </w:rPr>
        <w:t>the film</w:t>
      </w:r>
      <w:r w:rsidRPr="00155336">
        <w:rPr>
          <w:rFonts w:asciiTheme="majorHAnsi" w:hAnsiTheme="majorHAnsi" w:cs="Helvetica"/>
          <w:i/>
          <w:spacing w:val="2"/>
          <w:kern w:val="1"/>
          <w:szCs w:val="29"/>
          <w:lang w:val="en-US"/>
        </w:rPr>
        <w:t>.</w:t>
      </w:r>
    </w:p>
    <w:p w:rsidR="002F1B48" w:rsidRPr="00155336" w:rsidRDefault="002F1B48" w:rsidP="004A0DF8">
      <w:pPr>
        <w:widowControl w:val="0"/>
        <w:autoSpaceDE w:val="0"/>
        <w:autoSpaceDN w:val="0"/>
        <w:adjustRightInd w:val="0"/>
        <w:rPr>
          <w:rFonts w:asciiTheme="majorHAnsi" w:hAnsiTheme="majorHAnsi" w:cs="Helvetica"/>
          <w:spacing w:val="2"/>
          <w:kern w:val="1"/>
          <w:szCs w:val="29"/>
          <w:lang w:val="en-US"/>
        </w:rPr>
      </w:pPr>
    </w:p>
    <w:p w:rsidR="009F2610" w:rsidRPr="00155336" w:rsidRDefault="009F2610" w:rsidP="009F2610">
      <w:pPr>
        <w:jc w:val="center"/>
        <w:rPr>
          <w:rFonts w:asciiTheme="majorHAnsi" w:hAnsiTheme="majorHAnsi"/>
        </w:rPr>
      </w:pPr>
      <w:r w:rsidRPr="00155336">
        <w:rPr>
          <w:rFonts w:asciiTheme="majorHAnsi" w:hAnsiTheme="majorHAnsi"/>
        </w:rPr>
        <w:t xml:space="preserve">“A vivid, fluorescent-colored portrait of a sane man possessed with insane creativity.” </w:t>
      </w:r>
      <w:r>
        <w:rPr>
          <w:rFonts w:asciiTheme="majorHAnsi" w:hAnsiTheme="majorHAnsi"/>
        </w:rPr>
        <w:t>--</w:t>
      </w:r>
      <w:r w:rsidRPr="00155336">
        <w:rPr>
          <w:rFonts w:asciiTheme="majorHAnsi" w:hAnsiTheme="majorHAnsi"/>
          <w:i/>
        </w:rPr>
        <w:t>Village Voice</w:t>
      </w:r>
    </w:p>
    <w:p w:rsidR="009F2610" w:rsidRPr="00155336" w:rsidRDefault="009F2610" w:rsidP="009F2610">
      <w:pPr>
        <w:jc w:val="center"/>
        <w:rPr>
          <w:rFonts w:asciiTheme="majorHAnsi" w:hAnsiTheme="majorHAnsi"/>
        </w:rPr>
      </w:pPr>
      <w:r>
        <w:rPr>
          <w:rFonts w:asciiTheme="majorHAnsi" w:hAnsiTheme="majorHAnsi"/>
        </w:rPr>
        <w:t xml:space="preserve"> </w:t>
      </w:r>
    </w:p>
    <w:p w:rsidR="009F2610" w:rsidRPr="00155336" w:rsidRDefault="009F2610" w:rsidP="009F2610">
      <w:pPr>
        <w:jc w:val="center"/>
        <w:rPr>
          <w:rFonts w:asciiTheme="majorHAnsi" w:hAnsiTheme="majorHAnsi"/>
          <w:i/>
        </w:rPr>
      </w:pPr>
      <w:r w:rsidRPr="00155336">
        <w:rPr>
          <w:rFonts w:asciiTheme="majorHAnsi" w:hAnsiTheme="majorHAnsi"/>
        </w:rPr>
        <w:t xml:space="preserve">“One of the greatest examples of a career celebration ever.” </w:t>
      </w:r>
      <w:r>
        <w:rPr>
          <w:rFonts w:asciiTheme="majorHAnsi" w:hAnsiTheme="majorHAnsi"/>
        </w:rPr>
        <w:t xml:space="preserve">-- </w:t>
      </w:r>
      <w:r w:rsidRPr="00155336">
        <w:rPr>
          <w:rFonts w:asciiTheme="majorHAnsi" w:hAnsiTheme="majorHAnsi"/>
          <w:i/>
        </w:rPr>
        <w:t>PopMatters</w:t>
      </w:r>
    </w:p>
    <w:p w:rsidR="009F2610" w:rsidRDefault="009F2610" w:rsidP="004A0DF8">
      <w:pPr>
        <w:widowControl w:val="0"/>
        <w:autoSpaceDE w:val="0"/>
        <w:autoSpaceDN w:val="0"/>
        <w:adjustRightInd w:val="0"/>
        <w:rPr>
          <w:rFonts w:asciiTheme="majorHAnsi" w:hAnsiTheme="majorHAnsi" w:cs="Helvetica"/>
          <w:spacing w:val="2"/>
          <w:kern w:val="1"/>
          <w:szCs w:val="29"/>
          <w:lang w:val="en-US"/>
        </w:rPr>
      </w:pPr>
    </w:p>
    <w:p w:rsidR="00155336" w:rsidRPr="00155336" w:rsidRDefault="00155336" w:rsidP="004A0DF8">
      <w:pPr>
        <w:widowControl w:val="0"/>
        <w:autoSpaceDE w:val="0"/>
        <w:autoSpaceDN w:val="0"/>
        <w:adjustRightInd w:val="0"/>
        <w:rPr>
          <w:rFonts w:asciiTheme="majorHAnsi" w:hAnsiTheme="majorHAnsi"/>
          <w:color w:val="000000"/>
          <w:lang w:val="en-US"/>
        </w:rPr>
      </w:pPr>
      <w:r w:rsidRPr="00155336">
        <w:rPr>
          <w:rFonts w:asciiTheme="majorHAnsi" w:hAnsiTheme="majorHAnsi" w:cs="Helvetica"/>
          <w:spacing w:val="2"/>
          <w:kern w:val="1"/>
          <w:szCs w:val="29"/>
          <w:lang w:val="en-US"/>
        </w:rPr>
        <w:t xml:space="preserve">Additionally, the film features interviews with White’s wife, cartoonist and graphic novelist </w:t>
      </w:r>
      <w:r w:rsidRPr="00155336">
        <w:rPr>
          <w:rFonts w:asciiTheme="majorHAnsi" w:hAnsiTheme="majorHAnsi"/>
          <w:color w:val="000000"/>
          <w:lang w:val="en-US"/>
        </w:rPr>
        <w:t xml:space="preserve">Mimi Pond, Mark Mothersbaugh, Todd Oldham, Matt Groening, Gary Panter, Ric Heitzman and Paul Rubens, among others. </w:t>
      </w:r>
    </w:p>
    <w:p w:rsidR="00155336" w:rsidRPr="00155336" w:rsidRDefault="00155336" w:rsidP="004A0DF8">
      <w:pPr>
        <w:widowControl w:val="0"/>
        <w:autoSpaceDE w:val="0"/>
        <w:autoSpaceDN w:val="0"/>
        <w:adjustRightInd w:val="0"/>
        <w:rPr>
          <w:rFonts w:asciiTheme="majorHAnsi" w:hAnsiTheme="majorHAnsi" w:cs="Helvetica"/>
          <w:spacing w:val="2"/>
          <w:kern w:val="1"/>
          <w:szCs w:val="29"/>
          <w:lang w:val="en-US"/>
        </w:rPr>
      </w:pPr>
    </w:p>
    <w:p w:rsidR="0023304D" w:rsidRDefault="002F1B48" w:rsidP="004A0DF8">
      <w:pPr>
        <w:rPr>
          <w:rFonts w:asciiTheme="majorHAnsi" w:hAnsiTheme="majorHAnsi" w:cs="Helvetica"/>
          <w:spacing w:val="2"/>
          <w:kern w:val="1"/>
          <w:szCs w:val="29"/>
          <w:lang w:val="en-US"/>
        </w:rPr>
      </w:pPr>
      <w:r w:rsidRPr="00155336">
        <w:rPr>
          <w:rFonts w:asciiTheme="majorHAnsi" w:hAnsiTheme="majorHAnsi" w:cs="Helvetica"/>
          <w:spacing w:val="2"/>
          <w:kern w:val="1"/>
          <w:szCs w:val="29"/>
          <w:lang w:val="en-US"/>
        </w:rPr>
        <w:t>“I grew up dead center in the middle of Wayne’s artistic achievements,” says Berk</w:t>
      </w:r>
      <w:r w:rsidR="00B11ECE">
        <w:rPr>
          <w:rFonts w:asciiTheme="majorHAnsi" w:hAnsiTheme="majorHAnsi" w:cs="Helvetica"/>
          <w:spacing w:val="2"/>
          <w:kern w:val="1"/>
          <w:szCs w:val="29"/>
          <w:lang w:val="en-US"/>
        </w:rPr>
        <w:t>ele</w:t>
      </w:r>
      <w:r w:rsidRPr="00155336">
        <w:rPr>
          <w:rFonts w:asciiTheme="majorHAnsi" w:hAnsiTheme="majorHAnsi" w:cs="Helvetica"/>
          <w:spacing w:val="2"/>
          <w:kern w:val="1"/>
          <w:szCs w:val="29"/>
          <w:lang w:val="en-US"/>
        </w:rPr>
        <w:t xml:space="preserve">y.  “My childhood seemed to track </w:t>
      </w:r>
      <w:r w:rsidR="00006AB2">
        <w:rPr>
          <w:rFonts w:asciiTheme="majorHAnsi" w:hAnsiTheme="majorHAnsi" w:cs="Helvetica"/>
          <w:spacing w:val="2"/>
          <w:kern w:val="1"/>
          <w:szCs w:val="29"/>
          <w:lang w:val="en-US"/>
        </w:rPr>
        <w:t>every professional move he made:</w:t>
      </w:r>
      <w:r w:rsidRPr="00155336">
        <w:rPr>
          <w:rFonts w:asciiTheme="majorHAnsi" w:hAnsiTheme="majorHAnsi" w:cs="Helvetica"/>
          <w:spacing w:val="2"/>
          <w:kern w:val="1"/>
          <w:szCs w:val="29"/>
          <w:lang w:val="en-US"/>
        </w:rPr>
        <w:t xml:space="preserve"> from </w:t>
      </w:r>
      <w:r w:rsidRPr="00155336">
        <w:rPr>
          <w:rFonts w:asciiTheme="majorHAnsi" w:hAnsiTheme="majorHAnsi" w:cs="Helvetica"/>
          <w:i/>
          <w:spacing w:val="2"/>
          <w:kern w:val="1"/>
          <w:szCs w:val="29"/>
          <w:lang w:val="en-US"/>
        </w:rPr>
        <w:t>Pee-wee’s Playhouse,</w:t>
      </w:r>
      <w:r w:rsidRPr="00155336">
        <w:rPr>
          <w:rFonts w:asciiTheme="majorHAnsi" w:hAnsiTheme="majorHAnsi" w:cs="Helvetica"/>
          <w:spacing w:val="2"/>
          <w:kern w:val="1"/>
          <w:szCs w:val="29"/>
          <w:lang w:val="en-US"/>
        </w:rPr>
        <w:t xml:space="preserve"> to </w:t>
      </w:r>
      <w:r w:rsidRPr="00155336">
        <w:rPr>
          <w:rFonts w:asciiTheme="majorHAnsi" w:hAnsiTheme="majorHAnsi" w:cs="Helvetica"/>
          <w:i/>
          <w:spacing w:val="2"/>
          <w:kern w:val="1"/>
          <w:szCs w:val="29"/>
          <w:lang w:val="en-US"/>
        </w:rPr>
        <w:t>Beakman’s World,</w:t>
      </w:r>
      <w:r w:rsidRPr="00155336">
        <w:rPr>
          <w:rFonts w:asciiTheme="majorHAnsi" w:hAnsiTheme="majorHAnsi" w:cs="Helvetica"/>
          <w:spacing w:val="2"/>
          <w:kern w:val="1"/>
          <w:szCs w:val="29"/>
          <w:lang w:val="en-US"/>
        </w:rPr>
        <w:t xml:space="preserve"> to the Pumpkins and Peter Gabriel’s videos, to the commercials he made, all the way up to </w:t>
      </w:r>
      <w:r w:rsidR="00006AB2">
        <w:rPr>
          <w:rFonts w:asciiTheme="majorHAnsi" w:hAnsiTheme="majorHAnsi" w:cs="Helvetica"/>
          <w:spacing w:val="2"/>
          <w:kern w:val="1"/>
          <w:szCs w:val="29"/>
          <w:lang w:val="en-US"/>
        </w:rPr>
        <w:t>his</w:t>
      </w:r>
      <w:r w:rsidRPr="00155336">
        <w:rPr>
          <w:rFonts w:asciiTheme="majorHAnsi" w:hAnsiTheme="majorHAnsi" w:cs="Helvetica"/>
          <w:spacing w:val="2"/>
          <w:kern w:val="1"/>
          <w:szCs w:val="29"/>
          <w:lang w:val="en-US"/>
        </w:rPr>
        <w:t xml:space="preserve"> </w:t>
      </w:r>
      <w:r w:rsidR="00006AB2">
        <w:rPr>
          <w:rFonts w:asciiTheme="majorHAnsi" w:hAnsiTheme="majorHAnsi" w:cs="Helvetica"/>
          <w:spacing w:val="2"/>
          <w:kern w:val="1"/>
          <w:szCs w:val="29"/>
          <w:lang w:val="en-US"/>
        </w:rPr>
        <w:t>‘</w:t>
      </w:r>
      <w:r w:rsidRPr="00155336">
        <w:rPr>
          <w:rFonts w:asciiTheme="majorHAnsi" w:hAnsiTheme="majorHAnsi" w:cs="Helvetica"/>
          <w:spacing w:val="2"/>
          <w:kern w:val="1"/>
          <w:szCs w:val="29"/>
          <w:lang w:val="en-US"/>
        </w:rPr>
        <w:t>word paintings.</w:t>
      </w:r>
      <w:r w:rsidR="00006AB2">
        <w:rPr>
          <w:rFonts w:asciiTheme="majorHAnsi" w:hAnsiTheme="majorHAnsi" w:cs="Helvetica"/>
          <w:spacing w:val="2"/>
          <w:kern w:val="1"/>
          <w:szCs w:val="29"/>
          <w:lang w:val="en-US"/>
        </w:rPr>
        <w:t>’</w:t>
      </w:r>
      <w:r w:rsidRPr="00155336">
        <w:rPr>
          <w:rFonts w:asciiTheme="majorHAnsi" w:hAnsiTheme="majorHAnsi" w:cs="Helvetica"/>
          <w:spacing w:val="2"/>
          <w:kern w:val="1"/>
          <w:szCs w:val="29"/>
          <w:lang w:val="en-US"/>
        </w:rPr>
        <w:t xml:space="preserve">  His work seemed to be right in line with whatever cultural phenomena I was paying attention to.”</w:t>
      </w:r>
    </w:p>
    <w:p w:rsidR="004A0DF8" w:rsidRDefault="004A0DF8" w:rsidP="004A0DF8">
      <w:pPr>
        <w:rPr>
          <w:rFonts w:asciiTheme="majorHAnsi" w:hAnsiTheme="majorHAnsi" w:cs="Helvetica"/>
          <w:spacing w:val="2"/>
          <w:kern w:val="1"/>
          <w:szCs w:val="29"/>
          <w:lang w:val="en-US"/>
        </w:rPr>
      </w:pPr>
    </w:p>
    <w:p w:rsidR="004A0DF8" w:rsidRPr="004A0DF8" w:rsidRDefault="004A0DF8" w:rsidP="004A0DF8">
      <w:pPr>
        <w:pStyle w:val="NoSpacing"/>
        <w:rPr>
          <w:rFonts w:asciiTheme="majorHAnsi" w:hAnsiTheme="majorHAnsi"/>
          <w:b/>
        </w:rPr>
      </w:pPr>
      <w:r w:rsidRPr="004A0DF8">
        <w:rPr>
          <w:rFonts w:asciiTheme="majorHAnsi" w:hAnsiTheme="majorHAnsi"/>
          <w:b/>
        </w:rPr>
        <w:t>About Docurama Films</w:t>
      </w:r>
    </w:p>
    <w:p w:rsidR="004A0DF8" w:rsidRPr="004A0DF8" w:rsidRDefault="004A0DF8" w:rsidP="004A0DF8">
      <w:pPr>
        <w:pStyle w:val="NoSpacing"/>
        <w:rPr>
          <w:rFonts w:asciiTheme="majorHAnsi" w:hAnsiTheme="majorHAnsi"/>
        </w:rPr>
      </w:pPr>
      <w:r w:rsidRPr="004A0DF8">
        <w:rPr>
          <w:rFonts w:asciiTheme="majorHAnsi" w:hAnsiTheme="majorHAnsi"/>
        </w:rPr>
        <w:t xml:space="preserve">In 1999, </w:t>
      </w:r>
      <w:r w:rsidRPr="004A0DF8">
        <w:rPr>
          <w:rFonts w:asciiTheme="majorHAnsi" w:hAnsiTheme="majorHAnsi"/>
          <w:bCs/>
        </w:rPr>
        <w:t>Docurama Films</w:t>
      </w:r>
      <w:r w:rsidRPr="004A0DF8">
        <w:rPr>
          <w:rFonts w:asciiTheme="majorHAnsi" w:hAnsiTheme="majorHAnsi"/>
          <w:vertAlign w:val="superscript"/>
        </w:rPr>
        <w:t>®</w:t>
      </w:r>
      <w:r w:rsidRPr="004A0DF8">
        <w:rPr>
          <w:rFonts w:asciiTheme="majorHAnsi" w:hAnsiTheme="majorHAnsi"/>
        </w:rPr>
        <w:t xml:space="preserve"> launched with the first feature documentary available on DVD: D.A. Pennebaker’s iconic film on Bob Dylan, “</w:t>
      </w:r>
      <w:r w:rsidRPr="004A0DF8">
        <w:rPr>
          <w:rFonts w:asciiTheme="majorHAnsi" w:hAnsiTheme="majorHAnsi"/>
          <w:iCs/>
        </w:rPr>
        <w:t>Dont Look Back</w:t>
      </w:r>
      <w:r w:rsidRPr="004A0DF8">
        <w:rPr>
          <w:rFonts w:asciiTheme="majorHAnsi" w:hAnsiTheme="majorHAnsi"/>
          <w:i/>
          <w:iCs/>
        </w:rPr>
        <w:t xml:space="preserve">.” </w:t>
      </w:r>
      <w:r w:rsidRPr="004A0DF8">
        <w:rPr>
          <w:rFonts w:asciiTheme="majorHAnsi" w:hAnsiTheme="majorHAnsi"/>
        </w:rPr>
        <w:t>Twelve years and 300 award-winning, highly-acclaimed documentary titles later, Docurama continues to discover and release the greatest non-fiction films of our time while spreading the word about filmmakers who are taking the form to new heights.  Docurama’s catalog features an array of topics including the performing and visual arts, history, politics, the environment, ethnic and gender interests, and all-time favorites including “</w:t>
      </w:r>
      <w:r w:rsidRPr="004A0DF8">
        <w:rPr>
          <w:rFonts w:asciiTheme="majorHAnsi" w:hAnsiTheme="majorHAnsi"/>
          <w:iCs/>
        </w:rPr>
        <w:t>The Wild Parrots of Telegraph Hill</w:t>
      </w:r>
      <w:r w:rsidRPr="004A0DF8">
        <w:rPr>
          <w:rFonts w:asciiTheme="majorHAnsi" w:hAnsiTheme="majorHAnsi"/>
        </w:rPr>
        <w:t>,” “</w:t>
      </w:r>
      <w:r w:rsidRPr="004A0DF8">
        <w:rPr>
          <w:rFonts w:asciiTheme="majorHAnsi" w:hAnsiTheme="majorHAnsi"/>
          <w:iCs/>
        </w:rPr>
        <w:t>Andy Goldsworthy:</w:t>
      </w:r>
      <w:r w:rsidRPr="004A0DF8">
        <w:rPr>
          <w:rFonts w:asciiTheme="majorHAnsi" w:hAnsiTheme="majorHAnsi"/>
        </w:rPr>
        <w:t xml:space="preserve"> </w:t>
      </w:r>
      <w:r w:rsidRPr="004A0DF8">
        <w:rPr>
          <w:rFonts w:asciiTheme="majorHAnsi" w:hAnsiTheme="majorHAnsi"/>
          <w:iCs/>
        </w:rPr>
        <w:t>Rivers and Tides”</w:t>
      </w:r>
      <w:r w:rsidRPr="004A0DF8">
        <w:rPr>
          <w:rFonts w:asciiTheme="majorHAnsi" w:hAnsiTheme="majorHAnsi"/>
          <w:i/>
          <w:iCs/>
        </w:rPr>
        <w:t xml:space="preserve"> </w:t>
      </w:r>
      <w:r w:rsidRPr="004A0DF8">
        <w:rPr>
          <w:rFonts w:asciiTheme="majorHAnsi" w:hAnsiTheme="majorHAnsi"/>
        </w:rPr>
        <w:t>and</w:t>
      </w:r>
      <w:r w:rsidRPr="004A0DF8">
        <w:rPr>
          <w:rFonts w:asciiTheme="majorHAnsi" w:hAnsiTheme="majorHAnsi"/>
          <w:i/>
          <w:iCs/>
        </w:rPr>
        <w:t xml:space="preserve"> “</w:t>
      </w:r>
      <w:r w:rsidRPr="004A0DF8">
        <w:rPr>
          <w:rFonts w:asciiTheme="majorHAnsi" w:hAnsiTheme="majorHAnsi"/>
          <w:iCs/>
        </w:rPr>
        <w:t>King Corn</w:t>
      </w:r>
      <w:r w:rsidRPr="004A0DF8">
        <w:rPr>
          <w:rFonts w:asciiTheme="majorHAnsi" w:hAnsiTheme="majorHAnsi"/>
          <w:i/>
          <w:iCs/>
        </w:rPr>
        <w:t>.”</w:t>
      </w:r>
      <w:r w:rsidRPr="004A0DF8">
        <w:rPr>
          <w:rFonts w:asciiTheme="majorHAnsi" w:hAnsiTheme="majorHAnsi"/>
        </w:rPr>
        <w:t xml:space="preserve"> Recent titles include the </w:t>
      </w:r>
      <w:r w:rsidRPr="004A0DF8">
        <w:rPr>
          <w:rFonts w:asciiTheme="majorHAnsi" w:hAnsiTheme="majorHAnsi"/>
          <w:color w:val="000000"/>
        </w:rPr>
        <w:t>Oscar®-nominated film</w:t>
      </w:r>
      <w:r w:rsidRPr="004A0DF8">
        <w:rPr>
          <w:rFonts w:asciiTheme="majorHAnsi" w:hAnsiTheme="majorHAnsi"/>
          <w:iCs/>
        </w:rPr>
        <w:t>s “Gasland,”</w:t>
      </w:r>
      <w:r w:rsidRPr="004A0DF8">
        <w:rPr>
          <w:rFonts w:asciiTheme="majorHAnsi" w:hAnsiTheme="majorHAnsi"/>
          <w:i/>
          <w:iCs/>
        </w:rPr>
        <w:t xml:space="preserve"> </w:t>
      </w:r>
      <w:r w:rsidRPr="004A0DF8">
        <w:rPr>
          <w:rFonts w:asciiTheme="majorHAnsi" w:hAnsiTheme="majorHAnsi"/>
          <w:iCs/>
        </w:rPr>
        <w:t>“Hell and Back Again</w:t>
      </w:r>
      <w:r w:rsidRPr="004A0DF8">
        <w:rPr>
          <w:rFonts w:asciiTheme="majorHAnsi" w:hAnsiTheme="majorHAnsi"/>
        </w:rPr>
        <w:t xml:space="preserve">” and “Paradise Lost 3: Purgatory.”  </w:t>
      </w:r>
      <w:hyperlink r:id="rId7" w:history="1">
        <w:r w:rsidRPr="004A0DF8">
          <w:rPr>
            <w:rStyle w:val="Hyperlink"/>
            <w:rFonts w:asciiTheme="majorHAnsi" w:hAnsiTheme="majorHAnsi"/>
          </w:rPr>
          <w:t>www.docuramafilms.com</w:t>
        </w:r>
      </w:hyperlink>
      <w:r w:rsidRPr="004A0DF8">
        <w:rPr>
          <w:rFonts w:asciiTheme="majorHAnsi" w:hAnsiTheme="majorHAnsi"/>
        </w:rPr>
        <w:t xml:space="preserve"> </w:t>
      </w:r>
    </w:p>
    <w:p w:rsidR="004A0DF8" w:rsidRPr="004A0DF8" w:rsidRDefault="004A0DF8" w:rsidP="004A0DF8">
      <w:pPr>
        <w:pStyle w:val="NoSpacing"/>
        <w:rPr>
          <w:rFonts w:asciiTheme="majorHAnsi" w:hAnsiTheme="majorHAnsi" w:cs="Arial"/>
        </w:rPr>
      </w:pPr>
    </w:p>
    <w:p w:rsidR="004A0DF8" w:rsidRPr="004A0DF8" w:rsidRDefault="004A0DF8" w:rsidP="004A0DF8">
      <w:pPr>
        <w:pStyle w:val="NoSpacing2"/>
        <w:rPr>
          <w:rFonts w:asciiTheme="majorHAnsi" w:hAnsiTheme="majorHAnsi" w:cs="Calibri"/>
          <w:b/>
          <w:sz w:val="22"/>
          <w:szCs w:val="22"/>
        </w:rPr>
      </w:pPr>
      <w:r w:rsidRPr="004A0DF8">
        <w:rPr>
          <w:rFonts w:asciiTheme="majorHAnsi" w:hAnsiTheme="majorHAnsi" w:cs="Calibri"/>
          <w:b/>
          <w:sz w:val="22"/>
          <w:szCs w:val="22"/>
        </w:rPr>
        <w:t>About Cinedigm Entertainment Group</w:t>
      </w:r>
    </w:p>
    <w:p w:rsidR="004A0DF8" w:rsidRPr="004A0DF8" w:rsidRDefault="004A0DF8" w:rsidP="004A0DF8">
      <w:pPr>
        <w:rPr>
          <w:rFonts w:asciiTheme="majorHAnsi" w:eastAsia="Calibri" w:hAnsiTheme="majorHAnsi" w:cs="Calibri"/>
          <w:sz w:val="22"/>
          <w:szCs w:val="22"/>
        </w:rPr>
      </w:pPr>
      <w:r w:rsidRPr="004A0DF8">
        <w:rPr>
          <w:rFonts w:asciiTheme="majorHAnsi" w:eastAsia="Calibri" w:hAnsiTheme="majorHAnsi" w:cs="Calibri"/>
          <w:sz w:val="22"/>
          <w:szCs w:val="22"/>
        </w:rPr>
        <w:t>Cinedigm Entertainment Group, a division of Cinedigm Digital Cinema Corp., is a state of the art digital distributor of award-winning independent films and alternative content.  CEG has released close to 200 independent films and alternative content events over the last few years, with past releases ranging up to 1,000 screens based on content and audience footprint. Films released by Cinedigm include: “Life In A Day.” directed by Kevin McDonald; “The Ward,” directed by John Carpenter; “Smell of Success,” featuring Billy Bob Thornton, Téa Leoni and Ed Helms; Foo Fighters documentary, “Back &amp; Forth,” directed by Oscar</w:t>
      </w:r>
      <w:r w:rsidR="005049A4" w:rsidRPr="004A0DF8">
        <w:rPr>
          <w:rFonts w:asciiTheme="majorHAnsi" w:eastAsia="Calibri" w:hAnsiTheme="majorHAnsi" w:cs="Calibri"/>
          <w:sz w:val="22"/>
          <w:szCs w:val="22"/>
          <w:vertAlign w:val="superscript"/>
        </w:rPr>
        <w:t>®</w:t>
      </w:r>
      <w:r w:rsidR="005049A4">
        <w:rPr>
          <w:rFonts w:asciiTheme="majorHAnsi" w:eastAsia="Calibri" w:hAnsiTheme="majorHAnsi" w:cs="Calibri"/>
          <w:sz w:val="22"/>
          <w:szCs w:val="22"/>
          <w:vertAlign w:val="superscript"/>
        </w:rPr>
        <w:t xml:space="preserve"> </w:t>
      </w:r>
      <w:r w:rsidRPr="004A0DF8">
        <w:rPr>
          <w:rFonts w:asciiTheme="majorHAnsi" w:eastAsia="Calibri" w:hAnsiTheme="majorHAnsi" w:cs="Calibri"/>
          <w:sz w:val="22"/>
          <w:szCs w:val="22"/>
        </w:rPr>
        <w:t xml:space="preserve">winner James Moll; and Peter Bogdanovich's “Runnin' Down A Dream,” with Tom Petty and the Heartbreakers. Current and upcoming CEG films include "No Room For Rockstars," Parris Patton's documentary chronicling the Vans Warped Tour; "Like Water," directed by Pablo Croce; "The Invisible War," directed by Kirby Dick; “Citadel,” directed by Ciaran Foy; “In Our Nature,” starring John Slattery; and “22 Bullets,” starring Jean Reno and produced by Luc Besson. </w:t>
      </w:r>
    </w:p>
    <w:p w:rsidR="009F2610" w:rsidRDefault="009F2610" w:rsidP="004A0DF8">
      <w:pPr>
        <w:rPr>
          <w:rFonts w:asciiTheme="majorHAnsi" w:eastAsia="Calibri" w:hAnsiTheme="majorHAnsi" w:cs="Calibri"/>
          <w:sz w:val="22"/>
          <w:szCs w:val="22"/>
        </w:rPr>
      </w:pPr>
    </w:p>
    <w:p w:rsidR="004A0DF8" w:rsidRPr="004A0DF8" w:rsidRDefault="004A0DF8" w:rsidP="004A0DF8">
      <w:pPr>
        <w:rPr>
          <w:rFonts w:asciiTheme="majorHAnsi" w:eastAsia="Calibri" w:hAnsiTheme="majorHAnsi" w:cs="Arial"/>
          <w:sz w:val="22"/>
          <w:szCs w:val="22"/>
        </w:rPr>
      </w:pPr>
      <w:r w:rsidRPr="004A0DF8">
        <w:rPr>
          <w:rFonts w:asciiTheme="majorHAnsi" w:eastAsia="Calibri" w:hAnsiTheme="majorHAnsi" w:cs="Calibri"/>
          <w:sz w:val="22"/>
          <w:szCs w:val="22"/>
        </w:rPr>
        <w:t>Additionally, Cinedigm delivers feature films, TV programs and web originals via digital download, streaming, video-on-demand, Blu-ray, and DVD. The company’s library includes award-winning documentaries from Docurama Films</w:t>
      </w:r>
      <w:r w:rsidRPr="004A0DF8">
        <w:rPr>
          <w:rFonts w:asciiTheme="majorHAnsi" w:eastAsia="Calibri" w:hAnsiTheme="majorHAnsi" w:cs="Calibri"/>
          <w:sz w:val="22"/>
          <w:szCs w:val="22"/>
          <w:vertAlign w:val="superscript"/>
        </w:rPr>
        <w:t>®</w:t>
      </w:r>
      <w:r w:rsidRPr="004A0DF8">
        <w:rPr>
          <w:rFonts w:asciiTheme="majorHAnsi" w:eastAsia="Calibri" w:hAnsiTheme="majorHAnsi" w:cs="Calibri"/>
          <w:sz w:val="22"/>
          <w:szCs w:val="22"/>
        </w:rPr>
        <w:t xml:space="preserve">, </w:t>
      </w:r>
      <w:r w:rsidR="005049A4">
        <w:rPr>
          <w:rFonts w:asciiTheme="majorHAnsi" w:eastAsia="Calibri" w:hAnsiTheme="majorHAnsi" w:cs="Calibri"/>
          <w:sz w:val="22"/>
          <w:szCs w:val="22"/>
        </w:rPr>
        <w:t xml:space="preserve">including </w:t>
      </w:r>
      <w:r w:rsidR="005049A4" w:rsidRPr="004A0DF8">
        <w:rPr>
          <w:rFonts w:asciiTheme="majorHAnsi" w:eastAsia="Calibri" w:hAnsiTheme="majorHAnsi" w:cs="Calibri"/>
          <w:sz w:val="22"/>
          <w:szCs w:val="22"/>
        </w:rPr>
        <w:t>Oscar®</w:t>
      </w:r>
      <w:r w:rsidR="005049A4">
        <w:rPr>
          <w:rFonts w:asciiTheme="majorHAnsi" w:eastAsia="Calibri" w:hAnsiTheme="majorHAnsi" w:cs="Calibri"/>
          <w:sz w:val="22"/>
          <w:szCs w:val="22"/>
        </w:rPr>
        <w:t xml:space="preserve">-nominated “Hell and Back Again,” </w:t>
      </w:r>
      <w:r w:rsidRPr="004A0DF8">
        <w:rPr>
          <w:rFonts w:asciiTheme="majorHAnsi" w:eastAsia="Calibri" w:hAnsiTheme="majorHAnsi" w:cs="Calibri"/>
          <w:sz w:val="22"/>
          <w:szCs w:val="22"/>
        </w:rPr>
        <w:t>next-gen indies from Flatiron Film Company</w:t>
      </w:r>
      <w:r w:rsidRPr="004A0DF8">
        <w:rPr>
          <w:rFonts w:asciiTheme="majorHAnsi" w:eastAsia="Calibri" w:hAnsiTheme="majorHAnsi" w:cs="Calibri"/>
          <w:sz w:val="22"/>
          <w:szCs w:val="22"/>
          <w:vertAlign w:val="superscript"/>
        </w:rPr>
        <w:t>®</w:t>
      </w:r>
      <w:r w:rsidRPr="004A0DF8">
        <w:rPr>
          <w:rFonts w:asciiTheme="majorHAnsi" w:eastAsia="Calibri" w:hAnsiTheme="majorHAnsi" w:cs="Calibri"/>
          <w:sz w:val="22"/>
          <w:szCs w:val="22"/>
        </w:rPr>
        <w:t>, including international blockbuster “</w:t>
      </w:r>
      <w:r w:rsidRPr="005049A4">
        <w:rPr>
          <w:rStyle w:val="Emphasis"/>
          <w:rFonts w:asciiTheme="majorHAnsi" w:eastAsia="Calibri" w:hAnsiTheme="majorHAnsi" w:cs="Calibri"/>
          <w:i w:val="0"/>
          <w:sz w:val="22"/>
          <w:szCs w:val="22"/>
        </w:rPr>
        <w:t>Elite Squad: The Enemy Within,”</w:t>
      </w:r>
      <w:r w:rsidRPr="004A0DF8">
        <w:rPr>
          <w:rStyle w:val="Emphasis"/>
          <w:rFonts w:asciiTheme="majorHAnsi" w:eastAsia="Calibri" w:hAnsiTheme="majorHAnsi" w:cs="Calibri"/>
          <w:sz w:val="22"/>
          <w:szCs w:val="22"/>
        </w:rPr>
        <w:t xml:space="preserve"> </w:t>
      </w:r>
      <w:r w:rsidRPr="004A0DF8">
        <w:rPr>
          <w:rFonts w:asciiTheme="majorHAnsi" w:eastAsia="Calibri" w:hAnsiTheme="majorHAnsi" w:cs="Calibri"/>
          <w:sz w:val="22"/>
          <w:szCs w:val="22"/>
        </w:rPr>
        <w:t>and acclaimed independent films and festival picks through partnerships with the Sundance Institute and Tribeca Film. </w:t>
      </w:r>
    </w:p>
    <w:p w:rsidR="004A0DF8" w:rsidRDefault="004A0DF8" w:rsidP="004A0DF8">
      <w:pPr>
        <w:pStyle w:val="NoSpacing"/>
        <w:rPr>
          <w:rFonts w:asciiTheme="majorHAnsi" w:hAnsiTheme="majorHAnsi"/>
          <w:b/>
        </w:rPr>
      </w:pPr>
    </w:p>
    <w:p w:rsidR="004A0DF8" w:rsidRPr="00C463F4" w:rsidRDefault="004A0DF8" w:rsidP="004A0DF8">
      <w:pPr>
        <w:pStyle w:val="NoSpacing"/>
        <w:rPr>
          <w:rFonts w:asciiTheme="majorHAnsi" w:hAnsiTheme="majorHAnsi"/>
          <w:b/>
        </w:rPr>
      </w:pPr>
      <w:r w:rsidRPr="00C463F4">
        <w:rPr>
          <w:rFonts w:asciiTheme="majorHAnsi" w:hAnsiTheme="majorHAnsi"/>
          <w:b/>
        </w:rPr>
        <w:t>For more information, please contact:</w:t>
      </w:r>
    </w:p>
    <w:p w:rsidR="004A0DF8" w:rsidRDefault="004A0DF8" w:rsidP="004A0DF8">
      <w:pPr>
        <w:pStyle w:val="NoSpacing"/>
        <w:rPr>
          <w:rFonts w:asciiTheme="majorHAnsi" w:hAnsiTheme="majorHAnsi"/>
        </w:rPr>
      </w:pPr>
    </w:p>
    <w:p w:rsidR="004A0DF8" w:rsidRPr="00C463F4" w:rsidRDefault="004A0DF8" w:rsidP="004A0DF8">
      <w:pPr>
        <w:pStyle w:val="NoSpacing"/>
        <w:rPr>
          <w:rFonts w:asciiTheme="majorHAnsi" w:hAnsiTheme="majorHAnsi"/>
        </w:rPr>
      </w:pPr>
      <w:r w:rsidRPr="00C463F4">
        <w:rPr>
          <w:rFonts w:asciiTheme="majorHAnsi" w:hAnsiTheme="majorHAnsi"/>
        </w:rPr>
        <w:t>Luis Garza</w:t>
      </w:r>
    </w:p>
    <w:p w:rsidR="004A0DF8" w:rsidRPr="00C463F4" w:rsidRDefault="004A0DF8" w:rsidP="004A0DF8">
      <w:pPr>
        <w:pStyle w:val="NoSpacing"/>
        <w:rPr>
          <w:rFonts w:asciiTheme="majorHAnsi" w:hAnsiTheme="majorHAnsi"/>
        </w:rPr>
      </w:pPr>
      <w:r w:rsidRPr="00C463F4">
        <w:rPr>
          <w:rFonts w:asciiTheme="majorHAnsi" w:hAnsiTheme="majorHAnsi"/>
        </w:rPr>
        <w:t>646-259-4138</w:t>
      </w:r>
    </w:p>
    <w:p w:rsidR="004A0DF8" w:rsidRPr="00C463F4" w:rsidRDefault="006B5621" w:rsidP="004A0DF8">
      <w:pPr>
        <w:pStyle w:val="NoSpacing"/>
        <w:rPr>
          <w:rFonts w:asciiTheme="majorHAnsi" w:hAnsiTheme="majorHAnsi"/>
        </w:rPr>
      </w:pPr>
      <w:hyperlink r:id="rId8" w:history="1">
        <w:r w:rsidR="004A0DF8" w:rsidRPr="00C463F4">
          <w:rPr>
            <w:rStyle w:val="Hyperlink"/>
            <w:rFonts w:asciiTheme="majorHAnsi" w:hAnsiTheme="majorHAnsi"/>
          </w:rPr>
          <w:t>lgarza@newvideo.com</w:t>
        </w:r>
      </w:hyperlink>
    </w:p>
    <w:p w:rsidR="004A0DF8" w:rsidRPr="00C463F4" w:rsidRDefault="004A0DF8" w:rsidP="004A0DF8">
      <w:pPr>
        <w:pStyle w:val="NoSpacing"/>
        <w:rPr>
          <w:rFonts w:asciiTheme="majorHAnsi" w:hAnsiTheme="majorHAnsi"/>
        </w:rPr>
      </w:pPr>
    </w:p>
    <w:p w:rsidR="004A0DF8" w:rsidRPr="00C463F4" w:rsidRDefault="004A0DF8" w:rsidP="004A0DF8">
      <w:pPr>
        <w:pStyle w:val="NoSpacing"/>
        <w:rPr>
          <w:rFonts w:asciiTheme="majorHAnsi" w:hAnsiTheme="majorHAnsi"/>
        </w:rPr>
      </w:pPr>
      <w:r w:rsidRPr="00C463F4">
        <w:rPr>
          <w:rFonts w:asciiTheme="majorHAnsi" w:hAnsiTheme="majorHAnsi"/>
        </w:rPr>
        <w:t>Official film site:</w:t>
      </w:r>
    </w:p>
    <w:p w:rsidR="004A0DF8" w:rsidRPr="00C463F4" w:rsidRDefault="00225997" w:rsidP="004A0DF8">
      <w:pPr>
        <w:pStyle w:val="NoSpacing"/>
        <w:rPr>
          <w:rFonts w:asciiTheme="majorHAnsi" w:hAnsiTheme="majorHAnsi"/>
        </w:rPr>
      </w:pPr>
      <w:r w:rsidRPr="00225997">
        <w:rPr>
          <w:rFonts w:asciiTheme="majorHAnsi" w:hAnsiTheme="majorHAnsi"/>
        </w:rPr>
        <w:t>http://beautyisembarrassing.com/the-film/</w:t>
      </w:r>
    </w:p>
    <w:p w:rsidR="004A0DF8" w:rsidRPr="00155336" w:rsidRDefault="004A0DF8">
      <w:pPr>
        <w:rPr>
          <w:rFonts w:asciiTheme="majorHAnsi" w:hAnsiTheme="majorHAnsi"/>
        </w:rPr>
      </w:pPr>
    </w:p>
    <w:sectPr w:rsidR="004A0DF8" w:rsidRPr="00155336" w:rsidSect="006535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04D"/>
    <w:rsid w:val="00006AB2"/>
    <w:rsid w:val="00041795"/>
    <w:rsid w:val="00093DE8"/>
    <w:rsid w:val="000B40A2"/>
    <w:rsid w:val="00152DE8"/>
    <w:rsid w:val="00155336"/>
    <w:rsid w:val="001F3B40"/>
    <w:rsid w:val="00225997"/>
    <w:rsid w:val="0023304D"/>
    <w:rsid w:val="002F1B48"/>
    <w:rsid w:val="00385E40"/>
    <w:rsid w:val="004A0DF8"/>
    <w:rsid w:val="005049A4"/>
    <w:rsid w:val="00615DD0"/>
    <w:rsid w:val="0065355A"/>
    <w:rsid w:val="006B5621"/>
    <w:rsid w:val="007A4F46"/>
    <w:rsid w:val="00910708"/>
    <w:rsid w:val="00971EFA"/>
    <w:rsid w:val="009F2610"/>
    <w:rsid w:val="00B11ECE"/>
    <w:rsid w:val="00C10325"/>
    <w:rsid w:val="00D84B7F"/>
    <w:rsid w:val="00E148F3"/>
    <w:rsid w:val="00E84641"/>
    <w:rsid w:val="00F6276A"/>
    <w:rsid w:val="00FA0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04D"/>
    <w:pPr>
      <w:spacing w:after="0" w:line="240" w:lineRule="auto"/>
    </w:pPr>
    <w:rPr>
      <w:rFonts w:ascii="Times" w:eastAsia="Times" w:hAnsi="Times"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1EFA"/>
    <w:rPr>
      <w:color w:val="0000FF"/>
      <w:u w:val="single"/>
    </w:rPr>
  </w:style>
  <w:style w:type="character" w:customStyle="1" w:styleId="PlainTextChar">
    <w:name w:val="Plain Text Char"/>
    <w:basedOn w:val="DefaultParagraphFont"/>
    <w:link w:val="PlainText"/>
    <w:uiPriority w:val="99"/>
    <w:semiHidden/>
    <w:locked/>
    <w:rsid w:val="00155336"/>
    <w:rPr>
      <w:rFonts w:ascii="Arial" w:hAnsi="Arial"/>
      <w:szCs w:val="21"/>
    </w:rPr>
  </w:style>
  <w:style w:type="paragraph" w:styleId="PlainText">
    <w:name w:val="Plain Text"/>
    <w:basedOn w:val="Normal"/>
    <w:link w:val="PlainTextChar"/>
    <w:uiPriority w:val="99"/>
    <w:semiHidden/>
    <w:rsid w:val="00155336"/>
    <w:rPr>
      <w:rFonts w:ascii="Arial" w:eastAsiaTheme="minorHAnsi" w:hAnsi="Arial" w:cstheme="minorBidi"/>
      <w:sz w:val="22"/>
      <w:szCs w:val="21"/>
      <w:lang w:val="en-US"/>
    </w:rPr>
  </w:style>
  <w:style w:type="character" w:customStyle="1" w:styleId="PlainTextChar1">
    <w:name w:val="Plain Text Char1"/>
    <w:basedOn w:val="DefaultParagraphFont"/>
    <w:link w:val="PlainText"/>
    <w:uiPriority w:val="99"/>
    <w:semiHidden/>
    <w:rsid w:val="00155336"/>
    <w:rPr>
      <w:rFonts w:ascii="Consolas" w:eastAsia="Times" w:hAnsi="Consolas" w:cs="Consolas"/>
      <w:sz w:val="21"/>
      <w:szCs w:val="21"/>
      <w:lang w:val="en-GB"/>
    </w:rPr>
  </w:style>
  <w:style w:type="paragraph" w:styleId="BalloonText">
    <w:name w:val="Balloon Text"/>
    <w:basedOn w:val="Normal"/>
    <w:link w:val="BalloonTextChar"/>
    <w:uiPriority w:val="99"/>
    <w:semiHidden/>
    <w:unhideWhenUsed/>
    <w:rsid w:val="00155336"/>
    <w:rPr>
      <w:rFonts w:ascii="Tahoma" w:hAnsi="Tahoma" w:cs="Tahoma"/>
      <w:sz w:val="16"/>
      <w:szCs w:val="16"/>
    </w:rPr>
  </w:style>
  <w:style w:type="character" w:customStyle="1" w:styleId="BalloonTextChar">
    <w:name w:val="Balloon Text Char"/>
    <w:basedOn w:val="DefaultParagraphFont"/>
    <w:link w:val="BalloonText"/>
    <w:uiPriority w:val="99"/>
    <w:semiHidden/>
    <w:rsid w:val="00155336"/>
    <w:rPr>
      <w:rFonts w:ascii="Tahoma" w:eastAsia="Times" w:hAnsi="Tahoma" w:cs="Tahoma"/>
      <w:sz w:val="16"/>
      <w:szCs w:val="16"/>
      <w:lang w:val="en-GB"/>
    </w:rPr>
  </w:style>
  <w:style w:type="character" w:styleId="Emphasis">
    <w:name w:val="Emphasis"/>
    <w:basedOn w:val="DefaultParagraphFont"/>
    <w:uiPriority w:val="20"/>
    <w:qFormat/>
    <w:rsid w:val="004A0DF8"/>
    <w:rPr>
      <w:i/>
      <w:iCs/>
    </w:rPr>
  </w:style>
  <w:style w:type="paragraph" w:styleId="NoSpacing">
    <w:name w:val="No Spacing"/>
    <w:uiPriority w:val="1"/>
    <w:qFormat/>
    <w:rsid w:val="004A0DF8"/>
    <w:pPr>
      <w:spacing w:after="0" w:line="240" w:lineRule="auto"/>
    </w:pPr>
    <w:rPr>
      <w:rFonts w:eastAsiaTheme="minorEastAsia"/>
    </w:rPr>
  </w:style>
  <w:style w:type="paragraph" w:customStyle="1" w:styleId="NoSpacing2">
    <w:name w:val="No Spacing2"/>
    <w:uiPriority w:val="99"/>
    <w:qFormat/>
    <w:rsid w:val="004A0DF8"/>
    <w:pPr>
      <w:spacing w:after="0" w:line="240" w:lineRule="auto"/>
    </w:pPr>
    <w:rPr>
      <w:rFonts w:ascii="Cambria" w:eastAsia="Cambria" w:hAnsi="Cambria" w:cs="Times New Roman"/>
      <w:sz w:val="24"/>
      <w:szCs w:val="24"/>
    </w:rPr>
  </w:style>
</w:styles>
</file>

<file path=word/webSettings.xml><?xml version="1.0" encoding="utf-8"?>
<w:webSettings xmlns:r="http://schemas.openxmlformats.org/officeDocument/2006/relationships" xmlns:w="http://schemas.openxmlformats.org/wordprocessingml/2006/main">
  <w:divs>
    <w:div w:id="7025502">
      <w:bodyDiv w:val="1"/>
      <w:marLeft w:val="0"/>
      <w:marRight w:val="0"/>
      <w:marTop w:val="0"/>
      <w:marBottom w:val="0"/>
      <w:divBdr>
        <w:top w:val="none" w:sz="0" w:space="0" w:color="auto"/>
        <w:left w:val="none" w:sz="0" w:space="0" w:color="auto"/>
        <w:bottom w:val="none" w:sz="0" w:space="0" w:color="auto"/>
        <w:right w:val="none" w:sz="0" w:space="0" w:color="auto"/>
      </w:divBdr>
    </w:div>
    <w:div w:id="1232735371">
      <w:bodyDiv w:val="1"/>
      <w:marLeft w:val="0"/>
      <w:marRight w:val="0"/>
      <w:marTop w:val="0"/>
      <w:marBottom w:val="0"/>
      <w:divBdr>
        <w:top w:val="none" w:sz="0" w:space="0" w:color="auto"/>
        <w:left w:val="none" w:sz="0" w:space="0" w:color="auto"/>
        <w:bottom w:val="none" w:sz="0" w:space="0" w:color="auto"/>
        <w:right w:val="none" w:sz="0" w:space="0" w:color="auto"/>
      </w:divBdr>
    </w:div>
    <w:div w:id="1260025141">
      <w:bodyDiv w:val="1"/>
      <w:marLeft w:val="0"/>
      <w:marRight w:val="0"/>
      <w:marTop w:val="0"/>
      <w:marBottom w:val="0"/>
      <w:divBdr>
        <w:top w:val="none" w:sz="0" w:space="0" w:color="auto"/>
        <w:left w:val="none" w:sz="0" w:space="0" w:color="auto"/>
        <w:bottom w:val="none" w:sz="0" w:space="0" w:color="auto"/>
        <w:right w:val="none" w:sz="0" w:space="0" w:color="auto"/>
      </w:divBdr>
    </w:div>
    <w:div w:id="1626500461">
      <w:bodyDiv w:val="1"/>
      <w:marLeft w:val="0"/>
      <w:marRight w:val="0"/>
      <w:marTop w:val="0"/>
      <w:marBottom w:val="0"/>
      <w:divBdr>
        <w:top w:val="none" w:sz="0" w:space="0" w:color="auto"/>
        <w:left w:val="none" w:sz="0" w:space="0" w:color="auto"/>
        <w:bottom w:val="none" w:sz="0" w:space="0" w:color="auto"/>
        <w:right w:val="none" w:sz="0" w:space="0" w:color="auto"/>
      </w:divBdr>
    </w:div>
    <w:div w:id="176129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lgarza@newvideo.com" TargetMode="External"/><Relationship Id="rId3" Type="http://schemas.openxmlformats.org/officeDocument/2006/relationships/webSettings" Target="webSettings.xml"/><Relationship Id="rId7" Type="http://schemas.openxmlformats.org/officeDocument/2006/relationships/hyperlink" Target="http://www.docuramafilm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2012-09-24T15:10:00Z</cp:lastPrinted>
  <dcterms:created xsi:type="dcterms:W3CDTF">2012-09-25T21:05:00Z</dcterms:created>
  <dcterms:modified xsi:type="dcterms:W3CDTF">2012-09-25T21:05:00Z</dcterms:modified>
</cp:coreProperties>
</file>